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widowControl w:val="0"/>
        <w:spacing w:after="225" w:before="375" w:line="300" w:lineRule="auto"/>
        <w:rPr>
          <w:b w:val="1"/>
          <w:bCs w:val="1"/>
          <w:color w:val="2980b9"/>
          <w:sz w:val="36"/>
          <w:szCs w:val="36"/>
        </w:rPr>
      </w:pPr>
      <w:r w:rsidDel="00000000" w:rsidR="00000000" w:rsidRPr="00000000">
        <w:rPr>
          <w:b w:val="1"/>
          <w:bCs w:val="1"/>
          <w:color w:val="2980b9"/>
          <w:sz w:val="36"/>
          <w:szCs w:val="36"/>
          <w:rtl w:val="0"/>
        </w:rPr>
        <w:t xml:space="preserve">Omnia Guard Safe</w:t>
      </w:r>
    </w:p>
    <w:p w:rsidR="00000000" w:rsidDel="00000000" w:rsidP="00000000" w:rsidRDefault="00000000" w:rsidRPr="00000000" w14:paraId="00000002">
      <w:pPr>
        <w:widowControl w:val="0"/>
        <w:spacing w:lin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Mission:</w:t>
      </w:r>
    </w:p>
    <w:p w:rsidR="00000000" w:rsidDel="00000000" w:rsidP="00000000" w:rsidRDefault="00000000" w:rsidRPr="00000000" w14:paraId="00000003">
      <w:pPr>
        <w:widowControl w:val="0"/>
        <w:spacing w:line="300" w:lineRule="auto"/>
        <w:rPr/>
      </w:pPr>
      <w:r w:rsidDel="00000000" w:rsidR="00000000" w:rsidRPr="00000000">
        <w:rPr>
          <w:rtl w:val="0"/>
        </w:rPr>
        <w:t xml:space="preserve">Proteggere l'ecosistema domestico dalle minacce informatiche in modo invisibile ed efficace, sollevando le famiglie dall'onere di dover installare e gestire complessi software di sicurezza su ogni singolo dispositivo.</w:t>
      </w:r>
    </w:p>
    <w:p w:rsidR="00000000" w:rsidDel="00000000" w:rsidP="00000000" w:rsidRDefault="00000000" w:rsidRPr="00000000" w14:paraId="00000004">
      <w:pPr>
        <w:widowControl w:val="0"/>
        <w:spacing w:lin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Cosa fa:</w:t>
      </w:r>
    </w:p>
    <w:p w:rsidR="00000000" w:rsidDel="00000000" w:rsidP="00000000" w:rsidRDefault="00000000" w:rsidRPr="00000000" w14:paraId="00000005">
      <w:pPr>
        <w:widowControl w:val="0"/>
        <w:spacing w:after="150" w:line="300" w:lineRule="auto"/>
        <w:rPr/>
      </w:pPr>
      <w:r w:rsidDel="00000000" w:rsidR="00000000" w:rsidRPr="00000000">
        <w:rPr>
          <w:rtl w:val="0"/>
        </w:rPr>
        <w:t xml:space="preserve">È un servizio di sicurezza di rete "zero-touch" integrato direttamente nel router di casa. Analizza il traffico in tempo reale e blocca in automatico siti malevoli, botnet e tentativi di intrusione verso i dispositivi smart (es. telecamere, smart tv, termostati). Include un potente modulo di Parental Control per filtrare i contenuti inappropriati per i minori su tutta la rete Wi-Fi.</w:t>
      </w:r>
    </w:p>
    <w:tbl>
      <w:tblPr>
        <w:tblStyle w:val="Table1"/>
        <w:tblW w:w="9360.0" w:type="dxa"/>
        <w:jc w:val="left"/>
        <w:tblBorders>
          <w:top w:color="bdc3c7" w:space="0" w:sz="6" w:val="single"/>
          <w:left w:color="bdc3c7" w:space="0" w:sz="6" w:val="single"/>
          <w:bottom w:color="bdc3c7" w:space="0" w:sz="6" w:val="single"/>
          <w:right w:color="bdc3c7" w:space="0" w:sz="6" w:val="single"/>
          <w:insideH w:color="bdc3c7" w:space="0" w:sz="6" w:val="single"/>
          <w:insideV w:color="bdc3c7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180" w:before="1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Specifiche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after="180" w:before="1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Dettaglio Tecnico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180" w:before="1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Analisi del Traffico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180" w:before="1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Filtraggio DNS dinamico basato su Machine Learning, prevenzione DDoS domestica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180" w:before="1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Gestione Policy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180" w:before="1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Impostazione regole custom per singolo MAC Address tramite App smartphone "Omnia Central"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180" w:before="1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Aggiornamenti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180" w:before="1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Push automatico delle firme virus ogni 12 ore dal Cloud Omnia Threat-Intel</w:t>
            </w:r>
          </w:p>
        </w:tc>
      </w:tr>
    </w:tbl>
    <w:p w:rsidR="00000000" w:rsidDel="00000000" w:rsidP="00000000" w:rsidRDefault="00000000" w:rsidRPr="00000000" w14:paraId="0000000F">
      <w:pPr>
        <w:pStyle w:val="Heading2"/>
        <w:keepNext w:val="0"/>
        <w:keepLines w:val="0"/>
        <w:widowControl w:val="0"/>
        <w:spacing w:after="225" w:before="375" w:line="300" w:lineRule="auto"/>
        <w:rPr/>
      </w:pPr>
      <w:bookmarkStart w:colFirst="0" w:colLast="0" w:name="_9zzzc4r3wkx9" w:id="0"/>
      <w:bookmarkEnd w:id="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