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225" w:before="225" w:line="300" w:lineRule="auto"/>
        <w:rPr>
          <w:b w:val="1"/>
          <w:bCs w:val="1"/>
          <w:color w:val="2980b9"/>
          <w:sz w:val="36"/>
          <w:szCs w:val="36"/>
        </w:rPr>
      </w:pPr>
      <w:r w:rsidDel="00000000" w:rsidR="00000000" w:rsidRPr="00000000">
        <w:rPr>
          <w:b w:val="1"/>
          <w:bCs w:val="1"/>
          <w:color w:val="2980b9"/>
          <w:sz w:val="36"/>
          <w:szCs w:val="36"/>
          <w:rtl w:val="0"/>
        </w:rPr>
        <w:t xml:space="preserve">Omnia Pad Family</w:t>
      </w:r>
    </w:p>
    <w:p w:rsidR="00000000" w:rsidDel="00000000" w:rsidP="00000000" w:rsidRDefault="00000000" w:rsidRPr="00000000" w14:paraId="00000002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Mission:</w:t>
      </w:r>
    </w:p>
    <w:p w:rsidR="00000000" w:rsidDel="00000000" w:rsidP="00000000" w:rsidRDefault="00000000" w:rsidRPr="00000000" w14:paraId="00000003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Connettere le generazioni, rendendo la tecnologia accessibile e intuitiva per gli anziani senza rinunciare alla potenza necessaria per l'utilizzo da parte dei più giovani. Colmare il gap tecnologico all'interno della famiglia.</w:t>
      </w:r>
    </w:p>
    <w:p w:rsidR="00000000" w:rsidDel="00000000" w:rsidP="00000000" w:rsidRDefault="00000000" w:rsidRPr="00000000" w14:paraId="00000004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fa:</w:t>
      </w:r>
    </w:p>
    <w:p w:rsidR="00000000" w:rsidDel="00000000" w:rsidP="00000000" w:rsidRDefault="00000000" w:rsidRPr="00000000" w14:paraId="00000005">
      <w:pPr>
        <w:widowControl w:val="0"/>
        <w:spacing w:after="150" w:line="300" w:lineRule="auto"/>
        <w:rPr/>
      </w:pPr>
      <w:r w:rsidDel="00000000" w:rsidR="00000000" w:rsidRPr="00000000">
        <w:rPr>
          <w:rtl w:val="0"/>
        </w:rPr>
        <w:t xml:space="preserve">È un tablet progettato con un'interfaccia a "doppio ambiente". La "Modalità Nonni" offre icone grandi ad alto contrasto, comandi vocali potenziati e videochiamate con un singolo tocco verso i contatti preferiti. La "Modalità Standard" sblocca invece le piene funzionalità del dispositivo con filtri di parental control attivabili per l'uso da parte dei bambini.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Specifiche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Dettaglio Tecnico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&amp; Formato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11" Anti-glare (antiriflesso), Modalità lettura Eye-Care avanzata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Connettività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Modulo 5G integrato e Wi-Fi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Operativo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OmniaOS (basato su kernel Android 16) con UI adattiva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225" w:before="375" w:line="300" w:lineRule="auto"/>
        <w:rPr/>
      </w:pPr>
      <w:bookmarkStart w:colFirst="0" w:colLast="0" w:name="_ok3np63v75z8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