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2D-第六名-One Piece-技术说明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医学图像分割是医学图像处理领域的重要任务，旨在将医学图像中的感兴趣区域（如病变、器官等）从背景中准确地分割出来。本报告将介绍</w:t>
      </w:r>
      <w:r>
        <w:t>基于2D 全景图像的牙齿分割任务</w:t>
      </w:r>
      <w:r>
        <w:rPr>
          <w:rFonts w:hint="eastAsia"/>
          <w:lang w:val="en-US" w:eastAsia="zh-CN"/>
        </w:rPr>
        <w:t>的开发过程、训练技巧以及创新思路。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数据收集和预处理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将官方提供的复赛数据集的有标签部分划分4</w:t>
      </w:r>
      <w:bookmarkStart w:id="0" w:name="_GoBack"/>
      <w:bookmarkEnd w:id="0"/>
      <w:r>
        <w:rPr>
          <w:rFonts w:hint="eastAsia"/>
          <w:lang w:val="en-US" w:eastAsia="zh-CN"/>
        </w:rPr>
        <w:t>个文件夹。对图像和标签进行Resize，大小为640*640，并对图像进行归一化：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valid_aug_list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Normalize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0.406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ToTensorV2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transpose_mask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模型选择和设计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使用segmentation_models_pytorch定义模型，可配置选项包括Unet、Unet++、FPN、PSPNet、PAN等图像分割模型。编码器包括ResnNet、SeNet、MixTransformer、efficientnet、mobileone等。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lang w:val="en-US" w:eastAsia="zh-CN"/>
        </w:rPr>
        <w:t>最终模型选择Unet++，并使用灵活的编码器配置对Unet++</w:t>
      </w:r>
      <w:r>
        <w:rPr>
          <w:rFonts w:hint="eastAsia"/>
          <w:u w:val="dotted"/>
          <w:lang w:val="en-US" w:eastAsia="zh-CN"/>
        </w:rPr>
        <w:t>进行多模型融合，encoder部分选择·包括efficientnet-b5、mobileone_s4、 se_resnext101_32x4d的编码器进行训练。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UnetPlusPlus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encoder_name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encoder_name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'sigmoid'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decoder_channels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decoder_channels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encoder_depth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encoder_depth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).to(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数据增强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使用随机水平、垂直翻转；随机亮度对比度；高斯噪声；网格扭曲；随机遮挡；随机中心裁剪；平移缩放旋转。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train_aug_list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A.RandomCrop(height=size, width=size, p=0.5),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A.Rotate(limit=90, p=0.5),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HorizontalFlip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VerticalFlip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RandomBrightnessContrast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ShiftScaleRotate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OneOf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GaussNoise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var_limit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GaussianBlur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MotionBlur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GridDistortion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num_steps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distort_limit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CoarseDropout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max_holes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mask_fill_value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Normalize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0.406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ToTensorV2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transpose_mask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get_randon_cnter_crop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生成逐渐增加的边框大小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训练策略和技巧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采用GradualWarmupSchedulerV2学习率调整策略。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GradualWarmupSchedulerV2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GradualWarmupScheduler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https://www.kaggle.com/code/underwearfitting/single-fold-training-of-resnet200d-lb0-965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multiplier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total_epoch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after_scheduler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GradualWarmupSchedulerV2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multiplier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total_epoch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after_scheduler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get_lr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last_epoch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total_epoch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after_scheduler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after_scheduler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.base_lrs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base_lr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multiplier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base_lr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.base_lrs]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after_scheduler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.get_lr()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base_lr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multiplier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base_lr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.base_lrs]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multiplier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base_lr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last_epoch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total_epoch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base_lr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.base_lrs]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base_lr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multiplier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last_epoch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total_epoch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base_lr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.base_lrs]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get_scheduler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scheduler_cosine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.optim.lr_scheduler.CosineAnnealingLR(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.epochs,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eta_min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CFG.min_lr)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scheduler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GradualWarmupSchedulerV2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multiplier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total_epoch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after_scheduler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scheduler_cosine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scheduler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scheduler_step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scheduler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scheduler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.step()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采用使用DiceLoss、IOULoss、HdLoss和BCELoss的加权损失函数。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iou_loss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计算预测和目标的交集和并集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intersection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intersection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计算IOU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intersection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1e-6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计算IOU损失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iou_loss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iou_loss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h_loss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cdist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计算set1中的每个点到set2的最小距离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min_dist_set1_to_set2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计算set2中的每个点到set1的最小距离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min_dist_set2_to_set1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min_dist_set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min_dist_set1_to_set2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min_dist_set2_to_set1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计算最大值和最小值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max_dist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min_dist_set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min_dist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min_dist_set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归一化距离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normalized_dist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min_dist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max_dist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1e-5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normalized_dist = transform(min_dist_set)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取两个集合中的最小距离之和作为二维豪斯多夫距离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hausdorff_dist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normalized_dist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hausdorff_dist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DHILoss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dice_wight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iou_weight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h_weight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bce_weight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dice_wight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dice_wight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iou_weight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iou_weight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bce_weight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bce_weight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h_weight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h_weight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DiceLoss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'binary'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BCELoss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dice_wight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iou_loss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iou_weight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bce_weight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h_weight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h_loss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loss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使用AdamW优化器，初始学习率设置为5e-5，正则项设置为2e-5，并使用5-fold交叉验证训练50个epoch，取最终本地cv分数最高的模型作为最终提交模型。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firstLine="420" w:firstLineChars="0"/>
        <w:rPr>
          <w:rFonts w:hint="eastAsia"/>
          <w:u w:val="dotted"/>
          <w:lang w:val="en-US" w:eastAsia="zh-CN"/>
        </w:rPr>
      </w:pPr>
      <w:r>
        <w:rPr>
          <w:rFonts w:hint="eastAsia"/>
          <w:lang w:val="en-US" w:eastAsia="zh-CN"/>
        </w:rPr>
        <w:t>选出编码器为</w:t>
      </w:r>
      <w:r>
        <w:rPr>
          <w:rFonts w:hint="eastAsia"/>
          <w:u w:val="dotted"/>
          <w:lang w:val="en-US" w:eastAsia="zh-CN"/>
        </w:rPr>
        <w:t>efficientnet-b5、mobileone_s4、 se_resnext101_32x4d的Unet++最佳模型进行多模型融合。将多个模型的结果取平均值后作为最终结果。</w:t>
      </w:r>
    </w:p>
    <w:p>
      <w:pPr>
        <w:rPr>
          <w:rFonts w:hint="default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配置：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chepoint_dir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'result/logs/tst/last/'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模型文件目录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test_encoder_list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'efficientnet-b5'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'mobileone_s4'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'se_resnext101_32x4d'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混合模型</w:t>
      </w:r>
    </w:p>
    <w:p>
      <w:pPr>
        <w:ind w:firstLine="420" w:firstLineChars="0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构建多模型融合器：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EnsembleModel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__call__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avg_preds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avg_preds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build_ensemble_model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EnsembleModel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test_encoder_list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listdir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chepoint_dir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chepoint_dir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'/checkpoint/best.pth'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UnetPlusPlus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encoder_name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encoder_weights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.to(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map_location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.load_state_dict(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'model_state_dict'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'checpoint not load'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.eval()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</w:t>
      </w:r>
    </w:p>
    <w:p>
      <w:pPr>
        <w:rPr>
          <w:rFonts w:hint="default"/>
          <w:u w:val="dotted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iou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hausdorff_distance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0.9606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0.9334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0.9812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0.239</w:t>
            </w:r>
          </w:p>
        </w:tc>
      </w:tr>
    </w:tbl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23135" cy="1111885"/>
            <wp:effectExtent l="0" t="0" r="1905" b="635"/>
            <wp:docPr id="2" name="图片 2" descr="test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st_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262505" cy="11315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</pic:blipFill>
                  <pic:spPr>
                    <a:xfrm>
                      <a:off x="0" y="0"/>
                      <a:ext cx="226250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CCCC89"/>
    <w:multiLevelType w:val="singleLevel"/>
    <w:tmpl w:val="64CCCC8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zYzBhYmVkZGZjZDhkMGEyMDdkYjhkZmI1MDUxYzIifQ=="/>
  </w:docVars>
  <w:rsids>
    <w:rsidRoot w:val="21AD58EA"/>
    <w:rsid w:val="04291317"/>
    <w:rsid w:val="0F681951"/>
    <w:rsid w:val="21AD58EA"/>
    <w:rsid w:val="24801F2B"/>
    <w:rsid w:val="2F6D3490"/>
    <w:rsid w:val="318A1F3E"/>
    <w:rsid w:val="41462BDF"/>
    <w:rsid w:val="434928CB"/>
    <w:rsid w:val="43F81C45"/>
    <w:rsid w:val="4A9471EB"/>
    <w:rsid w:val="58790340"/>
    <w:rsid w:val="631B6113"/>
    <w:rsid w:val="6E7C2BDD"/>
    <w:rsid w:val="7647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2023-09-17T08:48:00Z</dcterms:created>
  <dc:creator>随便你啦。</dc:creator>
  <cp:lastModifiedBy>随便你啦。</cp:lastModifiedBy>
  <dcterms:modified xsi:type="dcterms:W3CDTF">2023-09-23T04:21:17Z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FEB2F146D7CE43F2B80D39C5A2746FA7_11</vt:lpwstr>
  </property>
</Properties>
</file>