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D1104" w14:textId="40A75E81" w:rsidR="0067408A" w:rsidRDefault="0067408A" w:rsidP="0067408A">
      <w:pPr>
        <w:spacing w:line="360" w:lineRule="auto"/>
        <w:jc w:val="center"/>
        <w:rPr>
          <w:rFonts w:ascii="宋体" w:eastAsia="宋体" w:hAnsi="宋体"/>
          <w:b/>
          <w:bCs/>
          <w:sz w:val="30"/>
          <w:szCs w:val="30"/>
        </w:rPr>
      </w:pPr>
      <w:r w:rsidRPr="0067408A">
        <w:rPr>
          <w:rFonts w:ascii="宋体" w:eastAsia="宋体" w:hAnsi="宋体" w:hint="eastAsia"/>
          <w:b/>
          <w:bCs/>
          <w:sz w:val="30"/>
          <w:szCs w:val="30"/>
        </w:rPr>
        <w:t>技术报告</w:t>
      </w:r>
    </w:p>
    <w:p w14:paraId="26A57ADD" w14:textId="77777777" w:rsidR="0067408A" w:rsidRPr="00DE45ED" w:rsidRDefault="0067408A" w:rsidP="0067408A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30"/>
          <w:szCs w:val="30"/>
        </w:rPr>
      </w:pPr>
    </w:p>
    <w:p w14:paraId="646E9CCE" w14:textId="14D2E935" w:rsidR="00D84771" w:rsidRPr="00DE45ED" w:rsidRDefault="0067408A" w:rsidP="00C96A85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E45ED">
        <w:rPr>
          <w:rFonts w:ascii="Times New Roman" w:eastAsia="宋体" w:hAnsi="Times New Roman" w:cs="Times New Roman"/>
          <w:b/>
          <w:bCs/>
          <w:sz w:val="24"/>
          <w:szCs w:val="24"/>
        </w:rPr>
        <w:t>开发过程</w:t>
      </w:r>
    </w:p>
    <w:p w14:paraId="0946F8D0" w14:textId="2B3BD2B8" w:rsidR="001331EA" w:rsidRPr="0059025D" w:rsidRDefault="0067408A" w:rsidP="001C5270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DE45ED">
        <w:rPr>
          <w:rFonts w:ascii="Times New Roman" w:eastAsia="宋体" w:hAnsi="Times New Roman" w:cs="Times New Roman"/>
          <w:sz w:val="24"/>
          <w:szCs w:val="24"/>
        </w:rPr>
        <w:tab/>
      </w:r>
      <w:r w:rsidR="00A90556">
        <w:rPr>
          <w:rFonts w:ascii="Times New Roman" w:eastAsia="宋体" w:hAnsi="Times New Roman" w:cs="Times New Roman" w:hint="eastAsia"/>
          <w:sz w:val="24"/>
          <w:szCs w:val="24"/>
        </w:rPr>
        <w:t>没有使用伪标签，只用了有标签数据进行监督训练。</w:t>
      </w:r>
      <w:r w:rsidR="00794546">
        <w:rPr>
          <w:rFonts w:ascii="Times New Roman" w:eastAsia="宋体" w:hAnsi="Times New Roman" w:cs="Times New Roman"/>
          <w:sz w:val="24"/>
          <w:szCs w:val="24"/>
        </w:rPr>
        <w:t>S</w:t>
      </w:r>
      <w:r w:rsidR="00794546">
        <w:rPr>
          <w:rFonts w:ascii="Times New Roman" w:eastAsia="宋体" w:hAnsi="Times New Roman" w:cs="Times New Roman" w:hint="eastAsia"/>
          <w:sz w:val="24"/>
          <w:szCs w:val="24"/>
        </w:rPr>
        <w:t>pacing</w:t>
      </w:r>
      <w:r w:rsidR="00794546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794546">
        <w:rPr>
          <w:rFonts w:ascii="Times New Roman" w:eastAsia="宋体" w:hAnsi="Times New Roman" w:cs="Times New Roman" w:hint="eastAsia"/>
          <w:sz w:val="24"/>
          <w:szCs w:val="24"/>
        </w:rPr>
        <w:t>crop</w:t>
      </w:r>
      <w:r w:rsidR="0079454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94546">
        <w:rPr>
          <w:rFonts w:ascii="Times New Roman" w:eastAsia="宋体" w:hAnsi="Times New Roman" w:cs="Times New Roman" w:hint="eastAsia"/>
          <w:sz w:val="24"/>
          <w:szCs w:val="24"/>
        </w:rPr>
        <w:t>size</w:t>
      </w:r>
      <w:r w:rsidR="00794546">
        <w:rPr>
          <w:rFonts w:ascii="Times New Roman" w:eastAsia="宋体" w:hAnsi="Times New Roman" w:cs="Times New Roman" w:hint="eastAsia"/>
          <w:sz w:val="24"/>
          <w:szCs w:val="24"/>
        </w:rPr>
        <w:t>参考了</w:t>
      </w:r>
      <w:r w:rsidR="00794546">
        <w:rPr>
          <w:rFonts w:ascii="Times New Roman" w:eastAsia="宋体" w:hAnsi="Times New Roman" w:cs="Times New Roman" w:hint="eastAsia"/>
          <w:sz w:val="24"/>
          <w:szCs w:val="24"/>
        </w:rPr>
        <w:t>nn</w:t>
      </w:r>
      <w:r w:rsidR="00794546">
        <w:rPr>
          <w:rFonts w:ascii="Times New Roman" w:eastAsia="宋体" w:hAnsi="Times New Roman" w:cs="Times New Roman"/>
          <w:sz w:val="24"/>
          <w:szCs w:val="24"/>
        </w:rPr>
        <w:t>U</w:t>
      </w:r>
      <w:r w:rsidR="00794546">
        <w:rPr>
          <w:rFonts w:ascii="Times New Roman" w:eastAsia="宋体" w:hAnsi="Times New Roman" w:cs="Times New Roman" w:hint="eastAsia"/>
          <w:sz w:val="24"/>
          <w:szCs w:val="24"/>
        </w:rPr>
        <w:t>net</w:t>
      </w:r>
      <w:r w:rsidR="00B81006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="00B81006">
        <w:rPr>
          <w:rFonts w:ascii="Times New Roman" w:eastAsia="宋体" w:hAnsi="Times New Roman" w:cs="Times New Roman"/>
          <w:sz w:val="24"/>
          <w:szCs w:val="24"/>
        </w:rPr>
        <w:t>1]</w:t>
      </w:r>
      <w:r w:rsidR="00794546">
        <w:rPr>
          <w:rFonts w:ascii="Times New Roman" w:eastAsia="宋体" w:hAnsi="Times New Roman" w:cs="Times New Roman" w:hint="eastAsia"/>
          <w:sz w:val="24"/>
          <w:szCs w:val="24"/>
        </w:rPr>
        <w:t>中的预处理参数。</w:t>
      </w:r>
    </w:p>
    <w:p w14:paraId="3111A184" w14:textId="15811A19" w:rsidR="001331EA" w:rsidRPr="00DE45ED" w:rsidRDefault="001331EA" w:rsidP="001C5270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DE45ED">
        <w:rPr>
          <w:rFonts w:ascii="Times New Roman" w:eastAsia="宋体" w:hAnsi="Times New Roman" w:cs="Times New Roman"/>
          <w:b/>
          <w:bCs/>
        </w:rPr>
        <w:t>训练技巧</w:t>
      </w:r>
    </w:p>
    <w:p w14:paraId="0B43F00B" w14:textId="5D1FFE10" w:rsidR="001331EA" w:rsidRPr="00DE45ED" w:rsidRDefault="001331EA" w:rsidP="00DC7CCA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 w:rsidRPr="00DE45ED">
        <w:rPr>
          <w:rFonts w:ascii="Times New Roman" w:eastAsia="宋体" w:hAnsi="Times New Roman" w:cs="Times New Roman"/>
          <w:b/>
          <w:bCs/>
        </w:rPr>
        <w:t>预处理部分：</w:t>
      </w:r>
      <w:r w:rsidR="00A90556" w:rsidRPr="00A90556">
        <w:rPr>
          <w:rFonts w:ascii="Times New Roman" w:eastAsia="宋体" w:hAnsi="Times New Roman" w:cs="Times New Roman" w:hint="eastAsia"/>
        </w:rPr>
        <w:t>将每个数据</w:t>
      </w:r>
      <w:r w:rsidR="00A90556">
        <w:rPr>
          <w:rFonts w:ascii="Times New Roman" w:eastAsia="宋体" w:hAnsi="Times New Roman" w:cs="Times New Roman" w:hint="eastAsia"/>
        </w:rPr>
        <w:t>spacing</w:t>
      </w:r>
      <w:r w:rsidR="00A90556">
        <w:rPr>
          <w:rFonts w:ascii="Times New Roman" w:eastAsia="宋体" w:hAnsi="Times New Roman" w:cs="Times New Roman" w:hint="eastAsia"/>
        </w:rPr>
        <w:t>为</w:t>
      </w:r>
      <w:r w:rsidR="00A90556">
        <w:rPr>
          <w:rFonts w:ascii="Times New Roman" w:eastAsia="宋体" w:hAnsi="Times New Roman" w:cs="Times New Roman"/>
        </w:rPr>
        <w:t>(0.3,0.3,0.3)</w:t>
      </w:r>
      <w:r w:rsidR="00A90556">
        <w:rPr>
          <w:rFonts w:ascii="Times New Roman" w:eastAsia="宋体" w:hAnsi="Times New Roman" w:cs="Times New Roman" w:hint="eastAsia"/>
        </w:rPr>
        <w:t>，</w:t>
      </w:r>
      <w:r w:rsidR="00B6493F">
        <w:rPr>
          <w:rFonts w:ascii="Times New Roman" w:eastAsia="宋体" w:hAnsi="Times New Roman" w:cs="Times New Roman" w:hint="eastAsia"/>
        </w:rPr>
        <w:t>原始数据维度为</w:t>
      </w:r>
      <w:r w:rsidR="00B6493F">
        <w:rPr>
          <w:rFonts w:ascii="Times New Roman" w:eastAsia="宋体" w:hAnsi="Times New Roman" w:cs="Times New Roman" w:hint="eastAsia"/>
        </w:rPr>
        <w:t>(</w:t>
      </w:r>
      <w:r w:rsidR="00B6493F">
        <w:rPr>
          <w:rFonts w:ascii="Times New Roman" w:eastAsia="宋体" w:hAnsi="Times New Roman" w:cs="Times New Roman"/>
        </w:rPr>
        <w:t>B,1,H,W,C)</w:t>
      </w:r>
      <w:r w:rsidR="00B47CFE">
        <w:rPr>
          <w:rFonts w:ascii="Times New Roman" w:eastAsia="宋体" w:hAnsi="Times New Roman" w:cs="Times New Roman" w:hint="eastAsia"/>
        </w:rPr>
        <w:t>，</w:t>
      </w:r>
      <w:r w:rsidR="00A90556">
        <w:rPr>
          <w:rFonts w:ascii="Times New Roman" w:eastAsia="宋体" w:hAnsi="Times New Roman" w:cs="Times New Roman"/>
        </w:rPr>
        <w:t>C</w:t>
      </w:r>
      <w:r w:rsidR="00A90556">
        <w:rPr>
          <w:rFonts w:ascii="Times New Roman" w:eastAsia="宋体" w:hAnsi="Times New Roman" w:cs="Times New Roman" w:hint="eastAsia"/>
        </w:rPr>
        <w:t>rop</w:t>
      </w:r>
      <w:r w:rsidR="00A90556">
        <w:rPr>
          <w:rFonts w:ascii="Times New Roman" w:eastAsia="宋体" w:hAnsi="Times New Roman" w:cs="Times New Roman" w:hint="eastAsia"/>
        </w:rPr>
        <w:t>为</w:t>
      </w:r>
      <w:r w:rsidR="00A90556">
        <w:rPr>
          <w:rFonts w:ascii="Times New Roman" w:eastAsia="宋体" w:hAnsi="Times New Roman" w:cs="Times New Roman" w:hint="eastAsia"/>
        </w:rPr>
        <w:t>(</w:t>
      </w:r>
      <w:r w:rsidR="00A90556">
        <w:rPr>
          <w:rFonts w:ascii="Times New Roman" w:eastAsia="宋体" w:hAnsi="Times New Roman" w:cs="Times New Roman"/>
        </w:rPr>
        <w:t>112,160,128)</w:t>
      </w:r>
      <w:r w:rsidR="00A90556">
        <w:rPr>
          <w:rFonts w:ascii="Times New Roman" w:eastAsia="宋体" w:hAnsi="Times New Roman" w:cs="Times New Roman" w:hint="eastAsia"/>
        </w:rPr>
        <w:t>，</w:t>
      </w:r>
      <w:r w:rsidRPr="00DE45ED">
        <w:rPr>
          <w:rFonts w:ascii="Times New Roman" w:eastAsia="宋体" w:hAnsi="Times New Roman" w:cs="Times New Roman"/>
        </w:rPr>
        <w:t>按通道进行标准化。</w:t>
      </w:r>
    </w:p>
    <w:p w14:paraId="5A85A284" w14:textId="3CEBA500" w:rsidR="001331EA" w:rsidRPr="00DE45ED" w:rsidRDefault="001331EA" w:rsidP="00DC7CCA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 w:rsidRPr="00DE45ED">
        <w:rPr>
          <w:rFonts w:ascii="Times New Roman" w:eastAsia="宋体" w:hAnsi="Times New Roman" w:cs="Times New Roman"/>
          <w:b/>
          <w:bCs/>
        </w:rPr>
        <w:t>数据增强：</w:t>
      </w:r>
      <w:r w:rsidRPr="00DE45ED">
        <w:rPr>
          <w:rFonts w:ascii="Times New Roman" w:eastAsia="宋体" w:hAnsi="Times New Roman" w:cs="Times New Roman"/>
        </w:rPr>
        <w:t>翻转，弹性变换（</w:t>
      </w:r>
      <w:r w:rsidRPr="00DE45ED">
        <w:rPr>
          <w:rFonts w:ascii="Times New Roman" w:eastAsia="宋体" w:hAnsi="Times New Roman" w:cs="Times New Roman"/>
        </w:rPr>
        <w:t>Elastic</w:t>
      </w:r>
      <w:r w:rsidRPr="00DE45ED">
        <w:rPr>
          <w:rFonts w:ascii="Times New Roman" w:eastAsia="宋体" w:hAnsi="Times New Roman" w:cs="Times New Roman"/>
        </w:rPr>
        <w:t>），高斯平滑，高斯噪声，强度变换</w:t>
      </w:r>
      <w:r w:rsidR="00842BA5">
        <w:rPr>
          <w:rFonts w:ascii="Times New Roman" w:eastAsia="宋体" w:hAnsi="Times New Roman" w:cs="Times New Roman" w:hint="eastAsia"/>
        </w:rPr>
        <w:t>，</w:t>
      </w:r>
      <w:r w:rsidR="00842BA5">
        <w:rPr>
          <w:rFonts w:ascii="Times New Roman" w:eastAsia="宋体" w:hAnsi="Times New Roman" w:cs="Times New Roman" w:hint="eastAsia"/>
        </w:rPr>
        <w:t>Mixup</w:t>
      </w:r>
      <w:r w:rsidR="00842BA5">
        <w:rPr>
          <w:rFonts w:ascii="Times New Roman" w:eastAsia="宋体" w:hAnsi="Times New Roman" w:cs="Times New Roman"/>
        </w:rPr>
        <w:t>+C</w:t>
      </w:r>
      <w:r w:rsidR="00842BA5">
        <w:rPr>
          <w:rFonts w:ascii="Times New Roman" w:eastAsia="宋体" w:hAnsi="Times New Roman" w:cs="Times New Roman" w:hint="eastAsia"/>
        </w:rPr>
        <w:t>ut</w:t>
      </w:r>
      <w:r w:rsidR="00842BA5">
        <w:rPr>
          <w:rFonts w:ascii="Times New Roman" w:eastAsia="宋体" w:hAnsi="Times New Roman" w:cs="Times New Roman"/>
        </w:rPr>
        <w:t>M</w:t>
      </w:r>
      <w:r w:rsidR="00842BA5">
        <w:rPr>
          <w:rFonts w:ascii="Times New Roman" w:eastAsia="宋体" w:hAnsi="Times New Roman" w:cs="Times New Roman" w:hint="eastAsia"/>
        </w:rPr>
        <w:t>ix</w:t>
      </w:r>
    </w:p>
    <w:p w14:paraId="5FEBFB16" w14:textId="77777777" w:rsidR="005B358B" w:rsidRPr="00DE45ED" w:rsidRDefault="001331EA" w:rsidP="00DC7CCA">
      <w:pPr>
        <w:spacing w:line="360" w:lineRule="auto"/>
        <w:ind w:leftChars="200" w:left="420"/>
        <w:rPr>
          <w:rFonts w:ascii="Times New Roman" w:eastAsia="宋体" w:hAnsi="Times New Roman" w:cs="Times New Roman"/>
          <w:b/>
          <w:bCs/>
        </w:rPr>
      </w:pPr>
      <w:r w:rsidRPr="00DE45ED">
        <w:rPr>
          <w:rFonts w:ascii="Times New Roman" w:eastAsia="宋体" w:hAnsi="Times New Roman" w:cs="Times New Roman"/>
          <w:b/>
          <w:bCs/>
        </w:rPr>
        <w:t>模型部分：</w:t>
      </w:r>
    </w:p>
    <w:p w14:paraId="7E1FC4B8" w14:textId="489323E3" w:rsidR="001331EA" w:rsidRDefault="00B47CFE" w:rsidP="00DC7CCA">
      <w:pPr>
        <w:spacing w:line="360" w:lineRule="auto"/>
        <w:ind w:leftChars="200" w:left="42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yn</w:t>
      </w:r>
      <w:r>
        <w:rPr>
          <w:rFonts w:ascii="Times New Roman" w:eastAsia="宋体" w:hAnsi="Times New Roman" w:cs="Times New Roman"/>
        </w:rPr>
        <w:t>U</w:t>
      </w:r>
      <w:r>
        <w:rPr>
          <w:rFonts w:ascii="Times New Roman" w:eastAsia="宋体" w:hAnsi="Times New Roman" w:cs="Times New Roman" w:hint="eastAsia"/>
        </w:rPr>
        <w:t>net</w:t>
      </w:r>
    </w:p>
    <w:p w14:paraId="31A3B8C3" w14:textId="6E063304" w:rsidR="008F38FB" w:rsidRPr="00DE45ED" w:rsidRDefault="008F38FB" w:rsidP="008F38FB">
      <w:pPr>
        <w:spacing w:line="360" w:lineRule="auto"/>
        <w:ind w:leftChars="200" w:left="420" w:firstLine="420"/>
        <w:jc w:val="center"/>
        <w:rPr>
          <w:rFonts w:ascii="Times New Roman" w:eastAsia="宋体" w:hAnsi="Times New Roman" w:cs="Times New Roman"/>
        </w:rPr>
      </w:pPr>
      <w:r>
        <w:rPr>
          <w:rFonts w:ascii="宋体" w:eastAsia="宋体" w:hAnsi="宋体" w:hint="eastAsia"/>
          <w:b/>
          <w:bCs/>
          <w:noProof/>
          <w:sz w:val="30"/>
          <w:szCs w:val="30"/>
        </w:rPr>
        <w:drawing>
          <wp:inline distT="0" distB="0" distL="0" distR="0" wp14:anchorId="7EE0059A" wp14:editId="7343ED89">
            <wp:extent cx="5267960" cy="1890395"/>
            <wp:effectExtent l="0" t="0" r="8890" b="0"/>
            <wp:docPr id="996447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5317" w14:textId="1A7CCF21" w:rsidR="005B358B" w:rsidRPr="00DE45ED" w:rsidRDefault="005B358B" w:rsidP="00DC7CCA">
      <w:pPr>
        <w:spacing w:line="360" w:lineRule="auto"/>
        <w:ind w:leftChars="200" w:left="420"/>
        <w:rPr>
          <w:rFonts w:ascii="Times New Roman" w:eastAsia="宋体" w:hAnsi="Times New Roman" w:cs="Times New Roman"/>
          <w:b/>
          <w:bCs/>
        </w:rPr>
      </w:pPr>
      <w:r w:rsidRPr="00DE45ED">
        <w:rPr>
          <w:rFonts w:ascii="Times New Roman" w:eastAsia="宋体" w:hAnsi="Times New Roman" w:cs="Times New Roman"/>
          <w:b/>
          <w:bCs/>
        </w:rPr>
        <w:t>训练部分：</w:t>
      </w:r>
    </w:p>
    <w:p w14:paraId="745AD66C" w14:textId="128E43C3" w:rsidR="005B358B" w:rsidRPr="00DE45ED" w:rsidRDefault="005B358B" w:rsidP="00DC7CCA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 w:rsidRPr="00DE45ED">
        <w:rPr>
          <w:rFonts w:ascii="Times New Roman" w:eastAsia="宋体" w:hAnsi="Times New Roman" w:cs="Times New Roman"/>
        </w:rPr>
        <w:tab/>
      </w:r>
      <w:r w:rsidRPr="00DE45ED">
        <w:rPr>
          <w:rFonts w:ascii="Times New Roman" w:eastAsia="宋体" w:hAnsi="Times New Roman" w:cs="Times New Roman"/>
        </w:rPr>
        <w:t>损失函数为</w:t>
      </w:r>
      <w:r w:rsidR="00B47CFE">
        <w:rPr>
          <w:rFonts w:ascii="Times New Roman" w:eastAsia="宋体" w:hAnsi="Times New Roman" w:cs="Times New Roman"/>
        </w:rPr>
        <w:t>F</w:t>
      </w:r>
      <w:r w:rsidR="00B47CFE">
        <w:rPr>
          <w:rFonts w:ascii="Times New Roman" w:eastAsia="宋体" w:hAnsi="Times New Roman" w:cs="Times New Roman" w:hint="eastAsia"/>
        </w:rPr>
        <w:t>ocal</w:t>
      </w:r>
      <w:r w:rsidRPr="00DE45ED">
        <w:rPr>
          <w:rFonts w:ascii="Times New Roman" w:eastAsia="宋体" w:hAnsi="Times New Roman" w:cs="Times New Roman"/>
        </w:rPr>
        <w:t>Loss+DiceLoss</w:t>
      </w:r>
      <w:r w:rsidRPr="00DE45ED">
        <w:rPr>
          <w:rFonts w:ascii="Times New Roman" w:eastAsia="宋体" w:hAnsi="Times New Roman" w:cs="Times New Roman"/>
        </w:rPr>
        <w:t>，优化器为</w:t>
      </w:r>
      <w:r w:rsidRPr="00DE45ED">
        <w:rPr>
          <w:rFonts w:ascii="Times New Roman" w:eastAsia="宋体" w:hAnsi="Times New Roman" w:cs="Times New Roman"/>
        </w:rPr>
        <w:t>AdamW</w:t>
      </w:r>
      <w:r w:rsidRPr="00DE45ED">
        <w:rPr>
          <w:rFonts w:ascii="Times New Roman" w:eastAsia="宋体" w:hAnsi="Times New Roman" w:cs="Times New Roman"/>
        </w:rPr>
        <w:t>，学习率</w:t>
      </w:r>
      <w:r w:rsidRPr="00DE45ED">
        <w:rPr>
          <w:rFonts w:ascii="Times New Roman" w:eastAsia="宋体" w:hAnsi="Times New Roman" w:cs="Times New Roman"/>
        </w:rPr>
        <w:t>lr=</w:t>
      </w:r>
      <w:r w:rsidR="00203F51">
        <w:rPr>
          <w:rFonts w:ascii="Times New Roman" w:eastAsia="宋体" w:hAnsi="Times New Roman" w:cs="Times New Roman"/>
        </w:rPr>
        <w:t>5</w:t>
      </w:r>
      <w:r w:rsidRPr="00DE45ED">
        <w:rPr>
          <w:rFonts w:ascii="Times New Roman" w:eastAsia="宋体" w:hAnsi="Times New Roman" w:cs="Times New Roman"/>
        </w:rPr>
        <w:t>e-4</w:t>
      </w:r>
      <w:r w:rsidR="009E1C64" w:rsidRPr="00DE45ED">
        <w:rPr>
          <w:rFonts w:ascii="Times New Roman" w:eastAsia="宋体" w:hAnsi="Times New Roman" w:cs="Times New Roman"/>
        </w:rPr>
        <w:t>，用余弦退火调整学习率，</w:t>
      </w:r>
      <w:r w:rsidR="009E1C64" w:rsidRPr="00DE45ED">
        <w:rPr>
          <w:rFonts w:ascii="Times New Roman" w:eastAsia="宋体" w:hAnsi="Times New Roman" w:cs="Times New Roman"/>
        </w:rPr>
        <w:t>epoch=</w:t>
      </w:r>
      <w:r w:rsidR="0085479A">
        <w:rPr>
          <w:rFonts w:ascii="Times New Roman" w:eastAsia="宋体" w:hAnsi="Times New Roman" w:cs="Times New Roman"/>
        </w:rPr>
        <w:t>100</w:t>
      </w:r>
      <w:r w:rsidR="009E1C64" w:rsidRPr="00DE45ED">
        <w:rPr>
          <w:rFonts w:ascii="Times New Roman" w:eastAsia="宋体" w:hAnsi="Times New Roman" w:cs="Times New Roman"/>
        </w:rPr>
        <w:t>0</w:t>
      </w:r>
    </w:p>
    <w:p w14:paraId="4DB803F5" w14:textId="223AFBFA" w:rsidR="009E1C64" w:rsidRPr="00DE45ED" w:rsidRDefault="00DE45ED" w:rsidP="00DC7CCA">
      <w:pPr>
        <w:spacing w:line="36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b/>
          <w:bCs/>
        </w:rPr>
        <w:t>T</w:t>
      </w:r>
      <w:r>
        <w:rPr>
          <w:rFonts w:ascii="Times New Roman" w:eastAsia="宋体" w:hAnsi="Times New Roman" w:cs="Times New Roman"/>
          <w:b/>
          <w:bCs/>
        </w:rPr>
        <w:t xml:space="preserve">TA: </w:t>
      </w:r>
      <w:r w:rsidR="009E1C64" w:rsidRPr="00DE45ED">
        <w:rPr>
          <w:rFonts w:ascii="Times New Roman" w:eastAsia="宋体" w:hAnsi="Times New Roman" w:cs="Times New Roman"/>
        </w:rPr>
        <w:t>策略为水平翻转，垂直翻转。</w:t>
      </w:r>
    </w:p>
    <w:p w14:paraId="682DCDDE" w14:textId="77777777" w:rsidR="009E1C64" w:rsidRPr="00DE45ED" w:rsidRDefault="009E1C64" w:rsidP="005B358B">
      <w:pPr>
        <w:spacing w:line="360" w:lineRule="auto"/>
        <w:rPr>
          <w:rFonts w:ascii="Times New Roman" w:eastAsia="宋体" w:hAnsi="Times New Roman" w:cs="Times New Roman"/>
        </w:rPr>
      </w:pPr>
    </w:p>
    <w:p w14:paraId="67F34388" w14:textId="15D7DC05" w:rsidR="00C671DE" w:rsidRDefault="009E1C64" w:rsidP="00B47CFE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DE45ED">
        <w:rPr>
          <w:rFonts w:ascii="Times New Roman" w:eastAsia="宋体" w:hAnsi="Times New Roman" w:cs="Times New Roman"/>
          <w:b/>
          <w:bCs/>
        </w:rPr>
        <w:t>创新思路</w:t>
      </w:r>
    </w:p>
    <w:p w14:paraId="5AD83D13" w14:textId="77777777" w:rsidR="0004534A" w:rsidRDefault="0004534A" w:rsidP="0004534A">
      <w:pPr>
        <w:keepNext/>
        <w:spacing w:line="360" w:lineRule="auto"/>
        <w:jc w:val="center"/>
      </w:pPr>
      <w:r w:rsidRPr="0004534A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212B4B60" wp14:editId="3F5B4D85">
            <wp:extent cx="2347415" cy="1613848"/>
            <wp:effectExtent l="0" t="0" r="0" b="5715"/>
            <wp:docPr id="932391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919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0663" cy="161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F781" w14:textId="05C61B8E" w:rsidR="0004534A" w:rsidRPr="0004534A" w:rsidRDefault="0004534A" w:rsidP="0004534A">
      <w:pPr>
        <w:pStyle w:val="a3"/>
        <w:jc w:val="center"/>
        <w:rPr>
          <w:rFonts w:ascii="宋体" w:eastAsia="宋体" w:hAnsi="宋体" w:cs="Times New Roman"/>
        </w:rPr>
      </w:pPr>
      <w:r w:rsidRPr="0004534A">
        <w:rPr>
          <w:rFonts w:ascii="宋体" w:eastAsia="宋体" w:hAnsi="宋体"/>
        </w:rPr>
        <w:t xml:space="preserve">图 </w:t>
      </w:r>
      <w:r w:rsidRPr="0004534A">
        <w:rPr>
          <w:rFonts w:ascii="宋体" w:eastAsia="宋体" w:hAnsi="宋体"/>
        </w:rPr>
        <w:fldChar w:fldCharType="begin"/>
      </w:r>
      <w:r w:rsidRPr="0004534A">
        <w:rPr>
          <w:rFonts w:ascii="宋体" w:eastAsia="宋体" w:hAnsi="宋体"/>
        </w:rPr>
        <w:instrText xml:space="preserve"> SEQ 图 \* ARABIC </w:instrText>
      </w:r>
      <w:r w:rsidRPr="0004534A">
        <w:rPr>
          <w:rFonts w:ascii="宋体" w:eastAsia="宋体" w:hAnsi="宋体"/>
        </w:rPr>
        <w:fldChar w:fldCharType="separate"/>
      </w:r>
      <w:r w:rsidRPr="0004534A">
        <w:rPr>
          <w:rFonts w:ascii="宋体" w:eastAsia="宋体" w:hAnsi="宋体"/>
          <w:noProof/>
        </w:rPr>
        <w:t>1</w:t>
      </w:r>
      <w:r w:rsidRPr="0004534A">
        <w:rPr>
          <w:rFonts w:ascii="宋体" w:eastAsia="宋体" w:hAnsi="宋体"/>
        </w:rPr>
        <w:fldChar w:fldCharType="end"/>
      </w:r>
      <w:r w:rsidRPr="0004534A">
        <w:rPr>
          <w:rFonts w:ascii="宋体" w:eastAsia="宋体" w:hAnsi="宋体"/>
        </w:rPr>
        <w:t xml:space="preserve"> </w:t>
      </w:r>
      <w:r w:rsidRPr="0004534A">
        <w:rPr>
          <w:rFonts w:ascii="宋体" w:eastAsia="宋体" w:hAnsi="宋体" w:hint="eastAsia"/>
        </w:rPr>
        <w:t>前景与背景的体素比例</w:t>
      </w:r>
    </w:p>
    <w:p w14:paraId="3F6F857E" w14:textId="6CDC8ED2" w:rsidR="0004534A" w:rsidRDefault="00B94A6B" w:rsidP="00B94A6B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、</w:t>
      </w:r>
      <w:r w:rsidR="0085479A">
        <w:rPr>
          <w:rFonts w:ascii="Times New Roman" w:eastAsia="宋体" w:hAnsi="Times New Roman" w:cs="Times New Roman" w:hint="eastAsia"/>
        </w:rPr>
        <w:t>由于前景与背景的比例不平衡，故采用</w:t>
      </w:r>
      <w:r w:rsidR="0085479A">
        <w:rPr>
          <w:rFonts w:ascii="Times New Roman" w:eastAsia="宋体" w:hAnsi="Times New Roman" w:cs="Times New Roman"/>
        </w:rPr>
        <w:t>F</w:t>
      </w:r>
      <w:r w:rsidR="0085479A">
        <w:rPr>
          <w:rFonts w:ascii="Times New Roman" w:eastAsia="宋体" w:hAnsi="Times New Roman" w:cs="Times New Roman" w:hint="eastAsia"/>
        </w:rPr>
        <w:t>ocal</w:t>
      </w:r>
      <w:r w:rsidR="0085479A">
        <w:rPr>
          <w:rFonts w:ascii="Times New Roman" w:eastAsia="宋体" w:hAnsi="Times New Roman" w:cs="Times New Roman"/>
        </w:rPr>
        <w:t>L</w:t>
      </w:r>
      <w:r w:rsidR="0085479A">
        <w:rPr>
          <w:rFonts w:ascii="Times New Roman" w:eastAsia="宋体" w:hAnsi="Times New Roman" w:cs="Times New Roman" w:hint="eastAsia"/>
        </w:rPr>
        <w:t>oss</w:t>
      </w:r>
      <w:r w:rsidR="0085479A">
        <w:rPr>
          <w:rFonts w:ascii="Times New Roman" w:eastAsia="宋体" w:hAnsi="Times New Roman" w:cs="Times New Roman" w:hint="eastAsia"/>
        </w:rPr>
        <w:t>更好地学习前景信息。</w:t>
      </w:r>
    </w:p>
    <w:p w14:paraId="478CF2E2" w14:textId="633AE334" w:rsidR="00842BA5" w:rsidRDefault="00B94A6B" w:rsidP="00DC7CCA">
      <w:pPr>
        <w:spacing w:line="36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、</w:t>
      </w:r>
      <w:r w:rsidR="00842BA5">
        <w:rPr>
          <w:rFonts w:ascii="Times New Roman" w:eastAsia="宋体" w:hAnsi="Times New Roman" w:cs="Times New Roman" w:hint="eastAsia"/>
        </w:rPr>
        <w:t>使用更大，包含更多下采样的</w:t>
      </w:r>
      <w:r w:rsidR="00842BA5">
        <w:rPr>
          <w:rFonts w:ascii="Times New Roman" w:eastAsia="宋体" w:hAnsi="Times New Roman" w:cs="Times New Roman" w:hint="eastAsia"/>
        </w:rPr>
        <w:t>Unet</w:t>
      </w:r>
      <w:r w:rsidR="00842BA5">
        <w:rPr>
          <w:rFonts w:ascii="Times New Roman" w:eastAsia="宋体" w:hAnsi="Times New Roman" w:cs="Times New Roman" w:hint="eastAsia"/>
        </w:rPr>
        <w:t>，</w:t>
      </w:r>
      <w:r w:rsidR="00E37240">
        <w:rPr>
          <w:rFonts w:ascii="Times New Roman" w:eastAsia="宋体" w:hAnsi="Times New Roman" w:cs="Times New Roman" w:hint="eastAsia"/>
        </w:rPr>
        <w:t>并使用深度监督。</w:t>
      </w:r>
    </w:p>
    <w:p w14:paraId="0F3FC8E6" w14:textId="77777777" w:rsidR="00B94A6B" w:rsidRDefault="00B94A6B" w:rsidP="0025306D">
      <w:pPr>
        <w:spacing w:line="360" w:lineRule="auto"/>
        <w:ind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3</w:t>
      </w:r>
      <w:r>
        <w:rPr>
          <w:rFonts w:ascii="Times New Roman" w:eastAsia="宋体" w:hAnsi="Times New Roman" w:cs="Times New Roman" w:hint="eastAsia"/>
        </w:rPr>
        <w:t>、</w:t>
      </w:r>
      <w:r w:rsidR="0025306D">
        <w:rPr>
          <w:rFonts w:ascii="Times New Roman" w:eastAsia="宋体" w:hAnsi="Times New Roman" w:cs="Times New Roman" w:hint="eastAsia"/>
        </w:rPr>
        <w:t>合适的</w:t>
      </w:r>
      <w:r w:rsidR="0025306D">
        <w:rPr>
          <w:rFonts w:ascii="Times New Roman" w:eastAsia="宋体" w:hAnsi="Times New Roman" w:cs="Times New Roman" w:hint="eastAsia"/>
        </w:rPr>
        <w:t>Spacing</w:t>
      </w:r>
      <w:r w:rsidR="0025306D">
        <w:rPr>
          <w:rFonts w:ascii="Times New Roman" w:eastAsia="宋体" w:hAnsi="Times New Roman" w:cs="Times New Roman" w:hint="eastAsia"/>
        </w:rPr>
        <w:t>能够大幅度提升模型性能，加入</w:t>
      </w:r>
      <w:r w:rsidR="0025306D">
        <w:rPr>
          <w:rFonts w:ascii="Times New Roman" w:eastAsia="宋体" w:hAnsi="Times New Roman" w:cs="Times New Roman"/>
        </w:rPr>
        <w:t>S</w:t>
      </w:r>
      <w:r w:rsidR="0025306D">
        <w:rPr>
          <w:rFonts w:ascii="Times New Roman" w:eastAsia="宋体" w:hAnsi="Times New Roman" w:cs="Times New Roman" w:hint="eastAsia"/>
        </w:rPr>
        <w:t>pacing</w:t>
      </w:r>
      <w:r w:rsidR="0025306D">
        <w:rPr>
          <w:rFonts w:ascii="Times New Roman" w:eastAsia="宋体" w:hAnsi="Times New Roman" w:cs="Times New Roman" w:hint="eastAsia"/>
        </w:rPr>
        <w:t>后在测试集的分数从</w:t>
      </w:r>
      <w:r w:rsidR="0025306D">
        <w:rPr>
          <w:rFonts w:ascii="Times New Roman" w:eastAsia="宋体" w:hAnsi="Times New Roman" w:cs="Times New Roman"/>
        </w:rPr>
        <w:t>0.7437</w:t>
      </w:r>
    </w:p>
    <w:p w14:paraId="6C1B5D64" w14:textId="223CBD88" w:rsidR="0025306D" w:rsidRDefault="0025306D" w:rsidP="00B94A6B">
      <w:pPr>
        <w:spacing w:line="360" w:lineRule="auto"/>
        <w:ind w:left="42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提升到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/>
        </w:rPr>
        <w:t>.8075</w:t>
      </w:r>
    </w:p>
    <w:p w14:paraId="21CD6777" w14:textId="461D4B3F" w:rsidR="00083DE6" w:rsidRDefault="00B94A6B" w:rsidP="0025306D">
      <w:pPr>
        <w:spacing w:line="360" w:lineRule="auto"/>
        <w:ind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、</w:t>
      </w:r>
      <w:r w:rsidR="00083DE6">
        <w:rPr>
          <w:rFonts w:ascii="Times New Roman" w:eastAsia="宋体" w:hAnsi="Times New Roman" w:cs="Times New Roman" w:hint="eastAsia"/>
        </w:rPr>
        <w:t>Mixup</w:t>
      </w:r>
      <w:r w:rsidR="00083DE6">
        <w:rPr>
          <w:rFonts w:ascii="Times New Roman" w:eastAsia="宋体" w:hAnsi="Times New Roman" w:cs="Times New Roman" w:hint="eastAsia"/>
        </w:rPr>
        <w:t>与</w:t>
      </w:r>
      <w:r w:rsidR="00083DE6">
        <w:rPr>
          <w:rFonts w:ascii="Times New Roman" w:eastAsia="宋体" w:hAnsi="Times New Roman" w:cs="Times New Roman" w:hint="eastAsia"/>
        </w:rPr>
        <w:t>Cut</w:t>
      </w:r>
      <w:r w:rsidR="00083DE6">
        <w:rPr>
          <w:rFonts w:ascii="Times New Roman" w:eastAsia="宋体" w:hAnsi="Times New Roman" w:cs="Times New Roman"/>
        </w:rPr>
        <w:t>M</w:t>
      </w:r>
      <w:r w:rsidR="00083DE6">
        <w:rPr>
          <w:rFonts w:ascii="Times New Roman" w:eastAsia="宋体" w:hAnsi="Times New Roman" w:cs="Times New Roman" w:hint="eastAsia"/>
        </w:rPr>
        <w:t>ix</w:t>
      </w:r>
      <w:r w:rsidR="00083DE6">
        <w:rPr>
          <w:rFonts w:ascii="Times New Roman" w:eastAsia="宋体" w:hAnsi="Times New Roman" w:cs="Times New Roman" w:hint="eastAsia"/>
        </w:rPr>
        <w:t>也是提升模型性能重要因素</w:t>
      </w:r>
      <w:r w:rsidR="00A518F6">
        <w:rPr>
          <w:rFonts w:ascii="Times New Roman" w:eastAsia="宋体" w:hAnsi="Times New Roman" w:cs="Times New Roman" w:hint="eastAsia"/>
        </w:rPr>
        <w:t>。</w:t>
      </w:r>
    </w:p>
    <w:p w14:paraId="6554A31E" w14:textId="77777777" w:rsidR="000052B2" w:rsidRDefault="000052B2" w:rsidP="000052B2">
      <w:pPr>
        <w:spacing w:line="360" w:lineRule="auto"/>
        <w:rPr>
          <w:rFonts w:ascii="Times New Roman" w:eastAsia="宋体" w:hAnsi="Times New Roman" w:cs="Times New Roman"/>
        </w:rPr>
      </w:pPr>
    </w:p>
    <w:p w14:paraId="2E0EA34A" w14:textId="58D575A7" w:rsidR="000052B2" w:rsidRDefault="000052B2" w:rsidP="000052B2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0052B2">
        <w:rPr>
          <w:rFonts w:ascii="Times New Roman" w:eastAsia="宋体" w:hAnsi="Times New Roman" w:cs="Times New Roman" w:hint="eastAsia"/>
          <w:b/>
          <w:bCs/>
        </w:rPr>
        <w:t>分割结果展示：</w:t>
      </w:r>
    </w:p>
    <w:p w14:paraId="50C774FD" w14:textId="29A3D0EA" w:rsidR="00756453" w:rsidRPr="00756453" w:rsidRDefault="00756453" w:rsidP="000052B2">
      <w:pPr>
        <w:spacing w:line="360" w:lineRule="auto"/>
        <w:rPr>
          <w:rFonts w:ascii="Times New Roman" w:eastAsia="宋体" w:hAnsi="Times New Roman" w:cs="Times New Roman" w:hint="eastAsia"/>
        </w:rPr>
      </w:pPr>
      <w:r w:rsidRPr="00756453">
        <w:rPr>
          <w:rFonts w:ascii="Times New Roman" w:eastAsia="宋体" w:hAnsi="Times New Roman" w:cs="Times New Roman" w:hint="eastAsia"/>
        </w:rPr>
        <w:t>测试集</w:t>
      </w:r>
      <w:r>
        <w:rPr>
          <w:rFonts w:ascii="Times New Roman" w:eastAsia="宋体" w:hAnsi="Times New Roman" w:cs="Times New Roman" w:hint="eastAsia"/>
        </w:rPr>
        <w:t>：</w:t>
      </w:r>
    </w:p>
    <w:p w14:paraId="7F888F50" w14:textId="77777777" w:rsidR="00756453" w:rsidRDefault="00756453" w:rsidP="000052B2">
      <w:pPr>
        <w:spacing w:line="360" w:lineRule="auto"/>
        <w:rPr>
          <w:rFonts w:ascii="Times New Roman" w:eastAsia="宋体" w:hAnsi="Times New Roman" w:cs="Times New Roman"/>
          <w:noProof/>
        </w:rPr>
      </w:pPr>
    </w:p>
    <w:p w14:paraId="37FD16D5" w14:textId="1F0AE1E3" w:rsidR="000052B2" w:rsidRDefault="000052B2" w:rsidP="000052B2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079E8FB7" wp14:editId="35232A12">
            <wp:extent cx="5267960" cy="3220720"/>
            <wp:effectExtent l="0" t="0" r="8890" b="0"/>
            <wp:docPr id="2012323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0530" w14:textId="77777777" w:rsidR="00756453" w:rsidRPr="000052B2" w:rsidRDefault="00756453" w:rsidP="00756453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0052B2">
        <w:rPr>
          <w:rFonts w:ascii="Times New Roman" w:eastAsia="宋体" w:hAnsi="Times New Roman" w:cs="Times New Roman" w:hint="eastAsia"/>
          <w:b/>
          <w:bCs/>
        </w:rPr>
        <w:t>对应评价指标：</w:t>
      </w:r>
    </w:p>
    <w:p w14:paraId="427A0175" w14:textId="3A6D477D" w:rsidR="00756453" w:rsidRDefault="00756453" w:rsidP="000052B2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S</w:t>
      </w:r>
      <w:r>
        <w:rPr>
          <w:rFonts w:ascii="Times New Roman" w:eastAsia="宋体" w:hAnsi="Times New Roman" w:cs="Times New Roman" w:hint="eastAsia"/>
        </w:rPr>
        <w:t>core</w:t>
      </w:r>
      <w:r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/>
        </w:rPr>
        <w:t>.8075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dice</w:t>
      </w:r>
      <w:r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/>
        </w:rPr>
        <w:t>.8123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iou</w:t>
      </w:r>
      <w:r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/>
        </w:rPr>
        <w:t>.843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hausdorff_distance</w:t>
      </w:r>
      <w:r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/>
        </w:rPr>
        <w:t>.2344</w:t>
      </w:r>
    </w:p>
    <w:p w14:paraId="296CE560" w14:textId="77777777" w:rsidR="00756453" w:rsidRDefault="00756453" w:rsidP="000052B2">
      <w:pPr>
        <w:spacing w:line="360" w:lineRule="auto"/>
        <w:rPr>
          <w:rFonts w:ascii="Times New Roman" w:eastAsia="宋体" w:hAnsi="Times New Roman" w:cs="Times New Roman" w:hint="eastAsia"/>
        </w:rPr>
      </w:pPr>
    </w:p>
    <w:p w14:paraId="7C1A7A6C" w14:textId="6714DFC3" w:rsidR="00756453" w:rsidRDefault="00756453" w:rsidP="000052B2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验证集：</w:t>
      </w:r>
    </w:p>
    <w:p w14:paraId="321D1973" w14:textId="2E5A01CE" w:rsidR="00794546" w:rsidRDefault="00756453" w:rsidP="00756453">
      <w:pPr>
        <w:spacing w:line="360" w:lineRule="auto"/>
        <w:jc w:val="center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3E5B0B11" wp14:editId="04DD6E34">
            <wp:extent cx="3844185" cy="3336471"/>
            <wp:effectExtent l="0" t="0" r="4445" b="0"/>
            <wp:docPr id="1215900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993" cy="333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61A37" w14:textId="77777777" w:rsidR="00794546" w:rsidRDefault="00794546" w:rsidP="000052B2">
      <w:pPr>
        <w:spacing w:line="360" w:lineRule="auto"/>
        <w:rPr>
          <w:rFonts w:ascii="Times New Roman" w:eastAsia="宋体" w:hAnsi="Times New Roman" w:cs="Times New Roman"/>
        </w:rPr>
      </w:pPr>
    </w:p>
    <w:p w14:paraId="16557F9D" w14:textId="0C0502C4" w:rsidR="00794546" w:rsidRPr="00794546" w:rsidRDefault="00794546" w:rsidP="000052B2">
      <w:pPr>
        <w:spacing w:line="360" w:lineRule="auto"/>
        <w:rPr>
          <w:rFonts w:ascii="Times New Roman" w:eastAsia="宋体" w:hAnsi="Times New Roman" w:cs="Times New Roman"/>
          <w:b/>
          <w:bCs/>
        </w:rPr>
      </w:pPr>
      <w:r w:rsidRPr="00794546">
        <w:rPr>
          <w:rFonts w:ascii="Times New Roman" w:eastAsia="宋体" w:hAnsi="Times New Roman" w:cs="Times New Roman" w:hint="eastAsia"/>
          <w:b/>
          <w:bCs/>
        </w:rPr>
        <w:t>参考文献：</w:t>
      </w:r>
    </w:p>
    <w:p w14:paraId="5889C09F" w14:textId="5F94C44C" w:rsidR="00794546" w:rsidRPr="00DE45ED" w:rsidRDefault="00B81006" w:rsidP="00794546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 xml:space="preserve">[1] </w:t>
      </w:r>
      <w:r w:rsidR="00794546" w:rsidRPr="00794546">
        <w:rPr>
          <w:rFonts w:ascii="Times New Roman" w:eastAsia="宋体" w:hAnsi="Times New Roman" w:cs="Times New Roman"/>
        </w:rPr>
        <w:t>Isensee, F., Jaeger, P. F., Kohl, S. A., Petersen, J., &amp; Maier-Hein, K. H. (2021). nnU-Net: a self-configuring method for deep learning-based biomedical image segmentation. Nature methods, 18(2), 203-211.</w:t>
      </w:r>
    </w:p>
    <w:sectPr w:rsidR="00794546" w:rsidRPr="00DE45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3A3"/>
    <w:rsid w:val="000052B2"/>
    <w:rsid w:val="0004534A"/>
    <w:rsid w:val="00083DE6"/>
    <w:rsid w:val="000F7C3B"/>
    <w:rsid w:val="001331EA"/>
    <w:rsid w:val="001C5270"/>
    <w:rsid w:val="001E2063"/>
    <w:rsid w:val="00203F51"/>
    <w:rsid w:val="0025306D"/>
    <w:rsid w:val="003E09F8"/>
    <w:rsid w:val="00524461"/>
    <w:rsid w:val="0059025D"/>
    <w:rsid w:val="005B358B"/>
    <w:rsid w:val="0067408A"/>
    <w:rsid w:val="00756453"/>
    <w:rsid w:val="00794546"/>
    <w:rsid w:val="008263A3"/>
    <w:rsid w:val="00842BA5"/>
    <w:rsid w:val="0085479A"/>
    <w:rsid w:val="008F38FB"/>
    <w:rsid w:val="00917CF9"/>
    <w:rsid w:val="009E1C64"/>
    <w:rsid w:val="00A321C2"/>
    <w:rsid w:val="00A518F6"/>
    <w:rsid w:val="00A90556"/>
    <w:rsid w:val="00B47CFE"/>
    <w:rsid w:val="00B6493F"/>
    <w:rsid w:val="00B81006"/>
    <w:rsid w:val="00B94A6B"/>
    <w:rsid w:val="00C671DE"/>
    <w:rsid w:val="00C96A85"/>
    <w:rsid w:val="00CC309A"/>
    <w:rsid w:val="00D65542"/>
    <w:rsid w:val="00D84771"/>
    <w:rsid w:val="00DC7CCA"/>
    <w:rsid w:val="00DE45ED"/>
    <w:rsid w:val="00E37240"/>
    <w:rsid w:val="00F26234"/>
    <w:rsid w:val="00F77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0F33D"/>
  <w15:chartTrackingRefBased/>
  <w15:docId w15:val="{421F2B3E-988E-401E-89BF-746FDAB96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04534A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16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5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1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3</Pages>
  <Words>123</Words>
  <Characters>704</Characters>
  <Application>Microsoft Office Word</Application>
  <DocSecurity>0</DocSecurity>
  <Lines>5</Lines>
  <Paragraphs>1</Paragraphs>
  <ScaleCrop>false</ScaleCrop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周豪 林</dc:creator>
  <cp:keywords/>
  <dc:description/>
  <cp:lastModifiedBy>林 周豪</cp:lastModifiedBy>
  <cp:revision>30</cp:revision>
  <dcterms:created xsi:type="dcterms:W3CDTF">2023-09-16T03:48:00Z</dcterms:created>
  <dcterms:modified xsi:type="dcterms:W3CDTF">2023-09-21T08:27:00Z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