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2E6BF6" w14:textId="77777777" w:rsidR="00E61DD6" w:rsidRDefault="00000000">
      <w:pPr>
        <w:pStyle w:val="1"/>
      </w:pPr>
      <w:r>
        <w:rPr>
          <w:rFonts w:ascii="Arial" w:eastAsia="Arial" w:hAnsi="Arial" w:cs="Arial"/>
        </w:rPr>
        <w:t>5.31</w:t>
      </w:r>
    </w:p>
    <w:p w14:paraId="2FF07C6F" w14:textId="77777777" w:rsidR="00E61DD6" w:rsidRDefault="00000000">
      <w:pPr>
        <w:pStyle w:val="Module"/>
      </w:pPr>
      <w:r>
        <w:rPr>
          <w:rFonts w:eastAsia="Arial" w:cs="Arial"/>
        </w:rPr>
        <w:t>M1</w:t>
      </w:r>
    </w:p>
    <w:p w14:paraId="37E26D6A" w14:textId="77777777" w:rsidR="00E61DD6" w:rsidRDefault="00000000">
      <w:pPr>
        <w:pStyle w:val="TypeHeading"/>
      </w:pPr>
      <w:r>
        <w:rPr>
          <w:rFonts w:eastAsia="Arial" w:cs="Arial"/>
        </w:rPr>
        <w:t>Complete the Words</w:t>
      </w:r>
    </w:p>
    <w:p w14:paraId="048C531A" w14:textId="77777777" w:rsidR="00E61DD6" w:rsidRDefault="00000000">
      <w:pPr>
        <w:pStyle w:val="MaterialTitle"/>
        <w:jc w:val="center"/>
      </w:pPr>
      <w:r>
        <w:rPr>
          <w:rFonts w:eastAsia="Arial" w:cs="Arial"/>
        </w:rPr>
        <w:t>Questions 1-10 of 35</w:t>
      </w:r>
    </w:p>
    <w:p w14:paraId="165CCCE3" w14:textId="77777777" w:rsidR="00E61DD6" w:rsidRDefault="00000000">
      <w:pPr>
        <w:pStyle w:val="Instruction"/>
      </w:pPr>
      <w:r>
        <w:rPr>
          <w:rFonts w:eastAsia="Arial" w:cs="Arial"/>
        </w:rPr>
        <w:t>Fill in the missing letters in the paragraph.</w:t>
      </w:r>
    </w:p>
    <w:p w14:paraId="012CDC09" w14:textId="722AF58D" w:rsidR="00E61DD6" w:rsidRDefault="00000000">
      <w:pPr>
        <w:pStyle w:val="BodyText"/>
        <w:spacing w:after="200" w:line="300" w:lineRule="auto"/>
      </w:pPr>
      <w:r>
        <w:rPr>
          <w:rFonts w:eastAsia="Arial" w:cs="Arial"/>
        </w:rPr>
        <w:t>The study of exoplanets has rapidly advanced in recent years, redefining our understanding of the universe. Astronomers have identified thousands of planets beyond our solar system, some of which orbit close enough to their stars to support life. These find_ _ _ _ challenge prev_ _ _ _ notions ab_ _ _ planetary form_ _ _ _ _ and t_ _ potential f_ _ life else_ _ _ _ _. The dete_ _ _ _ _ of atmos_ _ _ _ _ _ components li_ _ water vapor and methane in these distant worlds offers exciting clues about their suitability for hosting life.</w:t>
      </w:r>
    </w:p>
    <w:p w14:paraId="31020842" w14:textId="77777777" w:rsidR="00E61DD6" w:rsidRDefault="00000000">
      <w:pPr>
        <w:pStyle w:val="MaterialTitle"/>
        <w:jc w:val="center"/>
      </w:pPr>
      <w:r>
        <w:rPr>
          <w:rFonts w:eastAsia="Arial" w:cs="Arial"/>
        </w:rPr>
        <w:t>Questions 11-20 of 35</w:t>
      </w:r>
    </w:p>
    <w:p w14:paraId="36038E4A" w14:textId="77777777" w:rsidR="00E61DD6" w:rsidRDefault="00000000">
      <w:pPr>
        <w:pStyle w:val="Instruction"/>
      </w:pPr>
      <w:r>
        <w:rPr>
          <w:rFonts w:eastAsia="Arial" w:cs="Arial"/>
        </w:rPr>
        <w:t>Fill in the missing letters in the paragraph.</w:t>
      </w:r>
    </w:p>
    <w:p w14:paraId="417688B5" w14:textId="77777777" w:rsidR="00E61DD6" w:rsidRDefault="00000000">
      <w:pPr>
        <w:pStyle w:val="BodyText"/>
        <w:spacing w:after="200" w:line="300" w:lineRule="auto"/>
      </w:pPr>
      <w:r>
        <w:rPr>
          <w:rFonts w:eastAsia="Arial" w:cs="Arial"/>
        </w:rPr>
        <w:t>Medieval European history encompasses the time period from the fall of the Roman Empire to the onset of the Renaissance. This era lasted around 900 years and is also called the Middle Ages. Dur_ _ _ these cent_ _ _ _ _, feudalism w_ _ the domi_ _ _ _ social stru_ _ _ _ _, shaping t_ _ political, econ_ _ _ _, and cult_ _ _ _ landscape. Da_ _ _ life a_ _ governance were strongly influenced by the Catholic Church. Studying medieval history reveals the foundations of modern European society and the profound changes that occurred over time. It also helps students understand how people lived, worked, and believed during this important time in history.</w:t>
      </w:r>
    </w:p>
    <w:p w14:paraId="7B676569" w14:textId="77777777" w:rsidR="00E61DD6" w:rsidRDefault="00000000">
      <w:pPr>
        <w:spacing w:after="0"/>
      </w:pPr>
      <w:r>
        <w:rPr>
          <w:rFonts w:eastAsia="Arial" w:cs="Arial"/>
        </w:rPr>
        <w:br w:type="page"/>
      </w:r>
    </w:p>
    <w:p w14:paraId="48AA6F4B" w14:textId="77777777" w:rsidR="00E61DD6" w:rsidRDefault="00000000">
      <w:pPr>
        <w:pStyle w:val="TypeHeading"/>
      </w:pPr>
      <w:r>
        <w:rPr>
          <w:rFonts w:eastAsia="Arial" w:cs="Arial"/>
        </w:rPr>
        <w:lastRenderedPageBreak/>
        <w:t>Read in Daily Life</w:t>
      </w:r>
    </w:p>
    <w:p w14:paraId="4D7C7DB7" w14:textId="77777777" w:rsidR="00E61DD6" w:rsidRDefault="00000000">
      <w:pPr>
        <w:pStyle w:val="Instruction"/>
        <w:spacing w:after="140"/>
      </w:pPr>
      <w:r>
        <w:rPr>
          <w:rFonts w:eastAsia="Arial" w:cs="Arial"/>
        </w:rPr>
        <w:t>Read a social media post.</w:t>
      </w:r>
    </w:p>
    <w:tbl>
      <w:tblPr>
        <w:tblW w:w="9025" w:type="dxa"/>
        <w:tblBorders>
          <w:top w:val="single" w:sz="12" w:space="0" w:color="008C8C"/>
          <w:left w:val="single" w:sz="12" w:space="0" w:color="008C8C"/>
          <w:bottom w:val="single" w:sz="12" w:space="0" w:color="008C8C"/>
          <w:right w:val="single" w:sz="12" w:space="0" w:color="008C8C"/>
          <w:insideH w:val="nil"/>
          <w:insideV w:val="nil"/>
        </w:tblBorders>
        <w:tblLayout w:type="fixed"/>
        <w:tblLook w:val="04A0" w:firstRow="1" w:lastRow="0" w:firstColumn="1" w:lastColumn="0" w:noHBand="0" w:noVBand="1"/>
      </w:tblPr>
      <w:tblGrid>
        <w:gridCol w:w="9025"/>
      </w:tblGrid>
      <w:tr w:rsidR="00E61DD6" w14:paraId="2AC6EA08" w14:textId="77777777">
        <w:tc>
          <w:tcPr>
            <w:tcW w:w="9026" w:type="dxa"/>
            <w:tcMar>
              <w:top w:w="140" w:type="dxa"/>
              <w:left w:w="180" w:type="dxa"/>
              <w:bottom w:w="140" w:type="dxa"/>
              <w:right w:w="180" w:type="dxa"/>
            </w:tcMar>
            <w:vAlign w:val="center"/>
          </w:tcPr>
          <w:p w14:paraId="3BEFBDC8" w14:textId="77777777" w:rsidR="00E61DD6" w:rsidRDefault="00000000">
            <w:pPr>
              <w:pStyle w:val="PassageTitle"/>
              <w:spacing w:after="80"/>
            </w:pPr>
            <w:r>
              <w:rPr>
                <w:rFonts w:eastAsia="Arial" w:cs="Arial"/>
              </w:rPr>
              <w:t>Library News</w:t>
            </w:r>
          </w:p>
          <w:p w14:paraId="7750757F" w14:textId="77777777" w:rsidR="00E61DD6" w:rsidRDefault="00000000">
            <w:pPr>
              <w:pStyle w:val="PassageSubheading"/>
              <w:spacing w:before="0" w:after="100"/>
            </w:pPr>
            <w:r>
              <w:rPr>
                <w:rFonts w:eastAsia="Arial" w:cs="Arial"/>
                <w:i w:val="0"/>
              </w:rPr>
              <w:t>University Library Update</w:t>
            </w:r>
          </w:p>
          <w:p w14:paraId="64B89327" w14:textId="77777777" w:rsidR="00E61DD6" w:rsidRDefault="00000000">
            <w:pPr>
              <w:pStyle w:val="PassageBody"/>
            </w:pPr>
            <w:r>
              <w:rPr>
                <w:rFonts w:eastAsia="Arial" w:cs="Arial"/>
              </w:rPr>
              <w:t>Welcome back from fall break, students!</w:t>
            </w:r>
          </w:p>
          <w:p w14:paraId="17F22F7D" w14:textId="77777777" w:rsidR="00E61DD6" w:rsidRDefault="00000000">
            <w:pPr>
              <w:pStyle w:val="PassageBody"/>
            </w:pPr>
            <w:r>
              <w:rPr>
                <w:rFonts w:eastAsia="Arial" w:cs="Arial"/>
              </w:rPr>
              <w:t>Now that exam season is beginning, the library has extended weekend hours for all you night owls. They will match our normal weekday hours: 8:00 A.M. to 11:00 P.M.</w:t>
            </w:r>
          </w:p>
          <w:p w14:paraId="41148C9A" w14:textId="77777777" w:rsidR="00E61DD6" w:rsidRDefault="00000000">
            <w:pPr>
              <w:pStyle w:val="PassageBody"/>
            </w:pPr>
            <w:r>
              <w:rPr>
                <w:rFonts w:eastAsia="Arial" w:cs="Arial"/>
              </w:rPr>
              <w:t>Don’t forget to visit our website to reserve study rooms and additional resources.</w:t>
            </w:r>
          </w:p>
          <w:p w14:paraId="03854579" w14:textId="660B5A4B" w:rsidR="00E61DD6" w:rsidRDefault="00000000" w:rsidP="00610673">
            <w:pPr>
              <w:pStyle w:val="PassageBody"/>
              <w:spacing w:after="40"/>
              <w:rPr>
                <w:rFonts w:hint="eastAsia"/>
                <w:lang w:eastAsia="zh-CN"/>
              </w:rPr>
            </w:pPr>
            <w:r>
              <w:rPr>
                <w:rFonts w:eastAsia="Arial" w:cs="Arial"/>
              </w:rPr>
              <w:t>Happy studying!</w:t>
            </w:r>
          </w:p>
        </w:tc>
      </w:tr>
    </w:tbl>
    <w:p w14:paraId="2C0CFBCA" w14:textId="77777777" w:rsidR="00E61DD6" w:rsidRDefault="00000000">
      <w:pPr>
        <w:pStyle w:val="QuestionText"/>
      </w:pPr>
      <w:r>
        <w:rPr>
          <w:rFonts w:eastAsia="Arial" w:cs="Arial"/>
        </w:rPr>
        <w:t>21. What is the main purpose of the social media post?</w:t>
      </w:r>
    </w:p>
    <w:p w14:paraId="092447C8" w14:textId="77777777" w:rsidR="00E61DD6" w:rsidRDefault="00000000">
      <w:pPr>
        <w:pStyle w:val="OptionText"/>
        <w:ind w:left="340" w:hanging="340"/>
      </w:pPr>
      <w:r>
        <w:rPr>
          <w:rFonts w:eastAsia="Arial" w:cs="Arial"/>
        </w:rPr>
        <w:t>A. To provide information about new online resources</w:t>
      </w:r>
    </w:p>
    <w:p w14:paraId="4FE27D80" w14:textId="77777777" w:rsidR="00E61DD6" w:rsidRDefault="00000000">
      <w:pPr>
        <w:pStyle w:val="OptionText"/>
        <w:ind w:left="340" w:hanging="340"/>
      </w:pPr>
      <w:r>
        <w:rPr>
          <w:rFonts w:eastAsia="Arial" w:cs="Arial"/>
        </w:rPr>
        <w:t>B. To announce a change to the library schedule</w:t>
      </w:r>
    </w:p>
    <w:p w14:paraId="3EF57A08" w14:textId="77777777" w:rsidR="00E61DD6" w:rsidRDefault="00000000">
      <w:pPr>
        <w:pStyle w:val="OptionText"/>
        <w:ind w:left="340" w:hanging="340"/>
      </w:pPr>
      <w:r>
        <w:rPr>
          <w:rFonts w:eastAsia="Arial" w:cs="Arial"/>
        </w:rPr>
        <w:t>C. To indicate where exams will be held in the library</w:t>
      </w:r>
    </w:p>
    <w:p w14:paraId="6A575946" w14:textId="77777777" w:rsidR="00E61DD6" w:rsidRDefault="00000000">
      <w:pPr>
        <w:pStyle w:val="OptionText"/>
        <w:spacing w:after="140"/>
        <w:ind w:left="340" w:hanging="340"/>
      </w:pPr>
      <w:r>
        <w:rPr>
          <w:rFonts w:eastAsia="Arial" w:cs="Arial"/>
        </w:rPr>
        <w:t>D. To introduce new members of the library staff</w:t>
      </w:r>
    </w:p>
    <w:p w14:paraId="3408C080" w14:textId="77777777" w:rsidR="00E61DD6" w:rsidRDefault="00000000">
      <w:pPr>
        <w:pStyle w:val="QuestionText"/>
      </w:pPr>
      <w:r>
        <w:rPr>
          <w:rFonts w:eastAsia="Arial" w:cs="Arial"/>
        </w:rPr>
        <w:t>22. What is likely true of the library on weekend days when it is NOT exam season?</w:t>
      </w:r>
    </w:p>
    <w:p w14:paraId="4ECDC1D2" w14:textId="77777777" w:rsidR="00E61DD6" w:rsidRDefault="00000000">
      <w:pPr>
        <w:pStyle w:val="OptionText"/>
        <w:ind w:left="340" w:hanging="340"/>
      </w:pPr>
      <w:r>
        <w:rPr>
          <w:rFonts w:eastAsia="Arial" w:cs="Arial"/>
        </w:rPr>
        <w:t>A. It opens earlier than it does on weekdays.</w:t>
      </w:r>
    </w:p>
    <w:p w14:paraId="46916E87" w14:textId="77777777" w:rsidR="00E61DD6" w:rsidRDefault="00000000">
      <w:pPr>
        <w:pStyle w:val="OptionText"/>
        <w:ind w:left="340" w:hanging="340"/>
      </w:pPr>
      <w:r>
        <w:rPr>
          <w:rFonts w:eastAsia="Arial" w:cs="Arial"/>
        </w:rPr>
        <w:t>B. It is open 24 hours a day.</w:t>
      </w:r>
    </w:p>
    <w:p w14:paraId="544A17B2" w14:textId="77777777" w:rsidR="00E61DD6" w:rsidRDefault="00000000">
      <w:pPr>
        <w:pStyle w:val="OptionText"/>
        <w:ind w:left="340" w:hanging="340"/>
      </w:pPr>
      <w:r>
        <w:rPr>
          <w:rFonts w:eastAsia="Arial" w:cs="Arial"/>
        </w:rPr>
        <w:t>C. It closes before 11:00 p.m.</w:t>
      </w:r>
    </w:p>
    <w:p w14:paraId="397BDBA9" w14:textId="77777777" w:rsidR="00E61DD6" w:rsidRDefault="00000000">
      <w:pPr>
        <w:pStyle w:val="OptionText"/>
        <w:spacing w:after="140"/>
        <w:ind w:left="340" w:hanging="340"/>
      </w:pPr>
      <w:r>
        <w:rPr>
          <w:rFonts w:eastAsia="Arial" w:cs="Arial"/>
        </w:rPr>
        <w:t>D. It closes after 11:00 p.m.</w:t>
      </w:r>
    </w:p>
    <w:p w14:paraId="5FA6AD9F" w14:textId="77777777" w:rsidR="00E61DD6" w:rsidRDefault="00000000">
      <w:pPr>
        <w:spacing w:after="0"/>
      </w:pPr>
      <w:r>
        <w:rPr>
          <w:rFonts w:eastAsia="Arial" w:cs="Arial"/>
        </w:rPr>
        <w:br w:type="page"/>
      </w:r>
    </w:p>
    <w:p w14:paraId="185F94B1" w14:textId="77777777" w:rsidR="00E61DD6" w:rsidRDefault="00000000">
      <w:pPr>
        <w:pStyle w:val="Instruction"/>
        <w:spacing w:after="140"/>
      </w:pPr>
      <w:r>
        <w:rPr>
          <w:rFonts w:eastAsia="Arial" w:cs="Arial"/>
        </w:rPr>
        <w:lastRenderedPageBreak/>
        <w:t>Read a flyer.</w:t>
      </w:r>
    </w:p>
    <w:tbl>
      <w:tblPr>
        <w:tblW w:w="9025" w:type="dxa"/>
        <w:tblBorders>
          <w:top w:val="single" w:sz="14" w:space="0" w:color="9A5B22"/>
          <w:left w:val="single" w:sz="14" w:space="0" w:color="9A5B22"/>
          <w:bottom w:val="single" w:sz="14" w:space="0" w:color="9A5B22"/>
          <w:right w:val="single" w:sz="14" w:space="0" w:color="9A5B22"/>
          <w:insideH w:val="nil"/>
          <w:insideV w:val="nil"/>
        </w:tblBorders>
        <w:tblLayout w:type="fixed"/>
        <w:tblLook w:val="04A0" w:firstRow="1" w:lastRow="0" w:firstColumn="1" w:lastColumn="0" w:noHBand="0" w:noVBand="1"/>
      </w:tblPr>
      <w:tblGrid>
        <w:gridCol w:w="9025"/>
      </w:tblGrid>
      <w:tr w:rsidR="00E61DD6" w14:paraId="37EE3725" w14:textId="77777777">
        <w:tc>
          <w:tcPr>
            <w:tcW w:w="9026" w:type="dxa"/>
            <w:tcMar>
              <w:top w:w="140" w:type="dxa"/>
              <w:left w:w="180" w:type="dxa"/>
              <w:bottom w:w="140" w:type="dxa"/>
              <w:right w:w="180" w:type="dxa"/>
            </w:tcMar>
            <w:vAlign w:val="center"/>
          </w:tcPr>
          <w:p w14:paraId="25D7FB4E" w14:textId="77777777" w:rsidR="00E61DD6" w:rsidRDefault="00000000">
            <w:pPr>
              <w:pStyle w:val="PassageTitle"/>
              <w:jc w:val="center"/>
            </w:pPr>
            <w:r>
              <w:rPr>
                <w:rFonts w:eastAsia="Arial" w:cs="Arial"/>
              </w:rPr>
              <w:t>Study Smarter: Academic Success Workshop</w:t>
            </w:r>
          </w:p>
          <w:p w14:paraId="69D0B13B" w14:textId="77777777" w:rsidR="00E61DD6" w:rsidRDefault="00000000">
            <w:pPr>
              <w:pStyle w:val="PassageBody"/>
            </w:pPr>
            <w:r>
              <w:rPr>
                <w:rFonts w:eastAsia="Arial" w:cs="Arial"/>
              </w:rPr>
              <w:t>Unlock your best semester with a hands-on workshop designed to elevate your study techniques.</w:t>
            </w:r>
          </w:p>
          <w:p w14:paraId="062C12BB" w14:textId="77777777" w:rsidR="00E61DD6" w:rsidRDefault="00000000">
            <w:pPr>
              <w:pStyle w:val="PassageBody"/>
            </w:pPr>
            <w:r w:rsidRPr="00295BE8">
              <w:rPr>
                <w:rFonts w:eastAsia="Arial" w:cs="Arial"/>
                <w:bCs/>
              </w:rPr>
              <w:t xml:space="preserve">In </w:t>
            </w:r>
            <w:r>
              <w:rPr>
                <w:rFonts w:eastAsia="Arial" w:cs="Arial"/>
                <w:b/>
              </w:rPr>
              <w:t>60 minutes,</w:t>
            </w:r>
            <w:r>
              <w:rPr>
                <w:rFonts w:eastAsia="Arial" w:cs="Arial"/>
              </w:rPr>
              <w:t xml:space="preserve"> we’ll cover proven strategies to give you a boost, including effective time management, efficient note-taking, active recall, interval-based study, and strategic exam preparation. You’ll practice building a weekly learning plan, breaking down large assignments, and tracking progress with simple tools.</w:t>
            </w:r>
          </w:p>
          <w:p w14:paraId="63D751CB" w14:textId="77777777" w:rsidR="00E61DD6" w:rsidRDefault="00000000">
            <w:pPr>
              <w:pStyle w:val="PassageBody"/>
            </w:pPr>
            <w:r>
              <w:rPr>
                <w:rFonts w:eastAsia="Arial" w:cs="Arial"/>
              </w:rPr>
              <w:t>We’ll also highlight campus resources—including tutoring, the Writing Center, advising, and peer mentoring—so you’ll know exactly where to get support when you need it. Bring your syllabi and a laptop or notebook; you’ll leave with a personalized study plan you can start using immediately.</w:t>
            </w:r>
          </w:p>
          <w:p w14:paraId="5669CBFC" w14:textId="77777777" w:rsidR="00E61DD6" w:rsidRDefault="00000000">
            <w:pPr>
              <w:pStyle w:val="PassageBody"/>
              <w:spacing w:after="40"/>
              <w:ind w:left="160" w:hanging="160"/>
            </w:pPr>
            <w:r>
              <w:rPr>
                <w:rFonts w:eastAsia="Arial" w:cs="Arial"/>
              </w:rPr>
              <w:t>• Open to all registered students—undergraduate &amp; graduate</w:t>
            </w:r>
          </w:p>
          <w:p w14:paraId="33C36A53" w14:textId="77777777" w:rsidR="00E61DD6" w:rsidRDefault="00000000">
            <w:pPr>
              <w:pStyle w:val="PassageBody"/>
              <w:spacing w:after="40"/>
              <w:ind w:left="160" w:hanging="160"/>
            </w:pPr>
            <w:r>
              <w:rPr>
                <w:rFonts w:eastAsia="Arial" w:cs="Arial"/>
              </w:rPr>
              <w:t>• September 10, 7:00 P.M.–8:00 P.M.</w:t>
            </w:r>
          </w:p>
          <w:p w14:paraId="6AD2BB94" w14:textId="77777777" w:rsidR="00E61DD6" w:rsidRDefault="00000000">
            <w:pPr>
              <w:pStyle w:val="PassageBody"/>
              <w:spacing w:after="40"/>
              <w:ind w:left="160" w:hanging="160"/>
            </w:pPr>
            <w:r>
              <w:rPr>
                <w:rFonts w:eastAsia="Arial" w:cs="Arial"/>
              </w:rPr>
              <w:t>• Jasper Hall, Room 404</w:t>
            </w:r>
          </w:p>
          <w:p w14:paraId="31731D45" w14:textId="77777777" w:rsidR="00E61DD6" w:rsidRDefault="00000000">
            <w:pPr>
              <w:pStyle w:val="PassageBody"/>
              <w:spacing w:after="40"/>
              <w:ind w:left="160" w:hanging="160"/>
            </w:pPr>
            <w:r>
              <w:rPr>
                <w:rFonts w:eastAsia="Arial" w:cs="Arial"/>
              </w:rPr>
              <w:t>• Free snacks!</w:t>
            </w:r>
          </w:p>
          <w:p w14:paraId="2836A753" w14:textId="77777777" w:rsidR="00E61DD6" w:rsidRDefault="00000000">
            <w:pPr>
              <w:pStyle w:val="PassageBody"/>
              <w:spacing w:after="40"/>
              <w:ind w:left="160" w:hanging="160"/>
            </w:pPr>
            <w:r>
              <w:rPr>
                <w:rFonts w:eastAsia="Arial" w:cs="Arial"/>
              </w:rPr>
              <w:t xml:space="preserve">• </w:t>
            </w:r>
            <w:r>
              <w:rPr>
                <w:rFonts w:eastAsia="Arial" w:cs="Arial"/>
                <w:b/>
              </w:rPr>
              <w:t>Registration Required:</w:t>
            </w:r>
            <w:r>
              <w:rPr>
                <w:rFonts w:eastAsia="Arial" w:cs="Arial"/>
              </w:rPr>
              <w:t xml:space="preserve"> www.bledmorecollege.edu/studysmarter</w:t>
            </w:r>
          </w:p>
          <w:p w14:paraId="53BDEB06" w14:textId="77777777" w:rsidR="00E61DD6" w:rsidRDefault="00000000">
            <w:pPr>
              <w:pStyle w:val="PassageBody"/>
              <w:spacing w:after="40"/>
              <w:ind w:left="160" w:hanging="160"/>
            </w:pPr>
            <w:r>
              <w:rPr>
                <w:rFonts w:eastAsia="Arial" w:cs="Arial"/>
              </w:rPr>
              <w:t xml:space="preserve">• </w:t>
            </w:r>
            <w:r>
              <w:rPr>
                <w:rFonts w:eastAsia="Arial" w:cs="Arial"/>
                <w:b/>
              </w:rPr>
              <w:t>Questions?</w:t>
            </w:r>
            <w:r>
              <w:rPr>
                <w:rFonts w:eastAsia="Arial" w:cs="Arial"/>
              </w:rPr>
              <w:t xml:space="preserve"> </w:t>
            </w:r>
            <w:r w:rsidRPr="0007730A">
              <w:rPr>
                <w:rFonts w:eastAsia="Arial" w:cs="Arial"/>
                <w:b/>
                <w:bCs/>
              </w:rPr>
              <w:t>Contact Liz Parker at lparker@bledmorecollege.edu</w:t>
            </w:r>
          </w:p>
        </w:tc>
      </w:tr>
    </w:tbl>
    <w:p w14:paraId="48C66AD8" w14:textId="77777777" w:rsidR="00E61DD6" w:rsidRDefault="00000000">
      <w:pPr>
        <w:pStyle w:val="QuestionText"/>
      </w:pPr>
      <w:r>
        <w:rPr>
          <w:rFonts w:eastAsia="Arial" w:cs="Arial"/>
        </w:rPr>
        <w:t>23. Which person is eligible to attend and has done what is required before coming?</w:t>
      </w:r>
    </w:p>
    <w:p w14:paraId="7EFDC997" w14:textId="77777777" w:rsidR="00E61DD6" w:rsidRDefault="00000000">
      <w:pPr>
        <w:pStyle w:val="OptionText"/>
        <w:ind w:left="340" w:hanging="340"/>
      </w:pPr>
      <w:r>
        <w:rPr>
          <w:rFonts w:eastAsia="Arial" w:cs="Arial"/>
        </w:rPr>
        <w:t>A. A member of the public who has completed a placement survey</w:t>
      </w:r>
    </w:p>
    <w:p w14:paraId="692B9FFD" w14:textId="77777777" w:rsidR="00E61DD6" w:rsidRDefault="00000000">
      <w:pPr>
        <w:pStyle w:val="OptionText"/>
        <w:ind w:left="340" w:hanging="340"/>
      </w:pPr>
      <w:r>
        <w:rPr>
          <w:rFonts w:eastAsia="Arial" w:cs="Arial"/>
        </w:rPr>
        <w:t>B. A currently enrolled student who has signed up on the listed website</w:t>
      </w:r>
    </w:p>
    <w:p w14:paraId="49A589BF" w14:textId="77777777" w:rsidR="00E61DD6" w:rsidRDefault="00000000">
      <w:pPr>
        <w:pStyle w:val="OptionText"/>
        <w:ind w:left="340" w:hanging="340"/>
      </w:pPr>
      <w:r>
        <w:rPr>
          <w:rFonts w:eastAsia="Arial" w:cs="Arial"/>
        </w:rPr>
        <w:t>C. An undergraduate student who has emailed the Writing Center to reserve a seat</w:t>
      </w:r>
    </w:p>
    <w:p w14:paraId="6EA2403F" w14:textId="77777777" w:rsidR="00E61DD6" w:rsidRDefault="00000000">
      <w:pPr>
        <w:pStyle w:val="OptionText"/>
        <w:spacing w:after="140"/>
        <w:ind w:left="340" w:hanging="340"/>
      </w:pPr>
      <w:r>
        <w:rPr>
          <w:rFonts w:eastAsia="Arial" w:cs="Arial"/>
        </w:rPr>
        <w:t>D. A member of the faculty or staff who has signed up through the advising office</w:t>
      </w:r>
    </w:p>
    <w:p w14:paraId="6187A540" w14:textId="77777777" w:rsidR="00E61DD6" w:rsidRDefault="00000000">
      <w:pPr>
        <w:pStyle w:val="QuestionText"/>
      </w:pPr>
      <w:r>
        <w:rPr>
          <w:rFonts w:eastAsia="Arial" w:cs="Arial"/>
        </w:rPr>
        <w:t>24. All of the following are mentioned as topics covered in the workshop EXCEPT</w:t>
      </w:r>
    </w:p>
    <w:p w14:paraId="2BDB658A" w14:textId="77777777" w:rsidR="00E61DD6" w:rsidRDefault="00000000">
      <w:pPr>
        <w:pStyle w:val="OptionText"/>
        <w:ind w:left="340" w:hanging="340"/>
      </w:pPr>
      <w:r>
        <w:rPr>
          <w:rFonts w:eastAsia="Arial" w:cs="Arial"/>
        </w:rPr>
        <w:t>A. recording information</w:t>
      </w:r>
    </w:p>
    <w:p w14:paraId="1AD31815" w14:textId="77777777" w:rsidR="00E61DD6" w:rsidRDefault="00000000">
      <w:pPr>
        <w:pStyle w:val="OptionText"/>
        <w:ind w:left="340" w:hanging="340"/>
      </w:pPr>
      <w:r>
        <w:rPr>
          <w:rFonts w:eastAsia="Arial" w:cs="Arial"/>
        </w:rPr>
        <w:t>B. prioritizing tasks</w:t>
      </w:r>
    </w:p>
    <w:p w14:paraId="2F4F92E7" w14:textId="77777777" w:rsidR="00E61DD6" w:rsidRDefault="00000000">
      <w:pPr>
        <w:pStyle w:val="OptionText"/>
        <w:ind w:left="340" w:hanging="340"/>
      </w:pPr>
      <w:r>
        <w:rPr>
          <w:rFonts w:eastAsia="Arial" w:cs="Arial"/>
        </w:rPr>
        <w:t>C. test readiness</w:t>
      </w:r>
    </w:p>
    <w:p w14:paraId="1AC38761" w14:textId="77777777" w:rsidR="00E61DD6" w:rsidRDefault="00000000">
      <w:pPr>
        <w:pStyle w:val="OptionText"/>
        <w:spacing w:after="140"/>
        <w:ind w:left="340" w:hanging="340"/>
      </w:pPr>
      <w:r>
        <w:rPr>
          <w:rFonts w:eastAsia="Arial" w:cs="Arial"/>
        </w:rPr>
        <w:t>D. critical thinking</w:t>
      </w:r>
    </w:p>
    <w:p w14:paraId="5A2D5773" w14:textId="77777777" w:rsidR="00E61DD6" w:rsidRDefault="00000000">
      <w:pPr>
        <w:pStyle w:val="QuestionText"/>
      </w:pPr>
      <w:r>
        <w:rPr>
          <w:rFonts w:eastAsia="Arial" w:cs="Arial"/>
        </w:rPr>
        <w:t>25. What will each participant take away from the workshop?</w:t>
      </w:r>
    </w:p>
    <w:p w14:paraId="1880ADFF" w14:textId="77777777" w:rsidR="00E61DD6" w:rsidRDefault="00000000">
      <w:pPr>
        <w:pStyle w:val="OptionText"/>
        <w:ind w:left="340" w:hanging="340"/>
      </w:pPr>
      <w:r>
        <w:rPr>
          <w:rFonts w:eastAsia="Arial" w:cs="Arial"/>
        </w:rPr>
        <w:t>A. An internship application</w:t>
      </w:r>
    </w:p>
    <w:p w14:paraId="1B9FD399" w14:textId="77777777" w:rsidR="00E61DD6" w:rsidRDefault="00000000">
      <w:pPr>
        <w:pStyle w:val="OptionText"/>
        <w:ind w:left="340" w:hanging="340"/>
      </w:pPr>
      <w:r>
        <w:rPr>
          <w:rFonts w:eastAsia="Arial" w:cs="Arial"/>
        </w:rPr>
        <w:t>B. An appointment with a tutor</w:t>
      </w:r>
    </w:p>
    <w:p w14:paraId="5D8564C1" w14:textId="77777777" w:rsidR="00E61DD6" w:rsidRDefault="00000000">
      <w:pPr>
        <w:pStyle w:val="OptionText"/>
        <w:ind w:left="340" w:hanging="340"/>
      </w:pPr>
      <w:r>
        <w:rPr>
          <w:rFonts w:eastAsia="Arial" w:cs="Arial"/>
        </w:rPr>
        <w:t>C. A customized learning plan</w:t>
      </w:r>
    </w:p>
    <w:p w14:paraId="61772796" w14:textId="77777777" w:rsidR="00E61DD6" w:rsidRDefault="00000000">
      <w:pPr>
        <w:pStyle w:val="OptionText"/>
        <w:spacing w:after="140"/>
        <w:ind w:left="340" w:hanging="340"/>
      </w:pPr>
      <w:r>
        <w:rPr>
          <w:rFonts w:eastAsia="Arial" w:cs="Arial"/>
        </w:rPr>
        <w:t>D. A designated peer mentor</w:t>
      </w:r>
    </w:p>
    <w:p w14:paraId="33369FC7" w14:textId="77777777" w:rsidR="00E61DD6" w:rsidRDefault="00000000">
      <w:pPr>
        <w:spacing w:after="0"/>
      </w:pPr>
      <w:r>
        <w:rPr>
          <w:rFonts w:eastAsia="Arial" w:cs="Arial"/>
        </w:rPr>
        <w:br w:type="page"/>
      </w:r>
    </w:p>
    <w:p w14:paraId="519C598D" w14:textId="77777777" w:rsidR="00E61DD6" w:rsidRDefault="00000000">
      <w:pPr>
        <w:pStyle w:val="TypeHeading"/>
      </w:pPr>
      <w:r>
        <w:rPr>
          <w:rFonts w:eastAsia="Arial" w:cs="Arial"/>
        </w:rPr>
        <w:lastRenderedPageBreak/>
        <w:t>Read an Academic Passage</w:t>
      </w:r>
    </w:p>
    <w:p w14:paraId="76246244" w14:textId="77777777" w:rsidR="00E61DD6" w:rsidRDefault="00000000">
      <w:pPr>
        <w:pStyle w:val="MaterialTitle"/>
        <w:jc w:val="center"/>
      </w:pPr>
      <w:r>
        <w:rPr>
          <w:rFonts w:eastAsia="Arial" w:cs="Arial"/>
        </w:rPr>
        <w:t>Urban Resilience</w:t>
      </w:r>
    </w:p>
    <w:p w14:paraId="6CDAC80E" w14:textId="77777777" w:rsidR="00E61DD6" w:rsidRDefault="00000000">
      <w:pPr>
        <w:pStyle w:val="BodyText"/>
        <w:spacing w:after="120"/>
      </w:pPr>
      <w:r>
        <w:rPr>
          <w:rFonts w:eastAsia="Arial" w:cs="Arial"/>
        </w:rPr>
        <w:t>Urban resilience refers to the ability of cities to absorb, recover from, and prepare for shocks such as natural disasters, economic crises, and social upheavals. This concept is becoming increasingly important as more people move into urban areas and face the challenges that come with densely populated areas. Cities are implementing various strategies to enhance resilience. For instance, green infrastructure, like parks and green roofs, can help manage stormwater and reduce flooding. Renewable energy sources, such as solar and wind, reduce dependence on non-renewable resources and improve energy security.</w:t>
      </w:r>
    </w:p>
    <w:p w14:paraId="2039BCF2" w14:textId="77777777" w:rsidR="00E61DD6" w:rsidRDefault="00000000">
      <w:pPr>
        <w:pStyle w:val="BodyText"/>
        <w:spacing w:after="120"/>
      </w:pPr>
      <w:r>
        <w:rPr>
          <w:rFonts w:eastAsia="Arial" w:cs="Arial"/>
        </w:rPr>
        <w:t xml:space="preserve">Community engagement is another critical component of urban resilience. Local governments are involving residents in planning and decision-making processes to ensure that the needs of the community are met. This participatory approach </w:t>
      </w:r>
      <w:r>
        <w:rPr>
          <w:rFonts w:eastAsia="Arial" w:cs="Arial"/>
          <w:b/>
          <w:color w:val="FFFFFF"/>
          <w:shd w:val="clear" w:color="auto" w:fill="008C8C"/>
        </w:rPr>
        <w:t>fosters</w:t>
      </w:r>
      <w:r>
        <w:rPr>
          <w:rFonts w:eastAsia="Arial" w:cs="Arial"/>
        </w:rPr>
        <w:t xml:space="preserve"> a sense of ownership and accountability among citizens, improving the effectiveness of resilience strategies. Technology also plays a role, with smart city initiatives using data and sensors to monitor infrastructure and predict potential problems. ■</w:t>
      </w:r>
    </w:p>
    <w:p w14:paraId="62124D21" w14:textId="77777777" w:rsidR="00E61DD6" w:rsidRDefault="00000000">
      <w:pPr>
        <w:pStyle w:val="BodyText"/>
        <w:spacing w:after="120"/>
      </w:pPr>
      <w:r>
        <w:rPr>
          <w:rFonts w:eastAsia="Arial" w:cs="Arial"/>
        </w:rPr>
        <w:t>Nonetheless, building urban resilience is not without obstacles. ■ Budget constraints and political disagreements can hinder the implementation of necessary measures. ■ Additionally, the integration of new technologies requires substantial investment and training. ■ Despite these obstacles, the pursuit of urban resilience is essential for the sustainable development of cities worldwide.</w:t>
      </w:r>
    </w:p>
    <w:p w14:paraId="7325D42F" w14:textId="77777777" w:rsidR="00E61DD6" w:rsidRDefault="00000000">
      <w:pPr>
        <w:pStyle w:val="QuestionText"/>
      </w:pPr>
      <w:r>
        <w:rPr>
          <w:rFonts w:eastAsia="Arial" w:cs="Arial"/>
        </w:rPr>
        <w:t>26. What is the purpose of green infrastructure like parks and green roofs?</w:t>
      </w:r>
    </w:p>
    <w:p w14:paraId="0D4A102E" w14:textId="77777777" w:rsidR="00E61DD6" w:rsidRDefault="00000000">
      <w:pPr>
        <w:pStyle w:val="OptionText"/>
        <w:ind w:left="340" w:hanging="340"/>
      </w:pPr>
      <w:r>
        <w:rPr>
          <w:rFonts w:eastAsia="Arial" w:cs="Arial"/>
        </w:rPr>
        <w:t>A. To increase urban density</w:t>
      </w:r>
    </w:p>
    <w:p w14:paraId="6D5B66FC" w14:textId="77777777" w:rsidR="00E61DD6" w:rsidRDefault="00000000">
      <w:pPr>
        <w:pStyle w:val="OptionText"/>
        <w:ind w:left="340" w:hanging="340"/>
      </w:pPr>
      <w:r>
        <w:rPr>
          <w:rFonts w:eastAsia="Arial" w:cs="Arial"/>
        </w:rPr>
        <w:t>B. To prevent flooding</w:t>
      </w:r>
    </w:p>
    <w:p w14:paraId="668ACD2D" w14:textId="77777777" w:rsidR="00E61DD6" w:rsidRDefault="00000000">
      <w:pPr>
        <w:pStyle w:val="OptionText"/>
        <w:ind w:left="340" w:hanging="340"/>
      </w:pPr>
      <w:r>
        <w:rPr>
          <w:rFonts w:eastAsia="Arial" w:cs="Arial"/>
        </w:rPr>
        <w:t>C. To foster community engagement</w:t>
      </w:r>
    </w:p>
    <w:p w14:paraId="75EE2C75" w14:textId="77777777" w:rsidR="00E61DD6" w:rsidRDefault="00000000">
      <w:pPr>
        <w:pStyle w:val="OptionText"/>
        <w:spacing w:after="140"/>
        <w:ind w:left="340" w:hanging="340"/>
      </w:pPr>
      <w:r>
        <w:rPr>
          <w:rFonts w:eastAsia="Arial" w:cs="Arial"/>
        </w:rPr>
        <w:t>D. To generate renewable energy</w:t>
      </w:r>
    </w:p>
    <w:p w14:paraId="4D2C8109" w14:textId="77777777" w:rsidR="00E61DD6" w:rsidRDefault="00000000">
      <w:pPr>
        <w:pStyle w:val="QuestionText"/>
      </w:pPr>
      <w:r>
        <w:rPr>
          <w:rFonts w:eastAsia="Arial" w:cs="Arial"/>
        </w:rPr>
        <w:t>27. The word “fosters” in the passage is closest in meaning to</w:t>
      </w:r>
    </w:p>
    <w:p w14:paraId="3F5F0BEA" w14:textId="77777777" w:rsidR="00E61DD6" w:rsidRDefault="00000000">
      <w:pPr>
        <w:pStyle w:val="OptionText"/>
        <w:ind w:left="340" w:hanging="340"/>
      </w:pPr>
      <w:r>
        <w:rPr>
          <w:rFonts w:eastAsia="Arial" w:cs="Arial"/>
        </w:rPr>
        <w:t>A. describes</w:t>
      </w:r>
    </w:p>
    <w:p w14:paraId="3C58DB16" w14:textId="77777777" w:rsidR="00E61DD6" w:rsidRDefault="00000000">
      <w:pPr>
        <w:pStyle w:val="OptionText"/>
        <w:ind w:left="340" w:hanging="340"/>
      </w:pPr>
      <w:r>
        <w:rPr>
          <w:rFonts w:eastAsia="Arial" w:cs="Arial"/>
        </w:rPr>
        <w:t>B. neglects</w:t>
      </w:r>
    </w:p>
    <w:p w14:paraId="37D9B4FB" w14:textId="77777777" w:rsidR="00E61DD6" w:rsidRDefault="00000000">
      <w:pPr>
        <w:pStyle w:val="OptionText"/>
        <w:ind w:left="340" w:hanging="340"/>
      </w:pPr>
      <w:r>
        <w:rPr>
          <w:rFonts w:eastAsia="Arial" w:cs="Arial"/>
        </w:rPr>
        <w:t>C. encourages</w:t>
      </w:r>
    </w:p>
    <w:p w14:paraId="3600E0CB" w14:textId="77777777" w:rsidR="00E61DD6" w:rsidRDefault="00000000">
      <w:pPr>
        <w:pStyle w:val="OptionText"/>
        <w:spacing w:after="140"/>
        <w:ind w:left="340" w:hanging="340"/>
      </w:pPr>
      <w:r>
        <w:rPr>
          <w:rFonts w:eastAsia="Arial" w:cs="Arial"/>
        </w:rPr>
        <w:t>D. replaces</w:t>
      </w:r>
    </w:p>
    <w:p w14:paraId="5ABC9CE4" w14:textId="77777777" w:rsidR="00E61DD6" w:rsidRDefault="00000000">
      <w:pPr>
        <w:pStyle w:val="QuestionText"/>
      </w:pPr>
      <w:r>
        <w:rPr>
          <w:rFonts w:eastAsia="Arial" w:cs="Arial"/>
        </w:rPr>
        <w:t>28. What does the passage suggest is essential for resilience strategies to be fully effective?</w:t>
      </w:r>
    </w:p>
    <w:p w14:paraId="10DBCC2B" w14:textId="77777777" w:rsidR="00E61DD6" w:rsidRDefault="00000000">
      <w:pPr>
        <w:pStyle w:val="OptionText"/>
        <w:ind w:left="340" w:hanging="340"/>
      </w:pPr>
      <w:r>
        <w:rPr>
          <w:rFonts w:eastAsia="Arial" w:cs="Arial"/>
        </w:rPr>
        <w:t>A. Discouraging the uncontrolled growth of urban populations</w:t>
      </w:r>
    </w:p>
    <w:p w14:paraId="5B345254" w14:textId="77777777" w:rsidR="00E61DD6" w:rsidRDefault="00000000">
      <w:pPr>
        <w:pStyle w:val="OptionText"/>
        <w:ind w:left="340" w:hanging="340"/>
      </w:pPr>
      <w:r>
        <w:rPr>
          <w:rFonts w:eastAsia="Arial" w:cs="Arial"/>
        </w:rPr>
        <w:t>B. The involvement of local government and citizens</w:t>
      </w:r>
    </w:p>
    <w:p w14:paraId="01475003" w14:textId="77777777" w:rsidR="00E61DD6" w:rsidRDefault="00000000">
      <w:pPr>
        <w:pStyle w:val="OptionText"/>
        <w:ind w:left="340" w:hanging="340"/>
      </w:pPr>
      <w:r>
        <w:rPr>
          <w:rFonts w:eastAsia="Arial" w:cs="Arial"/>
        </w:rPr>
        <w:t>C. Less reliance on smart technology</w:t>
      </w:r>
    </w:p>
    <w:p w14:paraId="27D5415B" w14:textId="77777777" w:rsidR="00E61DD6" w:rsidRDefault="00000000">
      <w:pPr>
        <w:pStyle w:val="OptionText"/>
        <w:spacing w:after="140"/>
        <w:ind w:left="340" w:hanging="340"/>
      </w:pPr>
      <w:r>
        <w:rPr>
          <w:rFonts w:eastAsia="Arial" w:cs="Arial"/>
        </w:rPr>
        <w:t>D. Limiting the number of structures in urban areas</w:t>
      </w:r>
    </w:p>
    <w:p w14:paraId="3B3917BA" w14:textId="77777777" w:rsidR="00E61DD6" w:rsidRDefault="00000000">
      <w:pPr>
        <w:spacing w:after="0"/>
      </w:pPr>
      <w:r>
        <w:rPr>
          <w:rFonts w:eastAsia="Arial" w:cs="Arial"/>
        </w:rPr>
        <w:br w:type="page"/>
      </w:r>
    </w:p>
    <w:p w14:paraId="18500D7B" w14:textId="77777777" w:rsidR="00E61DD6" w:rsidRDefault="00000000">
      <w:pPr>
        <w:pStyle w:val="QuestionText"/>
      </w:pPr>
      <w:r>
        <w:rPr>
          <w:rFonts w:eastAsia="Arial" w:cs="Arial"/>
        </w:rPr>
        <w:lastRenderedPageBreak/>
        <w:t>29. Which of the following is NOT mentioned as a challenge for urban resilience?</w:t>
      </w:r>
    </w:p>
    <w:p w14:paraId="5221EDD1" w14:textId="77777777" w:rsidR="00E61DD6" w:rsidRDefault="00000000">
      <w:pPr>
        <w:pStyle w:val="OptionText"/>
        <w:ind w:left="340" w:hanging="340"/>
      </w:pPr>
      <w:r>
        <w:rPr>
          <w:rFonts w:eastAsia="Arial" w:cs="Arial"/>
        </w:rPr>
        <w:t>A. Financial limitations</w:t>
      </w:r>
    </w:p>
    <w:p w14:paraId="7AAD455C" w14:textId="77777777" w:rsidR="00E61DD6" w:rsidRDefault="00000000">
      <w:pPr>
        <w:pStyle w:val="OptionText"/>
        <w:ind w:left="340" w:hanging="340"/>
      </w:pPr>
      <w:r>
        <w:rPr>
          <w:rFonts w:eastAsia="Arial" w:cs="Arial"/>
        </w:rPr>
        <w:t>B. Political disagreements</w:t>
      </w:r>
    </w:p>
    <w:p w14:paraId="644AE3D7" w14:textId="77777777" w:rsidR="00E61DD6" w:rsidRDefault="00000000">
      <w:pPr>
        <w:pStyle w:val="OptionText"/>
        <w:ind w:left="340" w:hanging="340"/>
      </w:pPr>
      <w:r>
        <w:rPr>
          <w:rFonts w:eastAsia="Arial" w:cs="Arial"/>
        </w:rPr>
        <w:t>C. Integration of new technologies</w:t>
      </w:r>
    </w:p>
    <w:p w14:paraId="28138E0B" w14:textId="77777777" w:rsidR="00E61DD6" w:rsidRDefault="00000000">
      <w:pPr>
        <w:pStyle w:val="OptionText"/>
        <w:spacing w:after="140"/>
        <w:ind w:left="340" w:hanging="340"/>
      </w:pPr>
      <w:r>
        <w:rPr>
          <w:rFonts w:eastAsia="Arial" w:cs="Arial"/>
        </w:rPr>
        <w:t>D. Community participation</w:t>
      </w:r>
    </w:p>
    <w:p w14:paraId="113CF4CC" w14:textId="77777777" w:rsidR="00E61DD6" w:rsidRDefault="00000000">
      <w:pPr>
        <w:pStyle w:val="QuestionText"/>
      </w:pPr>
      <w:r>
        <w:rPr>
          <w:rFonts w:eastAsia="Arial" w:cs="Arial"/>
        </w:rPr>
        <w:t>30. There are four locations ■ in the passage that indicate where the following sentence could be added.</w:t>
      </w:r>
    </w:p>
    <w:p w14:paraId="6A87DD72" w14:textId="77777777" w:rsidR="00E61DD6" w:rsidRDefault="00000000">
      <w:pPr>
        <w:pStyle w:val="BodyText"/>
        <w:spacing w:after="100"/>
      </w:pPr>
      <w:r>
        <w:rPr>
          <w:rFonts w:eastAsia="Arial" w:cs="Arial"/>
          <w:i/>
        </w:rPr>
        <w:t>For example, Singapore’s Intelligent Transport System incorporates artificial intelligence (AI) to predict real-time traffic conditions, effectively manage road congestion, and optimize routes.</w:t>
      </w:r>
    </w:p>
    <w:p w14:paraId="7947461D" w14:textId="77777777" w:rsidR="00E61DD6" w:rsidRDefault="00000000">
      <w:pPr>
        <w:pStyle w:val="BodyText"/>
      </w:pPr>
      <w:r>
        <w:rPr>
          <w:rFonts w:eastAsia="Arial" w:cs="Arial"/>
          <w:i/>
        </w:rPr>
        <w:t>Where would the sentence best fit? Select a location ■ to add the sentence to the passage.</w:t>
      </w:r>
    </w:p>
    <w:p w14:paraId="3E59AF5C" w14:textId="77777777" w:rsidR="00E61DD6" w:rsidRDefault="00000000">
      <w:pPr>
        <w:spacing w:after="0"/>
      </w:pPr>
      <w:r>
        <w:rPr>
          <w:rFonts w:eastAsia="Arial" w:cs="Arial"/>
        </w:rPr>
        <w:br w:type="page"/>
      </w:r>
    </w:p>
    <w:p w14:paraId="11A93AC2" w14:textId="77777777" w:rsidR="00E61DD6" w:rsidRDefault="00000000">
      <w:pPr>
        <w:pStyle w:val="MaterialTitle"/>
        <w:jc w:val="center"/>
      </w:pPr>
      <w:r>
        <w:rPr>
          <w:rFonts w:eastAsia="Arial" w:cs="Arial"/>
        </w:rPr>
        <w:lastRenderedPageBreak/>
        <w:t>The Mystery of Dark Galaxies</w:t>
      </w:r>
    </w:p>
    <w:p w14:paraId="243FF241" w14:textId="77777777" w:rsidR="00E61DD6" w:rsidRDefault="00000000">
      <w:pPr>
        <w:pStyle w:val="BodyText"/>
        <w:spacing w:after="120"/>
      </w:pPr>
      <w:r>
        <w:rPr>
          <w:rFonts w:eastAsia="Arial" w:cs="Arial"/>
        </w:rPr>
        <w:t>Ultraviolet (UV) astronomy has unveiled numerous cosmic phenomena. An especially intriguing discovery is that of dark galaxies. Unlike typical galaxies (gravitationally bound systems of stars, gas, and other particles), dark galaxies emit little to no visible light, making them nearly impossible to detect using conventional optical telescopes. However, these galaxies emit UV radiation, providing astronomers with a unique window to study them. ■ Dark galaxies challenge our understanding of galaxy formation. ■ Traditional models suggest that galaxies form through gas accumulation and star formation. ■ But although dark galaxies contain vast amounts of gas, they have few, if any, stars. ■ This raises questions about the processes that inhibit star formation. Some researchers propose that turbulence within the gas clouds might prevent the gas from collapsing to form stars.</w:t>
      </w:r>
    </w:p>
    <w:p w14:paraId="443D6FEB" w14:textId="77777777" w:rsidR="00E61DD6" w:rsidRDefault="00000000">
      <w:pPr>
        <w:pStyle w:val="BodyText"/>
        <w:spacing w:after="120"/>
      </w:pPr>
      <w:r>
        <w:rPr>
          <w:rFonts w:eastAsia="Arial" w:cs="Arial"/>
        </w:rPr>
        <w:t>Observations from the Hubble Space Telescope and other UV-sensitive instruments have revealed that dark galaxies were more common in the early universe. These findings suggest that dark galaxies may represent a primordial phase in galaxy evolution. One hypothesis is that high levels of UV radiation in the early universe prevented the gas in dark galaxies from cooling and condensing into stars. Observations of regions with high UV radiation support this theory.</w:t>
      </w:r>
    </w:p>
    <w:p w14:paraId="03FB6F14" w14:textId="77777777" w:rsidR="00E61DD6" w:rsidRDefault="00000000">
      <w:pPr>
        <w:pStyle w:val="QuestionText"/>
      </w:pPr>
      <w:r>
        <w:rPr>
          <w:rFonts w:eastAsia="Arial" w:cs="Arial"/>
        </w:rPr>
        <w:t>31. The passage suggests that astronomers discovered dark galaxies by</w:t>
      </w:r>
    </w:p>
    <w:p w14:paraId="5FE10A89" w14:textId="77777777" w:rsidR="00E61DD6" w:rsidRDefault="00000000">
      <w:pPr>
        <w:pStyle w:val="OptionText"/>
        <w:ind w:left="340" w:hanging="340"/>
      </w:pPr>
      <w:r>
        <w:rPr>
          <w:rFonts w:eastAsia="Arial" w:cs="Arial"/>
        </w:rPr>
        <w:t>A. studying numerous cosmic phenomena caused by them</w:t>
      </w:r>
    </w:p>
    <w:p w14:paraId="575E136B" w14:textId="77777777" w:rsidR="00E61DD6" w:rsidRDefault="00000000">
      <w:pPr>
        <w:pStyle w:val="OptionText"/>
        <w:ind w:left="340" w:hanging="340"/>
      </w:pPr>
      <w:r>
        <w:rPr>
          <w:rFonts w:eastAsia="Arial" w:cs="Arial"/>
        </w:rPr>
        <w:t>B. observing their gravitational effects on other galaxies</w:t>
      </w:r>
    </w:p>
    <w:p w14:paraId="4F1BCE0E" w14:textId="77777777" w:rsidR="00E61DD6" w:rsidRDefault="00000000">
      <w:pPr>
        <w:pStyle w:val="OptionText"/>
        <w:ind w:left="340" w:hanging="340"/>
      </w:pPr>
      <w:r>
        <w:rPr>
          <w:rFonts w:eastAsia="Arial" w:cs="Arial"/>
        </w:rPr>
        <w:t>C. seeing them through conventional optical telescopes</w:t>
      </w:r>
    </w:p>
    <w:p w14:paraId="78BCD549" w14:textId="77777777" w:rsidR="00E61DD6" w:rsidRDefault="00000000">
      <w:pPr>
        <w:pStyle w:val="OptionText"/>
        <w:spacing w:after="140"/>
        <w:ind w:left="340" w:hanging="340"/>
      </w:pPr>
      <w:r>
        <w:rPr>
          <w:rFonts w:eastAsia="Arial" w:cs="Arial"/>
        </w:rPr>
        <w:t>D. detecting UV radiation emitted by them</w:t>
      </w:r>
    </w:p>
    <w:p w14:paraId="7F4F486D" w14:textId="77777777" w:rsidR="00E61DD6" w:rsidRDefault="00000000">
      <w:pPr>
        <w:pStyle w:val="QuestionText"/>
      </w:pPr>
      <w:r>
        <w:rPr>
          <w:rFonts w:eastAsia="Arial" w:cs="Arial"/>
        </w:rPr>
        <w:t>32. What might prevent the formation of stars in dark galaxies?</w:t>
      </w:r>
    </w:p>
    <w:p w14:paraId="1F9A87FE" w14:textId="77777777" w:rsidR="00E61DD6" w:rsidRDefault="00000000">
      <w:pPr>
        <w:pStyle w:val="OptionText"/>
        <w:ind w:left="340" w:hanging="340"/>
      </w:pPr>
      <w:r>
        <w:rPr>
          <w:rFonts w:eastAsia="Arial" w:cs="Arial"/>
        </w:rPr>
        <w:t>A. The accumulation of too much gas</w:t>
      </w:r>
    </w:p>
    <w:p w14:paraId="065FE1A3" w14:textId="77777777" w:rsidR="00E61DD6" w:rsidRDefault="00000000">
      <w:pPr>
        <w:pStyle w:val="OptionText"/>
        <w:ind w:left="340" w:hanging="340"/>
      </w:pPr>
      <w:r>
        <w:rPr>
          <w:rFonts w:eastAsia="Arial" w:cs="Arial"/>
        </w:rPr>
        <w:t>B. The turbulence inside gas clouds</w:t>
      </w:r>
    </w:p>
    <w:p w14:paraId="275FCCD5" w14:textId="77777777" w:rsidR="00E61DD6" w:rsidRDefault="00000000">
      <w:pPr>
        <w:pStyle w:val="OptionText"/>
        <w:ind w:left="340" w:hanging="340"/>
      </w:pPr>
      <w:r>
        <w:rPr>
          <w:rFonts w:eastAsia="Arial" w:cs="Arial"/>
        </w:rPr>
        <w:t>C. The presence of nearby galaxies</w:t>
      </w:r>
    </w:p>
    <w:p w14:paraId="2141DE13" w14:textId="77777777" w:rsidR="00E61DD6" w:rsidRDefault="00000000">
      <w:pPr>
        <w:pStyle w:val="OptionText"/>
        <w:spacing w:after="140"/>
        <w:ind w:left="340" w:hanging="340"/>
      </w:pPr>
      <w:r>
        <w:rPr>
          <w:rFonts w:eastAsia="Arial" w:cs="Arial"/>
        </w:rPr>
        <w:t>D. The collapse of gas clouds</w:t>
      </w:r>
    </w:p>
    <w:p w14:paraId="76F13872" w14:textId="77777777" w:rsidR="00E61DD6" w:rsidRDefault="00000000">
      <w:pPr>
        <w:pStyle w:val="QuestionText"/>
      </w:pPr>
      <w:r>
        <w:rPr>
          <w:rFonts w:eastAsia="Arial" w:cs="Arial"/>
        </w:rPr>
        <w:t>33. Observations from the Hubble Space Telescope and other UV-sensitive instruments indicate that</w:t>
      </w:r>
    </w:p>
    <w:p w14:paraId="1F0F5A70" w14:textId="77777777" w:rsidR="00E61DD6" w:rsidRDefault="00000000">
      <w:pPr>
        <w:pStyle w:val="OptionText"/>
        <w:ind w:left="340" w:hanging="340"/>
      </w:pPr>
      <w:r>
        <w:rPr>
          <w:rFonts w:eastAsia="Arial" w:cs="Arial"/>
        </w:rPr>
        <w:t>A. the number of dark galaxies in the universe increased over time</w:t>
      </w:r>
    </w:p>
    <w:p w14:paraId="2B0D3941" w14:textId="77777777" w:rsidR="00E61DD6" w:rsidRDefault="00000000">
      <w:pPr>
        <w:pStyle w:val="OptionText"/>
        <w:ind w:left="340" w:hanging="340"/>
      </w:pPr>
      <w:r>
        <w:rPr>
          <w:rFonts w:eastAsia="Arial" w:cs="Arial"/>
        </w:rPr>
        <w:t>B. dark galaxies contain more gas than previously believed</w:t>
      </w:r>
    </w:p>
    <w:p w14:paraId="355A3FCA" w14:textId="77777777" w:rsidR="00E61DD6" w:rsidRDefault="00000000">
      <w:pPr>
        <w:pStyle w:val="OptionText"/>
        <w:ind w:left="340" w:hanging="340"/>
      </w:pPr>
      <w:r>
        <w:rPr>
          <w:rFonts w:eastAsia="Arial" w:cs="Arial"/>
        </w:rPr>
        <w:t>C. dark galaxies emit more UV radiation than previously believed</w:t>
      </w:r>
    </w:p>
    <w:p w14:paraId="624E05AB" w14:textId="77777777" w:rsidR="00E61DD6" w:rsidRDefault="00000000">
      <w:pPr>
        <w:pStyle w:val="OptionText"/>
        <w:spacing w:after="140"/>
        <w:ind w:left="340" w:hanging="340"/>
      </w:pPr>
      <w:r>
        <w:rPr>
          <w:rFonts w:eastAsia="Arial" w:cs="Arial"/>
        </w:rPr>
        <w:t>D. dark galaxies represent an early stage in galaxy development</w:t>
      </w:r>
    </w:p>
    <w:p w14:paraId="663C506E" w14:textId="77777777" w:rsidR="00E61DD6" w:rsidRDefault="00000000">
      <w:pPr>
        <w:pStyle w:val="QuestionText"/>
      </w:pPr>
      <w:r>
        <w:rPr>
          <w:rFonts w:eastAsia="Arial" w:cs="Arial"/>
        </w:rPr>
        <w:t>34. Observations of dark-galaxy regions with high UV radiation indicate that</w:t>
      </w:r>
    </w:p>
    <w:p w14:paraId="32E66799" w14:textId="77777777" w:rsidR="00E61DD6" w:rsidRDefault="00000000">
      <w:pPr>
        <w:pStyle w:val="OptionText"/>
        <w:ind w:left="340" w:hanging="340"/>
      </w:pPr>
      <w:r>
        <w:rPr>
          <w:rFonts w:eastAsia="Arial" w:cs="Arial"/>
        </w:rPr>
        <w:t>A. dark galaxies evolved very slowly</w:t>
      </w:r>
    </w:p>
    <w:p w14:paraId="4C21380A" w14:textId="77777777" w:rsidR="00E61DD6" w:rsidRDefault="00000000">
      <w:pPr>
        <w:pStyle w:val="OptionText"/>
        <w:ind w:left="340" w:hanging="340"/>
      </w:pPr>
      <w:r>
        <w:rPr>
          <w:rFonts w:eastAsia="Arial" w:cs="Arial"/>
        </w:rPr>
        <w:t>B. stars in the early universe were fairly cool and dense</w:t>
      </w:r>
    </w:p>
    <w:p w14:paraId="316FC135" w14:textId="77777777" w:rsidR="00E61DD6" w:rsidRDefault="00000000">
      <w:pPr>
        <w:pStyle w:val="OptionText"/>
        <w:ind w:left="340" w:hanging="340"/>
      </w:pPr>
      <w:r>
        <w:rPr>
          <w:rFonts w:eastAsia="Arial" w:cs="Arial"/>
        </w:rPr>
        <w:t>C. UV radiation in the early universe kept gas temperatures high</w:t>
      </w:r>
    </w:p>
    <w:p w14:paraId="2753E579" w14:textId="77777777" w:rsidR="00E61DD6" w:rsidRDefault="00000000">
      <w:pPr>
        <w:pStyle w:val="OptionText"/>
        <w:spacing w:after="140"/>
        <w:ind w:left="340" w:hanging="340"/>
      </w:pPr>
      <w:r>
        <w:rPr>
          <w:rFonts w:eastAsia="Arial" w:cs="Arial"/>
        </w:rPr>
        <w:t>D. a traditional theory of how dark galaxies formed is incorrect</w:t>
      </w:r>
    </w:p>
    <w:p w14:paraId="589716EA" w14:textId="77777777" w:rsidR="00E61DD6" w:rsidRDefault="00000000">
      <w:pPr>
        <w:spacing w:after="0"/>
      </w:pPr>
      <w:r>
        <w:rPr>
          <w:rFonts w:eastAsia="Arial" w:cs="Arial"/>
        </w:rPr>
        <w:br w:type="page"/>
      </w:r>
    </w:p>
    <w:p w14:paraId="3757058C" w14:textId="77777777" w:rsidR="00E61DD6" w:rsidRDefault="00000000">
      <w:pPr>
        <w:pStyle w:val="QuestionText"/>
      </w:pPr>
      <w:r>
        <w:rPr>
          <w:rFonts w:eastAsia="Arial" w:cs="Arial"/>
        </w:rPr>
        <w:lastRenderedPageBreak/>
        <w:t>35. There are four locations ■ in the passage that indicate where the following sentence could be added.</w:t>
      </w:r>
    </w:p>
    <w:p w14:paraId="207C8CF9" w14:textId="77777777" w:rsidR="00E61DD6" w:rsidRDefault="00000000">
      <w:pPr>
        <w:pStyle w:val="BodyText"/>
        <w:spacing w:after="100"/>
      </w:pPr>
      <w:r>
        <w:rPr>
          <w:rFonts w:eastAsia="Arial" w:cs="Arial"/>
          <w:i/>
        </w:rPr>
        <w:t>Therefore, one might expect all galaxies to have a significant number of stars.</w:t>
      </w:r>
    </w:p>
    <w:p w14:paraId="65390060" w14:textId="77777777" w:rsidR="00E61DD6" w:rsidRDefault="00000000">
      <w:pPr>
        <w:pStyle w:val="BodyText"/>
      </w:pPr>
      <w:r>
        <w:rPr>
          <w:rFonts w:eastAsia="Arial" w:cs="Arial"/>
          <w:i/>
        </w:rPr>
        <w:t>Where would the sentence best fit? Select a location ■ to add the sentence to the passage.</w:t>
      </w:r>
    </w:p>
    <w:p w14:paraId="56D04D7F" w14:textId="77777777" w:rsidR="00E61DD6" w:rsidRDefault="00000000">
      <w:pPr>
        <w:spacing w:after="0"/>
      </w:pPr>
      <w:r>
        <w:rPr>
          <w:rFonts w:eastAsia="Arial" w:cs="Arial"/>
        </w:rPr>
        <w:br w:type="page"/>
      </w:r>
    </w:p>
    <w:p w14:paraId="1039ED30" w14:textId="77777777" w:rsidR="00E61DD6" w:rsidRDefault="00000000">
      <w:pPr>
        <w:pStyle w:val="Module"/>
      </w:pPr>
      <w:r>
        <w:rPr>
          <w:rFonts w:eastAsia="Arial" w:cs="Arial"/>
        </w:rPr>
        <w:lastRenderedPageBreak/>
        <w:t>M2</w:t>
      </w:r>
    </w:p>
    <w:p w14:paraId="194CFB12" w14:textId="77777777" w:rsidR="00E61DD6" w:rsidRDefault="00000000">
      <w:pPr>
        <w:pStyle w:val="TypeHeading"/>
      </w:pPr>
      <w:r>
        <w:rPr>
          <w:rFonts w:eastAsia="Arial" w:cs="Arial"/>
        </w:rPr>
        <w:t>Complete the Words</w:t>
      </w:r>
    </w:p>
    <w:p w14:paraId="39489098" w14:textId="77777777" w:rsidR="00E61DD6" w:rsidRDefault="00000000">
      <w:pPr>
        <w:pStyle w:val="MaterialTitle"/>
        <w:jc w:val="center"/>
      </w:pPr>
      <w:r>
        <w:rPr>
          <w:rFonts w:eastAsia="Arial" w:cs="Arial"/>
        </w:rPr>
        <w:t>Questions 1-10 of 15</w:t>
      </w:r>
    </w:p>
    <w:p w14:paraId="2FDFF3C2" w14:textId="77777777" w:rsidR="00E61DD6" w:rsidRDefault="00000000">
      <w:pPr>
        <w:pStyle w:val="Instruction"/>
      </w:pPr>
      <w:r>
        <w:rPr>
          <w:rFonts w:eastAsia="Arial" w:cs="Arial"/>
        </w:rPr>
        <w:t>Fill in the missing letters in the paragraph.</w:t>
      </w:r>
    </w:p>
    <w:p w14:paraId="3D971977" w14:textId="77777777" w:rsidR="00E61DD6" w:rsidRDefault="00000000">
      <w:pPr>
        <w:pStyle w:val="BodyText"/>
        <w:spacing w:after="200" w:line="300" w:lineRule="auto"/>
      </w:pPr>
      <w:r>
        <w:rPr>
          <w:rFonts w:eastAsia="Arial" w:cs="Arial"/>
        </w:rPr>
        <w:t>Music is a powerful medium that serves as both a personal muse and a societal chronicle. From the haunting melodies of ancient flu_ _ _ to t_ _ dynamic rhy_ _ _ _ of contem_ _ _ _ _ _ electronic be_ _ _, music h_ _ continually evo_ _ _ _, echoing cult_ _ _ _ shifts o_ the ti_ _ _. This ever-changing art form not only provides an emotional outlet for individuals but also encapsulates the defining mood of entire eras. Music allows listeners to traverse historical landscapes, understand diverse cultural narratives, and gain insight into the human condition.</w:t>
      </w:r>
    </w:p>
    <w:p w14:paraId="68B8C8B6" w14:textId="77777777" w:rsidR="00E61DD6" w:rsidRDefault="00000000">
      <w:pPr>
        <w:spacing w:after="0"/>
      </w:pPr>
      <w:r>
        <w:rPr>
          <w:rFonts w:eastAsia="Arial" w:cs="Arial"/>
        </w:rPr>
        <w:br w:type="page"/>
      </w:r>
    </w:p>
    <w:p w14:paraId="13F8F032" w14:textId="77777777" w:rsidR="00E61DD6" w:rsidRDefault="00000000">
      <w:pPr>
        <w:pStyle w:val="TypeHeading"/>
      </w:pPr>
      <w:r>
        <w:rPr>
          <w:rFonts w:eastAsia="Arial" w:cs="Arial"/>
        </w:rPr>
        <w:lastRenderedPageBreak/>
        <w:t>Read an Academic Passage</w:t>
      </w:r>
    </w:p>
    <w:p w14:paraId="50236E3A" w14:textId="77777777" w:rsidR="00E61DD6" w:rsidRDefault="00000000">
      <w:pPr>
        <w:pStyle w:val="MaterialTitle"/>
        <w:jc w:val="center"/>
      </w:pPr>
      <w:r>
        <w:rPr>
          <w:rFonts w:eastAsia="Arial" w:cs="Arial"/>
        </w:rPr>
        <w:t>Traffic Psychology</w:t>
      </w:r>
    </w:p>
    <w:p w14:paraId="7A488C85" w14:textId="77777777" w:rsidR="00E61DD6" w:rsidRDefault="00000000">
      <w:pPr>
        <w:pStyle w:val="BodyText"/>
        <w:spacing w:after="120"/>
      </w:pPr>
      <w:r>
        <w:rPr>
          <w:rFonts w:eastAsia="Arial" w:cs="Arial"/>
        </w:rPr>
        <w:t>Traffic psychology explores how individual differences and social contexts shape driving behavior, often in counterintuitive ways. ■ While traits like impulsivity are frequently linked to risky driving, research shows that this connection is not always straightforward. ■ For instance, impulsive individuals may drive cautiously in familiar environments but exhibit recklessness when faced with novel or stressful situations. ■ Moreover, environmental cues—such as heavy traffic or aggressive drivers—can amplify underlying character traits. ■</w:t>
      </w:r>
    </w:p>
    <w:p w14:paraId="4C43C845" w14:textId="77777777" w:rsidR="00E61DD6" w:rsidRDefault="00000000">
      <w:pPr>
        <w:pStyle w:val="BodyText"/>
        <w:spacing w:after="120"/>
      </w:pPr>
      <w:r>
        <w:rPr>
          <w:rFonts w:eastAsia="Arial" w:cs="Arial"/>
        </w:rPr>
        <w:t xml:space="preserve">Social influences further complicate the picture. Young drivers, for example, may engage in riskier maneuvers when accompanied by peers, driven by a desire to impress or conform. However, this effect is not universal. The presence of a </w:t>
      </w:r>
      <w:r>
        <w:rPr>
          <w:rFonts w:eastAsia="Arial" w:cs="Arial"/>
          <w:b/>
          <w:color w:val="FFFFFF"/>
          <w:shd w:val="clear" w:color="auto" w:fill="008C8C"/>
        </w:rPr>
        <w:t>vigilant</w:t>
      </w:r>
      <w:r>
        <w:rPr>
          <w:rFonts w:eastAsia="Arial" w:cs="Arial"/>
        </w:rPr>
        <w:t xml:space="preserve"> passenger—such as a parent or responsible friend—can counteract impulsive tendencies and promote safer driving. This raises questions about how social roles and expectations modulate behavior.</w:t>
      </w:r>
    </w:p>
    <w:p w14:paraId="5F66E5F1" w14:textId="77777777" w:rsidR="00E61DD6" w:rsidRDefault="00000000">
      <w:pPr>
        <w:pStyle w:val="BodyText"/>
        <w:spacing w:after="120"/>
      </w:pPr>
      <w:r>
        <w:rPr>
          <w:rFonts w:eastAsia="Arial" w:cs="Arial"/>
        </w:rPr>
        <w:t>Some researchers argue that focusing too heavily on personality overlooks structural factors like road design or traffic law enforcement, which may exert a stronger influence on safety outcomes. Yet, understanding the psychological underpinnings of driving remains crucial for designing effective interventions. By integrating insights from personality psychology, social dynamics, and environmental design, traffic psychology offers a nuanced framework for improving road safety.</w:t>
      </w:r>
    </w:p>
    <w:p w14:paraId="09903774" w14:textId="77777777" w:rsidR="00E61DD6" w:rsidRDefault="00000000">
      <w:pPr>
        <w:pStyle w:val="QuestionText"/>
      </w:pPr>
      <w:r>
        <w:rPr>
          <w:rFonts w:eastAsia="Arial" w:cs="Arial"/>
        </w:rPr>
        <w:t>11. The passage mentions all of the following as factors influencing road safety EXCEPT</w:t>
      </w:r>
    </w:p>
    <w:p w14:paraId="7CAC1C01" w14:textId="77777777" w:rsidR="00E61DD6" w:rsidRDefault="00000000">
      <w:pPr>
        <w:pStyle w:val="OptionText"/>
        <w:ind w:left="340" w:hanging="340"/>
      </w:pPr>
      <w:r>
        <w:rPr>
          <w:rFonts w:eastAsia="Arial" w:cs="Arial"/>
        </w:rPr>
        <w:t>A. social influences</w:t>
      </w:r>
    </w:p>
    <w:p w14:paraId="71BB3B69" w14:textId="77777777" w:rsidR="00E61DD6" w:rsidRDefault="00000000">
      <w:pPr>
        <w:pStyle w:val="OptionText"/>
        <w:ind w:left="340" w:hanging="340"/>
      </w:pPr>
      <w:r>
        <w:rPr>
          <w:rFonts w:eastAsia="Arial" w:cs="Arial"/>
        </w:rPr>
        <w:t>B. personality traits</w:t>
      </w:r>
    </w:p>
    <w:p w14:paraId="36E31E76" w14:textId="77777777" w:rsidR="00E61DD6" w:rsidRDefault="00000000">
      <w:pPr>
        <w:pStyle w:val="OptionText"/>
        <w:ind w:left="340" w:hanging="340"/>
      </w:pPr>
      <w:r>
        <w:rPr>
          <w:rFonts w:eastAsia="Arial" w:cs="Arial"/>
        </w:rPr>
        <w:t>C. environmental conditions</w:t>
      </w:r>
    </w:p>
    <w:p w14:paraId="42145D53" w14:textId="77777777" w:rsidR="00E61DD6" w:rsidRDefault="00000000">
      <w:pPr>
        <w:pStyle w:val="OptionText"/>
        <w:spacing w:after="140"/>
        <w:ind w:left="340" w:hanging="340"/>
      </w:pPr>
      <w:r>
        <w:rPr>
          <w:rFonts w:eastAsia="Arial" w:cs="Arial"/>
        </w:rPr>
        <w:t>D. vehicle maintenance</w:t>
      </w:r>
    </w:p>
    <w:p w14:paraId="224D056E" w14:textId="77777777" w:rsidR="00E61DD6" w:rsidRDefault="00000000">
      <w:pPr>
        <w:pStyle w:val="QuestionText"/>
      </w:pPr>
      <w:r>
        <w:rPr>
          <w:rFonts w:eastAsia="Arial" w:cs="Arial"/>
        </w:rPr>
        <w:t>12. The word “vigilant” in the passage is closest in meaning to</w:t>
      </w:r>
    </w:p>
    <w:p w14:paraId="7FD6235A" w14:textId="77777777" w:rsidR="00E61DD6" w:rsidRDefault="00000000">
      <w:pPr>
        <w:pStyle w:val="OptionText"/>
        <w:ind w:left="340" w:hanging="340"/>
      </w:pPr>
      <w:r>
        <w:rPr>
          <w:rFonts w:eastAsia="Arial" w:cs="Arial"/>
        </w:rPr>
        <w:t>A. watchful</w:t>
      </w:r>
    </w:p>
    <w:p w14:paraId="55171E18" w14:textId="77777777" w:rsidR="00E61DD6" w:rsidRDefault="00000000">
      <w:pPr>
        <w:pStyle w:val="OptionText"/>
        <w:ind w:left="340" w:hanging="340"/>
      </w:pPr>
      <w:r>
        <w:rPr>
          <w:rFonts w:eastAsia="Arial" w:cs="Arial"/>
        </w:rPr>
        <w:t>B. considerate</w:t>
      </w:r>
    </w:p>
    <w:p w14:paraId="72EA55DC" w14:textId="77777777" w:rsidR="00E61DD6" w:rsidRDefault="00000000">
      <w:pPr>
        <w:pStyle w:val="OptionText"/>
        <w:ind w:left="340" w:hanging="340"/>
      </w:pPr>
      <w:r>
        <w:rPr>
          <w:rFonts w:eastAsia="Arial" w:cs="Arial"/>
        </w:rPr>
        <w:t>C. assertive</w:t>
      </w:r>
    </w:p>
    <w:p w14:paraId="22ECBC47" w14:textId="77777777" w:rsidR="00E61DD6" w:rsidRDefault="00000000">
      <w:pPr>
        <w:pStyle w:val="OptionText"/>
        <w:spacing w:after="140"/>
        <w:ind w:left="340" w:hanging="340"/>
      </w:pPr>
      <w:r>
        <w:rPr>
          <w:rFonts w:eastAsia="Arial" w:cs="Arial"/>
        </w:rPr>
        <w:t>D. experienced</w:t>
      </w:r>
    </w:p>
    <w:p w14:paraId="6EFFC43C" w14:textId="77777777" w:rsidR="00E61DD6" w:rsidRDefault="00000000">
      <w:pPr>
        <w:pStyle w:val="QuestionText"/>
      </w:pPr>
      <w:r>
        <w:rPr>
          <w:rFonts w:eastAsia="Arial" w:cs="Arial"/>
        </w:rPr>
        <w:t>13. Based on the second paragraph, what can be inferred about the role of passengers in promoting safer driving?</w:t>
      </w:r>
    </w:p>
    <w:p w14:paraId="651826D5" w14:textId="77777777" w:rsidR="00E61DD6" w:rsidRDefault="00000000">
      <w:pPr>
        <w:pStyle w:val="OptionText"/>
        <w:ind w:left="340" w:hanging="340"/>
      </w:pPr>
      <w:r>
        <w:rPr>
          <w:rFonts w:eastAsia="Arial" w:cs="Arial"/>
        </w:rPr>
        <w:t>A. Passengers usually encourage drivers to undertake riskier maneuvers.</w:t>
      </w:r>
    </w:p>
    <w:p w14:paraId="6A96AF17" w14:textId="77777777" w:rsidR="00E61DD6" w:rsidRDefault="00000000">
      <w:pPr>
        <w:pStyle w:val="OptionText"/>
        <w:ind w:left="340" w:hanging="340"/>
      </w:pPr>
      <w:r>
        <w:rPr>
          <w:rFonts w:eastAsia="Arial" w:cs="Arial"/>
        </w:rPr>
        <w:t>B. Passengers can influence drivers in a positive way, but this is not always the case.</w:t>
      </w:r>
    </w:p>
    <w:p w14:paraId="31C7ECE8" w14:textId="77777777" w:rsidR="00E61DD6" w:rsidRDefault="00000000">
      <w:pPr>
        <w:pStyle w:val="OptionText"/>
        <w:ind w:left="340" w:hanging="340"/>
      </w:pPr>
      <w:r>
        <w:rPr>
          <w:rFonts w:eastAsia="Arial" w:cs="Arial"/>
        </w:rPr>
        <w:t>C. Passengers exert a stronger influence on drivers than structural factors do.</w:t>
      </w:r>
    </w:p>
    <w:p w14:paraId="5DD85B2B" w14:textId="77777777" w:rsidR="00E61DD6" w:rsidRDefault="00000000">
      <w:pPr>
        <w:pStyle w:val="OptionText"/>
        <w:spacing w:after="140"/>
        <w:ind w:left="340" w:hanging="340"/>
      </w:pPr>
      <w:r>
        <w:rPr>
          <w:rFonts w:eastAsia="Arial" w:cs="Arial"/>
        </w:rPr>
        <w:t>D. The presence of passengers has no measurable effect on driving behavior.</w:t>
      </w:r>
    </w:p>
    <w:p w14:paraId="502E671F" w14:textId="77777777" w:rsidR="00E61DD6" w:rsidRDefault="00000000">
      <w:pPr>
        <w:spacing w:after="0"/>
      </w:pPr>
      <w:r>
        <w:rPr>
          <w:rFonts w:eastAsia="Arial" w:cs="Arial"/>
        </w:rPr>
        <w:br w:type="page"/>
      </w:r>
    </w:p>
    <w:p w14:paraId="1F36FCAF" w14:textId="77777777" w:rsidR="00E61DD6" w:rsidRDefault="00000000">
      <w:pPr>
        <w:pStyle w:val="QuestionText"/>
      </w:pPr>
      <w:r>
        <w:rPr>
          <w:rFonts w:eastAsia="Arial" w:cs="Arial"/>
        </w:rPr>
        <w:lastRenderedPageBreak/>
        <w:t>14. What does the passage suggest about structural factors?</w:t>
      </w:r>
    </w:p>
    <w:p w14:paraId="1B88990C" w14:textId="77777777" w:rsidR="00E61DD6" w:rsidRDefault="00000000">
      <w:pPr>
        <w:pStyle w:val="OptionText"/>
        <w:ind w:left="340" w:hanging="340"/>
      </w:pPr>
      <w:r>
        <w:rPr>
          <w:rFonts w:eastAsia="Arial" w:cs="Arial"/>
        </w:rPr>
        <w:t>A. They are the main cause of traffic accidents.</w:t>
      </w:r>
    </w:p>
    <w:p w14:paraId="6264222C" w14:textId="77777777" w:rsidR="00E61DD6" w:rsidRDefault="00000000">
      <w:pPr>
        <w:pStyle w:val="OptionText"/>
        <w:ind w:left="340" w:hanging="340"/>
      </w:pPr>
      <w:r>
        <w:rPr>
          <w:rFonts w:eastAsia="Arial" w:cs="Arial"/>
        </w:rPr>
        <w:t>B. Their importance is debated by researchers.</w:t>
      </w:r>
    </w:p>
    <w:p w14:paraId="367FD065" w14:textId="77777777" w:rsidR="00E61DD6" w:rsidRDefault="00000000">
      <w:pPr>
        <w:pStyle w:val="OptionText"/>
        <w:ind w:left="340" w:hanging="340"/>
      </w:pPr>
      <w:r>
        <w:rPr>
          <w:rFonts w:eastAsia="Arial" w:cs="Arial"/>
        </w:rPr>
        <w:t>C. They influence younger drivers the most.</w:t>
      </w:r>
    </w:p>
    <w:p w14:paraId="606A876F" w14:textId="77777777" w:rsidR="00E61DD6" w:rsidRDefault="00000000">
      <w:pPr>
        <w:pStyle w:val="OptionText"/>
        <w:spacing w:after="140"/>
        <w:ind w:left="340" w:hanging="340"/>
      </w:pPr>
      <w:r>
        <w:rPr>
          <w:rFonts w:eastAsia="Arial" w:cs="Arial"/>
        </w:rPr>
        <w:t>D. They are the foundation of traffic psychology.</w:t>
      </w:r>
    </w:p>
    <w:p w14:paraId="71DA97DF" w14:textId="77777777" w:rsidR="00E61DD6" w:rsidRDefault="00000000">
      <w:pPr>
        <w:pStyle w:val="QuestionText"/>
      </w:pPr>
      <w:r>
        <w:rPr>
          <w:rFonts w:eastAsia="Arial" w:cs="Arial"/>
        </w:rPr>
        <w:t>15. There are four locations ■ in the passage that indicate where the following sentence could be added.</w:t>
      </w:r>
    </w:p>
    <w:p w14:paraId="6A012B16" w14:textId="77777777" w:rsidR="00E61DD6" w:rsidRDefault="00000000">
      <w:pPr>
        <w:pStyle w:val="BodyText"/>
        <w:spacing w:after="100"/>
      </w:pPr>
      <w:r>
        <w:rPr>
          <w:rFonts w:eastAsia="Arial" w:cs="Arial"/>
          <w:i/>
        </w:rPr>
        <w:t>These findings suggest that drivers’ behavior is not solely rooted in personality.</w:t>
      </w:r>
    </w:p>
    <w:p w14:paraId="49DEEC8B" w14:textId="77777777" w:rsidR="00E61DD6" w:rsidRDefault="00000000">
      <w:pPr>
        <w:pStyle w:val="BodyText"/>
      </w:pPr>
      <w:r>
        <w:rPr>
          <w:rFonts w:eastAsia="Arial" w:cs="Arial"/>
          <w:i/>
        </w:rPr>
        <w:t>Where would the sentence best fit? Select a location ■ to add the sentence to the passage.</w:t>
      </w:r>
    </w:p>
    <w:sectPr w:rsidR="00E61DD6"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53AD00" w14:textId="77777777" w:rsidR="00841572" w:rsidRDefault="00841572">
      <w:pPr>
        <w:spacing w:after="0" w:line="240" w:lineRule="auto"/>
      </w:pPr>
      <w:r>
        <w:separator/>
      </w:r>
    </w:p>
  </w:endnote>
  <w:endnote w:type="continuationSeparator" w:id="0">
    <w:p w14:paraId="77291759" w14:textId="77777777" w:rsidR="00841572" w:rsidRDefault="00841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A2247" w14:textId="77777777" w:rsidR="00E61DD6" w:rsidRDefault="00000000">
    <w:pPr>
      <w:pStyle w:val="a5"/>
      <w:jc w:val="center"/>
    </w:pPr>
    <w:r>
      <w:fldChar w:fldCharType="begin"/>
    </w:r>
    <w:r>
      <w:instrText>PAGE</w:instrText>
    </w:r>
    <w:r>
      <w:fldChar w:fldCharType="separate"/>
    </w:r>
    <w:r w:rsidR="00DE17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1B01BE" w14:textId="77777777" w:rsidR="00841572" w:rsidRDefault="00841572">
      <w:pPr>
        <w:spacing w:after="0" w:line="240" w:lineRule="auto"/>
      </w:pPr>
      <w:r>
        <w:separator/>
      </w:r>
    </w:p>
  </w:footnote>
  <w:footnote w:type="continuationSeparator" w:id="0">
    <w:p w14:paraId="42F30AE3" w14:textId="77777777" w:rsidR="00841572" w:rsidRDefault="00841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9E7A75" w14:textId="77777777" w:rsidR="00E61DD6" w:rsidRDefault="00000000">
    <w:pPr>
      <w:pStyle w:val="a3"/>
      <w:jc w:val="right"/>
    </w:pPr>
    <w:r>
      <w:rPr>
        <w:rFonts w:eastAsia="Arial" w:cs="Arial"/>
        <w:color w:val="595959"/>
        <w:sz w:val="18"/>
      </w:rPr>
      <w:t>TOEFL Reading | 5.31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BC3088B"/>
    <w:multiLevelType w:val="singleLevel"/>
    <w:tmpl w:val="F0CA2814"/>
    <w:lvl w:ilvl="0">
      <w:start w:val="1"/>
      <w:numFmt w:val="bullet"/>
      <w:lvlText w:val="•"/>
      <w:lvlJc w:val="left"/>
      <w:pPr>
        <w:tabs>
          <w:tab w:val="num" w:pos="540"/>
        </w:tabs>
        <w:ind w:left="540" w:hanging="270"/>
      </w:pPr>
      <w:rPr>
        <w:rFonts w:ascii="Arial" w:hAnsi="Arial"/>
      </w:rPr>
    </w:lvl>
  </w:abstractNum>
  <w:num w:numId="1" w16cid:durableId="120548089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30A"/>
    <w:rsid w:val="0015074B"/>
    <w:rsid w:val="00295BE8"/>
    <w:rsid w:val="0029639D"/>
    <w:rsid w:val="00326F90"/>
    <w:rsid w:val="00610673"/>
    <w:rsid w:val="007C76A2"/>
    <w:rsid w:val="00841572"/>
    <w:rsid w:val="00AA1D8D"/>
    <w:rsid w:val="00B47730"/>
    <w:rsid w:val="00CB0664"/>
    <w:rsid w:val="00DE1704"/>
    <w:rsid w:val="00E61D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2560B"/>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pPr>
      <w:spacing w:after="140"/>
    </w:pPr>
    <w:rPr>
      <w:rFonts w:ascii="Arial" w:hAnsi="Arial"/>
      <w:color w:val="000000"/>
    </w:rPr>
  </w:style>
  <w:style w:type="paragraph" w:styleId="1">
    <w:name w:val="heading 1"/>
    <w:basedOn w:val="a"/>
    <w:next w:val="a"/>
    <w:link w:val="10"/>
    <w:uiPriority w:val="9"/>
    <w:qFormat/>
    <w:rsid w:val="00FC693F"/>
    <w:pPr>
      <w:spacing w:after="240"/>
      <w:outlineLvl w:val="0"/>
    </w:pPr>
    <w:rPr>
      <w:rFonts w:asciiTheme="majorHAnsi" w:eastAsiaTheme="majorEastAsia" w:hAnsiTheme="majorHAnsi" w:cstheme="majorBidi"/>
      <w:b/>
      <w:bCs/>
      <w:sz w:val="32"/>
      <w:szCs w:val="28"/>
    </w:rPr>
  </w:style>
  <w:style w:type="paragraph" w:styleId="2">
    <w:name w:val="heading 2"/>
    <w:basedOn w:val="a"/>
    <w:next w:val="a"/>
    <w:link w:val="20"/>
    <w:uiPriority w:val="9"/>
    <w:unhideWhenUsed/>
    <w:qFormat/>
    <w:rsid w:val="00FC693F"/>
    <w:pPr>
      <w:spacing w:before="280" w:after="160"/>
      <w:outlineLvl w:val="1"/>
    </w:pPr>
    <w:rPr>
      <w:rFonts w:asciiTheme="majorHAnsi" w:eastAsiaTheme="majorEastAsia" w:hAnsiTheme="majorHAnsi" w:cstheme="majorBidi"/>
      <w:b/>
      <w:bCs/>
      <w:sz w:val="28"/>
      <w:szCs w:val="26"/>
    </w:rPr>
  </w:style>
  <w:style w:type="paragraph" w:styleId="3">
    <w:name w:val="heading 3"/>
    <w:basedOn w:val="a"/>
    <w:next w:val="a"/>
    <w:link w:val="30"/>
    <w:uiPriority w:val="9"/>
    <w:unhideWhenUsed/>
    <w:qFormat/>
    <w:rsid w:val="00FC693F"/>
    <w:pPr>
      <w:spacing w:before="200" w:after="120"/>
      <w:outlineLvl w:val="2"/>
    </w:pPr>
    <w:rPr>
      <w:rFonts w:asciiTheme="majorHAnsi" w:eastAsiaTheme="majorEastAsia" w:hAnsiTheme="majorHAnsi" w:cstheme="majorBidi"/>
      <w:b/>
      <w:bCs/>
      <w:sz w:val="24"/>
    </w:rPr>
  </w:style>
  <w:style w:type="paragraph" w:styleId="4">
    <w:name w:val="heading 4"/>
    <w:basedOn w:val="a"/>
    <w:next w:val="a"/>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after="0"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after="0"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FC693F"/>
    <w:rPr>
      <w:rFonts w:asciiTheme="majorHAnsi" w:eastAsiaTheme="majorEastAsia" w:hAnsiTheme="majorHAnsi" w:cstheme="majorBidi"/>
      <w:b/>
      <w:bCs/>
      <w:color w:val="4F81BD" w:themeColor="accent1"/>
    </w:rPr>
  </w:style>
  <w:style w:type="paragraph" w:styleId="a8">
    <w:name w:val="Title"/>
    <w:basedOn w:val="a"/>
    <w:next w:val="a"/>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contextualSpacing/>
    </w:pPr>
  </w:style>
  <w:style w:type="paragraph" w:styleId="24">
    <w:name w:val="List Bullet 2"/>
    <w:basedOn w:val="a"/>
    <w:uiPriority w:val="99"/>
    <w:unhideWhenUsed/>
    <w:rsid w:val="00326F90"/>
    <w:pPr>
      <w:contextualSpacing/>
    </w:pPr>
  </w:style>
  <w:style w:type="paragraph" w:styleId="34">
    <w:name w:val="List Bullet 3"/>
    <w:basedOn w:val="a"/>
    <w:uiPriority w:val="99"/>
    <w:unhideWhenUsed/>
    <w:rsid w:val="00326F90"/>
    <w:pPr>
      <w:contextualSpacing/>
    </w:pPr>
  </w:style>
  <w:style w:type="paragraph" w:styleId="af1">
    <w:name w:val="List Number"/>
    <w:basedOn w:val="a"/>
    <w:uiPriority w:val="99"/>
    <w:unhideWhenUsed/>
    <w:rsid w:val="00326F90"/>
    <w:pPr>
      <w:contextualSpacing/>
    </w:pPr>
  </w:style>
  <w:style w:type="paragraph" w:styleId="25">
    <w:name w:val="List Number 2"/>
    <w:basedOn w:val="a"/>
    <w:uiPriority w:val="99"/>
    <w:unhideWhenUsed/>
    <w:rsid w:val="0029639D"/>
    <w:pPr>
      <w:contextualSpacing/>
    </w:pPr>
  </w:style>
  <w:style w:type="paragraph" w:styleId="35">
    <w:name w:val="List Number 3"/>
    <w:basedOn w:val="a"/>
    <w:uiPriority w:val="99"/>
    <w:unhideWhenUsed/>
    <w:rsid w:val="0029639D"/>
    <w:pPr>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semiHidden/>
    <w:unhideWhenUsed/>
    <w:qFormat/>
    <w:rsid w:val="00FC693F"/>
    <w:pPr>
      <w:spacing w:line="240" w:lineRule="auto"/>
    </w:pPr>
    <w:rPr>
      <w:b/>
      <w:bCs/>
      <w:color w:val="4F81BD" w:themeColor="accent1"/>
      <w:sz w:val="18"/>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6</cp:revision>
  <dcterms:created xsi:type="dcterms:W3CDTF">2013-12-23T23:15:00Z</dcterms:created>
  <dcterms:modified xsi:type="dcterms:W3CDTF">2026-07-29T01:26:00Z</dcterms:modified>
  <cp:category/>
</cp:coreProperties>
</file>