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eastAsia="Arial" w:cs="Arial"/>
          <w:b/>
          <w:color w:val="000000"/>
          <w:sz w:val="32"/>
        </w:rPr>
        <w:t>6.30B</w:t>
      </w:r>
    </w:p>
    <w:p>
      <w:pPr>
        <w:pStyle w:val="Module"/>
      </w:pPr>
      <w:r>
        <w:rPr>
          <w:rFonts w:ascii="Arial" w:hAnsi="Arial" w:eastAsia="Arial" w:cs="Arial"/>
          <w:b/>
          <w:color w:val="000000"/>
          <w:sz w:val="32"/>
        </w:rPr>
        <w:t>M1</w:t>
      </w:r>
    </w:p>
    <w:p>
      <w:pPr>
        <w:pStyle w:val="TypeHeading"/>
      </w:pPr>
      <w:r>
        <w:rPr>
          <w:rFonts w:ascii="Arial" w:hAnsi="Arial" w:eastAsia="Arial" w:cs="Arial"/>
          <w:b/>
          <w:color w:val="000000"/>
          <w:sz w:val="28"/>
        </w:rPr>
        <w:t>Complete the Words</w:t>
      </w:r>
    </w:p>
    <w:p>
      <w:pPr>
        <w:pStyle w:val="MaterialTitle"/>
        <w:jc w:val="center"/>
      </w:pPr>
      <w:r>
        <w:rPr>
          <w:rFonts w:ascii="Arial" w:hAnsi="Arial" w:eastAsia="Arial" w:cs="Arial"/>
          <w:b/>
          <w:color w:val="000000"/>
          <w:sz w:val="24"/>
        </w:rPr>
        <w:t>Questions 1-10 of 35</w:t>
      </w:r>
    </w:p>
    <w:p>
      <w:pPr>
        <w:pStyle w:val="Instruction"/>
      </w:pPr>
      <w:r>
        <w:rPr>
          <w:rFonts w:ascii="Arial" w:hAnsi="Arial" w:eastAsia="Arial" w:cs="Arial"/>
          <w:b/>
          <w:color w:val="000000"/>
          <w:sz w:val="22"/>
        </w:rPr>
        <w:t>Fill in the missing letters in the paragraph.</w:t>
      </w:r>
    </w:p>
    <w:p>
      <w:pPr>
        <w:pStyle w:val="BodyText"/>
        <w:spacing w:after="200"/>
      </w:pPr>
      <w:r>
        <w:rPr>
          <w:rFonts w:ascii="Arial" w:hAnsi="Arial" w:eastAsia="Arial" w:cs="Arial"/>
          <w:color w:val="000000"/>
          <w:sz w:val="22"/>
        </w:rPr>
        <w:t xml:space="preserve">Museums play a crucial role in preserving and showcasing art, history, and culture. They </w:t>
      </w:r>
      <w:r>
        <w:rPr>
          <w:rFonts w:ascii="Arial" w:hAnsi="Arial" w:eastAsia="Arial" w:cs="Arial"/>
          <w:color w:val="000000"/>
          <w:sz w:val="22"/>
        </w:rPr>
        <w:t>pro</w:t>
      </w:r>
      <w:r>
        <w:rPr>
          <w:rFonts w:ascii="Arial" w:hAnsi="Arial" w:eastAsia="Arial" w:cs="Arial"/>
          <w:b/>
          <w:color w:val="000000"/>
          <w:sz w:val="22"/>
        </w:rPr>
        <w:t>_ _ _ _</w:t>
      </w:r>
      <w:r>
        <w:rPr>
          <w:rFonts w:ascii="Arial" w:hAnsi="Arial" w:eastAsia="Arial" w:cs="Arial"/>
          <w:color w:val="000000"/>
          <w:sz w:val="22"/>
        </w:rPr>
        <w:t xml:space="preserve"> a </w:t>
      </w:r>
      <w:r>
        <w:rPr>
          <w:rFonts w:ascii="Arial" w:hAnsi="Arial" w:eastAsia="Arial" w:cs="Arial"/>
          <w:color w:val="000000"/>
          <w:sz w:val="22"/>
        </w:rPr>
        <w:t>sp</w:t>
      </w:r>
      <w:r>
        <w:rPr>
          <w:rFonts w:ascii="Arial" w:hAnsi="Arial" w:eastAsia="Arial" w:cs="Arial"/>
          <w:b/>
          <w:color w:val="000000"/>
          <w:sz w:val="22"/>
        </w:rPr>
        <w:t>_ _ _</w:t>
      </w:r>
      <w:r>
        <w:rPr>
          <w:rFonts w:ascii="Arial" w:hAnsi="Arial" w:eastAsia="Arial" w:cs="Arial"/>
          <w:color w:val="000000"/>
          <w:sz w:val="22"/>
        </w:rPr>
        <w:t xml:space="preserve"> where </w:t>
      </w:r>
      <w:r>
        <w:rPr>
          <w:rFonts w:ascii="Arial" w:hAnsi="Arial" w:eastAsia="Arial" w:cs="Arial"/>
          <w:color w:val="000000"/>
          <w:sz w:val="22"/>
        </w:rPr>
        <w:t>peo</w:t>
      </w:r>
      <w:r>
        <w:rPr>
          <w:rFonts w:ascii="Arial" w:hAnsi="Arial" w:eastAsia="Arial" w:cs="Arial"/>
          <w:b/>
          <w:color w:val="000000"/>
          <w:sz w:val="22"/>
        </w:rPr>
        <w:t>_ _ _</w:t>
      </w:r>
      <w:r>
        <w:rPr>
          <w:rFonts w:ascii="Arial" w:hAnsi="Arial" w:eastAsia="Arial" w:cs="Arial"/>
          <w:color w:val="000000"/>
          <w:sz w:val="22"/>
        </w:rPr>
        <w:t xml:space="preserve"> can </w:t>
      </w:r>
      <w:r>
        <w:rPr>
          <w:rFonts w:ascii="Arial" w:hAnsi="Arial" w:eastAsia="Arial" w:cs="Arial"/>
          <w:color w:val="000000"/>
          <w:sz w:val="22"/>
        </w:rPr>
        <w:t>eng</w:t>
      </w:r>
      <w:r>
        <w:rPr>
          <w:rFonts w:ascii="Arial" w:hAnsi="Arial" w:eastAsia="Arial" w:cs="Arial"/>
          <w:b/>
          <w:color w:val="000000"/>
          <w:sz w:val="22"/>
        </w:rPr>
        <w:t>_ _ _</w:t>
      </w:r>
      <w:r>
        <w:rPr>
          <w:rFonts w:ascii="Arial" w:hAnsi="Arial" w:eastAsia="Arial" w:cs="Arial"/>
          <w:color w:val="000000"/>
          <w:sz w:val="22"/>
        </w:rPr>
        <w:t xml:space="preserve"> with </w:t>
      </w:r>
      <w:r>
        <w:rPr>
          <w:rFonts w:ascii="Arial" w:hAnsi="Arial" w:eastAsia="Arial" w:cs="Arial"/>
          <w:color w:val="000000"/>
          <w:sz w:val="22"/>
        </w:rPr>
        <w:t>mult</w:t>
      </w:r>
      <w:r>
        <w:rPr>
          <w:rFonts w:ascii="Arial" w:hAnsi="Arial" w:eastAsia="Arial" w:cs="Arial"/>
          <w:b/>
          <w:color w:val="000000"/>
          <w:sz w:val="22"/>
        </w:rPr>
        <w:t>_ _ _ _</w:t>
      </w:r>
      <w:r>
        <w:rPr>
          <w:rFonts w:ascii="Arial" w:hAnsi="Arial" w:eastAsia="Arial" w:cs="Arial"/>
          <w:color w:val="000000"/>
          <w:sz w:val="22"/>
        </w:rPr>
        <w:t xml:space="preserve"> forms </w:t>
      </w:r>
      <w:r>
        <w:rPr>
          <w:rFonts w:ascii="Arial" w:hAnsi="Arial" w:eastAsia="Arial" w:cs="Arial"/>
          <w:color w:val="000000"/>
          <w:sz w:val="22"/>
        </w:rPr>
        <w:t>o</w:t>
      </w:r>
      <w:r>
        <w:rPr>
          <w:rFonts w:ascii="Arial" w:hAnsi="Arial" w:eastAsia="Arial" w:cs="Arial"/>
          <w:b/>
          <w:color w:val="000000"/>
          <w:sz w:val="22"/>
        </w:rPr>
        <w:t>_</w:t>
      </w:r>
      <w:r>
        <w:rPr>
          <w:rFonts w:ascii="Arial" w:hAnsi="Arial" w:eastAsia="Arial" w:cs="Arial"/>
          <w:color w:val="000000"/>
          <w:sz w:val="22"/>
        </w:rPr>
        <w:t xml:space="preserve"> artistic </w:t>
      </w:r>
      <w:r>
        <w:rPr>
          <w:rFonts w:ascii="Arial" w:hAnsi="Arial" w:eastAsia="Arial" w:cs="Arial"/>
          <w:color w:val="000000"/>
          <w:sz w:val="22"/>
        </w:rPr>
        <w:t>expre</w:t>
      </w:r>
      <w:r>
        <w:rPr>
          <w:rFonts w:ascii="Arial" w:hAnsi="Arial" w:eastAsia="Arial" w:cs="Arial"/>
          <w:b/>
          <w:color w:val="000000"/>
          <w:sz w:val="22"/>
        </w:rPr>
        <w:t>_ _ _ _ _</w:t>
      </w:r>
      <w:r>
        <w:rPr>
          <w:rFonts w:ascii="Arial" w:hAnsi="Arial" w:eastAsia="Arial" w:cs="Arial"/>
          <w:color w:val="000000"/>
          <w:sz w:val="22"/>
        </w:rPr>
        <w:t xml:space="preserve"> and </w:t>
      </w:r>
      <w:r>
        <w:rPr>
          <w:rFonts w:ascii="Arial" w:hAnsi="Arial" w:eastAsia="Arial" w:cs="Arial"/>
          <w:color w:val="000000"/>
          <w:sz w:val="22"/>
        </w:rPr>
        <w:t>histo</w:t>
      </w:r>
      <w:r>
        <w:rPr>
          <w:rFonts w:ascii="Arial" w:hAnsi="Arial" w:eastAsia="Arial" w:cs="Arial"/>
          <w:b/>
          <w:color w:val="000000"/>
          <w:sz w:val="22"/>
        </w:rPr>
        <w:t>_ _ _ _ _</w:t>
      </w:r>
      <w:r>
        <w:rPr>
          <w:rFonts w:ascii="Arial" w:hAnsi="Arial" w:eastAsia="Arial" w:cs="Arial"/>
          <w:color w:val="000000"/>
          <w:sz w:val="22"/>
        </w:rPr>
        <w:t xml:space="preserve"> artifacts. </w:t>
      </w:r>
      <w:r>
        <w:rPr>
          <w:rFonts w:ascii="Arial" w:hAnsi="Arial" w:eastAsia="Arial" w:cs="Arial"/>
          <w:color w:val="000000"/>
          <w:sz w:val="22"/>
        </w:rPr>
        <w:t>Ma</w:t>
      </w:r>
      <w:r>
        <w:rPr>
          <w:rFonts w:ascii="Arial" w:hAnsi="Arial" w:eastAsia="Arial" w:cs="Arial"/>
          <w:b/>
          <w:color w:val="000000"/>
          <w:sz w:val="22"/>
        </w:rPr>
        <w:t>_ _</w:t>
      </w:r>
      <w:r>
        <w:rPr>
          <w:rFonts w:ascii="Arial" w:hAnsi="Arial" w:eastAsia="Arial" w:cs="Arial"/>
          <w:color w:val="000000"/>
          <w:sz w:val="22"/>
        </w:rPr>
        <w:t xml:space="preserve"> museums </w:t>
      </w:r>
      <w:r>
        <w:rPr>
          <w:rFonts w:ascii="Arial" w:hAnsi="Arial" w:eastAsia="Arial" w:cs="Arial"/>
          <w:color w:val="000000"/>
          <w:sz w:val="22"/>
        </w:rPr>
        <w:t>al</w:t>
      </w:r>
      <w:r>
        <w:rPr>
          <w:rFonts w:ascii="Arial" w:hAnsi="Arial" w:eastAsia="Arial" w:cs="Arial"/>
          <w:b/>
          <w:color w:val="000000"/>
          <w:sz w:val="22"/>
        </w:rPr>
        <w:t>_ _</w:t>
      </w:r>
      <w:r>
        <w:rPr>
          <w:rFonts w:ascii="Arial" w:hAnsi="Arial" w:eastAsia="Arial" w:cs="Arial"/>
          <w:color w:val="000000"/>
          <w:sz w:val="22"/>
        </w:rPr>
        <w:t xml:space="preserve"> offer educational programs and workshops, fostering a deeper understanding of the subjects they display. In addition, digital innovations have enabled museums to reach global audiences through virtual tours and online collections. The patronage of visual arts by individuals and organizations helps support artists and ensures the continued growth and diversity of the cultural landscape.</w:t>
      </w:r>
    </w:p>
    <w:p>
      <w:pPr>
        <w:pStyle w:val="MaterialTitle"/>
        <w:jc w:val="center"/>
      </w:pPr>
      <w:r>
        <w:rPr>
          <w:rFonts w:ascii="Arial" w:hAnsi="Arial" w:eastAsia="Arial" w:cs="Arial"/>
          <w:b/>
          <w:color w:val="000000"/>
          <w:sz w:val="24"/>
        </w:rPr>
        <w:t>Questions 11-20 of 35</w:t>
      </w:r>
    </w:p>
    <w:p>
      <w:pPr>
        <w:pStyle w:val="Instruction"/>
      </w:pPr>
      <w:r>
        <w:rPr>
          <w:rFonts w:ascii="Arial" w:hAnsi="Arial" w:eastAsia="Arial" w:cs="Arial"/>
          <w:b/>
          <w:color w:val="000000"/>
          <w:sz w:val="22"/>
        </w:rPr>
        <w:t>Fill in the missing letters in the paragraph.</w:t>
      </w:r>
    </w:p>
    <w:p>
      <w:pPr>
        <w:pStyle w:val="BodyText"/>
        <w:spacing w:after="200"/>
      </w:pPr>
      <w:r>
        <w:rPr>
          <w:rFonts w:ascii="Arial" w:hAnsi="Arial" w:eastAsia="Arial" w:cs="Arial"/>
          <w:color w:val="000000"/>
          <w:sz w:val="22"/>
        </w:rPr>
        <w:t xml:space="preserve">The role of kinship was central to the social structure of prehistoric communities. Kinship not only structured family relationships but also shaped how resources were shared, labor was organized, and social hierarchies were maintained within the group. </w:t>
      </w:r>
      <w:r>
        <w:rPr>
          <w:rFonts w:ascii="Arial" w:hAnsi="Arial" w:eastAsia="Arial" w:cs="Arial"/>
          <w:color w:val="000000"/>
          <w:sz w:val="22"/>
        </w:rPr>
        <w:t>Archaeo</w:t>
      </w:r>
      <w:r>
        <w:rPr>
          <w:rFonts w:ascii="Arial" w:hAnsi="Arial" w:eastAsia="Arial" w:cs="Arial"/>
          <w:b/>
          <w:color w:val="000000"/>
          <w:sz w:val="22"/>
        </w:rPr>
        <w:t>_ _ _ _ _ _ _</w:t>
      </w:r>
      <w:r>
        <w:rPr>
          <w:rFonts w:ascii="Arial" w:hAnsi="Arial" w:eastAsia="Arial" w:cs="Arial"/>
          <w:color w:val="000000"/>
          <w:sz w:val="22"/>
        </w:rPr>
        <w:t xml:space="preserve"> evidence </w:t>
      </w:r>
      <w:r>
        <w:rPr>
          <w:rFonts w:ascii="Arial" w:hAnsi="Arial" w:eastAsia="Arial" w:cs="Arial"/>
          <w:color w:val="000000"/>
          <w:sz w:val="22"/>
        </w:rPr>
        <w:t>sugg</w:t>
      </w:r>
      <w:r>
        <w:rPr>
          <w:rFonts w:ascii="Arial" w:hAnsi="Arial" w:eastAsia="Arial" w:cs="Arial"/>
          <w:b/>
          <w:color w:val="000000"/>
          <w:sz w:val="22"/>
        </w:rPr>
        <w:t>_ _ _ _</w:t>
      </w:r>
      <w:r>
        <w:rPr>
          <w:rFonts w:ascii="Arial" w:hAnsi="Arial" w:eastAsia="Arial" w:cs="Arial"/>
          <w:color w:val="000000"/>
          <w:sz w:val="22"/>
        </w:rPr>
        <w:t xml:space="preserve"> that </w:t>
      </w:r>
      <w:r>
        <w:rPr>
          <w:rFonts w:ascii="Arial" w:hAnsi="Arial" w:eastAsia="Arial" w:cs="Arial"/>
          <w:color w:val="000000"/>
          <w:sz w:val="22"/>
        </w:rPr>
        <w:t>indiv</w:t>
      </w:r>
      <w:r>
        <w:rPr>
          <w:rFonts w:ascii="Arial" w:hAnsi="Arial" w:eastAsia="Arial" w:cs="Arial"/>
          <w:b/>
          <w:color w:val="000000"/>
          <w:sz w:val="22"/>
        </w:rPr>
        <w:t>_ _ _ _ _ _</w:t>
      </w:r>
      <w:r>
        <w:rPr>
          <w:rFonts w:ascii="Arial" w:hAnsi="Arial" w:eastAsia="Arial" w:cs="Arial"/>
          <w:color w:val="000000"/>
          <w:sz w:val="22"/>
        </w:rPr>
        <w:t xml:space="preserve"> held </w:t>
      </w:r>
      <w:r>
        <w:rPr>
          <w:rFonts w:ascii="Arial" w:hAnsi="Arial" w:eastAsia="Arial" w:cs="Arial"/>
          <w:color w:val="000000"/>
          <w:sz w:val="22"/>
        </w:rPr>
        <w:t>spec</w:t>
      </w:r>
      <w:r>
        <w:rPr>
          <w:rFonts w:ascii="Arial" w:hAnsi="Arial" w:eastAsia="Arial" w:cs="Arial"/>
          <w:b/>
          <w:color w:val="000000"/>
          <w:sz w:val="22"/>
        </w:rPr>
        <w:t>_ _ _ _</w:t>
      </w:r>
      <w:r>
        <w:rPr>
          <w:rFonts w:ascii="Arial" w:hAnsi="Arial" w:eastAsia="Arial" w:cs="Arial"/>
          <w:color w:val="000000"/>
          <w:sz w:val="22"/>
        </w:rPr>
        <w:t xml:space="preserve"> roles </w:t>
      </w:r>
      <w:r>
        <w:rPr>
          <w:rFonts w:ascii="Arial" w:hAnsi="Arial" w:eastAsia="Arial" w:cs="Arial"/>
          <w:color w:val="000000"/>
          <w:sz w:val="22"/>
        </w:rPr>
        <w:t>ba</w:t>
      </w:r>
      <w:r>
        <w:rPr>
          <w:rFonts w:ascii="Arial" w:hAnsi="Arial" w:eastAsia="Arial" w:cs="Arial"/>
          <w:b/>
          <w:color w:val="000000"/>
          <w:sz w:val="22"/>
        </w:rPr>
        <w:t>_ _ _</w:t>
      </w:r>
      <w:r>
        <w:rPr>
          <w:rFonts w:ascii="Arial" w:hAnsi="Arial" w:eastAsia="Arial" w:cs="Arial"/>
          <w:color w:val="000000"/>
          <w:sz w:val="22"/>
        </w:rPr>
        <w:t xml:space="preserve"> on </w:t>
      </w:r>
      <w:r>
        <w:rPr>
          <w:rFonts w:ascii="Arial" w:hAnsi="Arial" w:eastAsia="Arial" w:cs="Arial"/>
          <w:color w:val="000000"/>
          <w:sz w:val="22"/>
        </w:rPr>
        <w:t>a</w:t>
      </w:r>
      <w:r>
        <w:rPr>
          <w:rFonts w:ascii="Arial" w:hAnsi="Arial" w:eastAsia="Arial" w:cs="Arial"/>
          <w:b/>
          <w:color w:val="000000"/>
          <w:sz w:val="22"/>
        </w:rPr>
        <w:t>_ _</w:t>
      </w:r>
      <w:r>
        <w:rPr>
          <w:rFonts w:ascii="Arial" w:hAnsi="Arial" w:eastAsia="Arial" w:cs="Arial"/>
          <w:color w:val="000000"/>
          <w:sz w:val="22"/>
        </w:rPr>
        <w:t xml:space="preserve"> and </w:t>
      </w:r>
      <w:r>
        <w:rPr>
          <w:rFonts w:ascii="Arial" w:hAnsi="Arial" w:eastAsia="Arial" w:cs="Arial"/>
          <w:color w:val="000000"/>
          <w:sz w:val="22"/>
        </w:rPr>
        <w:t>gen</w:t>
      </w:r>
      <w:r>
        <w:rPr>
          <w:rFonts w:ascii="Arial" w:hAnsi="Arial" w:eastAsia="Arial" w:cs="Arial"/>
          <w:b/>
          <w:color w:val="000000"/>
          <w:sz w:val="22"/>
        </w:rPr>
        <w:t>_ _ _</w:t>
      </w:r>
      <w:r>
        <w:rPr>
          <w:rFonts w:ascii="Arial" w:hAnsi="Arial" w:eastAsia="Arial" w:cs="Arial"/>
          <w:color w:val="000000"/>
          <w:sz w:val="22"/>
        </w:rPr>
        <w:t xml:space="preserve">, contributing </w:t>
      </w:r>
      <w:r>
        <w:rPr>
          <w:rFonts w:ascii="Arial" w:hAnsi="Arial" w:eastAsia="Arial" w:cs="Arial"/>
          <w:color w:val="000000"/>
          <w:sz w:val="22"/>
        </w:rPr>
        <w:t>t</w:t>
      </w:r>
      <w:r>
        <w:rPr>
          <w:rFonts w:ascii="Arial" w:hAnsi="Arial" w:eastAsia="Arial" w:cs="Arial"/>
          <w:b/>
          <w:color w:val="000000"/>
          <w:sz w:val="22"/>
        </w:rPr>
        <w:t>_</w:t>
      </w:r>
      <w:r>
        <w:rPr>
          <w:rFonts w:ascii="Arial" w:hAnsi="Arial" w:eastAsia="Arial" w:cs="Arial"/>
          <w:color w:val="000000"/>
          <w:sz w:val="22"/>
        </w:rPr>
        <w:t xml:space="preserve"> a </w:t>
      </w:r>
      <w:r>
        <w:rPr>
          <w:rFonts w:ascii="Arial" w:hAnsi="Arial" w:eastAsia="Arial" w:cs="Arial"/>
          <w:color w:val="000000"/>
          <w:sz w:val="22"/>
        </w:rPr>
        <w:t>sophis</w:t>
      </w:r>
      <w:r>
        <w:rPr>
          <w:rFonts w:ascii="Arial" w:hAnsi="Arial" w:eastAsia="Arial" w:cs="Arial"/>
          <w:b/>
          <w:color w:val="000000"/>
          <w:sz w:val="22"/>
        </w:rPr>
        <w:t>_ _ _ _ _ _ _</w:t>
      </w:r>
      <w:r>
        <w:rPr>
          <w:rFonts w:ascii="Arial" w:hAnsi="Arial" w:eastAsia="Arial" w:cs="Arial"/>
          <w:color w:val="000000"/>
          <w:sz w:val="22"/>
        </w:rPr>
        <w:t xml:space="preserve"> division </w:t>
      </w:r>
      <w:r>
        <w:rPr>
          <w:rFonts w:ascii="Arial" w:hAnsi="Arial" w:eastAsia="Arial" w:cs="Arial"/>
          <w:color w:val="000000"/>
          <w:sz w:val="22"/>
        </w:rPr>
        <w:t>o</w:t>
      </w:r>
      <w:r>
        <w:rPr>
          <w:rFonts w:ascii="Arial" w:hAnsi="Arial" w:eastAsia="Arial" w:cs="Arial"/>
          <w:b/>
          <w:color w:val="000000"/>
          <w:sz w:val="22"/>
        </w:rPr>
        <w:t>_</w:t>
      </w:r>
      <w:r>
        <w:rPr>
          <w:rFonts w:ascii="Arial" w:hAnsi="Arial" w:eastAsia="Arial" w:cs="Arial"/>
          <w:color w:val="000000"/>
          <w:sz w:val="22"/>
        </w:rPr>
        <w:t xml:space="preserve"> labor. The intricacy of these social structures is further evidenced by the existence of ceremonial sites, which indicate collective activities and social gatherings.</w:t>
      </w:r>
    </w:p>
    <w:p>
      <w:pPr>
        <w:widowControl/>
        <w:spacing w:after="0"/>
      </w:pPr>
      <w:r>
        <w:br w:type="page"/>
      </w:r>
    </w:p>
    <w:p>
      <w:pPr>
        <w:pStyle w:val="TypeHeading"/>
      </w:pPr>
      <w:r>
        <w:rPr>
          <w:rFonts w:ascii="Arial" w:hAnsi="Arial" w:eastAsia="Arial" w:cs="Arial"/>
          <w:b/>
          <w:color w:val="000000"/>
          <w:sz w:val="28"/>
        </w:rPr>
        <w:t>Read in Daily Life</w:t>
      </w:r>
    </w:p>
    <w:p>
      <w:pPr>
        <w:pStyle w:val="Instruction"/>
        <w:spacing w:before="80"/>
      </w:pPr>
      <w:r>
        <w:rPr>
          <w:rFonts w:ascii="Arial" w:hAnsi="Arial" w:eastAsia="Arial" w:cs="Arial"/>
          <w:b/>
          <w:color w:val="000000"/>
          <w:sz w:val="22"/>
        </w:rPr>
        <w:t>Read some instructions.</w:t>
      </w:r>
    </w:p>
    <w:tbl>
      <w:tblPr>
        <w:tblW w:type="auto" w:w="0"/>
        <w:jc w:val="center"/>
        <w:tblLayout w:type="autofit"/>
        <w:tblLook w:firstColumn="1" w:firstRow="1" w:lastColumn="0" w:lastRow="0" w:noHBand="0" w:noVBand="1" w:val="04A0"/>
      </w:tblPr>
      <w:tblGrid>
        <w:gridCol w:w="9026"/>
      </w:tblGrid>
      <w:tr>
        <w:trPr>
          <w:cantSplit/>
        </w:trPr>
        <w:tc>
          <w:tcPr>
            <w:tcW w:type="dxa" w:w="9026"/>
            <w:tcBorders>
              <w:top w:val="single" w:sz="8" w:color="6F767C"/>
              <w:left w:val="single" w:sz="8" w:color="6F767C"/>
              <w:bottom w:val="single" w:sz="8" w:color="6F767C"/>
              <w:right w:val="single" w:sz="8" w:color="6F767C"/>
            </w:tcBorders>
            <w:shd w:fill="F4F5F6"/>
            <w:tcMar>
              <w:top w:w="120" w:type="dxa"/>
              <w:start w:w="150" w:type="dxa"/>
              <w:bottom w:w="120" w:type="dxa"/>
              <w:end w:w="150" w:type="dxa"/>
            </w:tcMar>
            <w:vAlign w:val="center"/>
          </w:tcPr>
          <w:p>
            <w:pPr>
              <w:pStyle w:val="PassageTitle"/>
              <w:spacing w:line="240" w:lineRule="auto" w:before="0" w:after="140"/>
              <w:jc w:val="center"/>
            </w:pPr>
            <w:r>
              <w:rPr>
                <w:rFonts w:ascii="Arial" w:hAnsi="Arial" w:eastAsia="Arial" w:cs="Arial"/>
                <w:b/>
                <w:color w:val="000000"/>
                <w:sz w:val="24"/>
              </w:rPr>
              <w:t>Dorm Printer Setup Instructions</w:t>
            </w:r>
          </w:p>
          <w:p>
            <w:pPr>
              <w:pStyle w:val="PassageBody"/>
              <w:spacing w:line="240" w:lineRule="auto" w:before="0" w:after="60"/>
              <w:jc w:val="left"/>
              <w:shd w:fill="E3E6E8"/>
            </w:pPr>
            <w:r>
              <w:rPr>
                <w:rFonts w:ascii="Arial" w:hAnsi="Arial" w:eastAsia="Arial" w:cs="Arial"/>
                <w:b/>
                <w:color w:val="000000"/>
                <w:sz w:val="22"/>
              </w:rPr>
              <w:t>Step 1:</w:t>
            </w:r>
            <w:r>
              <w:rPr>
                <w:rFonts w:ascii="Arial" w:hAnsi="Arial" w:eastAsia="Arial" w:cs="Arial"/>
                <w:color w:val="000000"/>
                <w:sz w:val="22"/>
              </w:rPr>
              <w:t xml:space="preserve"> Remove the printer from the packaging.</w:t>
            </w:r>
          </w:p>
          <w:p>
            <w:pPr>
              <w:pStyle w:val="PassageBody"/>
              <w:spacing w:line="240" w:lineRule="auto" w:before="0" w:after="60"/>
              <w:jc w:val="left"/>
              <w:shd w:fill="E3E6E8"/>
            </w:pPr>
            <w:r>
              <w:rPr>
                <w:rFonts w:ascii="Arial" w:hAnsi="Arial" w:eastAsia="Arial" w:cs="Arial"/>
                <w:b/>
                <w:color w:val="000000"/>
                <w:sz w:val="22"/>
              </w:rPr>
              <w:t>Step 2:</w:t>
            </w:r>
            <w:r>
              <w:rPr>
                <w:rFonts w:ascii="Arial" w:hAnsi="Arial" w:eastAsia="Arial" w:cs="Arial"/>
                <w:color w:val="000000"/>
                <w:sz w:val="22"/>
              </w:rPr>
              <w:t xml:space="preserve"> Connect the power cable to the printer and plug it into the wall socket.</w:t>
            </w:r>
          </w:p>
          <w:p>
            <w:pPr>
              <w:pStyle w:val="PassageBody"/>
              <w:spacing w:line="240" w:lineRule="auto" w:before="0" w:after="60"/>
              <w:jc w:val="left"/>
              <w:shd w:fill="E3E6E8"/>
            </w:pPr>
            <w:r>
              <w:rPr>
                <w:rFonts w:ascii="Arial" w:hAnsi="Arial" w:eastAsia="Arial" w:cs="Arial"/>
                <w:b/>
                <w:color w:val="000000"/>
                <w:sz w:val="22"/>
              </w:rPr>
              <w:t>Step 3:</w:t>
            </w:r>
            <w:r>
              <w:rPr>
                <w:rFonts w:ascii="Arial" w:hAnsi="Arial" w:eastAsia="Arial" w:cs="Arial"/>
                <w:color w:val="000000"/>
                <w:sz w:val="22"/>
              </w:rPr>
              <w:t xml:space="preserve"> Open the front of the printer by pressing the labeled button.</w:t>
            </w:r>
          </w:p>
          <w:p>
            <w:pPr>
              <w:pStyle w:val="PassageBody"/>
              <w:spacing w:line="240" w:lineRule="auto" w:before="0" w:after="60"/>
              <w:jc w:val="left"/>
              <w:shd w:fill="E3E6E8"/>
            </w:pPr>
            <w:r>
              <w:rPr>
                <w:rFonts w:ascii="Arial" w:hAnsi="Arial" w:eastAsia="Arial" w:cs="Arial"/>
                <w:b/>
                <w:color w:val="000000"/>
                <w:sz w:val="22"/>
              </w:rPr>
              <w:t>Step 4:</w:t>
            </w:r>
            <w:r>
              <w:rPr>
                <w:rFonts w:ascii="Arial" w:hAnsi="Arial" w:eastAsia="Arial" w:cs="Arial"/>
                <w:color w:val="000000"/>
                <w:sz w:val="22"/>
              </w:rPr>
              <w:t xml:space="preserve"> Install the ink cartridges.</w:t>
            </w:r>
          </w:p>
          <w:p>
            <w:pPr>
              <w:pStyle w:val="PassageBody"/>
              <w:spacing w:line="240" w:lineRule="auto" w:before="0" w:after="60"/>
              <w:jc w:val="left"/>
              <w:shd w:fill="E3E6E8"/>
            </w:pPr>
            <w:r>
              <w:rPr>
                <w:rFonts w:ascii="Arial" w:hAnsi="Arial" w:eastAsia="Arial" w:cs="Arial"/>
                <w:b/>
                <w:color w:val="000000"/>
                <w:sz w:val="22"/>
              </w:rPr>
              <w:t>Step 5:</w:t>
            </w:r>
            <w:r>
              <w:rPr>
                <w:rFonts w:ascii="Arial" w:hAnsi="Arial" w:eastAsia="Arial" w:cs="Arial"/>
                <w:color w:val="000000"/>
                <w:sz w:val="22"/>
              </w:rPr>
              <w:t xml:space="preserve"> Turn on the printer and follow the on-screen steps to complete the process.</w:t>
            </w:r>
          </w:p>
        </w:tc>
      </w:tr>
    </w:tbl>
    <w:p>
      <w:pPr>
        <w:pStyle w:val="QuestionText"/>
      </w:pPr>
      <w:r>
        <w:rPr>
          <w:rFonts w:ascii="Arial" w:hAnsi="Arial" w:eastAsia="Arial" w:cs="Arial"/>
          <w:b/>
          <w:color w:val="000000"/>
          <w:sz w:val="22"/>
        </w:rPr>
        <w:t>21. What is the main purpose of the instructions?</w:t>
      </w:r>
    </w:p>
    <w:p>
      <w:pPr>
        <w:pStyle w:val="OptionText"/>
        <w:ind w:left="340" w:hanging="340"/>
      </w:pPr>
      <w:r>
        <w:rPr>
          <w:rFonts w:ascii="Arial" w:hAnsi="Arial" w:eastAsia="Arial" w:cs="Arial"/>
          <w:color w:val="000000"/>
          <w:sz w:val="22"/>
        </w:rPr>
        <w:t>A. To explain how to replace an ink cartridge</w:t>
      </w:r>
    </w:p>
    <w:p>
      <w:pPr>
        <w:pStyle w:val="OptionText"/>
        <w:ind w:left="340" w:hanging="340"/>
      </w:pPr>
      <w:r>
        <w:rPr>
          <w:rFonts w:ascii="Arial" w:hAnsi="Arial" w:eastAsia="Arial" w:cs="Arial"/>
          <w:color w:val="000000"/>
          <w:sz w:val="22"/>
        </w:rPr>
        <w:t>B. To explain how to prepare a new printer for use</w:t>
      </w:r>
    </w:p>
    <w:p>
      <w:pPr>
        <w:pStyle w:val="OptionText"/>
        <w:ind w:left="340" w:hanging="340"/>
      </w:pPr>
      <w:r>
        <w:rPr>
          <w:rFonts w:ascii="Arial" w:hAnsi="Arial" w:eastAsia="Arial" w:cs="Arial"/>
          <w:color w:val="000000"/>
          <w:sz w:val="22"/>
        </w:rPr>
        <w:t>C. To explain how to connect a printer to a power source</w:t>
      </w:r>
    </w:p>
    <w:p>
      <w:pPr>
        <w:pStyle w:val="OptionText"/>
        <w:spacing w:after="140"/>
        <w:ind w:left="340" w:hanging="340"/>
      </w:pPr>
      <w:r>
        <w:rPr>
          <w:rFonts w:ascii="Arial" w:hAnsi="Arial" w:eastAsia="Arial" w:cs="Arial"/>
          <w:color w:val="000000"/>
          <w:sz w:val="22"/>
        </w:rPr>
        <w:t>D. To explain how to repair a printer</w:t>
      </w:r>
    </w:p>
    <w:p>
      <w:pPr>
        <w:pStyle w:val="QuestionText"/>
      </w:pPr>
      <w:r>
        <w:rPr>
          <w:rFonts w:ascii="Arial" w:hAnsi="Arial" w:eastAsia="Arial" w:cs="Arial"/>
          <w:b/>
          <w:color w:val="000000"/>
          <w:sz w:val="22"/>
        </w:rPr>
        <w:t>22. What is the next step after turning on the printer?</w:t>
      </w:r>
    </w:p>
    <w:p>
      <w:pPr>
        <w:pStyle w:val="OptionText"/>
        <w:ind w:left="340" w:hanging="340"/>
      </w:pPr>
      <w:r>
        <w:rPr>
          <w:rFonts w:ascii="Arial" w:hAnsi="Arial" w:eastAsia="Arial" w:cs="Arial"/>
          <w:color w:val="000000"/>
          <w:sz w:val="22"/>
        </w:rPr>
        <w:t>A. Add paper and begin using the printer</w:t>
      </w:r>
    </w:p>
    <w:p>
      <w:pPr>
        <w:pStyle w:val="OptionText"/>
        <w:ind w:left="340" w:hanging="340"/>
      </w:pPr>
      <w:r>
        <w:rPr>
          <w:rFonts w:ascii="Arial" w:hAnsi="Arial" w:eastAsia="Arial" w:cs="Arial"/>
          <w:color w:val="000000"/>
          <w:sz w:val="22"/>
        </w:rPr>
        <w:t>B. Print a test page to ensure it is working properly</w:t>
      </w:r>
    </w:p>
    <w:p>
      <w:pPr>
        <w:pStyle w:val="OptionText"/>
        <w:ind w:left="340" w:hanging="340"/>
      </w:pPr>
      <w:r>
        <w:rPr>
          <w:rFonts w:ascii="Arial" w:hAnsi="Arial" w:eastAsia="Arial" w:cs="Arial"/>
          <w:color w:val="000000"/>
          <w:sz w:val="22"/>
        </w:rPr>
        <w:t>C. Follow more instructions on the printer screen</w:t>
      </w:r>
    </w:p>
    <w:p>
      <w:pPr>
        <w:pStyle w:val="OptionText"/>
        <w:spacing w:after="140"/>
        <w:ind w:left="340" w:hanging="340"/>
      </w:pPr>
      <w:r>
        <w:rPr>
          <w:rFonts w:ascii="Arial" w:hAnsi="Arial" w:eastAsia="Arial" w:cs="Arial"/>
          <w:color w:val="000000"/>
          <w:sz w:val="22"/>
        </w:rPr>
        <w:t>D. Install the ink cartridges as shown</w:t>
      </w:r>
    </w:p>
    <w:p>
      <w:pPr>
        <w:widowControl/>
        <w:spacing w:after="0"/>
      </w:pPr>
      <w:r>
        <w:br w:type="page"/>
      </w:r>
    </w:p>
    <w:p>
      <w:pPr>
        <w:pStyle w:val="Instruction"/>
        <w:spacing w:before="80"/>
      </w:pPr>
      <w:r>
        <w:rPr>
          <w:rFonts w:ascii="Arial" w:hAnsi="Arial" w:eastAsia="Arial" w:cs="Arial"/>
          <w:b/>
          <w:color w:val="000000"/>
          <w:sz w:val="22"/>
        </w:rPr>
        <w:t>Read a course description.</w:t>
      </w:r>
    </w:p>
    <w:tbl>
      <w:tblPr>
        <w:tblW w:type="auto" w:w="0"/>
        <w:jc w:val="center"/>
        <w:tblLayout w:type="autofit"/>
        <w:tblLook w:firstColumn="1" w:firstRow="1" w:lastColumn="0" w:lastRow="0" w:noHBand="0" w:noVBand="1" w:val="04A0"/>
      </w:tblPr>
      <w:tblGrid>
        <w:gridCol w:w="9026"/>
      </w:tblGrid>
      <w:tr>
        <w:trPr>
          <w:cantSplit/>
        </w:trPr>
        <w:tc>
          <w:tcPr>
            <w:tcW w:type="dxa" w:w="9026"/>
            <w:tcBorders>
              <w:top w:val="single" w:sz="8" w:color="444444"/>
              <w:left w:val="single" w:sz="8" w:color="444444"/>
              <w:bottom w:val="single" w:sz="8" w:color="444444"/>
              <w:right w:val="single" w:sz="8" w:color="444444"/>
            </w:tcBorders>
            <w:shd w:fill="FFFFFF"/>
            <w:tcMar>
              <w:top w:w="120" w:type="dxa"/>
              <w:start w:w="150" w:type="dxa"/>
              <w:bottom w:w="120" w:type="dxa"/>
              <w:end w:w="150" w:type="dxa"/>
            </w:tcMar>
            <w:vAlign w:val="center"/>
          </w:tcPr>
          <w:p>
            <w:pPr>
              <w:pStyle w:val="PassageTitle"/>
              <w:spacing w:line="240" w:lineRule="auto" w:before="0" w:after="160"/>
              <w:jc w:val="left"/>
              <w:pBdr>
                <w:bottom w:val="single" w:sz="8" w:space="4" w:color="444444"/>
              </w:pBdr>
            </w:pPr>
            <w:r>
              <w:rPr>
                <w:rFonts w:ascii="Arial" w:hAnsi="Arial" w:eastAsia="Arial" w:cs="Arial"/>
                <w:b/>
                <w:color w:val="000000"/>
                <w:sz w:val="24"/>
              </w:rPr>
              <w:t>LIT304 Shakespeare's Kings</w:t>
            </w:r>
          </w:p>
          <w:p>
            <w:pPr>
              <w:pStyle w:val="PassageBody"/>
              <w:spacing w:line="240" w:lineRule="auto" w:before="0" w:after="120"/>
              <w:jc w:val="left"/>
            </w:pPr>
            <w:r>
              <w:rPr>
                <w:rFonts w:ascii="Arial" w:hAnsi="Arial" w:eastAsia="Arial" w:cs="Arial"/>
                <w:color w:val="000000"/>
                <w:sz w:val="22"/>
              </w:rPr>
              <w:t>This course will explore the variety of ways in which Shakespeare's historical plays and tragedies depict monarchical power and its effects on those who wield it.</w:t>
            </w:r>
          </w:p>
          <w:p>
            <w:pPr>
              <w:pStyle w:val="PassageBody"/>
              <w:spacing w:line="240" w:lineRule="auto" w:before="0" w:after="120"/>
              <w:jc w:val="left"/>
            </w:pPr>
            <w:r>
              <w:rPr>
                <w:rFonts w:ascii="Arial" w:hAnsi="Arial" w:eastAsia="Arial" w:cs="Arial"/>
                <w:color w:val="000000"/>
                <w:sz w:val="22"/>
              </w:rPr>
              <w:t>Students will read a selection of plays and work in teams to stage scenes from them.</w:t>
            </w:r>
          </w:p>
          <w:p>
            <w:pPr>
              <w:pStyle w:val="PassageBody"/>
              <w:spacing w:line="240" w:lineRule="auto" w:before="0" w:after="120"/>
              <w:jc w:val="left"/>
            </w:pPr>
            <w:r>
              <w:rPr>
                <w:rFonts w:ascii="Arial" w:hAnsi="Arial" w:eastAsia="Arial" w:cs="Arial"/>
                <w:color w:val="000000"/>
                <w:sz w:val="22"/>
              </w:rPr>
              <w:t>Other assignments include texts on monarchy by Shakespeare's contemporaries and a 10-page reflection essay.</w:t>
            </w:r>
          </w:p>
        </w:tc>
      </w:tr>
    </w:tbl>
    <w:p>
      <w:pPr>
        <w:pStyle w:val="QuestionText"/>
      </w:pPr>
      <w:r>
        <w:rPr>
          <w:rFonts w:ascii="Arial" w:hAnsi="Arial" w:eastAsia="Arial" w:cs="Arial"/>
          <w:b/>
          <w:color w:val="000000"/>
          <w:sz w:val="22"/>
        </w:rPr>
        <w:t>23. It can be inferred that the course will include which of the following?</w:t>
      </w:r>
    </w:p>
    <w:p>
      <w:pPr>
        <w:pStyle w:val="OptionText"/>
        <w:ind w:left="340" w:hanging="340"/>
      </w:pPr>
      <w:r>
        <w:rPr>
          <w:rFonts w:ascii="Arial" w:hAnsi="Arial" w:eastAsia="Arial" w:cs="Arial"/>
          <w:color w:val="000000"/>
          <w:sz w:val="22"/>
        </w:rPr>
        <w:t>A. Attendance of a theatrical production</w:t>
      </w:r>
    </w:p>
    <w:p>
      <w:pPr>
        <w:pStyle w:val="OptionText"/>
        <w:ind w:left="340" w:hanging="340"/>
      </w:pPr>
      <w:r>
        <w:rPr>
          <w:rFonts w:ascii="Arial" w:hAnsi="Arial" w:eastAsia="Arial" w:cs="Arial"/>
          <w:color w:val="000000"/>
          <w:sz w:val="22"/>
        </w:rPr>
        <w:t>B. Collaboration between students</w:t>
      </w:r>
    </w:p>
    <w:p>
      <w:pPr>
        <w:pStyle w:val="OptionText"/>
        <w:ind w:left="340" w:hanging="340"/>
      </w:pPr>
      <w:r>
        <w:rPr>
          <w:rFonts w:ascii="Arial" w:hAnsi="Arial" w:eastAsia="Arial" w:cs="Arial"/>
          <w:color w:val="000000"/>
          <w:sz w:val="22"/>
        </w:rPr>
        <w:t>C. Quizzes on individual plays</w:t>
      </w:r>
    </w:p>
    <w:p>
      <w:pPr>
        <w:pStyle w:val="OptionText"/>
        <w:spacing w:after="140"/>
        <w:ind w:left="340" w:hanging="340"/>
      </w:pPr>
      <w:r>
        <w:rPr>
          <w:rFonts w:ascii="Arial" w:hAnsi="Arial" w:eastAsia="Arial" w:cs="Arial"/>
          <w:color w:val="000000"/>
          <w:sz w:val="22"/>
        </w:rPr>
        <w:t>D. Biographical study of various monarchs</w:t>
      </w:r>
    </w:p>
    <w:p>
      <w:pPr>
        <w:pStyle w:val="QuestionText"/>
      </w:pPr>
      <w:r>
        <w:rPr>
          <w:rFonts w:ascii="Arial" w:hAnsi="Arial" w:eastAsia="Arial" w:cs="Arial"/>
          <w:b/>
          <w:color w:val="000000"/>
          <w:sz w:val="22"/>
        </w:rPr>
        <w:t>24. Which of the following is an organizing principle of the course?</w:t>
      </w:r>
    </w:p>
    <w:p>
      <w:pPr>
        <w:pStyle w:val="OptionText"/>
        <w:ind w:left="340" w:hanging="340"/>
      </w:pPr>
      <w:r>
        <w:rPr>
          <w:rFonts w:ascii="Arial" w:hAnsi="Arial" w:eastAsia="Arial" w:cs="Arial"/>
          <w:color w:val="000000"/>
          <w:sz w:val="22"/>
        </w:rPr>
        <w:t>A. A particular theme</w:t>
      </w:r>
    </w:p>
    <w:p>
      <w:pPr>
        <w:pStyle w:val="OptionText"/>
        <w:ind w:left="340" w:hanging="340"/>
      </w:pPr>
      <w:r>
        <w:rPr>
          <w:rFonts w:ascii="Arial" w:hAnsi="Arial" w:eastAsia="Arial" w:cs="Arial"/>
          <w:color w:val="000000"/>
          <w:sz w:val="22"/>
        </w:rPr>
        <w:t>B. A particular type of play</w:t>
      </w:r>
    </w:p>
    <w:p>
      <w:pPr>
        <w:pStyle w:val="OptionText"/>
        <w:ind w:left="340" w:hanging="340"/>
      </w:pPr>
      <w:r>
        <w:rPr>
          <w:rFonts w:ascii="Arial" w:hAnsi="Arial" w:eastAsia="Arial" w:cs="Arial"/>
          <w:color w:val="000000"/>
          <w:sz w:val="22"/>
        </w:rPr>
        <w:t>C. A historical overview of Shakespeare's world</w:t>
      </w:r>
    </w:p>
    <w:p>
      <w:pPr>
        <w:pStyle w:val="OptionText"/>
        <w:spacing w:after="140"/>
        <w:ind w:left="340" w:hanging="340"/>
      </w:pPr>
      <w:r>
        <w:rPr>
          <w:rFonts w:ascii="Arial" w:hAnsi="Arial" w:eastAsia="Arial" w:cs="Arial"/>
          <w:color w:val="000000"/>
          <w:sz w:val="22"/>
        </w:rPr>
        <w:t>D. A comparison of different theatrical productions</w:t>
      </w:r>
    </w:p>
    <w:p>
      <w:pPr>
        <w:widowControl/>
        <w:spacing w:after="0"/>
      </w:pPr>
      <w:r>
        <w:br w:type="page"/>
      </w:r>
    </w:p>
    <w:p>
      <w:pPr>
        <w:pStyle w:val="Instruction"/>
        <w:spacing w:before="80"/>
      </w:pPr>
      <w:r>
        <w:rPr>
          <w:rFonts w:ascii="Arial" w:hAnsi="Arial" w:eastAsia="Arial" w:cs="Arial"/>
          <w:b/>
          <w:color w:val="000000"/>
          <w:sz w:val="22"/>
        </w:rPr>
        <w:t>Read a text-message chain.</w:t>
      </w:r>
    </w:p>
    <w:tbl>
      <w:tblPr>
        <w:tblW w:type="auto" w:w="0"/>
        <w:jc w:val="center"/>
        <w:tblLayout w:type="autofit"/>
        <w:tblLook w:firstColumn="1" w:firstRow="1" w:lastColumn="0" w:lastRow="0" w:noHBand="0" w:noVBand="1" w:val="04A0"/>
      </w:tblPr>
      <w:tblGrid>
        <w:gridCol w:w="9026"/>
      </w:tblGrid>
      <w:tr>
        <w:trPr>
          <w:cantSplit/>
        </w:trPr>
        <w:tc>
          <w:tcPr>
            <w:tcW w:type="dxa" w:w="9026"/>
            <w:tcBorders>
              <w:top w:val="single" w:sz="8" w:color="4D6875"/>
              <w:left w:val="single" w:sz="8" w:color="4D6875"/>
              <w:bottom w:val="single" w:sz="8" w:color="4D6875"/>
              <w:right w:val="single" w:sz="8" w:color="4D6875"/>
            </w:tcBorders>
            <w:shd w:fill="F4F8FA"/>
            <w:tcMar>
              <w:top w:w="120" w:type="dxa"/>
              <w:start w:w="150" w:type="dxa"/>
              <w:bottom w:w="120" w:type="dxa"/>
              <w:end w:w="150" w:type="dxa"/>
            </w:tcMar>
            <w:vAlign w:val="center"/>
          </w:tcPr>
          <w:p>
            <w:pPr>
              <w:pStyle w:val="PassageBody"/>
              <w:spacing w:line="240" w:lineRule="auto" w:before="0" w:after="80"/>
              <w:jc w:val="left"/>
              <w:shd w:fill="BFEAF2"/>
            </w:pPr>
            <w:r>
              <w:rPr>
                <w:rFonts w:ascii="Arial" w:hAnsi="Arial" w:eastAsia="Arial" w:cs="Arial"/>
                <w:b/>
                <w:color w:val="000000"/>
                <w:sz w:val="22"/>
              </w:rPr>
              <w:t>Ella Morgan (4:</w:t>
            </w:r>
            <w:r>
              <w:rPr>
                <w:rFonts w:ascii="Arial" w:hAnsi="Arial" w:eastAsia="Arial" w:cs="Arial"/>
                <w:color w:val="000000"/>
                <w:sz w:val="22"/>
              </w:rPr>
              <w:t>45 P.M.): What's on the agenda for the student council meeting?</w:t>
            </w:r>
          </w:p>
          <w:p>
            <w:pPr>
              <w:pStyle w:val="PassageBody"/>
              <w:spacing w:line="240" w:lineRule="auto" w:before="0" w:after="80"/>
              <w:jc w:val="right"/>
              <w:shd w:fill="EEF0F2"/>
            </w:pPr>
            <w:r>
              <w:rPr>
                <w:rFonts w:ascii="Arial" w:hAnsi="Arial" w:eastAsia="Arial" w:cs="Arial"/>
                <w:b/>
                <w:color w:val="000000"/>
                <w:sz w:val="22"/>
              </w:rPr>
              <w:t>Ryan Quenby (4:</w:t>
            </w:r>
            <w:r>
              <w:rPr>
                <w:rFonts w:ascii="Arial" w:hAnsi="Arial" w:eastAsia="Arial" w:cs="Arial"/>
                <w:color w:val="000000"/>
                <w:sz w:val="22"/>
              </w:rPr>
              <w:t>47 P.M.): Budget approvals, spring event planning, and drafting the revised constitution.</w:t>
            </w:r>
          </w:p>
          <w:p>
            <w:pPr>
              <w:pStyle w:val="PassageBody"/>
              <w:spacing w:line="240" w:lineRule="auto" w:before="0" w:after="80"/>
              <w:jc w:val="left"/>
              <w:shd w:fill="BFEAF2"/>
            </w:pPr>
            <w:r>
              <w:rPr>
                <w:rFonts w:ascii="Arial" w:hAnsi="Arial" w:eastAsia="Arial" w:cs="Arial"/>
                <w:b/>
                <w:color w:val="000000"/>
                <w:sz w:val="22"/>
              </w:rPr>
              <w:t>Ella Morgan (4:</w:t>
            </w:r>
            <w:r>
              <w:rPr>
                <w:rFonts w:ascii="Arial" w:hAnsi="Arial" w:eastAsia="Arial" w:cs="Arial"/>
                <w:color w:val="000000"/>
                <w:sz w:val="22"/>
              </w:rPr>
              <w:t>49 P.M.): Got it. Are we voting on new club proposals?</w:t>
            </w:r>
          </w:p>
          <w:p>
            <w:pPr>
              <w:pStyle w:val="PassageBody"/>
              <w:spacing w:line="240" w:lineRule="auto" w:before="0" w:after="80"/>
              <w:jc w:val="right"/>
              <w:shd w:fill="EEF0F2"/>
            </w:pPr>
            <w:r>
              <w:rPr>
                <w:rFonts w:ascii="Arial" w:hAnsi="Arial" w:eastAsia="Arial" w:cs="Arial"/>
                <w:b/>
                <w:color w:val="000000"/>
                <w:sz w:val="22"/>
              </w:rPr>
              <w:t>Ryan Quenby (4:</w:t>
            </w:r>
            <w:r>
              <w:rPr>
                <w:rFonts w:ascii="Arial" w:hAnsi="Arial" w:eastAsia="Arial" w:cs="Arial"/>
                <w:color w:val="000000"/>
                <w:sz w:val="22"/>
              </w:rPr>
              <w:t>51 P.M.): If time permits.</w:t>
            </w:r>
          </w:p>
          <w:p>
            <w:pPr>
              <w:pStyle w:val="PassageBody"/>
              <w:spacing w:line="240" w:lineRule="auto" w:before="0" w:after="80"/>
              <w:jc w:val="left"/>
              <w:shd w:fill="BFEAF2"/>
            </w:pPr>
            <w:r>
              <w:rPr>
                <w:rFonts w:ascii="Arial" w:hAnsi="Arial" w:eastAsia="Arial" w:cs="Arial"/>
                <w:b/>
                <w:color w:val="000000"/>
                <w:sz w:val="22"/>
              </w:rPr>
              <w:t>Ella Morgan (4:</w:t>
            </w:r>
            <w:r>
              <w:rPr>
                <w:rFonts w:ascii="Arial" w:hAnsi="Arial" w:eastAsia="Arial" w:cs="Arial"/>
                <w:color w:val="000000"/>
                <w:sz w:val="22"/>
              </w:rPr>
              <w:t>53 P.m.): Well, I'll bring the tentative membership lists and the proposal summaries. I sure hope we get to them.</w:t>
            </w:r>
          </w:p>
          <w:p>
            <w:pPr>
              <w:pStyle w:val="PassageBody"/>
              <w:spacing w:line="240" w:lineRule="auto" w:before="0" w:after="80"/>
              <w:jc w:val="right"/>
              <w:shd w:fill="EEF0F2"/>
            </w:pPr>
            <w:r>
              <w:rPr>
                <w:rFonts w:ascii="Arial" w:hAnsi="Arial" w:eastAsia="Arial" w:cs="Arial"/>
                <w:b/>
                <w:color w:val="000000"/>
                <w:sz w:val="22"/>
              </w:rPr>
              <w:t>Ryan Quenby (4:</w:t>
            </w:r>
            <w:r>
              <w:rPr>
                <w:rFonts w:ascii="Arial" w:hAnsi="Arial" w:eastAsia="Arial" w:cs="Arial"/>
                <w:color w:val="000000"/>
                <w:sz w:val="22"/>
              </w:rPr>
              <w:t>55 P.M.): We shall see. Priority is finalizing funding allocations. I'll print the revised budget sheets and prep the financial summary. But the funding discussion may not take very long, so fingers crossed for the club discussion. Maria always keeps good track of time.</w:t>
            </w:r>
          </w:p>
          <w:p>
            <w:pPr>
              <w:pStyle w:val="PassageBody"/>
              <w:spacing w:line="240" w:lineRule="auto" w:before="0" w:after="80"/>
              <w:jc w:val="left"/>
              <w:shd w:fill="BFEAF2"/>
            </w:pPr>
            <w:r>
              <w:rPr>
                <w:rFonts w:ascii="Arial" w:hAnsi="Arial" w:eastAsia="Arial" w:cs="Arial"/>
                <w:b/>
                <w:color w:val="000000"/>
                <w:sz w:val="22"/>
              </w:rPr>
              <w:t>Ella Morgan (4:</w:t>
            </w:r>
            <w:r>
              <w:rPr>
                <w:rFonts w:ascii="Arial" w:hAnsi="Arial" w:eastAsia="Arial" w:cs="Arial"/>
                <w:color w:val="000000"/>
                <w:sz w:val="22"/>
              </w:rPr>
              <w:t>57 p.m.): Great! You are the finance whiz! Thanks for handling the relevant documents. I'll review the last meeting's minutes and highlight pending motions.</w:t>
            </w:r>
          </w:p>
          <w:p>
            <w:pPr>
              <w:pStyle w:val="PassageBody"/>
              <w:spacing w:line="240" w:lineRule="auto" w:before="0" w:after="80"/>
              <w:jc w:val="right"/>
              <w:shd w:fill="EEF0F2"/>
            </w:pPr>
            <w:r>
              <w:rPr>
                <w:rFonts w:ascii="Arial" w:hAnsi="Arial" w:eastAsia="Arial" w:cs="Arial"/>
                <w:b/>
                <w:color w:val="000000"/>
                <w:sz w:val="22"/>
              </w:rPr>
              <w:t>Ryan Quenby (4:</w:t>
            </w:r>
            <w:r>
              <w:rPr>
                <w:rFonts w:ascii="Arial" w:hAnsi="Arial" w:eastAsia="Arial" w:cs="Arial"/>
                <w:color w:val="000000"/>
                <w:sz w:val="22"/>
              </w:rPr>
              <w:t>59 P.M.): Awesome. I'll set up the projector and check the videoconferencing link for remote members. Let's hope Maria brings snacks this time!</w:t>
            </w:r>
          </w:p>
        </w:tc>
      </w:tr>
    </w:tbl>
    <w:p>
      <w:pPr>
        <w:pStyle w:val="QuestionText"/>
      </w:pPr>
      <w:r>
        <w:rPr>
          <w:rFonts w:ascii="Arial" w:hAnsi="Arial" w:eastAsia="Arial" w:cs="Arial"/>
          <w:b/>
          <w:color w:val="000000"/>
          <w:sz w:val="22"/>
        </w:rPr>
        <w:t>25. What is NOT mentioned as a topic for the meeting?</w:t>
      </w:r>
    </w:p>
    <w:p>
      <w:pPr>
        <w:pStyle w:val="OptionText"/>
        <w:ind w:left="340" w:hanging="340"/>
      </w:pPr>
      <w:r>
        <w:rPr>
          <w:rFonts w:ascii="Arial" w:hAnsi="Arial" w:eastAsia="Arial" w:cs="Arial"/>
          <w:color w:val="000000"/>
          <w:sz w:val="22"/>
        </w:rPr>
        <w:t>A. Finalizing the budget</w:t>
      </w:r>
    </w:p>
    <w:p>
      <w:pPr>
        <w:pStyle w:val="OptionText"/>
        <w:ind w:left="340" w:hanging="340"/>
      </w:pPr>
      <w:r>
        <w:rPr>
          <w:rFonts w:ascii="Arial" w:hAnsi="Arial" w:eastAsia="Arial" w:cs="Arial"/>
          <w:color w:val="000000"/>
          <w:sz w:val="22"/>
        </w:rPr>
        <w:t>B. Updating a governing document</w:t>
      </w:r>
    </w:p>
    <w:p>
      <w:pPr>
        <w:pStyle w:val="OptionText"/>
        <w:ind w:left="340" w:hanging="340"/>
      </w:pPr>
      <w:r>
        <w:rPr>
          <w:rFonts w:ascii="Arial" w:hAnsi="Arial" w:eastAsia="Arial" w:cs="Arial"/>
          <w:color w:val="000000"/>
          <w:sz w:val="22"/>
        </w:rPr>
        <w:t>C. Organizing activities for the spring semester</w:t>
      </w:r>
    </w:p>
    <w:p>
      <w:pPr>
        <w:pStyle w:val="OptionText"/>
        <w:spacing w:after="140"/>
        <w:ind w:left="340" w:hanging="340"/>
      </w:pPr>
      <w:r>
        <w:rPr>
          <w:rFonts w:ascii="Arial" w:hAnsi="Arial" w:eastAsia="Arial" w:cs="Arial"/>
          <w:color w:val="000000"/>
          <w:sz w:val="22"/>
        </w:rPr>
        <w:t>D. Appointing new leadership</w:t>
      </w:r>
    </w:p>
    <w:p>
      <w:pPr>
        <w:pStyle w:val="QuestionText"/>
      </w:pPr>
      <w:r>
        <w:rPr>
          <w:rFonts w:ascii="Arial" w:hAnsi="Arial" w:eastAsia="Arial" w:cs="Arial"/>
          <w:b/>
          <w:color w:val="000000"/>
          <w:sz w:val="22"/>
        </w:rPr>
        <w:t>26. At 4:51 p.m., what does Ryan imply when he writes, "If time permits"?</w:t>
      </w:r>
    </w:p>
    <w:p>
      <w:pPr>
        <w:pStyle w:val="OptionText"/>
        <w:ind w:left="340" w:hanging="340"/>
      </w:pPr>
      <w:r>
        <w:rPr>
          <w:rFonts w:ascii="Arial" w:hAnsi="Arial" w:eastAsia="Arial" w:cs="Arial"/>
          <w:color w:val="000000"/>
          <w:sz w:val="22"/>
        </w:rPr>
        <w:t>A. A vote on new club proposals will likely take place.</w:t>
      </w:r>
    </w:p>
    <w:p>
      <w:pPr>
        <w:pStyle w:val="OptionText"/>
        <w:ind w:left="340" w:hanging="340"/>
      </w:pPr>
      <w:r>
        <w:rPr>
          <w:rFonts w:ascii="Arial" w:hAnsi="Arial" w:eastAsia="Arial" w:cs="Arial"/>
          <w:color w:val="000000"/>
          <w:sz w:val="22"/>
        </w:rPr>
        <w:t>B. University officials are not likely to approve any new clubs.</w:t>
      </w:r>
    </w:p>
    <w:p>
      <w:pPr>
        <w:pStyle w:val="OptionText"/>
        <w:ind w:left="340" w:hanging="340"/>
      </w:pPr>
      <w:r>
        <w:rPr>
          <w:rFonts w:ascii="Arial" w:hAnsi="Arial" w:eastAsia="Arial" w:cs="Arial"/>
          <w:color w:val="000000"/>
          <w:sz w:val="22"/>
        </w:rPr>
        <w:t>C. Ella does not have the authority to propose topics for discussion.</w:t>
      </w:r>
    </w:p>
    <w:p>
      <w:pPr>
        <w:pStyle w:val="OptionText"/>
        <w:spacing w:after="140"/>
        <w:ind w:left="340" w:hanging="340"/>
      </w:pPr>
      <w:r>
        <w:rPr>
          <w:rFonts w:ascii="Arial" w:hAnsi="Arial" w:eastAsia="Arial" w:cs="Arial"/>
          <w:color w:val="000000"/>
          <w:sz w:val="22"/>
        </w:rPr>
        <w:t>D. Other topics have higher priority than the one mentioned by Ella.</w:t>
      </w:r>
    </w:p>
    <w:p>
      <w:pPr>
        <w:pStyle w:val="QuestionText"/>
      </w:pPr>
      <w:r>
        <w:rPr>
          <w:rFonts w:ascii="Arial" w:hAnsi="Arial" w:eastAsia="Arial" w:cs="Arial"/>
          <w:b/>
          <w:color w:val="000000"/>
          <w:sz w:val="22"/>
        </w:rPr>
        <w:t>27. Which of the following is part of Ryan's role?</w:t>
      </w:r>
    </w:p>
    <w:p>
      <w:pPr>
        <w:pStyle w:val="OptionText"/>
        <w:ind w:left="340" w:hanging="340"/>
      </w:pPr>
      <w:r>
        <w:rPr>
          <w:rFonts w:ascii="Arial" w:hAnsi="Arial" w:eastAsia="Arial" w:cs="Arial"/>
          <w:color w:val="000000"/>
          <w:sz w:val="22"/>
        </w:rPr>
        <w:t>A. Compiling the minutes during the meeting</w:t>
      </w:r>
    </w:p>
    <w:p>
      <w:pPr>
        <w:pStyle w:val="OptionText"/>
        <w:ind w:left="340" w:hanging="340"/>
      </w:pPr>
      <w:r>
        <w:rPr>
          <w:rFonts w:ascii="Arial" w:hAnsi="Arial" w:eastAsia="Arial" w:cs="Arial"/>
          <w:color w:val="000000"/>
          <w:sz w:val="22"/>
        </w:rPr>
        <w:t>B. Preparing materials and equipment for the meeting</w:t>
      </w:r>
    </w:p>
    <w:p>
      <w:pPr>
        <w:pStyle w:val="OptionText"/>
        <w:ind w:left="340" w:hanging="340"/>
      </w:pPr>
      <w:r>
        <w:rPr>
          <w:rFonts w:ascii="Arial" w:hAnsi="Arial" w:eastAsia="Arial" w:cs="Arial"/>
          <w:color w:val="000000"/>
          <w:sz w:val="22"/>
        </w:rPr>
        <w:t>C. Keeping track of the time during the meeting</w:t>
      </w:r>
    </w:p>
    <w:p>
      <w:pPr>
        <w:pStyle w:val="OptionText"/>
        <w:spacing w:after="140"/>
        <w:ind w:left="340" w:hanging="340"/>
      </w:pPr>
      <w:r>
        <w:rPr>
          <w:rFonts w:ascii="Arial" w:hAnsi="Arial" w:eastAsia="Arial" w:cs="Arial"/>
          <w:color w:val="000000"/>
          <w:sz w:val="22"/>
        </w:rPr>
        <w:t>D. Bringing snacks for council members at the meeting</w:t>
      </w:r>
    </w:p>
    <w:p>
      <w:pPr>
        <w:widowControl/>
        <w:spacing w:after="0"/>
      </w:pPr>
      <w:r>
        <w:br w:type="page"/>
      </w:r>
    </w:p>
    <w:p>
      <w:pPr>
        <w:pStyle w:val="Instruction"/>
        <w:spacing w:before="80"/>
      </w:pPr>
      <w:r>
        <w:rPr>
          <w:rFonts w:ascii="Arial" w:hAnsi="Arial" w:eastAsia="Arial" w:cs="Arial"/>
          <w:b/>
          <w:color w:val="000000"/>
          <w:sz w:val="22"/>
        </w:rPr>
        <w:t>Read a notice.</w:t>
      </w:r>
    </w:p>
    <w:tbl>
      <w:tblPr>
        <w:tblW w:type="auto" w:w="0"/>
        <w:jc w:val="center"/>
        <w:tblLayout w:type="autofit"/>
        <w:tblLook w:firstColumn="1" w:firstRow="1" w:lastColumn="0" w:lastRow="0" w:noHBand="0" w:noVBand="1" w:val="04A0"/>
      </w:tblPr>
      <w:tblGrid>
        <w:gridCol w:w="9026"/>
      </w:tblGrid>
      <w:tr>
        <w:trPr>
          <w:cantSplit/>
        </w:trPr>
        <w:tc>
          <w:tcPr>
            <w:tcW w:type="dxa" w:w="9026"/>
            <w:tcBorders>
              <w:top w:val="single" w:sz="10" w:color="20AEB2"/>
              <w:left w:val="single" w:sz="10" w:color="20AEB2"/>
              <w:bottom w:val="single" w:sz="10" w:color="20AEB2"/>
              <w:right w:val="single" w:sz="10" w:color="20AEB2"/>
            </w:tcBorders>
            <w:shd w:fill="F0FCFC"/>
            <w:tcMar>
              <w:top w:w="120" w:type="dxa"/>
              <w:start w:w="150" w:type="dxa"/>
              <w:bottom w:w="120" w:type="dxa"/>
              <w:end w:w="150" w:type="dxa"/>
            </w:tcMar>
            <w:vAlign w:val="center"/>
          </w:tcPr>
          <w:p>
            <w:pPr>
              <w:pStyle w:val="PassageTitle"/>
              <w:spacing w:line="240" w:lineRule="auto" w:before="0" w:after="140"/>
              <w:jc w:val="left"/>
              <w:shd w:fill="20AEB2"/>
            </w:pPr>
            <w:r>
              <w:rPr>
                <w:rFonts w:ascii="Arial" w:hAnsi="Arial" w:eastAsia="Arial" w:cs="Arial"/>
                <w:b/>
                <w:color w:val="FFFFFF"/>
                <w:sz w:val="24"/>
              </w:rPr>
              <w:t>The University Photography Club</w:t>
            </w:r>
          </w:p>
          <w:p>
            <w:pPr>
              <w:pStyle w:val="PassageBody"/>
              <w:spacing w:line="240" w:lineRule="auto" w:before="0" w:after="140"/>
              <w:jc w:val="left"/>
            </w:pPr>
            <w:r>
              <w:rPr>
                <w:rFonts w:ascii="Arial" w:hAnsi="Arial" w:eastAsia="Arial" w:cs="Arial"/>
                <w:color w:val="000000"/>
                <w:sz w:val="22"/>
              </w:rPr>
              <w:t>The University Photography Club invites you to a weekend of learning and creativity at the Student Center, Meeting Hall B. This annual event is perfect for beginners and experienced photographers alike. Enjoy hands-on sessions, expert tips, and a chance to showcase your work.</w:t>
            </w:r>
          </w:p>
          <w:p>
            <w:pPr>
              <w:pStyle w:val="PassageBody"/>
              <w:spacing w:line="240" w:lineRule="auto" w:before="60" w:after="60"/>
              <w:jc w:val="left"/>
            </w:pPr>
            <w:r>
              <w:rPr>
                <w:rFonts w:ascii="Arial" w:hAnsi="Arial" w:eastAsia="Arial" w:cs="Arial"/>
                <w:b/>
                <w:color w:val="000000"/>
                <w:sz w:val="22"/>
              </w:rPr>
              <w:t>Saturday, October 16</w:t>
            </w:r>
          </w:p>
          <w:p>
            <w:pPr>
              <w:pStyle w:val="PassageBody"/>
              <w:spacing w:line="240" w:lineRule="auto" w:before="0" w:after="20"/>
              <w:ind w:left="360" w:hanging="200"/>
              <w:jc w:val="left"/>
            </w:pPr>
            <w:r>
              <w:rPr>
                <w:rFonts w:ascii="Arial" w:hAnsi="Arial" w:eastAsia="Arial" w:cs="Arial"/>
                <w:color w:val="000000"/>
                <w:sz w:val="22"/>
              </w:rPr>
              <w:t xml:space="preserve">• </w:t>
            </w:r>
            <w:r>
              <w:rPr>
                <w:rFonts w:ascii="Arial" w:hAnsi="Arial" w:eastAsia="Arial" w:cs="Arial"/>
                <w:color w:val="000000"/>
                <w:sz w:val="22"/>
              </w:rPr>
              <w:t>9:00-10:30: Registration and Welcome Coffee</w:t>
            </w:r>
          </w:p>
          <w:p>
            <w:pPr>
              <w:pStyle w:val="PassageBody"/>
              <w:spacing w:line="240" w:lineRule="auto" w:before="0" w:after="20"/>
              <w:ind w:left="360" w:hanging="200"/>
              <w:jc w:val="left"/>
            </w:pPr>
            <w:r>
              <w:rPr>
                <w:rFonts w:ascii="Arial" w:hAnsi="Arial" w:eastAsia="Arial" w:cs="Arial"/>
                <w:color w:val="000000"/>
                <w:sz w:val="22"/>
              </w:rPr>
              <w:t xml:space="preserve">• </w:t>
            </w:r>
            <w:r>
              <w:rPr>
                <w:rFonts w:ascii="Arial" w:hAnsi="Arial" w:eastAsia="Arial" w:cs="Arial"/>
                <w:color w:val="000000"/>
                <w:sz w:val="22"/>
              </w:rPr>
              <w:t>10:30-12:00: Introduction to Photography-basics of camera settings, composition, and lighting</w:t>
            </w:r>
          </w:p>
          <w:p>
            <w:pPr>
              <w:pStyle w:val="PassageBody"/>
              <w:spacing w:line="240" w:lineRule="auto" w:before="0" w:after="20"/>
              <w:ind w:left="360" w:hanging="200"/>
              <w:jc w:val="left"/>
            </w:pPr>
            <w:r>
              <w:rPr>
                <w:rFonts w:ascii="Arial" w:hAnsi="Arial" w:eastAsia="Arial" w:cs="Arial"/>
                <w:color w:val="000000"/>
                <w:sz w:val="22"/>
              </w:rPr>
              <w:t xml:space="preserve">• </w:t>
            </w:r>
            <w:r>
              <w:rPr>
                <w:rFonts w:ascii="Arial" w:hAnsi="Arial" w:eastAsia="Arial" w:cs="Arial"/>
                <w:color w:val="000000"/>
                <w:sz w:val="22"/>
              </w:rPr>
              <w:t>12:00-1:30: Lunch break (lunch provided)</w:t>
            </w:r>
          </w:p>
          <w:p>
            <w:pPr>
              <w:pStyle w:val="PassageBody"/>
              <w:spacing w:line="240" w:lineRule="auto" w:before="0" w:after="20"/>
              <w:ind w:left="360" w:hanging="200"/>
              <w:jc w:val="left"/>
            </w:pPr>
            <w:r>
              <w:rPr>
                <w:rFonts w:ascii="Arial" w:hAnsi="Arial" w:eastAsia="Arial" w:cs="Arial"/>
                <w:color w:val="000000"/>
                <w:sz w:val="22"/>
              </w:rPr>
              <w:t xml:space="preserve">• </w:t>
            </w:r>
            <w:r>
              <w:rPr>
                <w:rFonts w:ascii="Arial" w:hAnsi="Arial" w:eastAsia="Arial" w:cs="Arial"/>
                <w:color w:val="000000"/>
                <w:sz w:val="22"/>
              </w:rPr>
              <w:t>1:30-3:00: Portrait Photography-techniques for stunning portraits</w:t>
            </w:r>
          </w:p>
          <w:p>
            <w:pPr>
              <w:pStyle w:val="PassageBody"/>
              <w:spacing w:line="240" w:lineRule="auto" w:before="0" w:after="20"/>
              <w:ind w:left="360" w:hanging="200"/>
              <w:jc w:val="left"/>
            </w:pPr>
            <w:r>
              <w:rPr>
                <w:rFonts w:ascii="Arial" w:hAnsi="Arial" w:eastAsia="Arial" w:cs="Arial"/>
                <w:color w:val="000000"/>
                <w:sz w:val="22"/>
              </w:rPr>
              <w:t xml:space="preserve">• </w:t>
            </w:r>
            <w:r>
              <w:rPr>
                <w:rFonts w:ascii="Arial" w:hAnsi="Arial" w:eastAsia="Arial" w:cs="Arial"/>
                <w:color w:val="000000"/>
                <w:sz w:val="22"/>
              </w:rPr>
              <w:t>3:00-4:30:Landscape Photography-tips for nature and outdoor shots</w:t>
            </w:r>
          </w:p>
          <w:p>
            <w:pPr>
              <w:pStyle w:val="PassageBody"/>
              <w:spacing w:line="240" w:lineRule="auto" w:before="60" w:after="60"/>
              <w:jc w:val="left"/>
            </w:pPr>
            <w:r>
              <w:rPr>
                <w:rFonts w:ascii="Arial" w:hAnsi="Arial" w:eastAsia="Arial" w:cs="Arial"/>
                <w:b/>
                <w:color w:val="000000"/>
                <w:sz w:val="22"/>
              </w:rPr>
              <w:t>Sunday, October 17</w:t>
            </w:r>
          </w:p>
          <w:p>
            <w:pPr>
              <w:pStyle w:val="PassageBody"/>
              <w:spacing w:line="240" w:lineRule="auto" w:before="0" w:after="20"/>
              <w:ind w:left="360" w:hanging="200"/>
              <w:jc w:val="left"/>
            </w:pPr>
            <w:r>
              <w:rPr>
                <w:rFonts w:ascii="Arial" w:hAnsi="Arial" w:eastAsia="Arial" w:cs="Arial"/>
                <w:color w:val="000000"/>
                <w:sz w:val="22"/>
              </w:rPr>
              <w:t xml:space="preserve">• </w:t>
            </w:r>
            <w:r>
              <w:rPr>
                <w:rFonts w:ascii="Arial" w:hAnsi="Arial" w:eastAsia="Arial" w:cs="Arial"/>
                <w:color w:val="000000"/>
                <w:sz w:val="22"/>
              </w:rPr>
              <w:t>9:00-10:30: Photo Editing Workshop-enhance images with editing software</w:t>
            </w:r>
          </w:p>
          <w:p>
            <w:pPr>
              <w:pStyle w:val="PassageBody"/>
              <w:spacing w:line="240" w:lineRule="auto" w:before="0" w:after="20"/>
              <w:ind w:left="360" w:hanging="200"/>
              <w:jc w:val="left"/>
            </w:pPr>
            <w:r>
              <w:rPr>
                <w:rFonts w:ascii="Arial" w:hAnsi="Arial" w:eastAsia="Arial" w:cs="Arial"/>
                <w:color w:val="000000"/>
                <w:sz w:val="22"/>
              </w:rPr>
              <w:t xml:space="preserve">• </w:t>
            </w:r>
            <w:r>
              <w:rPr>
                <w:rFonts w:ascii="Arial" w:hAnsi="Arial" w:eastAsia="Arial" w:cs="Arial"/>
                <w:color w:val="000000"/>
                <w:sz w:val="22"/>
              </w:rPr>
              <w:t>10:30-12:00: Street Photography-capture candid urban moments</w:t>
            </w:r>
          </w:p>
          <w:p>
            <w:pPr>
              <w:pStyle w:val="PassageBody"/>
              <w:spacing w:line="240" w:lineRule="auto" w:before="0" w:after="20"/>
              <w:ind w:left="360" w:hanging="200"/>
              <w:jc w:val="left"/>
            </w:pPr>
            <w:r>
              <w:rPr>
                <w:rFonts w:ascii="Arial" w:hAnsi="Arial" w:eastAsia="Arial" w:cs="Arial"/>
                <w:color w:val="000000"/>
                <w:sz w:val="22"/>
              </w:rPr>
              <w:t xml:space="preserve">• </w:t>
            </w:r>
            <w:r>
              <w:rPr>
                <w:rFonts w:ascii="Arial" w:hAnsi="Arial" w:eastAsia="Arial" w:cs="Arial"/>
                <w:color w:val="000000"/>
                <w:sz w:val="22"/>
              </w:rPr>
              <w:t>12:00-1:30: Lunch break (lunch provided)</w:t>
            </w:r>
          </w:p>
          <w:p>
            <w:pPr>
              <w:pStyle w:val="PassageBody"/>
              <w:spacing w:line="240" w:lineRule="auto" w:before="0" w:after="20"/>
              <w:ind w:left="360" w:hanging="200"/>
              <w:jc w:val="left"/>
            </w:pPr>
            <w:r>
              <w:rPr>
                <w:rFonts w:ascii="Arial" w:hAnsi="Arial" w:eastAsia="Arial" w:cs="Arial"/>
                <w:color w:val="000000"/>
                <w:sz w:val="22"/>
              </w:rPr>
              <w:t xml:space="preserve">• </w:t>
            </w:r>
            <w:r>
              <w:rPr>
                <w:rFonts w:ascii="Arial" w:hAnsi="Arial" w:eastAsia="Arial" w:cs="Arial"/>
                <w:color w:val="000000"/>
                <w:sz w:val="22"/>
              </w:rPr>
              <w:t>1:30-3:00: Advanced Techniques-creative methods for unique shots</w:t>
            </w:r>
          </w:p>
          <w:p>
            <w:pPr>
              <w:pStyle w:val="PassageBody"/>
              <w:spacing w:line="240" w:lineRule="auto" w:before="0" w:after="20"/>
              <w:ind w:left="360" w:hanging="200"/>
              <w:jc w:val="left"/>
            </w:pPr>
            <w:r>
              <w:rPr>
                <w:rFonts w:ascii="Arial" w:hAnsi="Arial" w:eastAsia="Arial" w:cs="Arial"/>
                <w:color w:val="000000"/>
                <w:sz w:val="22"/>
              </w:rPr>
              <w:t xml:space="preserve">• </w:t>
            </w:r>
            <w:r>
              <w:rPr>
                <w:rFonts w:ascii="Arial" w:hAnsi="Arial" w:eastAsia="Arial" w:cs="Arial"/>
                <w:color w:val="000000"/>
                <w:sz w:val="22"/>
              </w:rPr>
              <w:t>3:00-4:30: Juried Photo Contest-submit your best photos for prizes</w:t>
            </w:r>
          </w:p>
          <w:p>
            <w:pPr>
              <w:pStyle w:val="PassageBody"/>
              <w:spacing w:line="240" w:lineRule="auto" w:before="80" w:after="40"/>
              <w:jc w:val="left"/>
            </w:pPr>
            <w:r>
              <w:rPr>
                <w:rFonts w:ascii="Arial" w:hAnsi="Arial" w:eastAsia="Arial" w:cs="Arial"/>
                <w:color w:val="000000"/>
                <w:sz w:val="22"/>
              </w:rPr>
              <w:t xml:space="preserve">Register at </w:t>
            </w:r>
            <w:r>
              <w:rPr>
                <w:rFonts w:ascii="Arial" w:hAnsi="Arial" w:eastAsia="Arial" w:cs="Arial"/>
                <w:color w:val="158F94"/>
                <w:sz w:val="22"/>
              </w:rPr>
              <w:t>university.edu/photoclub/register</w:t>
            </w:r>
            <w:r>
              <w:rPr>
                <w:rFonts w:ascii="Arial" w:hAnsi="Arial" w:eastAsia="Arial" w:cs="Arial"/>
                <w:color w:val="000000"/>
                <w:sz w:val="22"/>
              </w:rPr>
              <w:t xml:space="preserve">. </w:t>
            </w:r>
          </w:p>
          <w:p>
            <w:pPr>
              <w:pStyle w:val="PassageBody"/>
              <w:spacing w:line="240" w:lineRule="auto" w:before="0" w:after="40"/>
              <w:jc w:val="left"/>
            </w:pPr>
            <w:r>
              <w:rPr>
                <w:rFonts w:ascii="Arial" w:hAnsi="Arial" w:eastAsia="Arial" w:cs="Arial"/>
                <w:color w:val="000000"/>
                <w:sz w:val="22"/>
              </w:rPr>
              <w:t xml:space="preserve">Contact 555-1234 or </w:t>
            </w:r>
            <w:r>
              <w:rPr>
                <w:rFonts w:ascii="Arial" w:hAnsi="Arial" w:eastAsia="Arial" w:cs="Arial"/>
                <w:color w:val="158F94"/>
                <w:sz w:val="22"/>
              </w:rPr>
              <w:t>info@photoclub.university.edu</w:t>
            </w:r>
            <w:r>
              <w:rPr>
                <w:rFonts w:ascii="Arial" w:hAnsi="Arial" w:eastAsia="Arial" w:cs="Arial"/>
                <w:color w:val="000000"/>
                <w:sz w:val="22"/>
              </w:rPr>
              <w:t xml:space="preserve"> for any queries.. </w:t>
            </w:r>
          </w:p>
          <w:p>
            <w:pPr>
              <w:pStyle w:val="PassageBody"/>
              <w:spacing w:line="240" w:lineRule="auto" w:before="0" w:after="40"/>
              <w:jc w:val="left"/>
            </w:pPr>
            <w:r>
              <w:rPr>
                <w:rFonts w:ascii="Arial" w:hAnsi="Arial" w:eastAsia="Arial" w:cs="Arial"/>
                <w:color w:val="000000"/>
                <w:sz w:val="22"/>
              </w:rPr>
              <w:t>We look forward to seeing you there and capturing beautiful moments together!</w:t>
            </w:r>
          </w:p>
        </w:tc>
      </w:tr>
    </w:tbl>
    <w:p>
      <w:pPr>
        <w:pStyle w:val="QuestionText"/>
      </w:pPr>
      <w:r>
        <w:rPr>
          <w:rFonts w:ascii="Arial" w:hAnsi="Arial" w:eastAsia="Arial" w:cs="Arial"/>
          <w:b/>
          <w:color w:val="000000"/>
          <w:sz w:val="22"/>
        </w:rPr>
        <w:t>28. The notice suggests that</w:t>
      </w:r>
    </w:p>
    <w:p>
      <w:pPr>
        <w:pStyle w:val="OptionText"/>
        <w:ind w:left="340" w:hanging="340"/>
      </w:pPr>
      <w:r>
        <w:rPr>
          <w:rFonts w:ascii="Arial" w:hAnsi="Arial" w:eastAsia="Arial" w:cs="Arial"/>
          <w:color w:val="000000"/>
          <w:sz w:val="22"/>
        </w:rPr>
        <w:t>A. people new to photography can benefit from the workshop</w:t>
      </w:r>
    </w:p>
    <w:p>
      <w:pPr>
        <w:pStyle w:val="OptionText"/>
        <w:ind w:left="340" w:hanging="340"/>
      </w:pPr>
      <w:r>
        <w:rPr>
          <w:rFonts w:ascii="Arial" w:hAnsi="Arial" w:eastAsia="Arial" w:cs="Arial"/>
          <w:color w:val="000000"/>
          <w:sz w:val="22"/>
        </w:rPr>
        <w:t>B. participants must pay an entrance fee</w:t>
      </w:r>
    </w:p>
    <w:p>
      <w:pPr>
        <w:pStyle w:val="OptionText"/>
        <w:ind w:left="340" w:hanging="340"/>
      </w:pPr>
      <w:r>
        <w:rPr>
          <w:rFonts w:ascii="Arial" w:hAnsi="Arial" w:eastAsia="Arial" w:cs="Arial"/>
          <w:color w:val="000000"/>
          <w:sz w:val="22"/>
        </w:rPr>
        <w:t>C. participants will leave campus to take pictures</w:t>
      </w:r>
    </w:p>
    <w:p>
      <w:pPr>
        <w:pStyle w:val="OptionText"/>
        <w:spacing w:after="140"/>
        <w:ind w:left="340" w:hanging="340"/>
      </w:pPr>
      <w:r>
        <w:rPr>
          <w:rFonts w:ascii="Arial" w:hAnsi="Arial" w:eastAsia="Arial" w:cs="Arial"/>
          <w:color w:val="000000"/>
          <w:sz w:val="22"/>
        </w:rPr>
        <w:t>D. students can learn fashion photography</w:t>
      </w:r>
    </w:p>
    <w:p>
      <w:pPr>
        <w:pStyle w:val="QuestionText"/>
      </w:pPr>
      <w:r>
        <w:rPr>
          <w:rFonts w:ascii="Arial" w:hAnsi="Arial" w:eastAsia="Arial" w:cs="Arial"/>
          <w:b/>
          <w:color w:val="000000"/>
          <w:sz w:val="22"/>
        </w:rPr>
        <w:t>29. What would most likely be a part of the event on Sunday from 3:00 p.m. to 4:30 p.m.?</w:t>
      </w:r>
    </w:p>
    <w:p>
      <w:pPr>
        <w:pStyle w:val="OptionText"/>
        <w:ind w:left="340" w:hanging="340"/>
      </w:pPr>
      <w:r>
        <w:rPr>
          <w:rFonts w:ascii="Arial" w:hAnsi="Arial" w:eastAsia="Arial" w:cs="Arial"/>
          <w:color w:val="000000"/>
          <w:sz w:val="22"/>
        </w:rPr>
        <w:t>A. An exhibition of participants' photography</w:t>
      </w:r>
    </w:p>
    <w:p>
      <w:pPr>
        <w:pStyle w:val="OptionText"/>
        <w:ind w:left="340" w:hanging="340"/>
      </w:pPr>
      <w:r>
        <w:rPr>
          <w:rFonts w:ascii="Arial" w:hAnsi="Arial" w:eastAsia="Arial" w:cs="Arial"/>
          <w:color w:val="000000"/>
          <w:sz w:val="22"/>
        </w:rPr>
        <w:t>B. A sale of used photo equipment</w:t>
      </w:r>
    </w:p>
    <w:p>
      <w:pPr>
        <w:pStyle w:val="OptionText"/>
        <w:ind w:left="340" w:hanging="340"/>
      </w:pPr>
      <w:r>
        <w:rPr>
          <w:rFonts w:ascii="Arial" w:hAnsi="Arial" w:eastAsia="Arial" w:cs="Arial"/>
          <w:color w:val="000000"/>
          <w:sz w:val="22"/>
        </w:rPr>
        <w:t>C. A lecture by a university visual arts professor</w:t>
      </w:r>
    </w:p>
    <w:p>
      <w:pPr>
        <w:pStyle w:val="OptionText"/>
        <w:spacing w:after="140"/>
        <w:ind w:left="340" w:hanging="340"/>
      </w:pPr>
      <w:r>
        <w:rPr>
          <w:rFonts w:ascii="Arial" w:hAnsi="Arial" w:eastAsia="Arial" w:cs="Arial"/>
          <w:color w:val="000000"/>
          <w:sz w:val="22"/>
        </w:rPr>
        <w:t>D. An opportunity to learn more photography techniques</w:t>
      </w:r>
    </w:p>
    <w:p>
      <w:pPr>
        <w:pStyle w:val="QuestionText"/>
      </w:pPr>
      <w:r>
        <w:rPr>
          <w:rFonts w:ascii="Arial" w:hAnsi="Arial" w:eastAsia="Arial" w:cs="Arial"/>
          <w:b/>
          <w:color w:val="000000"/>
          <w:sz w:val="22"/>
        </w:rPr>
        <w:t>30. Which of the following is NOT true about the photography workshop?</w:t>
      </w:r>
    </w:p>
    <w:p>
      <w:pPr>
        <w:pStyle w:val="OptionText"/>
        <w:ind w:left="340" w:hanging="340"/>
      </w:pPr>
      <w:r>
        <w:rPr>
          <w:rFonts w:ascii="Arial" w:hAnsi="Arial" w:eastAsia="Arial" w:cs="Arial"/>
          <w:color w:val="000000"/>
          <w:sz w:val="22"/>
        </w:rPr>
        <w:t>A. There will be a photography competition.</w:t>
      </w:r>
    </w:p>
    <w:p>
      <w:pPr>
        <w:pStyle w:val="OptionText"/>
        <w:ind w:left="340" w:hanging="340"/>
      </w:pPr>
      <w:r>
        <w:rPr>
          <w:rFonts w:ascii="Arial" w:hAnsi="Arial" w:eastAsia="Arial" w:cs="Arial"/>
          <w:color w:val="000000"/>
          <w:sz w:val="22"/>
        </w:rPr>
        <w:t>B. Photo editing methods will be presented.</w:t>
      </w:r>
    </w:p>
    <w:p>
      <w:pPr>
        <w:pStyle w:val="OptionText"/>
        <w:ind w:left="340" w:hanging="340"/>
      </w:pPr>
      <w:r>
        <w:rPr>
          <w:rFonts w:ascii="Arial" w:hAnsi="Arial" w:eastAsia="Arial" w:cs="Arial"/>
          <w:color w:val="000000"/>
          <w:sz w:val="22"/>
        </w:rPr>
        <w:t>C. Multiple photography genres will be featured.</w:t>
      </w:r>
    </w:p>
    <w:p>
      <w:pPr>
        <w:pStyle w:val="OptionText"/>
        <w:spacing w:after="140"/>
        <w:ind w:left="340" w:hanging="340"/>
      </w:pPr>
      <w:r>
        <w:rPr>
          <w:rFonts w:ascii="Arial" w:hAnsi="Arial" w:eastAsia="Arial" w:cs="Arial"/>
          <w:color w:val="000000"/>
          <w:sz w:val="22"/>
        </w:rPr>
        <w:t>D. Participants must pay for lunch.</w:t>
      </w:r>
    </w:p>
    <w:p>
      <w:pPr>
        <w:widowControl/>
        <w:spacing w:after="0"/>
      </w:pPr>
      <w:r>
        <w:br w:type="page"/>
      </w:r>
    </w:p>
    <w:p>
      <w:pPr>
        <w:pStyle w:val="TypeHeading"/>
      </w:pPr>
      <w:r>
        <w:rPr>
          <w:rFonts w:ascii="Arial" w:hAnsi="Arial" w:eastAsia="Arial" w:cs="Arial"/>
          <w:b/>
          <w:color w:val="000000"/>
          <w:sz w:val="28"/>
        </w:rPr>
        <w:t>Read an Academic Passage</w:t>
      </w:r>
    </w:p>
    <w:p>
      <w:pPr>
        <w:pStyle w:val="MaterialTitle"/>
        <w:jc w:val="center"/>
      </w:pPr>
      <w:r>
        <w:rPr>
          <w:rFonts w:ascii="Arial" w:hAnsi="Arial" w:eastAsia="Arial" w:cs="Arial"/>
          <w:b/>
          <w:color w:val="000000"/>
          <w:sz w:val="24"/>
        </w:rPr>
        <w:t>Data Visualization in Action</w:t>
      </w:r>
    </w:p>
    <w:p>
      <w:pPr>
        <w:pStyle w:val="BodyText"/>
      </w:pPr>
      <w:r>
        <w:rPr>
          <w:rFonts w:ascii="Arial" w:hAnsi="Arial" w:eastAsia="Arial" w:cs="Arial"/>
          <w:color w:val="000000"/>
          <w:sz w:val="22"/>
        </w:rPr>
        <w:t xml:space="preserve">Data visualization is transforming how we interpret complex datasets, moving beyond traditional charts, such as static charts and graphs, to dynamic graphical representations, such as heat maps, time-lapse animations, and network graphs. This shift allows for the discovery of patterns and </w:t>
      </w:r>
      <w:r>
        <w:rPr>
          <w:rFonts w:ascii="Arial" w:hAnsi="Arial" w:eastAsia="Arial" w:cs="Arial"/>
          <w:b/>
          <w:color w:val="FFFFFF"/>
          <w:sz w:val="22"/>
          <w:shd w:val="clear" w:color="auto" w:fill="008C8C"/>
        </w:rPr>
        <w:t>anomalies</w:t>
      </w:r>
      <w:r>
        <w:rPr>
          <w:rFonts w:ascii="Arial" w:hAnsi="Arial" w:eastAsia="Arial" w:cs="Arial"/>
          <w:color w:val="000000"/>
          <w:sz w:val="22"/>
        </w:rPr>
        <w:t xml:space="preserve"> otherwise hidden in raw data. For example, when studying climate change impacts, a time-lapse heat map might reveal unexpected temperature shifts over decades that spreadsheets alone could not capture.</w:t>
      </w:r>
    </w:p>
    <w:p>
      <w:pPr>
        <w:pStyle w:val="BodyText"/>
      </w:pPr>
      <w:r>
        <w:rPr>
          <w:rFonts w:ascii="Arial" w:hAnsi="Arial" w:eastAsia="Arial" w:cs="Arial"/>
          <w:color w:val="000000"/>
          <w:sz w:val="22"/>
        </w:rPr>
        <w:t xml:space="preserve">A significant development in this field is the use of interactive dashboards. These tools not only display data but also allow users to manipulate variables to explore different scenarios. In the business sector, decision-makers use dashboards to simulate market conditions, adjusting factors like demand and supply to forecast outcomes. </w:t>
      </w:r>
      <w:r>
        <w:rPr>
          <w:rFonts w:ascii="Arial" w:hAnsi="Arial" w:eastAsia="Arial" w:cs="Arial"/>
          <w:b/>
          <w:color w:val="FFFFFF"/>
          <w:sz w:val="22"/>
          <w:shd w:val="clear" w:color="auto" w:fill="008C8C"/>
        </w:rPr>
        <w:t>However, the effectiveness of these dashboards often hinges on the user's ability to interpret complex visual cues, which can be overwhelming.</w:t>
      </w:r>
    </w:p>
    <w:p>
      <w:pPr>
        <w:pStyle w:val="BodyText"/>
      </w:pPr>
      <w:r>
        <w:rPr>
          <w:rFonts w:ascii="Arial" w:hAnsi="Arial" w:eastAsia="Arial" w:cs="Arial"/>
          <w:color w:val="000000"/>
          <w:sz w:val="22"/>
        </w:rPr>
        <w:t xml:space="preserve">In the realm of public health, data visualization has proven invaluable in tracking disease spread. </w:t>
      </w:r>
      <w:r>
        <w:rPr>
          <w:rFonts w:ascii="Arial" w:hAnsi="Arial" w:eastAsia="Arial" w:cs="Arial"/>
          <w:color w:val="000000"/>
          <w:sz w:val="22"/>
        </w:rPr>
        <w:t>■</w:t>
      </w:r>
      <w:r>
        <w:rPr>
          <w:rFonts w:ascii="Arial" w:hAnsi="Arial" w:eastAsia="Arial" w:cs="Arial"/>
          <w:color w:val="000000"/>
          <w:sz w:val="22"/>
        </w:rPr>
        <w:t xml:space="preserve"> The combination of geographical maps and timelines helps analysts predict outbreak hot spots. </w:t>
      </w:r>
      <w:r>
        <w:rPr>
          <w:rFonts w:ascii="Arial" w:hAnsi="Arial" w:eastAsia="Arial" w:cs="Arial"/>
          <w:color w:val="000000"/>
          <w:sz w:val="22"/>
        </w:rPr>
        <w:t>■</w:t>
      </w:r>
      <w:r>
        <w:rPr>
          <w:rFonts w:ascii="Arial" w:hAnsi="Arial" w:eastAsia="Arial" w:cs="Arial"/>
          <w:color w:val="000000"/>
          <w:sz w:val="22"/>
        </w:rPr>
        <w:t xml:space="preserve"> Nonetheless, this predictive power depends heavily on the quality of data inputs. </w:t>
      </w:r>
      <w:r>
        <w:rPr>
          <w:rFonts w:ascii="Arial" w:hAnsi="Arial" w:eastAsia="Arial" w:cs="Arial"/>
          <w:color w:val="000000"/>
          <w:sz w:val="22"/>
        </w:rPr>
        <w:t>■</w:t>
      </w:r>
      <w:r>
        <w:rPr>
          <w:rFonts w:ascii="Arial" w:hAnsi="Arial" w:eastAsia="Arial" w:cs="Arial"/>
          <w:color w:val="000000"/>
          <w:sz w:val="22"/>
        </w:rPr>
        <w:t xml:space="preserve"> Still, data visualization tools help public health officials to act before a situation becomes unmanageable. </w:t>
      </w:r>
      <w:r>
        <w:rPr>
          <w:rFonts w:ascii="Arial" w:hAnsi="Arial" w:eastAsia="Arial" w:cs="Arial"/>
          <w:color w:val="000000"/>
          <w:sz w:val="22"/>
        </w:rPr>
        <w:t>■</w:t>
      </w:r>
    </w:p>
    <w:p>
      <w:pPr>
        <w:pStyle w:val="QuestionText"/>
      </w:pPr>
      <w:r>
        <w:rPr>
          <w:rFonts w:ascii="Arial" w:hAnsi="Arial" w:eastAsia="Arial" w:cs="Arial"/>
          <w:b/>
          <w:color w:val="000000"/>
          <w:sz w:val="22"/>
        </w:rPr>
        <w:t>31. The word "anomalies" in the passage is closest in meaning to</w:t>
      </w:r>
    </w:p>
    <w:p>
      <w:pPr>
        <w:pStyle w:val="OptionText"/>
        <w:ind w:left="340" w:hanging="340"/>
      </w:pPr>
      <w:r>
        <w:rPr>
          <w:rFonts w:ascii="Arial" w:hAnsi="Arial" w:eastAsia="Arial" w:cs="Arial"/>
          <w:color w:val="000000"/>
          <w:sz w:val="22"/>
        </w:rPr>
        <w:t>A. irregularities</w:t>
      </w:r>
    </w:p>
    <w:p>
      <w:pPr>
        <w:pStyle w:val="OptionText"/>
        <w:ind w:left="340" w:hanging="340"/>
      </w:pPr>
      <w:r>
        <w:rPr>
          <w:rFonts w:ascii="Arial" w:hAnsi="Arial" w:eastAsia="Arial" w:cs="Arial"/>
          <w:color w:val="000000"/>
          <w:sz w:val="22"/>
        </w:rPr>
        <w:t>B. indications</w:t>
      </w:r>
    </w:p>
    <w:p>
      <w:pPr>
        <w:pStyle w:val="OptionText"/>
        <w:ind w:left="340" w:hanging="340"/>
      </w:pPr>
      <w:r>
        <w:rPr>
          <w:rFonts w:ascii="Arial" w:hAnsi="Arial" w:eastAsia="Arial" w:cs="Arial"/>
          <w:color w:val="000000"/>
          <w:sz w:val="22"/>
        </w:rPr>
        <w:t>C. solutions</w:t>
      </w:r>
    </w:p>
    <w:p>
      <w:pPr>
        <w:pStyle w:val="OptionText"/>
        <w:spacing w:after="140"/>
        <w:ind w:left="340" w:hanging="340"/>
      </w:pPr>
      <w:r>
        <w:rPr>
          <w:rFonts w:ascii="Arial" w:hAnsi="Arial" w:eastAsia="Arial" w:cs="Arial"/>
          <w:color w:val="000000"/>
          <w:sz w:val="22"/>
        </w:rPr>
        <w:t>D. links</w:t>
      </w:r>
    </w:p>
    <w:p>
      <w:pPr>
        <w:pStyle w:val="QuestionText"/>
      </w:pPr>
      <w:r>
        <w:rPr>
          <w:rFonts w:ascii="Arial" w:hAnsi="Arial" w:eastAsia="Arial" w:cs="Arial"/>
          <w:b/>
          <w:color w:val="000000"/>
          <w:sz w:val="22"/>
        </w:rPr>
        <w:t>32. What does the passage suggest about traditional data charts?</w:t>
      </w:r>
    </w:p>
    <w:p>
      <w:pPr>
        <w:pStyle w:val="OptionText"/>
        <w:ind w:left="340" w:hanging="340"/>
      </w:pPr>
      <w:r>
        <w:rPr>
          <w:rFonts w:ascii="Arial" w:hAnsi="Arial" w:eastAsia="Arial" w:cs="Arial"/>
          <w:color w:val="000000"/>
          <w:sz w:val="22"/>
        </w:rPr>
        <w:t>A. They reveal some important features hidden in raw data.</w:t>
      </w:r>
    </w:p>
    <w:p>
      <w:pPr>
        <w:pStyle w:val="OptionText"/>
        <w:ind w:left="340" w:hanging="340"/>
      </w:pPr>
      <w:r>
        <w:rPr>
          <w:rFonts w:ascii="Arial" w:hAnsi="Arial" w:eastAsia="Arial" w:cs="Arial"/>
          <w:color w:val="000000"/>
          <w:sz w:val="22"/>
        </w:rPr>
        <w:t>B. They are limited in how effectively they convey complex information.</w:t>
      </w:r>
    </w:p>
    <w:p>
      <w:pPr>
        <w:pStyle w:val="OptionText"/>
        <w:ind w:left="340" w:hanging="340"/>
      </w:pPr>
      <w:r>
        <w:rPr>
          <w:rFonts w:ascii="Arial" w:hAnsi="Arial" w:eastAsia="Arial" w:cs="Arial"/>
          <w:color w:val="000000"/>
          <w:sz w:val="22"/>
        </w:rPr>
        <w:t>C. They are especially helpful in capturing data related to climate change.</w:t>
      </w:r>
    </w:p>
    <w:p>
      <w:pPr>
        <w:pStyle w:val="OptionText"/>
        <w:spacing w:after="140"/>
        <w:ind w:left="340" w:hanging="340"/>
      </w:pPr>
      <w:r>
        <w:rPr>
          <w:rFonts w:ascii="Arial" w:hAnsi="Arial" w:eastAsia="Arial" w:cs="Arial"/>
          <w:color w:val="000000"/>
          <w:sz w:val="22"/>
        </w:rPr>
        <w:t>D. They include heat maps, time-lapse animations, and network graphs.</w:t>
      </w:r>
    </w:p>
    <w:p>
      <w:pPr>
        <w:pStyle w:val="QuestionText"/>
      </w:pPr>
      <w:r>
        <w:rPr>
          <w:rFonts w:ascii="Arial" w:hAnsi="Arial" w:eastAsia="Arial" w:cs="Arial"/>
          <w:b/>
          <w:color w:val="000000"/>
          <w:sz w:val="22"/>
        </w:rPr>
        <w:t>33. Identify the sentence in paragraph 2 that highlights a limitation of interactive dashboards. Select the sentence to make your choice.</w:t>
      </w:r>
    </w:p>
    <w:p>
      <w:pPr>
        <w:widowControl/>
        <w:spacing w:after="0"/>
      </w:pPr>
      <w:r>
        <w:br w:type="page"/>
      </w:r>
    </w:p>
    <w:p>
      <w:pPr>
        <w:pStyle w:val="QuestionText"/>
      </w:pPr>
      <w:r>
        <w:rPr>
          <w:rFonts w:ascii="Arial" w:hAnsi="Arial" w:eastAsia="Arial" w:cs="Arial"/>
          <w:b/>
          <w:color w:val="000000"/>
          <w:sz w:val="22"/>
        </w:rPr>
        <w:t>34. The passage mentions all the following about interactive dashboards EXCEPT:</w:t>
      </w:r>
    </w:p>
    <w:p>
      <w:pPr>
        <w:pStyle w:val="OptionText"/>
        <w:ind w:left="340" w:hanging="340"/>
      </w:pPr>
      <w:r>
        <w:rPr>
          <w:rFonts w:ascii="Arial" w:hAnsi="Arial" w:eastAsia="Arial" w:cs="Arial"/>
          <w:color w:val="000000"/>
          <w:sz w:val="22"/>
        </w:rPr>
        <w:t>A. They represent an important development in data analysis tools.</w:t>
      </w:r>
    </w:p>
    <w:p>
      <w:pPr>
        <w:pStyle w:val="OptionText"/>
        <w:ind w:left="340" w:hanging="340"/>
      </w:pPr>
      <w:r>
        <w:rPr>
          <w:rFonts w:ascii="Arial" w:hAnsi="Arial" w:eastAsia="Arial" w:cs="Arial"/>
          <w:color w:val="000000"/>
          <w:sz w:val="22"/>
        </w:rPr>
        <w:t>B. They let users change variables to see different outcomes.</w:t>
      </w:r>
    </w:p>
    <w:p>
      <w:pPr>
        <w:pStyle w:val="OptionText"/>
        <w:ind w:left="340" w:hanging="340"/>
      </w:pPr>
      <w:r>
        <w:rPr>
          <w:rFonts w:ascii="Arial" w:hAnsi="Arial" w:eastAsia="Arial" w:cs="Arial"/>
          <w:color w:val="000000"/>
          <w:sz w:val="22"/>
        </w:rPr>
        <w:t>C. They can be used to explore how markets might behave.</w:t>
      </w:r>
    </w:p>
    <w:p>
      <w:pPr>
        <w:pStyle w:val="OptionText"/>
        <w:spacing w:after="140"/>
        <w:ind w:left="340" w:hanging="340"/>
      </w:pPr>
      <w:r>
        <w:rPr>
          <w:rFonts w:ascii="Arial" w:hAnsi="Arial" w:eastAsia="Arial" w:cs="Arial"/>
          <w:color w:val="000000"/>
          <w:sz w:val="22"/>
        </w:rPr>
        <w:t>D. They help business leaders interact more effectively with one another.</w:t>
      </w:r>
    </w:p>
    <w:p>
      <w:pPr>
        <w:pStyle w:val="QuestionText"/>
      </w:pPr>
      <w:r>
        <w:rPr>
          <w:rFonts w:ascii="Arial" w:hAnsi="Arial" w:eastAsia="Arial" w:cs="Arial"/>
          <w:b/>
          <w:color w:val="000000"/>
          <w:sz w:val="22"/>
        </w:rPr>
        <w:t>35. There are four locations ■ in the passage that indicate where the following sentence could be added.</w:t>
      </w:r>
    </w:p>
    <w:p>
      <w:pPr>
        <w:pStyle w:val="BodyText"/>
      </w:pPr>
      <w:r>
        <w:rPr>
          <w:rFonts w:ascii="Arial" w:hAnsi="Arial" w:eastAsia="Arial" w:cs="Arial"/>
          <w:i/>
          <w:color w:val="000000"/>
          <w:sz w:val="22"/>
        </w:rPr>
        <w:t>Incomplete or biased data can lead to misleading conclusions, potentially hampering response efforts.</w:t>
      </w:r>
    </w:p>
    <w:p>
      <w:pPr>
        <w:pStyle w:val="BodyText"/>
      </w:pPr>
      <w:r>
        <w:rPr>
          <w:rFonts w:ascii="Arial" w:hAnsi="Arial" w:eastAsia="Arial" w:cs="Arial"/>
          <w:i/>
          <w:color w:val="000000"/>
          <w:sz w:val="22"/>
        </w:rPr>
        <w:t>Where would the sentence best fit? Select a location ■ to add the sentence to the passage.</w:t>
      </w:r>
    </w:p>
    <w:p>
      <w:pPr>
        <w:widowControl/>
        <w:spacing w:after="0"/>
      </w:pPr>
      <w:r>
        <w:br w:type="page"/>
      </w:r>
    </w:p>
    <w:p>
      <w:pPr>
        <w:pStyle w:val="Module"/>
      </w:pPr>
      <w:r>
        <w:rPr>
          <w:rFonts w:ascii="Arial" w:hAnsi="Arial" w:eastAsia="Arial" w:cs="Arial"/>
          <w:b/>
          <w:color w:val="000000"/>
          <w:sz w:val="32"/>
        </w:rPr>
        <w:t>M2</w:t>
      </w:r>
    </w:p>
    <w:p>
      <w:pPr>
        <w:pStyle w:val="TypeHeading"/>
      </w:pPr>
      <w:r>
        <w:rPr>
          <w:rFonts w:ascii="Arial" w:hAnsi="Arial" w:eastAsia="Arial" w:cs="Arial"/>
          <w:b/>
          <w:color w:val="000000"/>
          <w:sz w:val="28"/>
        </w:rPr>
        <w:t>Complete the Words</w:t>
      </w:r>
    </w:p>
    <w:p>
      <w:pPr>
        <w:pStyle w:val="MaterialTitle"/>
        <w:jc w:val="center"/>
      </w:pPr>
      <w:r>
        <w:rPr>
          <w:rFonts w:ascii="Arial" w:hAnsi="Arial" w:eastAsia="Arial" w:cs="Arial"/>
          <w:b/>
          <w:color w:val="000000"/>
          <w:sz w:val="24"/>
        </w:rPr>
        <w:t>Questions 1-10 of 15</w:t>
      </w:r>
    </w:p>
    <w:p>
      <w:pPr>
        <w:pStyle w:val="Instruction"/>
      </w:pPr>
      <w:r>
        <w:rPr>
          <w:rFonts w:ascii="Arial" w:hAnsi="Arial" w:eastAsia="Arial" w:cs="Arial"/>
          <w:b/>
          <w:color w:val="000000"/>
          <w:sz w:val="22"/>
        </w:rPr>
        <w:t>Fill in the missing letters in the paragraph.</w:t>
      </w:r>
    </w:p>
    <w:p>
      <w:pPr>
        <w:pStyle w:val="BodyText"/>
        <w:spacing w:after="200"/>
      </w:pPr>
      <w:r>
        <w:rPr>
          <w:rFonts w:ascii="Arial" w:hAnsi="Arial" w:eastAsia="Arial" w:cs="Arial"/>
          <w:color w:val="000000"/>
          <w:sz w:val="22"/>
        </w:rPr>
        <w:t xml:space="preserve">Craftsmanship blends art with functional design through a meticulous process requiring creativity and precision. Artisans </w:t>
      </w:r>
      <w:r>
        <w:rPr>
          <w:rFonts w:ascii="Arial" w:hAnsi="Arial" w:eastAsia="Arial" w:cs="Arial"/>
          <w:color w:val="000000"/>
          <w:sz w:val="22"/>
        </w:rPr>
        <w:t>wo</w:t>
      </w:r>
      <w:r>
        <w:rPr>
          <w:rFonts w:ascii="Arial" w:hAnsi="Arial" w:eastAsia="Arial" w:cs="Arial"/>
          <w:b/>
          <w:color w:val="000000"/>
          <w:sz w:val="22"/>
        </w:rPr>
        <w:t>_ _</w:t>
      </w:r>
      <w:r>
        <w:rPr>
          <w:rFonts w:ascii="Arial" w:hAnsi="Arial" w:eastAsia="Arial" w:cs="Arial"/>
          <w:color w:val="000000"/>
          <w:sz w:val="22"/>
        </w:rPr>
        <w:t xml:space="preserve"> with </w:t>
      </w:r>
      <w:r>
        <w:rPr>
          <w:rFonts w:ascii="Arial" w:hAnsi="Arial" w:eastAsia="Arial" w:cs="Arial"/>
          <w:color w:val="000000"/>
          <w:sz w:val="22"/>
        </w:rPr>
        <w:t>mater</w:t>
      </w:r>
      <w:r>
        <w:rPr>
          <w:rFonts w:ascii="Arial" w:hAnsi="Arial" w:eastAsia="Arial" w:cs="Arial"/>
          <w:b/>
          <w:color w:val="000000"/>
          <w:sz w:val="22"/>
        </w:rPr>
        <w:t>_ _ _ _</w:t>
      </w:r>
      <w:r>
        <w:rPr>
          <w:rFonts w:ascii="Arial" w:hAnsi="Arial" w:eastAsia="Arial" w:cs="Arial"/>
          <w:color w:val="000000"/>
          <w:sz w:val="22"/>
        </w:rPr>
        <w:t xml:space="preserve"> like </w:t>
      </w:r>
      <w:r>
        <w:rPr>
          <w:rFonts w:ascii="Arial" w:hAnsi="Arial" w:eastAsia="Arial" w:cs="Arial"/>
          <w:color w:val="000000"/>
          <w:sz w:val="22"/>
        </w:rPr>
        <w:t>me</w:t>
      </w:r>
      <w:r>
        <w:rPr>
          <w:rFonts w:ascii="Arial" w:hAnsi="Arial" w:eastAsia="Arial" w:cs="Arial"/>
          <w:b/>
          <w:color w:val="000000"/>
          <w:sz w:val="22"/>
        </w:rPr>
        <w:t>_ _ _</w:t>
      </w:r>
      <w:r>
        <w:rPr>
          <w:rFonts w:ascii="Arial" w:hAnsi="Arial" w:eastAsia="Arial" w:cs="Arial"/>
          <w:color w:val="000000"/>
          <w:sz w:val="22"/>
        </w:rPr>
        <w:t xml:space="preserve">, wood, </w:t>
      </w:r>
      <w:r>
        <w:rPr>
          <w:rFonts w:ascii="Arial" w:hAnsi="Arial" w:eastAsia="Arial" w:cs="Arial"/>
          <w:color w:val="000000"/>
          <w:sz w:val="22"/>
        </w:rPr>
        <w:t>a</w:t>
      </w:r>
      <w:r>
        <w:rPr>
          <w:rFonts w:ascii="Arial" w:hAnsi="Arial" w:eastAsia="Arial" w:cs="Arial"/>
          <w:b/>
          <w:color w:val="000000"/>
          <w:sz w:val="22"/>
        </w:rPr>
        <w:t>_ _</w:t>
      </w:r>
      <w:r>
        <w:rPr>
          <w:rFonts w:ascii="Arial" w:hAnsi="Arial" w:eastAsia="Arial" w:cs="Arial"/>
          <w:color w:val="000000"/>
          <w:sz w:val="22"/>
        </w:rPr>
        <w:t xml:space="preserve"> fabric </w:t>
      </w:r>
      <w:r>
        <w:rPr>
          <w:rFonts w:ascii="Arial" w:hAnsi="Arial" w:eastAsia="Arial" w:cs="Arial"/>
          <w:color w:val="000000"/>
          <w:sz w:val="22"/>
        </w:rPr>
        <w:t>t</w:t>
      </w:r>
      <w:r>
        <w:rPr>
          <w:rFonts w:ascii="Arial" w:hAnsi="Arial" w:eastAsia="Arial" w:cs="Arial"/>
          <w:b/>
          <w:color w:val="000000"/>
          <w:sz w:val="22"/>
        </w:rPr>
        <w:t>_</w:t>
      </w:r>
      <w:r>
        <w:rPr>
          <w:rFonts w:ascii="Arial" w:hAnsi="Arial" w:eastAsia="Arial" w:cs="Arial"/>
          <w:color w:val="000000"/>
          <w:sz w:val="22"/>
        </w:rPr>
        <w:t xml:space="preserve"> create </w:t>
      </w:r>
      <w:r>
        <w:rPr>
          <w:rFonts w:ascii="Arial" w:hAnsi="Arial" w:eastAsia="Arial" w:cs="Arial"/>
          <w:color w:val="000000"/>
          <w:sz w:val="22"/>
        </w:rPr>
        <w:t>prod</w:t>
      </w:r>
      <w:r>
        <w:rPr>
          <w:rFonts w:ascii="Arial" w:hAnsi="Arial" w:eastAsia="Arial" w:cs="Arial"/>
          <w:b/>
          <w:color w:val="000000"/>
          <w:sz w:val="22"/>
        </w:rPr>
        <w:t>_ _ _ _</w:t>
      </w:r>
      <w:r>
        <w:rPr>
          <w:rFonts w:ascii="Arial" w:hAnsi="Arial" w:eastAsia="Arial" w:cs="Arial"/>
          <w:color w:val="000000"/>
          <w:sz w:val="22"/>
        </w:rPr>
        <w:t xml:space="preserve"> that </w:t>
      </w:r>
      <w:r>
        <w:rPr>
          <w:rFonts w:ascii="Arial" w:hAnsi="Arial" w:eastAsia="Arial" w:cs="Arial"/>
          <w:color w:val="000000"/>
          <w:sz w:val="22"/>
        </w:rPr>
        <w:t>a</w:t>
      </w:r>
      <w:r>
        <w:rPr>
          <w:rFonts w:ascii="Arial" w:hAnsi="Arial" w:eastAsia="Arial" w:cs="Arial"/>
          <w:b/>
          <w:color w:val="000000"/>
          <w:sz w:val="22"/>
        </w:rPr>
        <w:t>_ _</w:t>
      </w:r>
      <w:r>
        <w:rPr>
          <w:rFonts w:ascii="Arial" w:hAnsi="Arial" w:eastAsia="Arial" w:cs="Arial"/>
          <w:color w:val="000000"/>
          <w:sz w:val="22"/>
        </w:rPr>
        <w:t xml:space="preserve"> both </w:t>
      </w:r>
      <w:r>
        <w:rPr>
          <w:rFonts w:ascii="Arial" w:hAnsi="Arial" w:eastAsia="Arial" w:cs="Arial"/>
          <w:color w:val="000000"/>
          <w:sz w:val="22"/>
        </w:rPr>
        <w:t>use</w:t>
      </w:r>
      <w:r>
        <w:rPr>
          <w:rFonts w:ascii="Arial" w:hAnsi="Arial" w:eastAsia="Arial" w:cs="Arial"/>
          <w:b/>
          <w:color w:val="000000"/>
          <w:sz w:val="22"/>
        </w:rPr>
        <w:t>_ _ _</w:t>
      </w:r>
      <w:r>
        <w:rPr>
          <w:rFonts w:ascii="Arial" w:hAnsi="Arial" w:eastAsia="Arial" w:cs="Arial"/>
          <w:color w:val="000000"/>
          <w:sz w:val="22"/>
        </w:rPr>
        <w:t xml:space="preserve"> and </w:t>
      </w:r>
      <w:r>
        <w:rPr>
          <w:rFonts w:ascii="Arial" w:hAnsi="Arial" w:eastAsia="Arial" w:cs="Arial"/>
          <w:color w:val="000000"/>
          <w:sz w:val="22"/>
        </w:rPr>
        <w:t>beau</w:t>
      </w:r>
      <w:r>
        <w:rPr>
          <w:rFonts w:ascii="Arial" w:hAnsi="Arial" w:eastAsia="Arial" w:cs="Arial"/>
          <w:b/>
          <w:color w:val="000000"/>
          <w:sz w:val="22"/>
        </w:rPr>
        <w:t>_ _ _ _ _</w:t>
      </w:r>
      <w:r>
        <w:rPr>
          <w:rFonts w:ascii="Arial" w:hAnsi="Arial" w:eastAsia="Arial" w:cs="Arial"/>
          <w:color w:val="000000"/>
          <w:sz w:val="22"/>
        </w:rPr>
        <w:t xml:space="preserve">. Each </w:t>
      </w:r>
      <w:r>
        <w:rPr>
          <w:rFonts w:ascii="Arial" w:hAnsi="Arial" w:eastAsia="Arial" w:cs="Arial"/>
          <w:color w:val="000000"/>
          <w:sz w:val="22"/>
        </w:rPr>
        <w:t>pi</w:t>
      </w:r>
      <w:r>
        <w:rPr>
          <w:rFonts w:ascii="Arial" w:hAnsi="Arial" w:eastAsia="Arial" w:cs="Arial"/>
          <w:b/>
          <w:color w:val="000000"/>
          <w:sz w:val="22"/>
        </w:rPr>
        <w:t>_ _ _</w:t>
      </w:r>
      <w:r>
        <w:rPr>
          <w:rFonts w:ascii="Arial" w:hAnsi="Arial" w:eastAsia="Arial" w:cs="Arial"/>
          <w:color w:val="000000"/>
          <w:sz w:val="22"/>
        </w:rPr>
        <w:t xml:space="preserve"> shows the maker's skill, attention to detail, and personal style. Beyond utility, handcrafted items carry cultural significance. Even as societies modernize, the value of tradition and quality endures, highlighting a lasting appreciation for the uniqueness and care embedded in artisanal work.</w:t>
      </w:r>
    </w:p>
    <w:p>
      <w:pPr>
        <w:widowControl/>
        <w:spacing w:after="0"/>
      </w:pPr>
      <w:r>
        <w:br w:type="page"/>
      </w:r>
    </w:p>
    <w:p>
      <w:pPr>
        <w:pStyle w:val="TypeHeading"/>
      </w:pPr>
      <w:r>
        <w:rPr>
          <w:rFonts w:ascii="Arial" w:hAnsi="Arial" w:eastAsia="Arial" w:cs="Arial"/>
          <w:b/>
          <w:color w:val="000000"/>
          <w:sz w:val="28"/>
        </w:rPr>
        <w:t>Read an Academic Passage</w:t>
      </w:r>
    </w:p>
    <w:p>
      <w:pPr>
        <w:pStyle w:val="MaterialTitle"/>
        <w:jc w:val="center"/>
      </w:pPr>
      <w:r>
        <w:rPr>
          <w:rFonts w:ascii="Arial" w:hAnsi="Arial" w:eastAsia="Arial" w:cs="Arial"/>
          <w:b/>
          <w:color w:val="000000"/>
          <w:sz w:val="24"/>
        </w:rPr>
        <w:t>Optical Astronomy's Adaptive Revolution</w:t>
      </w:r>
    </w:p>
    <w:p>
      <w:pPr>
        <w:pStyle w:val="BodyText"/>
      </w:pPr>
      <w:r>
        <w:rPr>
          <w:rFonts w:ascii="Arial" w:hAnsi="Arial" w:eastAsia="Arial" w:cs="Arial"/>
          <w:color w:val="000000"/>
          <w:sz w:val="22"/>
        </w:rPr>
        <w:t xml:space="preserve">Optical astronomy, the study of celestial objects through visible light, has been revolutionized by adaptive optics, first developed in the late 1980s. </w:t>
      </w:r>
      <w:r>
        <w:rPr>
          <w:rFonts w:ascii="Arial" w:hAnsi="Arial" w:eastAsia="Arial" w:cs="Arial"/>
          <w:color w:val="000000"/>
          <w:sz w:val="22"/>
        </w:rPr>
        <w:t>■</w:t>
      </w:r>
      <w:r>
        <w:rPr>
          <w:rFonts w:ascii="Arial" w:hAnsi="Arial" w:eastAsia="Arial" w:cs="Arial"/>
          <w:color w:val="000000"/>
          <w:sz w:val="22"/>
        </w:rPr>
        <w:t xml:space="preserve"> This technology, which allows ground-based telescopes at observatories to counteract atmospheric distortion, has enabled astronomers to observe the cosmos with exceptional clarity. Light waves from distant stars travel through Earth's atmosphere, creating a shimmering effect that distorts them. </w:t>
      </w:r>
      <w:r>
        <w:rPr>
          <w:rFonts w:ascii="Arial" w:hAnsi="Arial" w:eastAsia="Arial" w:cs="Arial"/>
          <w:color w:val="000000"/>
          <w:sz w:val="22"/>
        </w:rPr>
        <w:t>■</w:t>
      </w:r>
      <w:r>
        <w:rPr>
          <w:rFonts w:ascii="Arial" w:hAnsi="Arial" w:eastAsia="Arial" w:cs="Arial"/>
          <w:color w:val="000000"/>
          <w:sz w:val="22"/>
        </w:rPr>
        <w:t xml:space="preserve"> Adaptive optics corrects these distortions in real time using a system of deformable mirrors controlled by computer algorithms. </w:t>
      </w:r>
      <w:r>
        <w:rPr>
          <w:rFonts w:ascii="Arial" w:hAnsi="Arial" w:eastAsia="Arial" w:cs="Arial"/>
          <w:color w:val="000000"/>
          <w:sz w:val="22"/>
        </w:rPr>
        <w:t>■</w:t>
      </w:r>
      <w:r>
        <w:rPr>
          <w:rFonts w:ascii="Arial" w:hAnsi="Arial" w:eastAsia="Arial" w:cs="Arial"/>
          <w:color w:val="000000"/>
          <w:sz w:val="22"/>
        </w:rPr>
        <w:t xml:space="preserve"> The mirrors can change shape rapidly to counteract the distortion, with the algorithms calculating the needed adjustments thousands of times per second. </w:t>
      </w:r>
      <w:r>
        <w:rPr>
          <w:rFonts w:ascii="Arial" w:hAnsi="Arial" w:eastAsia="Arial" w:cs="Arial"/>
          <w:color w:val="000000"/>
          <w:sz w:val="22"/>
        </w:rPr>
        <w:t>■</w:t>
      </w:r>
    </w:p>
    <w:p>
      <w:pPr>
        <w:pStyle w:val="BodyText"/>
      </w:pPr>
      <w:r>
        <w:rPr>
          <w:rFonts w:ascii="Arial" w:hAnsi="Arial" w:eastAsia="Arial" w:cs="Arial"/>
          <w:color w:val="000000"/>
          <w:sz w:val="22"/>
        </w:rPr>
        <w:t>However, the technology is not without controversy. Some argue that the energy consumption of adaptive optics contributes significantly to observatories' carbon footprints. Yet, proponents counter that the potential discoveries outweigh environmental concerns, citing recent breakthroughs in identifying exoplanets potentially hospitable to life.</w:t>
      </w:r>
    </w:p>
    <w:p>
      <w:pPr>
        <w:pStyle w:val="BodyText"/>
      </w:pPr>
      <w:r>
        <w:rPr>
          <w:rFonts w:ascii="Arial" w:hAnsi="Arial" w:eastAsia="Arial" w:cs="Arial"/>
          <w:color w:val="000000"/>
          <w:sz w:val="22"/>
        </w:rPr>
        <w:t xml:space="preserve">The debate highlights the complexities of balancing scientific advancement with environmental </w:t>
      </w:r>
      <w:r>
        <w:rPr>
          <w:rFonts w:ascii="Arial" w:hAnsi="Arial" w:eastAsia="Arial" w:cs="Arial"/>
          <w:b/>
          <w:color w:val="FFFFFF"/>
          <w:sz w:val="22"/>
          <w:shd w:val="clear" w:color="auto" w:fill="008C8C"/>
        </w:rPr>
        <w:t>stewardship</w:t>
      </w:r>
      <w:r>
        <w:rPr>
          <w:rFonts w:ascii="Arial" w:hAnsi="Arial" w:eastAsia="Arial" w:cs="Arial"/>
          <w:color w:val="000000"/>
          <w:sz w:val="22"/>
        </w:rPr>
        <w:t>. Some researchers are actively exploring the use of solar panels and wind turbines to power these observatories, especially for daytime operations. Others are trying to optimize algorithms to reduce unnecessary computations and the need for constant high-speed corrections.</w:t>
      </w:r>
    </w:p>
    <w:p>
      <w:pPr>
        <w:pStyle w:val="QuestionText"/>
      </w:pPr>
      <w:r>
        <w:rPr>
          <w:rFonts w:ascii="Arial" w:hAnsi="Arial" w:eastAsia="Arial" w:cs="Arial"/>
          <w:b/>
          <w:color w:val="000000"/>
          <w:sz w:val="22"/>
        </w:rPr>
        <w:t>11. What can be inferred from the passage about the capabilities of optical astronomy BEFORE the late 1980s?</w:t>
      </w:r>
    </w:p>
    <w:p>
      <w:pPr>
        <w:pStyle w:val="OptionText"/>
        <w:ind w:left="340" w:hanging="340"/>
      </w:pPr>
      <w:r>
        <w:rPr>
          <w:rFonts w:ascii="Arial" w:hAnsi="Arial" w:eastAsia="Arial" w:cs="Arial"/>
          <w:color w:val="000000"/>
          <w:sz w:val="22"/>
        </w:rPr>
        <w:t>A. Images of celestial objects from ground-based telescopes were often unclear.</w:t>
      </w:r>
    </w:p>
    <w:p>
      <w:pPr>
        <w:pStyle w:val="OptionText"/>
        <w:ind w:left="340" w:hanging="340"/>
      </w:pPr>
      <w:r>
        <w:rPr>
          <w:rFonts w:ascii="Arial" w:hAnsi="Arial" w:eastAsia="Arial" w:cs="Arial"/>
          <w:color w:val="000000"/>
          <w:sz w:val="22"/>
        </w:rPr>
        <w:t>B. Astronomers used adaptive optics to distort light waves.</w:t>
      </w:r>
    </w:p>
    <w:p>
      <w:pPr>
        <w:pStyle w:val="OptionText"/>
        <w:ind w:left="340" w:hanging="340"/>
      </w:pPr>
      <w:r>
        <w:rPr>
          <w:rFonts w:ascii="Arial" w:hAnsi="Arial" w:eastAsia="Arial" w:cs="Arial"/>
          <w:color w:val="000000"/>
          <w:sz w:val="22"/>
        </w:rPr>
        <w:t>C. Telescopes used deformable mirrors to see farther into space.</w:t>
      </w:r>
    </w:p>
    <w:p>
      <w:pPr>
        <w:pStyle w:val="OptionText"/>
        <w:spacing w:after="140"/>
        <w:ind w:left="340" w:hanging="340"/>
      </w:pPr>
      <w:r>
        <w:rPr>
          <w:rFonts w:ascii="Arial" w:hAnsi="Arial" w:eastAsia="Arial" w:cs="Arial"/>
          <w:color w:val="000000"/>
          <w:sz w:val="22"/>
        </w:rPr>
        <w:t>D. Astronomers used the shimmering effect to find distant stars.</w:t>
      </w:r>
    </w:p>
    <w:p>
      <w:pPr>
        <w:pStyle w:val="QuestionText"/>
      </w:pPr>
      <w:r>
        <w:rPr>
          <w:rFonts w:ascii="Arial" w:hAnsi="Arial" w:eastAsia="Arial" w:cs="Arial"/>
          <w:b/>
          <w:color w:val="000000"/>
          <w:sz w:val="22"/>
        </w:rPr>
        <w:t>12. How do proponents of adaptive optics counter criticism of the technology?</w:t>
      </w:r>
    </w:p>
    <w:p>
      <w:pPr>
        <w:pStyle w:val="OptionText"/>
        <w:ind w:left="340" w:hanging="340"/>
      </w:pPr>
      <w:r>
        <w:rPr>
          <w:rFonts w:ascii="Arial" w:hAnsi="Arial" w:eastAsia="Arial" w:cs="Arial"/>
          <w:color w:val="000000"/>
          <w:sz w:val="22"/>
        </w:rPr>
        <w:t>A. The observatories that use the technology have a lower carbon footprint than the critics maintain.</w:t>
      </w:r>
    </w:p>
    <w:p>
      <w:pPr>
        <w:pStyle w:val="OptionText"/>
        <w:ind w:left="340" w:hanging="340"/>
      </w:pPr>
      <w:r>
        <w:rPr>
          <w:rFonts w:ascii="Arial" w:hAnsi="Arial" w:eastAsia="Arial" w:cs="Arial"/>
          <w:color w:val="000000"/>
          <w:sz w:val="22"/>
        </w:rPr>
        <w:t>B. The usefulness of the technology is more important than its drawbacks.</w:t>
      </w:r>
    </w:p>
    <w:p>
      <w:pPr>
        <w:pStyle w:val="OptionText"/>
        <w:ind w:left="340" w:hanging="340"/>
      </w:pPr>
      <w:r>
        <w:rPr>
          <w:rFonts w:ascii="Arial" w:hAnsi="Arial" w:eastAsia="Arial" w:cs="Arial"/>
          <w:color w:val="000000"/>
          <w:sz w:val="22"/>
        </w:rPr>
        <w:t>C. The negative effects of the technology are localized and not globally significant.</w:t>
      </w:r>
    </w:p>
    <w:p>
      <w:pPr>
        <w:pStyle w:val="OptionText"/>
        <w:spacing w:after="140"/>
        <w:ind w:left="340" w:hanging="340"/>
      </w:pPr>
      <w:r>
        <w:rPr>
          <w:rFonts w:ascii="Arial" w:hAnsi="Arial" w:eastAsia="Arial" w:cs="Arial"/>
          <w:color w:val="000000"/>
          <w:sz w:val="22"/>
        </w:rPr>
        <w:t>D. The technology is only in its early stages and will improve over time.</w:t>
      </w:r>
    </w:p>
    <w:p>
      <w:pPr>
        <w:pStyle w:val="QuestionText"/>
      </w:pPr>
      <w:r>
        <w:rPr>
          <w:rFonts w:ascii="Arial" w:hAnsi="Arial" w:eastAsia="Arial" w:cs="Arial"/>
          <w:b/>
          <w:color w:val="000000"/>
          <w:sz w:val="22"/>
        </w:rPr>
        <w:t>13. The word "stewardship" in the passage is closest in meaning to</w:t>
      </w:r>
    </w:p>
    <w:p>
      <w:pPr>
        <w:pStyle w:val="OptionText"/>
        <w:ind w:left="340" w:hanging="340"/>
      </w:pPr>
      <w:r>
        <w:rPr>
          <w:rFonts w:ascii="Arial" w:hAnsi="Arial" w:eastAsia="Arial" w:cs="Arial"/>
          <w:color w:val="000000"/>
          <w:sz w:val="22"/>
        </w:rPr>
        <w:t>A. supervision</w:t>
      </w:r>
    </w:p>
    <w:p>
      <w:pPr>
        <w:pStyle w:val="OptionText"/>
        <w:ind w:left="340" w:hanging="340"/>
      </w:pPr>
      <w:r>
        <w:rPr>
          <w:rFonts w:ascii="Arial" w:hAnsi="Arial" w:eastAsia="Arial" w:cs="Arial"/>
          <w:color w:val="000000"/>
          <w:sz w:val="22"/>
        </w:rPr>
        <w:t>B. achievement</w:t>
      </w:r>
    </w:p>
    <w:p>
      <w:pPr>
        <w:pStyle w:val="OptionText"/>
        <w:ind w:left="340" w:hanging="340"/>
      </w:pPr>
      <w:r>
        <w:rPr>
          <w:rFonts w:ascii="Arial" w:hAnsi="Arial" w:eastAsia="Arial" w:cs="Arial"/>
          <w:color w:val="000000"/>
          <w:sz w:val="22"/>
        </w:rPr>
        <w:t>C. enthusiasm</w:t>
      </w:r>
    </w:p>
    <w:p>
      <w:pPr>
        <w:pStyle w:val="OptionText"/>
        <w:spacing w:after="140"/>
        <w:ind w:left="340" w:hanging="340"/>
      </w:pPr>
      <w:r>
        <w:rPr>
          <w:rFonts w:ascii="Arial" w:hAnsi="Arial" w:eastAsia="Arial" w:cs="Arial"/>
          <w:color w:val="000000"/>
          <w:sz w:val="22"/>
        </w:rPr>
        <w:t>D. design</w:t>
      </w:r>
    </w:p>
    <w:p>
      <w:pPr>
        <w:widowControl/>
        <w:spacing w:after="0"/>
      </w:pPr>
      <w:r>
        <w:br w:type="page"/>
      </w:r>
    </w:p>
    <w:p>
      <w:pPr>
        <w:pStyle w:val="QuestionText"/>
      </w:pPr>
      <w:r>
        <w:rPr>
          <w:rFonts w:ascii="Arial" w:hAnsi="Arial" w:eastAsia="Arial" w:cs="Arial"/>
          <w:b/>
          <w:color w:val="000000"/>
          <w:sz w:val="22"/>
        </w:rPr>
        <w:t>14. Why does the author mention attempts to optimize algorithms?</w:t>
      </w:r>
    </w:p>
    <w:p>
      <w:pPr>
        <w:pStyle w:val="OptionText"/>
        <w:ind w:left="340" w:hanging="340"/>
      </w:pPr>
      <w:r>
        <w:rPr>
          <w:rFonts w:ascii="Arial" w:hAnsi="Arial" w:eastAsia="Arial" w:cs="Arial"/>
          <w:color w:val="000000"/>
          <w:sz w:val="22"/>
        </w:rPr>
        <w:t>A. To give an example of how observatories could cut costs</w:t>
      </w:r>
    </w:p>
    <w:p>
      <w:pPr>
        <w:pStyle w:val="OptionText"/>
        <w:ind w:left="340" w:hanging="340"/>
      </w:pPr>
      <w:r>
        <w:rPr>
          <w:rFonts w:ascii="Arial" w:hAnsi="Arial" w:eastAsia="Arial" w:cs="Arial"/>
          <w:color w:val="000000"/>
          <w:sz w:val="22"/>
        </w:rPr>
        <w:t>B. To suggest that current algorithms still contain some errors when adjusting mirrors</w:t>
      </w:r>
    </w:p>
    <w:p>
      <w:pPr>
        <w:pStyle w:val="OptionText"/>
        <w:ind w:left="340" w:hanging="340"/>
      </w:pPr>
      <w:r>
        <w:rPr>
          <w:rFonts w:ascii="Arial" w:hAnsi="Arial" w:eastAsia="Arial" w:cs="Arial"/>
          <w:color w:val="000000"/>
          <w:sz w:val="22"/>
        </w:rPr>
        <w:t>C. To provide an example of how adaptive optics continues to evolve</w:t>
      </w:r>
    </w:p>
    <w:p>
      <w:pPr>
        <w:pStyle w:val="OptionText"/>
        <w:spacing w:after="140"/>
        <w:ind w:left="340" w:hanging="340"/>
      </w:pPr>
      <w:r>
        <w:rPr>
          <w:rFonts w:ascii="Arial" w:hAnsi="Arial" w:eastAsia="Arial" w:cs="Arial"/>
          <w:color w:val="000000"/>
          <w:sz w:val="22"/>
        </w:rPr>
        <w:t>D. To show one way researchers are trying to reduce observatories' energy consumption</w:t>
      </w:r>
    </w:p>
    <w:p>
      <w:pPr>
        <w:pStyle w:val="QuestionText"/>
      </w:pPr>
      <w:r>
        <w:rPr>
          <w:rFonts w:ascii="Arial" w:hAnsi="Arial" w:eastAsia="Arial" w:cs="Arial"/>
          <w:b/>
          <w:color w:val="000000"/>
          <w:sz w:val="22"/>
        </w:rPr>
        <w:t>15. There are four locations ■ in the passage that indicate where the following sentence could be added.</w:t>
      </w:r>
    </w:p>
    <w:p>
      <w:pPr>
        <w:pStyle w:val="BodyText"/>
      </w:pPr>
      <w:r>
        <w:rPr>
          <w:rFonts w:ascii="Arial" w:hAnsi="Arial" w:eastAsia="Arial" w:cs="Arial"/>
          <w:i/>
          <w:color w:val="000000"/>
          <w:sz w:val="22"/>
        </w:rPr>
        <w:t>To understand this phenomenon, imagine looking through the heat waves seen over hot asphalt or desert sand.</w:t>
      </w:r>
    </w:p>
    <w:p>
      <w:pPr>
        <w:pStyle w:val="BodyText"/>
      </w:pPr>
      <w:r>
        <w:rPr>
          <w:rFonts w:ascii="Arial" w:hAnsi="Arial" w:eastAsia="Arial" w:cs="Arial"/>
          <w:i/>
          <w:color w:val="000000"/>
          <w:sz w:val="22"/>
        </w:rPr>
        <w:t>Where would the sentence best fit? Select a location ■ to add the sentence to the passage.</w:t>
      </w:r>
    </w:p>
    <w:sectPr w:rsidR="00FC693F" w:rsidRPr="0006063C" w:rsidSect="00034616">
      <w:headerReference w:type="default" r:id="rId9"/>
      <w:footerReference w:type="default" r:id="rId10"/>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s="Arial"/>
        <w:b w:val="0"/>
        <w:i w:val="0"/>
        <w:color w:val="000000"/>
        <w:sz w:val="16"/>
      </w:rPr>
      <w:t>TOEFL Reading | 6.30B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Lines/>
      <w:spacing w:before="0" w:after="2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Lines/>
      <w:spacing w:before="280" w:after="16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Lines/>
      <w:spacing w:before="200" w:after="12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before="0" w:after="240" w:line="276" w:lineRule="auto"/>
    </w:pPr>
    <w:rPr>
      <w:rFonts w:ascii="Arial" w:hAnsi="Arial"/>
      <w:b/>
      <w:color w:val="000000"/>
      <w:sz w:val="32"/>
    </w:rPr>
  </w:style>
  <w:style w:type="paragraph" w:customStyle="1" w:styleId="TypeHeading">
    <w:name w:val="TypeHeading"/>
    <w:pPr>
      <w:spacing w:before="0" w:after="200" w:line="276" w:lineRule="auto"/>
    </w:pPr>
    <w:rPr>
      <w:rFonts w:ascii="Arial" w:hAnsi="Arial"/>
      <w:b/>
      <w:color w:val="000000"/>
      <w:sz w:val="28"/>
    </w:rPr>
  </w:style>
  <w:style w:type="paragraph" w:customStyle="1" w:styleId="MaterialTitle">
    <w:name w:val="MaterialTitle"/>
    <w:pPr>
      <w:spacing w:before="200" w:after="120" w:line="276" w:lineRule="auto"/>
    </w:pPr>
    <w:rPr>
      <w:rFonts w:ascii="Arial" w:hAnsi="Arial"/>
      <w:b/>
      <w:color w:val="000000"/>
      <w:sz w:val="24"/>
    </w:rPr>
  </w:style>
  <w:style w:type="paragraph" w:customStyle="1" w:styleId="Instruction">
    <w:name w:val="Instruction"/>
    <w:pPr>
      <w:spacing w:before="0" w:after="120" w:line="276" w:lineRule="auto"/>
    </w:pPr>
    <w:rPr>
      <w:rFonts w:ascii="Arial" w:hAnsi="Arial"/>
      <w:b/>
      <w:color w:val="000000"/>
      <w:sz w:val="22"/>
    </w:rPr>
  </w:style>
  <w:style w:type="paragraph" w:customStyle="1" w:styleId="BodyText">
    <w:name w:val="BodyText"/>
    <w:pPr>
      <w:spacing w:before="0" w:after="140" w:line="276" w:lineRule="auto"/>
    </w:pPr>
    <w:rPr>
      <w:rFonts w:ascii="Arial" w:hAnsi="Arial"/>
      <w:b w:val="0"/>
      <w:color w:val="000000"/>
      <w:sz w:val="22"/>
    </w:rPr>
  </w:style>
  <w:style w:type="paragraph" w:customStyle="1" w:styleId="QuestionText">
    <w:name w:val="QuestionText"/>
    <w:pPr>
      <w:spacing w:before="180" w:after="100" w:line="276" w:lineRule="auto"/>
    </w:pPr>
    <w:rPr>
      <w:rFonts w:ascii="Arial" w:hAnsi="Arial"/>
      <w:b/>
      <w:color w:val="000000"/>
      <w:sz w:val="22"/>
    </w:rPr>
  </w:style>
  <w:style w:type="paragraph" w:customStyle="1" w:styleId="OptionText">
    <w:name w:val="OptionText"/>
    <w:pPr>
      <w:spacing w:before="0" w:after="60" w:line="276" w:lineRule="auto"/>
    </w:pPr>
    <w:rPr>
      <w:rFonts w:ascii="Arial" w:hAnsi="Arial"/>
      <w:b w:val="0"/>
      <w:color w:val="000000"/>
      <w:sz w:val="22"/>
    </w:rPr>
  </w:style>
  <w:style w:type="paragraph" w:customStyle="1" w:styleId="PassageBody">
    <w:name w:val="PassageBody"/>
    <w:pPr>
      <w:spacing w:before="0" w:after="80" w:line="259" w:lineRule="auto"/>
    </w:pPr>
    <w:rPr>
      <w:rFonts w:ascii="Arial" w:hAnsi="Arial"/>
      <w:b w:val="0"/>
      <w:i w:val="0"/>
      <w:color w:val="000000"/>
      <w:sz w:val="22"/>
    </w:rPr>
  </w:style>
  <w:style w:type="paragraph" w:customStyle="1" w:styleId="PassageTitle">
    <w:name w:val="PassageTitle"/>
    <w:pPr>
      <w:spacing w:before="0" w:after="100" w:line="240" w:lineRule="auto"/>
    </w:pPr>
    <w:rPr>
      <w:rFonts w:ascii="Arial" w:hAnsi="Arial"/>
      <w:b/>
      <w:i w:val="0"/>
      <w:color w:val="000000"/>
      <w:sz w:val="28"/>
    </w:rPr>
  </w:style>
  <w:style w:type="paragraph" w:customStyle="1" w:styleId="PassageSubtitle">
    <w:name w:val="PassageSubtitle"/>
    <w:pPr>
      <w:spacing w:before="0" w:after="120" w:line="240" w:lineRule="auto"/>
    </w:pPr>
    <w:rPr>
      <w:rFonts w:ascii="Arial" w:hAnsi="Arial"/>
      <w:b w:val="0"/>
      <w:i/>
      <w:color w:val="000000"/>
      <w:sz w:val="24"/>
    </w:rPr>
  </w:style>
  <w:style w:type="paragraph" w:customStyle="1" w:styleId="PassageSubheading">
    <w:name w:val="PassageSubheading"/>
    <w:pPr>
      <w:spacing w:before="60" w:after="40" w:line="240" w:lineRule="auto"/>
    </w:pPr>
    <w:rPr>
      <w:rFonts w:ascii="Arial" w:hAnsi="Arial"/>
      <w:b/>
      <w:i/>
      <w:color w:val="000000"/>
      <w:sz w:val="22"/>
    </w:rPr>
  </w:style>
  <w:style w:type="paragraph" w:customStyle="1" w:styleId="PassageCTA">
    <w:name w:val="PassageCTA"/>
    <w:pPr>
      <w:spacing w:before="80" w:after="20" w:line="240" w:lineRule="auto"/>
    </w:pPr>
    <w:rPr>
      <w:rFonts w:ascii="Arial" w:hAnsi="Arial"/>
      <w:b/>
      <w:i w:val="0"/>
      <w:color w:val="000000"/>
      <w:sz w:val="22"/>
    </w:rPr>
  </w:style>
  <w:style w:type="paragraph" w:customStyle="1" w:styleId="ArticleLabel">
    <w:name w:val="ArticleLabel"/>
    <w:pPr>
      <w:spacing w:before="200" w:after="100" w:line="240" w:lineRule="auto"/>
    </w:pPr>
    <w:rPr>
      <w:rFonts w:ascii="Arial" w:hAnsi="Arial"/>
      <w:b/>
      <w:i w:val="0"/>
      <w:color w:val="000000"/>
      <w:sz w:val="24"/>
    </w:rPr>
  </w:style>
  <w:style w:type="paragraph" w:customStyle="1" w:styleId="CategoryHeading">
    <w:name w:val="CategoryHeading"/>
    <w:pPr>
      <w:spacing w:before="0" w:after="180" w:line="240" w:lineRule="auto"/>
    </w:pPr>
    <w:rPr>
      <w:rFonts w:ascii="Arial" w:hAnsi="Arial"/>
      <w:b/>
      <w:i w:val="0"/>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6.30B</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