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line="276" w:lineRule="auto" w:after="520"/>
        <w:jc w:val="center"/>
      </w:pPr>
      <w:r>
        <w:rPr>
          <w:rFonts w:ascii="HY헤드라인M" w:hAnsi="HY헤드라인M" w:eastAsia="HY헤드라인M"/>
          <w:color w:val="000000"/>
          <w:sz w:val="44"/>
        </w:rPr>
        <w:t>객체지향 프로그래밍 최종보고서</w:t>
      </w:r>
    </w:p>
    <w:p>
      <w:pPr>
        <w:spacing w:before="120" w:after="280" w:line="276" w:lineRule="auto"/>
        <w:jc w:val="center"/>
      </w:pPr>
      <w:r>
        <w:rPr>
          <w:rFonts w:ascii="HY헤드라인M" w:hAnsi="HY헤드라인M" w:eastAsia="HY헤드라인M"/>
          <w:b/>
          <w:color w:val="000000"/>
          <w:sz w:val="56"/>
        </w:rPr>
        <w:t>&lt;마을 재건&gt;</w:t>
      </w:r>
    </w:p>
    <w:p>
      <w:pPr>
        <w:spacing w:line="276" w:lineRule="auto" w:after="560"/>
        <w:jc w:val="right"/>
      </w:pPr>
      <w:r>
        <w:rPr>
          <w:rFonts w:ascii="HY견고딕" w:hAnsi="HY견고딕" w:eastAsia="HY견고딕"/>
          <w:color w:val="000000"/>
          <w:sz w:val="32"/>
        </w:rPr>
        <w:t>팀 : [팀명 입력]</w:t>
      </w:r>
    </w:p>
    <w:p>
      <w:pPr>
        <w:spacing w:before="160" w:line="276" w:lineRule="auto" w:after="520"/>
        <w:jc w:val="center"/>
      </w:pPr>
      <w:r>
        <w:drawing>
          <wp:inline xmlns:a="http://schemas.openxmlformats.org/drawingml/2006/main" xmlns:pic="http://schemas.openxmlformats.org/drawingml/2006/picture">
            <wp:extent cx="5577840" cy="2079013"/>
            <wp:docPr id="1" name="Picture 1"/>
            <wp:cNvGraphicFramePr>
              <a:graphicFrameLocks noChangeAspect="1"/>
            </wp:cNvGraphicFramePr>
            <a:graphic>
              <a:graphicData uri="http://schemas.openxmlformats.org/drawingml/2006/picture">
                <pic:pic>
                  <pic:nvPicPr>
                    <pic:cNvPr id="0" name="game_loop.png"/>
                    <pic:cNvPicPr/>
                  </pic:nvPicPr>
                  <pic:blipFill>
                    <a:blip r:embed="rId9"/>
                    <a:stretch>
                      <a:fillRect/>
                    </a:stretch>
                  </pic:blipFill>
                  <pic:spPr>
                    <a:xfrm>
                      <a:off x="0" y="0"/>
                      <a:ext cx="5577840" cy="2079013"/>
                    </a:xfrm>
                    <a:prstGeom prst="rect"/>
                  </pic:spPr>
                </pic:pic>
              </a:graphicData>
            </a:graphic>
          </wp:inline>
        </w:drawing>
      </w:r>
    </w:p>
    <w:p>
      <w:pPr>
        <w:spacing w:before="360" w:line="276" w:lineRule="auto" w:after="360"/>
        <w:jc w:val="left"/>
      </w:pPr>
      <w:r>
        <w:rPr>
          <w:rFonts w:ascii="HY견고딕" w:hAnsi="HY견고딕" w:eastAsia="HY견고딕"/>
          <w:color w:val="000000"/>
          <w:sz w:val="28"/>
        </w:rPr>
        <w:t>팀장 : [이름(학번) 입력]</w:t>
        <w:br/>
        <w:t>팀원 : [이름(학번) 입력]</w:t>
      </w:r>
    </w:p>
    <w:tbl>
      <w:tblPr>
        <w:tblW w:type="dxa" w:w="9360"/>
        <w:tblLayout w:type="fixed"/>
        <w:tblLook w:firstColumn="1" w:firstRow="1" w:lastColumn="0" w:lastRow="0" w:noHBand="0" w:noVBand="1" w:val="04A0"/>
        <w:tblInd w:w="120" w:type="dxa"/>
      </w:tblPr>
      <w:tblGrid>
        <w:gridCol w:w="9360"/>
      </w:tblGrid>
      <w:tr>
        <w:tc>
          <w:tcPr>
            <w:tcW w:type="dxa" w:w="9360"/>
            <w:shd w:fill="FFFFFF"/>
            <w:tcMar>
              <w:top w:w="90" w:type="dxa"/>
              <w:start w:w="120" w:type="dxa"/>
              <w:bottom w:w="90" w:type="dxa"/>
              <w:end w:w="120" w:type="dxa"/>
            </w:tcMar>
            <w:vAlign w:val="center"/>
          </w:tcPr>
          <w:p>
            <w:pPr>
              <w:jc w:val="left"/>
            </w:pPr>
            <w:r>
              <w:rPr>
                <w:rFonts w:ascii="맑은 고딕" w:hAnsi="맑은 고딕" w:eastAsia="맑은 고딕"/>
                <w:color w:val="000000"/>
                <w:sz w:val="22"/>
              </w:rPr>
              <w:t>소스 코드 : [GitHub 주소 입력]</w:t>
              <w:br/>
              <w:t>시연 동영상 : [YouTube 주소 입력]</w:t>
            </w:r>
          </w:p>
        </w:tc>
      </w:tr>
    </w:tbl>
    <w:p>
      <w:pPr>
        <w:spacing w:after="100" w:line="276" w:lineRule="auto"/>
      </w:pPr>
    </w:p>
    <w:p>
      <w:pPr>
        <w:spacing w:line="276" w:lineRule="auto" w:after="100"/>
      </w:pPr>
      <w:r>
        <w:br w:type="page"/>
      </w:r>
    </w:p>
    <w:p>
      <w:pPr>
        <w:pStyle w:val="Heading1"/>
        <w:keepNext/>
        <w:spacing w:line="276" w:lineRule="auto" w:before="360" w:after="200"/>
      </w:pPr>
      <w:r>
        <w:rPr>
          <w:rFonts w:ascii="HY헤드라인M" w:hAnsi="HY헤드라인M" w:eastAsia="HY헤드라인M"/>
          <w:color w:val="000000"/>
          <w:sz w:val="36"/>
        </w:rPr>
        <w:t>목차</w:t>
      </w:r>
    </w:p>
    <w:p>
      <w:pPr>
        <w:pStyle w:val="ListNumber"/>
        <w:spacing w:line="276" w:lineRule="auto" w:after="60"/>
        <w:ind w:left="504"/>
      </w:pPr>
      <w:r>
        <w:rPr>
          <w:rFonts w:ascii="맑은 고딕" w:hAnsi="맑은 고딕" w:eastAsia="맑은 고딕"/>
          <w:color w:val="000000"/>
          <w:sz w:val="24"/>
        </w:rPr>
        <w:t>프로젝트 개요</w:t>
      </w:r>
    </w:p>
    <w:p>
      <w:pPr>
        <w:pStyle w:val="ListNumber"/>
        <w:spacing w:line="276" w:lineRule="auto" w:after="60"/>
        <w:ind w:left="504"/>
      </w:pPr>
      <w:r>
        <w:rPr>
          <w:rFonts w:ascii="맑은 고딕" w:hAnsi="맑은 고딕" w:eastAsia="맑은 고딕"/>
          <w:color w:val="000000"/>
          <w:sz w:val="24"/>
        </w:rPr>
        <w:t>개발 프로그램 설명</w:t>
      </w:r>
    </w:p>
    <w:p>
      <w:pPr>
        <w:pStyle w:val="ListNumber"/>
        <w:spacing w:line="276" w:lineRule="auto" w:after="60"/>
        <w:ind w:left="504"/>
      </w:pPr>
      <w:r>
        <w:rPr>
          <w:rFonts w:ascii="맑은 고딕" w:hAnsi="맑은 고딕" w:eastAsia="맑은 고딕"/>
          <w:color w:val="000000"/>
          <w:sz w:val="24"/>
        </w:rPr>
        <w:t>테스트 및 검증</w:t>
      </w:r>
    </w:p>
    <w:p>
      <w:pPr>
        <w:pStyle w:val="ListNumber"/>
        <w:spacing w:line="276" w:lineRule="auto" w:after="60"/>
        <w:ind w:left="504"/>
      </w:pPr>
      <w:r>
        <w:rPr>
          <w:rFonts w:ascii="맑은 고딕" w:hAnsi="맑은 고딕" w:eastAsia="맑은 고딕"/>
          <w:color w:val="000000"/>
          <w:sz w:val="24"/>
        </w:rPr>
        <w:t>개발 중 장애요인과 문제 해결 과정</w:t>
      </w:r>
    </w:p>
    <w:p>
      <w:pPr>
        <w:pStyle w:val="ListNumber"/>
        <w:spacing w:line="276" w:lineRule="auto" w:after="60"/>
        <w:ind w:left="504"/>
      </w:pPr>
      <w:r>
        <w:rPr>
          <w:rFonts w:ascii="맑은 고딕" w:hAnsi="맑은 고딕" w:eastAsia="맑은 고딕"/>
          <w:color w:val="000000"/>
          <w:sz w:val="24"/>
        </w:rPr>
        <w:t>성과 및 결론</w:t>
      </w:r>
    </w:p>
    <w:p>
      <w:pPr>
        <w:pStyle w:val="ListNumber"/>
        <w:spacing w:line="276" w:lineRule="auto" w:after="60"/>
        <w:ind w:left="504"/>
      </w:pPr>
      <w:r>
        <w:rPr>
          <w:rFonts w:ascii="맑은 고딕" w:hAnsi="맑은 고딕" w:eastAsia="맑은 고딕"/>
          <w:color w:val="000000"/>
          <w:sz w:val="24"/>
        </w:rPr>
        <w:t>부록: 파일·씬 목록과 제출 점검표</w:t>
      </w:r>
    </w:p>
    <w:p>
      <w:pPr>
        <w:pStyle w:val="Heading1"/>
        <w:keepNext/>
        <w:spacing w:line="276" w:lineRule="auto" w:before="360" w:after="200"/>
      </w:pPr>
      <w:r>
        <w:rPr>
          <w:rFonts w:ascii="HY헤드라인M" w:hAnsi="HY헤드라인M" w:eastAsia="HY헤드라인M"/>
          <w:color w:val="000000"/>
          <w:sz w:val="36"/>
        </w:rPr>
        <w:t>보고서 요약</w:t>
      </w:r>
    </w:p>
    <w:p>
      <w:pPr>
        <w:spacing w:line="276" w:lineRule="auto" w:after="100"/>
      </w:pPr>
      <w:r>
        <w:rPr>
          <w:rFonts w:ascii="맑은 고딕" w:hAnsi="맑은 고딕" w:eastAsia="맑은 고딕"/>
          <w:i w:val="0"/>
          <w:color w:val="000000"/>
          <w:sz w:val="24"/>
        </w:rPr>
        <w:t>마을 재건은 전투로 자원을 확보하고 마을 건물을 복구하며, 손상된 전통 유물을 복원하는 2D 액션·운영 게임이다. 전투, 날짜 진행, 주민 관리, 건물 성장, 유물 수집을 하나의 반복 구조로 묶었으며, 유물 10종 복원과 관아 4단계 달성을 최종 목표로 설정하였다.</w:t>
      </w:r>
    </w:p>
    <w:tbl>
      <w:tblPr>
        <w:tblStyle w:val="TableGrid"/>
        <w:tblW w:type="dxa" w:w="9360"/>
        <w:tblLayout w:type="fixed"/>
        <w:tblLook w:firstColumn="1" w:firstRow="1" w:lastColumn="0" w:lastRow="0" w:noHBand="0" w:noVBand="1" w:val="04A0"/>
        <w:tblInd w:w="120" w:type="dxa"/>
      </w:tblPr>
      <w:tblGrid>
        <w:gridCol w:w="2100"/>
        <w:gridCol w:w="7260"/>
      </w:tblGrid>
      <w:tr>
        <w:tc>
          <w:tcPr>
            <w:tcW w:type="dxa" w:w="21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구분</w:t>
            </w:r>
          </w:p>
        </w:tc>
        <w:tc>
          <w:tcPr>
            <w:tcW w:type="dxa" w:w="726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내용</w:t>
            </w:r>
          </w:p>
        </w:tc>
      </w:tr>
      <w:tr>
        <w:tc>
          <w:tcPr>
            <w:tcW w:type="dxa" w:w="21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엔진</w:t>
            </w:r>
          </w:p>
        </w:tc>
        <w:tc>
          <w:tcPr>
            <w:tcW w:type="dxa" w:w="72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Godot 4.6 / GDScript</w:t>
            </w:r>
          </w:p>
        </w:tc>
      </w:tr>
      <w:tr>
        <w:tc>
          <w:tcPr>
            <w:tcW w:type="dxa" w:w="21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화면</w:t>
            </w:r>
          </w:p>
        </w:tc>
        <w:tc>
          <w:tcPr>
            <w:tcW w:type="dxa" w:w="72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1600×900, 2D 횡스크롤 월드</w:t>
            </w:r>
          </w:p>
        </w:tc>
      </w:tr>
      <w:tr>
        <w:tc>
          <w:tcPr>
            <w:tcW w:type="dxa" w:w="21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핵심 시스템</w:t>
            </w:r>
          </w:p>
        </w:tc>
        <w:tc>
          <w:tcPr>
            <w:tcW w:type="dxa" w:w="72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전투, 날짜, 습격, 건물 재건, 주민, 유물 복원</w:t>
            </w:r>
          </w:p>
        </w:tc>
      </w:tr>
      <w:tr>
        <w:tc>
          <w:tcPr>
            <w:tcW w:type="dxa" w:w="21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승리 조건</w:t>
            </w:r>
          </w:p>
        </w:tc>
        <w:tc>
          <w:tcPr>
            <w:tcW w:type="dxa" w:w="72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유물 10종 전체 복원 + 관아 4단계</w:t>
            </w:r>
          </w:p>
        </w:tc>
      </w:tr>
      <w:tr>
        <w:tc>
          <w:tcPr>
            <w:tcW w:type="dxa" w:w="21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프로젝트 규모</w:t>
            </w:r>
          </w:p>
        </w:tc>
        <w:tc>
          <w:tcPr>
            <w:tcW w:type="dxa" w:w="72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41개 tscn 씬, 공통 스크립트와 자동 테스트 구성</w:t>
            </w:r>
          </w:p>
        </w:tc>
      </w:tr>
    </w:tbl>
    <w:p>
      <w:pPr>
        <w:spacing w:after="100" w:line="276" w:lineRule="auto"/>
      </w:pPr>
    </w:p>
    <w:p>
      <w:pPr>
        <w:spacing w:line="276" w:lineRule="auto" w:after="100"/>
      </w:pPr>
      <w:r>
        <w:br w:type="page"/>
      </w:r>
    </w:p>
    <w:p>
      <w:pPr>
        <w:pStyle w:val="Heading1"/>
        <w:keepNext/>
        <w:spacing w:line="276" w:lineRule="auto" w:before="360" w:after="200"/>
      </w:pPr>
      <w:r>
        <w:rPr>
          <w:rFonts w:ascii="HY헤드라인M" w:hAnsi="HY헤드라인M" w:eastAsia="HY헤드라인M"/>
          <w:color w:val="000000"/>
          <w:sz w:val="36"/>
        </w:rPr>
        <w:t>1. 프로젝트 개요</w:t>
      </w:r>
    </w:p>
    <w:p>
      <w:pPr>
        <w:pStyle w:val="Heading2"/>
        <w:keepNext/>
        <w:spacing w:line="276" w:lineRule="auto" w:before="260" w:after="140"/>
      </w:pPr>
      <w:r>
        <w:rPr>
          <w:rFonts w:ascii="맑은 고딕" w:hAnsi="맑은 고딕" w:eastAsia="맑은 고딕"/>
          <w:color w:val="000000"/>
          <w:sz w:val="32"/>
        </w:rPr>
        <w:t>- 1.1 작품 주제 선정 배경</w:t>
      </w:r>
    </w:p>
    <w:p>
      <w:pPr>
        <w:spacing w:line="276" w:lineRule="auto" w:after="100"/>
      </w:pPr>
      <w:r>
        <w:rPr>
          <w:rFonts w:ascii="맑은 고딕" w:hAnsi="맑은 고딕" w:eastAsia="맑은 고딕"/>
          <w:i w:val="0"/>
          <w:color w:val="000000"/>
          <w:sz w:val="24"/>
        </w:rPr>
        <w:t>일반적인 액션 게임은 전투 성과가 장비 수치에만 누적되는 경우가 많다. 본 프로젝트는 플레이어의 전투 결과가 마을의 재건, 주민의 증가, 문화유산의 복원으로 이어지도록 설계하여 행동의 의미를 시각적·운영적 변화로 보여 주는 것을 목표로 한다.</w:t>
      </w:r>
    </w:p>
    <w:p>
      <w:pPr>
        <w:pStyle w:val="ListBullet"/>
        <w:spacing w:line="276" w:lineRule="auto" w:after="60"/>
        <w:ind w:left="504"/>
      </w:pPr>
      <w:r>
        <w:rPr>
          <w:rFonts w:ascii="맑은 고딕" w:hAnsi="맑은 고딕" w:eastAsia="맑은 고딕"/>
          <w:color w:val="000000"/>
          <w:sz w:val="24"/>
        </w:rPr>
        <w:t>폐허가 된 마을을 단계적으로 복구하는 명확한 성장 경험 제공</w:t>
      </w:r>
    </w:p>
    <w:p>
      <w:pPr>
        <w:pStyle w:val="ListBullet"/>
        <w:spacing w:line="276" w:lineRule="auto" w:after="60"/>
        <w:ind w:left="504"/>
      </w:pPr>
      <w:r>
        <w:rPr>
          <w:rFonts w:ascii="맑은 고딕" w:hAnsi="맑은 고딕" w:eastAsia="맑은 고딕"/>
          <w:color w:val="000000"/>
          <w:sz w:val="24"/>
        </w:rPr>
        <w:t>전투와 경영을 분리하지 않고 동전·건물·주민·습격으로 연결</w:t>
      </w:r>
    </w:p>
    <w:p>
      <w:pPr>
        <w:pStyle w:val="ListBullet"/>
        <w:spacing w:line="276" w:lineRule="auto" w:after="60"/>
        <w:ind w:left="504"/>
      </w:pPr>
      <w:r>
        <w:rPr>
          <w:rFonts w:ascii="맑은 고딕" w:hAnsi="맑은 고딕" w:eastAsia="맑은 고딕"/>
          <w:color w:val="000000"/>
          <w:sz w:val="24"/>
        </w:rPr>
        <w:t>전통 유물을 단순 수집품이 아니라 능력 효과와 승리 조건으로 활용</w:t>
      </w:r>
    </w:p>
    <w:p>
      <w:pPr>
        <w:pStyle w:val="ListBullet"/>
        <w:spacing w:line="276" w:lineRule="auto" w:after="60"/>
        <w:ind w:left="504"/>
      </w:pPr>
      <w:r>
        <w:rPr>
          <w:rFonts w:ascii="맑은 고딕" w:hAnsi="맑은 고딕" w:eastAsia="맑은 고딕"/>
          <w:color w:val="000000"/>
          <w:sz w:val="24"/>
        </w:rPr>
        <w:t>짧은 조작 체계 안에서 액션과 운영 판단을 동시에 경험하도록 구성</w:t>
      </w:r>
    </w:p>
    <w:p>
      <w:pPr>
        <w:pStyle w:val="Heading2"/>
        <w:keepNext/>
        <w:spacing w:line="276" w:lineRule="auto" w:before="260" w:after="140"/>
      </w:pPr>
      <w:r>
        <w:rPr>
          <w:rFonts w:ascii="맑은 고딕" w:hAnsi="맑은 고딕" w:eastAsia="맑은 고딕"/>
          <w:color w:val="000000"/>
          <w:sz w:val="32"/>
        </w:rPr>
        <w:t>- 1.2 벤치마킹 자료</w:t>
      </w:r>
    </w:p>
    <w:tbl>
      <w:tblPr>
        <w:tblStyle w:val="TableGrid"/>
        <w:tblW w:type="dxa" w:w="9360"/>
        <w:tblLayout w:type="fixed"/>
        <w:tblLook w:firstColumn="1" w:firstRow="1" w:lastColumn="0" w:lastRow="0" w:noHBand="0" w:noVBand="1" w:val="04A0"/>
        <w:tblInd w:w="120" w:type="dxa"/>
      </w:tblPr>
      <w:tblGrid>
        <w:gridCol w:w="1900"/>
        <w:gridCol w:w="2600"/>
        <w:gridCol w:w="4860"/>
      </w:tblGrid>
      <w:tr>
        <w:tc>
          <w:tcPr>
            <w:tcW w:type="dxa" w:w="19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대상</w:t>
            </w:r>
          </w:p>
        </w:tc>
        <w:tc>
          <w:tcPr>
            <w:tcW w:type="dxa" w:w="26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참고 요소</w:t>
            </w:r>
          </w:p>
        </w:tc>
        <w:tc>
          <w:tcPr>
            <w:tcW w:type="dxa" w:w="486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프로젝트 반영 방식</w:t>
            </w:r>
          </w:p>
        </w:tc>
      </w:tr>
      <w:tr>
        <w:tc>
          <w:tcPr>
            <w:tcW w:type="dxa" w:w="19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Stardew Valley</w:t>
            </w:r>
          </w:p>
        </w:tc>
        <w:tc>
          <w:tcPr>
            <w:tcW w:type="dxa" w:w="26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일상 진행과 거점 성장</w:t>
            </w:r>
          </w:p>
        </w:tc>
        <w:tc>
          <w:tcPr>
            <w:tcW w:type="dxa" w:w="48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날짜 단위 수입과 마을 상태 변화</w:t>
            </w:r>
          </w:p>
        </w:tc>
      </w:tr>
      <w:tr>
        <w:tc>
          <w:tcPr>
            <w:tcW w:type="dxa" w:w="19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Kingdom: Two Crowns</w:t>
            </w:r>
          </w:p>
        </w:tc>
        <w:tc>
          <w:tcPr>
            <w:tcW w:type="dxa" w:w="26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거점 방어와 주기적 적의 압박</w:t>
            </w:r>
          </w:p>
        </w:tc>
        <w:tc>
          <w:tcPr>
            <w:tcW w:type="dxa" w:w="48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3일 주기 오른쪽 습격과 주민 보호</w:t>
            </w:r>
          </w:p>
        </w:tc>
      </w:tr>
      <w:tr>
        <w:tc>
          <w:tcPr>
            <w:tcW w:type="dxa" w:w="19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Moonlighter</w:t>
            </w:r>
          </w:p>
        </w:tc>
        <w:tc>
          <w:tcPr>
            <w:tcW w:type="dxa" w:w="26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전투 보상과 거점 경제의 연결</w:t>
            </w:r>
          </w:p>
        </w:tc>
        <w:tc>
          <w:tcPr>
            <w:tcW w:type="dxa" w:w="48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몹 처치 동전을 건물 복구 비용으로 사용</w:t>
            </w:r>
          </w:p>
        </w:tc>
      </w:tr>
      <w:tr>
        <w:tc>
          <w:tcPr>
            <w:tcW w:type="dxa" w:w="19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박물관형 수집 콘텐츠</w:t>
            </w:r>
          </w:p>
        </w:tc>
        <w:tc>
          <w:tcPr>
            <w:tcW w:type="dxa" w:w="26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유물 설명·도감·완성 목표</w:t>
            </w:r>
          </w:p>
        </w:tc>
        <w:tc>
          <w:tcPr>
            <w:tcW w:type="dxa" w:w="48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손상 유물 획득, 복원, 카탈로그 등록</w:t>
            </w:r>
          </w:p>
        </w:tc>
      </w:tr>
    </w:tbl>
    <w:p>
      <w:pPr>
        <w:spacing w:after="100" w:line="276" w:lineRule="auto"/>
      </w:pPr>
    </w:p>
    <w:tbl>
      <w:tblPr>
        <w:tblW w:type="dxa" w:w="9360"/>
        <w:tblLayout w:type="fixed"/>
        <w:tblLook w:firstColumn="1" w:firstRow="1" w:lastColumn="0" w:lastRow="0" w:noHBand="0" w:noVBand="1" w:val="04A0"/>
        <w:tblInd w:w="120" w:type="dxa"/>
      </w:tblPr>
      <w:tblGrid>
        <w:gridCol w:w="9360"/>
      </w:tblGrid>
      <w:tr>
        <w:tc>
          <w:tcPr>
            <w:tcW w:type="dxa" w:w="9360"/>
            <w:shd w:fill="E7E6E6"/>
            <w:tcMar>
              <w:top w:w="90" w:type="dxa"/>
              <w:start w:w="120" w:type="dxa"/>
              <w:bottom w:w="90" w:type="dxa"/>
              <w:end w:w="120" w:type="dxa"/>
            </w:tcMar>
            <w:vAlign w:val="center"/>
          </w:tcPr>
          <w:p>
            <w:pPr>
              <w:spacing w:before="40" w:after="40" w:line="240" w:lineRule="auto"/>
            </w:pPr>
            <w:r>
              <w:rPr>
                <w:rFonts w:ascii="맑은 고딕" w:hAnsi="맑은 고딕" w:eastAsia="맑은 고딕"/>
                <w:b/>
                <w:color w:val="000000"/>
                <w:sz w:val="20"/>
              </w:rPr>
              <w:t xml:space="preserve">벤치마킹 원칙  </w:t>
            </w:r>
            <w:r>
              <w:rPr>
                <w:rFonts w:ascii="맑은 고딕" w:hAnsi="맑은 고딕" w:eastAsia="맑은 고딕"/>
                <w:b/>
                <w:color w:val="000000"/>
                <w:sz w:val="20"/>
              </w:rPr>
              <w:t>특정 작품의 규칙을 그대로 복제하지 않고, 성장 피드백·거점 방어·수집 완성이라는 설계 원리를 프로젝트 규모에 맞게 단순화하였다.</w:t>
            </w:r>
          </w:p>
        </w:tc>
      </w:tr>
    </w:tbl>
    <w:p>
      <w:pPr>
        <w:spacing w:after="100" w:line="276" w:lineRule="auto"/>
      </w:pPr>
    </w:p>
    <w:p>
      <w:pPr>
        <w:keepNext/>
        <w:spacing w:line="276" w:lineRule="auto" w:after="100"/>
        <w:jc w:val="center"/>
      </w:pPr>
      <w:r>
        <w:drawing>
          <wp:inline xmlns:a="http://schemas.openxmlformats.org/drawingml/2006/main" xmlns:pic="http://schemas.openxmlformats.org/drawingml/2006/picture">
            <wp:extent cx="5943600" cy="2215342"/>
            <wp:docPr id="2" name="Picture 2"/>
            <wp:cNvGraphicFramePr>
              <a:graphicFrameLocks noChangeAspect="1"/>
            </wp:cNvGraphicFramePr>
            <a:graphic>
              <a:graphicData uri="http://schemas.openxmlformats.org/drawingml/2006/picture">
                <pic:pic>
                  <pic:nvPicPr>
                    <pic:cNvPr id="0" name="game_loop.png"/>
                    <pic:cNvPicPr/>
                  </pic:nvPicPr>
                  <pic:blipFill>
                    <a:blip r:embed="rId9"/>
                    <a:stretch>
                      <a:fillRect/>
                    </a:stretch>
                  </pic:blipFill>
                  <pic:spPr>
                    <a:xfrm>
                      <a:off x="0" y="0"/>
                      <a:ext cx="5943600" cy="2215342"/>
                    </a:xfrm>
                    <a:prstGeom prst="rect"/>
                  </pic:spPr>
                </pic:pic>
              </a:graphicData>
            </a:graphic>
          </wp:inline>
        </w:drawing>
      </w:r>
    </w:p>
    <w:p>
      <w:pPr>
        <w:spacing w:before="60" w:after="100" w:line="276" w:lineRule="auto"/>
        <w:jc w:val="center"/>
      </w:pPr>
      <w:r>
        <w:rPr>
          <w:rFonts w:ascii="맑은 고딕" w:hAnsi="맑은 고딕" w:eastAsia="맑은 고딕"/>
          <w:i w:val="0"/>
          <w:color w:val="000000"/>
          <w:sz w:val="20"/>
        </w:rPr>
        <w:t>그림 1. 전투와 마을 운영을 연결하는 핵심 게임 루프</w:t>
      </w:r>
    </w:p>
    <w:p>
      <w:pPr>
        <w:pStyle w:val="Heading2"/>
        <w:keepNext/>
        <w:spacing w:line="276" w:lineRule="auto" w:before="260" w:after="140"/>
      </w:pPr>
      <w:r>
        <w:rPr>
          <w:rFonts w:ascii="맑은 고딕" w:hAnsi="맑은 고딕" w:eastAsia="맑은 고딕"/>
          <w:color w:val="000000"/>
          <w:sz w:val="32"/>
        </w:rPr>
        <w:t>- 1.3 개발 환경 설명</w:t>
      </w:r>
    </w:p>
    <w:tbl>
      <w:tblPr>
        <w:tblStyle w:val="TableGrid"/>
        <w:tblW w:type="dxa" w:w="9360"/>
        <w:tblLayout w:type="fixed"/>
        <w:tblLook w:firstColumn="1" w:firstRow="1" w:lastColumn="0" w:lastRow="0" w:noHBand="0" w:noVBand="1" w:val="04A0"/>
        <w:tblInd w:w="120" w:type="dxa"/>
      </w:tblPr>
      <w:tblGrid>
        <w:gridCol w:w="2200"/>
        <w:gridCol w:w="7160"/>
      </w:tblGrid>
      <w:tr>
        <w:tc>
          <w:tcPr>
            <w:tcW w:type="dxa" w:w="22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분류</w:t>
            </w:r>
          </w:p>
        </w:tc>
        <w:tc>
          <w:tcPr>
            <w:tcW w:type="dxa" w:w="716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구성</w:t>
            </w:r>
          </w:p>
        </w:tc>
      </w:tr>
      <w:tr>
        <w:tc>
          <w:tcPr>
            <w:tcW w:type="dxa" w:w="2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운영체제</w:t>
            </w:r>
          </w:p>
        </w:tc>
        <w:tc>
          <w:tcPr>
            <w:tcW w:type="dxa" w:w="71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Windows 개발 환경</w:t>
            </w:r>
          </w:p>
        </w:tc>
      </w:tr>
      <w:tr>
        <w:tc>
          <w:tcPr>
            <w:tcW w:type="dxa" w:w="2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하드웨어 기준</w:t>
            </w:r>
          </w:p>
        </w:tc>
        <w:tc>
          <w:tcPr>
            <w:tcW w:type="dxa" w:w="7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x64 PC, Direct3D 12 지원 그래픽 장치, 1600×900 출력 환경</w:t>
            </w:r>
          </w:p>
        </w:tc>
      </w:tr>
      <w:tr>
        <w:tc>
          <w:tcPr>
            <w:tcW w:type="dxa" w:w="2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게임 엔진</w:t>
            </w:r>
          </w:p>
        </w:tc>
        <w:tc>
          <w:tcPr>
            <w:tcW w:type="dxa" w:w="71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Godot Engine 4.6</w:t>
            </w:r>
          </w:p>
        </w:tc>
      </w:tr>
      <w:tr>
        <w:tc>
          <w:tcPr>
            <w:tcW w:type="dxa" w:w="2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언어</w:t>
            </w:r>
          </w:p>
        </w:tc>
        <w:tc>
          <w:tcPr>
            <w:tcW w:type="dxa" w:w="7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GDScript, Godot tscn/tres 리소스</w:t>
            </w:r>
          </w:p>
        </w:tc>
      </w:tr>
      <w:tr>
        <w:tc>
          <w:tcPr>
            <w:tcW w:type="dxa" w:w="2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개발 도구·IDE</w:t>
            </w:r>
          </w:p>
        </w:tc>
        <w:tc>
          <w:tcPr>
            <w:tcW w:type="dxa" w:w="7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Godot Script Editor 및 프로젝트 파일 편집 도구</w:t>
            </w:r>
          </w:p>
        </w:tc>
      </w:tr>
      <w:tr>
        <w:tc>
          <w:tcPr>
            <w:tcW w:type="dxa" w:w="2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렌더링</w:t>
            </w:r>
          </w:p>
        </w:tc>
        <w:tc>
          <w:tcPr>
            <w:tcW w:type="dxa" w:w="7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Forward Plus, D3D12</w:t>
            </w:r>
          </w:p>
        </w:tc>
      </w:tr>
      <w:tr>
        <w:tc>
          <w:tcPr>
            <w:tcW w:type="dxa" w:w="2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외부 서버</w:t>
            </w:r>
          </w:p>
        </w:tc>
        <w:tc>
          <w:tcPr>
            <w:tcW w:type="dxa" w:w="7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게임 실행에 필요한 별도 서버 없음</w:t>
            </w:r>
          </w:p>
        </w:tc>
      </w:tr>
      <w:tr>
        <w:tc>
          <w:tcPr>
            <w:tcW w:type="dxa" w:w="2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플랫폼</w:t>
            </w:r>
          </w:p>
        </w:tc>
        <w:tc>
          <w:tcPr>
            <w:tcW w:type="dxa" w:w="7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현재 Windows 데스크톱 실행 기준</w:t>
            </w:r>
          </w:p>
        </w:tc>
      </w:tr>
      <w:tr>
        <w:tc>
          <w:tcPr>
            <w:tcW w:type="dxa" w:w="2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전역 구성</w:t>
            </w:r>
          </w:p>
        </w:tc>
        <w:tc>
          <w:tcPr>
            <w:tcW w:type="dxa" w:w="7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ArtifactCatalog Autoload</w:t>
            </w:r>
          </w:p>
        </w:tc>
      </w:tr>
    </w:tbl>
    <w:p>
      <w:pPr>
        <w:spacing w:after="100" w:line="276" w:lineRule="auto"/>
      </w:pPr>
    </w:p>
    <w:p>
      <w:pPr>
        <w:spacing w:line="276" w:lineRule="auto" w:after="100"/>
      </w:pPr>
      <w:r>
        <w:rPr>
          <w:rFonts w:ascii="맑은 고딕" w:hAnsi="맑은 고딕" w:eastAsia="맑은 고딕"/>
          <w:i w:val="0"/>
          <w:color w:val="000000"/>
          <w:sz w:val="24"/>
        </w:rPr>
        <w:t>프로젝트 설정상 3D 물리 엔진은 Jolt로 지정되어 있으나, 실제 게임 플레이는 CharacterBody2D, Area2D, TileMapLayer 중심의 2D 구조다.</w:t>
      </w:r>
    </w:p>
    <w:p>
      <w:pPr>
        <w:spacing w:line="276" w:lineRule="auto" w:after="100"/>
      </w:pPr>
      <w:r>
        <w:br w:type="page"/>
      </w:r>
    </w:p>
    <w:p>
      <w:pPr>
        <w:pStyle w:val="Heading1"/>
        <w:keepNext/>
        <w:spacing w:line="276" w:lineRule="auto" w:before="360" w:after="200"/>
      </w:pPr>
      <w:r>
        <w:rPr>
          <w:rFonts w:ascii="HY헤드라인M" w:hAnsi="HY헤드라인M" w:eastAsia="HY헤드라인M"/>
          <w:color w:val="000000"/>
          <w:sz w:val="36"/>
        </w:rPr>
        <w:t>2. 개발 프로그램 설명</w:t>
      </w:r>
    </w:p>
    <w:p>
      <w:pPr>
        <w:pStyle w:val="Heading2"/>
        <w:keepNext/>
        <w:spacing w:line="276" w:lineRule="auto" w:before="260" w:after="140"/>
      </w:pPr>
      <w:r>
        <w:rPr>
          <w:rFonts w:ascii="맑은 고딕" w:hAnsi="맑은 고딕" w:eastAsia="맑은 고딕"/>
          <w:color w:val="000000"/>
          <w:sz w:val="32"/>
        </w:rPr>
        <w:t>- 2.1 전체 기능 설계</w:t>
      </w:r>
    </w:p>
    <w:p>
      <w:pPr>
        <w:keepNext/>
        <w:spacing w:line="276" w:lineRule="auto" w:after="100"/>
        <w:jc w:val="center"/>
      </w:pPr>
      <w:r>
        <w:drawing>
          <wp:inline xmlns:a="http://schemas.openxmlformats.org/drawingml/2006/main" xmlns:pic="http://schemas.openxmlformats.org/drawingml/2006/picture">
            <wp:extent cx="6035040" cy="3771900"/>
            <wp:docPr id="3" name="Picture 3"/>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35040" cy="3771900"/>
                    </a:xfrm>
                    <a:prstGeom prst="rect"/>
                  </pic:spPr>
                </pic:pic>
              </a:graphicData>
            </a:graphic>
          </wp:inline>
        </w:drawing>
      </w:r>
    </w:p>
    <w:p>
      <w:pPr>
        <w:spacing w:before="60" w:after="100" w:line="276" w:lineRule="auto"/>
        <w:jc w:val="center"/>
      </w:pPr>
      <w:r>
        <w:rPr>
          <w:rFonts w:ascii="맑은 고딕" w:hAnsi="맑은 고딕" w:eastAsia="맑은 고딕"/>
          <w:i w:val="0"/>
          <w:color w:val="000000"/>
          <w:sz w:val="20"/>
        </w:rPr>
        <w:t>그림 2. 핵심 씬과 전역 시스템의 연결 구조</w:t>
      </w:r>
    </w:p>
    <w:p>
      <w:pPr>
        <w:spacing w:line="276" w:lineRule="auto" w:after="100"/>
      </w:pPr>
      <w:r>
        <w:rPr>
          <w:rFonts w:ascii="맑은 고딕" w:hAnsi="맑은 고딕" w:eastAsia="맑은 고딕"/>
          <w:i w:val="0"/>
          <w:color w:val="000000"/>
          <w:sz w:val="24"/>
        </w:rPr>
        <w:t>`main.tscn`은 월드의 최상위 씬이며 날짜, 건물 효과, 주민 보충, 습격, 승리와 게임오버를 조정한다. 플레이어·건물·UI·환경 씬은 메인에 직접 배치되고, 주민·몹· 유물 아이템은 실행 중 조건에 따라 동적으로 생성된다.</w:t>
      </w:r>
    </w:p>
    <w:p>
      <w:pPr>
        <w:pStyle w:val="Heading2"/>
        <w:keepNext/>
        <w:spacing w:line="276" w:lineRule="auto" w:before="260" w:after="140"/>
      </w:pPr>
      <w:r>
        <w:rPr>
          <w:rFonts w:ascii="맑은 고딕" w:hAnsi="맑은 고딕" w:eastAsia="맑은 고딕"/>
          <w:color w:val="000000"/>
          <w:sz w:val="32"/>
        </w:rPr>
        <w:t>- 2.2 사용 파일 구성</w:t>
      </w:r>
    </w:p>
    <w:tbl>
      <w:tblPr>
        <w:tblStyle w:val="TableGrid"/>
        <w:tblW w:type="dxa" w:w="9360"/>
        <w:tblLayout w:type="fixed"/>
        <w:tblLook w:firstColumn="1" w:firstRow="1" w:lastColumn="0" w:lastRow="0" w:noHBand="0" w:noVBand="1" w:val="04A0"/>
        <w:tblInd w:w="120" w:type="dxa"/>
      </w:tblPr>
      <w:tblGrid>
        <w:gridCol w:w="1700"/>
        <w:gridCol w:w="3900"/>
        <w:gridCol w:w="3760"/>
      </w:tblGrid>
      <w:tr>
        <w:tc>
          <w:tcPr>
            <w:tcW w:type="dxa" w:w="17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확장자·유형</w:t>
            </w:r>
          </w:p>
        </w:tc>
        <w:tc>
          <w:tcPr>
            <w:tcW w:type="dxa" w:w="39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역할</w:t>
            </w:r>
          </w:p>
        </w:tc>
        <w:tc>
          <w:tcPr>
            <w:tcW w:type="dxa" w:w="376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대표 파일</w:t>
            </w:r>
          </w:p>
        </w:tc>
      </w:tr>
      <w:tr>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.tscn</w:t>
            </w:r>
          </w:p>
        </w:tc>
        <w:tc>
          <w:tcPr>
            <w:tcW w:type="dxa" w:w="39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노드 구조, 씬 인스턴스, 충돌·스프라이트 설정</w:t>
            </w:r>
          </w:p>
        </w:tc>
        <w:tc>
          <w:tcPr>
            <w:tcW w:type="dxa" w:w="37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main.tscn, player.tscn</w:t>
            </w:r>
          </w:p>
        </w:tc>
      </w:tr>
      <w:tr>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.gd</w:t>
            </w:r>
          </w:p>
        </w:tc>
        <w:tc>
          <w:tcPr>
            <w:tcW w:type="dxa" w:w="39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게임 규칙과 입력·AI·UI 로직</w:t>
            </w:r>
          </w:p>
        </w:tc>
        <w:tc>
          <w:tcPr>
            <w:tcW w:type="dxa" w:w="37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main.gd, animal.gd</w:t>
            </w:r>
          </w:p>
        </w:tc>
      </w:tr>
      <w:tr>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.tres</w:t>
            </w:r>
          </w:p>
        </w:tc>
        <w:tc>
          <w:tcPr>
            <w:tcW w:type="dxa" w:w="39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애니메이션 프레임 등 재사용 리소스</w:t>
            </w:r>
          </w:p>
        </w:tc>
        <w:tc>
          <w:tcPr>
            <w:tcW w:type="dxa" w:w="37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animal_*_frames.tres</w:t>
            </w:r>
          </w:p>
        </w:tc>
      </w:tr>
      <w:tr>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.png / .svg</w:t>
            </w:r>
          </w:p>
        </w:tc>
        <w:tc>
          <w:tcPr>
            <w:tcW w:type="dxa" w:w="39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캐릭터, 건물, 환경, 유물 이미지</w:t>
            </w:r>
          </w:p>
        </w:tc>
        <w:tc>
          <w:tcPr>
            <w:tcW w:type="dxa" w:w="37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assets/, icon.svg</w:t>
            </w:r>
          </w:p>
        </w:tc>
      </w:tr>
      <w:tr>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project.godot</w:t>
            </w:r>
          </w:p>
        </w:tc>
        <w:tc>
          <w:tcPr>
            <w:tcW w:type="dxa" w:w="39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메인 씬, Autoload, 렌더링·입력 설정</w:t>
            </w:r>
          </w:p>
        </w:tc>
        <w:tc>
          <w:tcPr>
            <w:tcW w:type="dxa" w:w="37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project.godot</w:t>
            </w:r>
          </w:p>
        </w:tc>
      </w:tr>
      <w:tr>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tools/</w:t>
            </w:r>
          </w:p>
        </w:tc>
        <w:tc>
          <w:tcPr>
            <w:tcW w:type="dxa" w:w="39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자동 테스트와 제작 보조 스크립트</w:t>
            </w:r>
          </w:p>
        </w:tc>
        <w:tc>
          <w:tcPr>
            <w:tcW w:type="dxa" w:w="37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test_*.gd</w:t>
            </w:r>
          </w:p>
        </w:tc>
      </w:tr>
    </w:tbl>
    <w:p>
      <w:pPr>
        <w:spacing w:after="100" w:line="276" w:lineRule="auto"/>
      </w:pPr>
    </w:p>
    <w:p>
      <w:pPr>
        <w:pStyle w:val="Heading2"/>
        <w:keepNext/>
        <w:spacing w:line="276" w:lineRule="auto" w:before="260" w:after="140"/>
      </w:pPr>
      <w:r>
        <w:rPr>
          <w:rFonts w:ascii="맑은 고딕" w:hAnsi="맑은 고딕" w:eastAsia="맑은 고딕"/>
          <w:color w:val="000000"/>
          <w:sz w:val="32"/>
        </w:rPr>
        <w:t>- 2.3 주요 씬 구성</w:t>
      </w:r>
    </w:p>
    <w:tbl>
      <w:tblPr>
        <w:tblStyle w:val="TableGrid"/>
        <w:tblW w:type="dxa" w:w="9360"/>
        <w:tblLayout w:type="fixed"/>
        <w:tblLook w:firstColumn="1" w:firstRow="1" w:lastColumn="0" w:lastRow="0" w:noHBand="0" w:noVBand="1" w:val="04A0"/>
        <w:tblInd w:w="120" w:type="dxa"/>
      </w:tblPr>
      <w:tblGrid>
        <w:gridCol w:w="1350"/>
        <w:gridCol w:w="3600"/>
        <w:gridCol w:w="4410"/>
      </w:tblGrid>
      <w:tr>
        <w:tc>
          <w:tcPr>
            <w:tcW w:type="dxa" w:w="135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영역</w:t>
            </w:r>
          </w:p>
        </w:tc>
        <w:tc>
          <w:tcPr>
            <w:tcW w:type="dxa" w:w="36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씬</w:t>
            </w:r>
          </w:p>
        </w:tc>
        <w:tc>
          <w:tcPr>
            <w:tcW w:type="dxa" w:w="441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주요 책임</w:t>
            </w:r>
          </w:p>
        </w:tc>
      </w:tr>
      <w:tr>
        <w:tc>
          <w:tcPr>
            <w:tcW w:type="dxa" w:w="1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월드</w:t>
            </w:r>
          </w:p>
        </w:tc>
        <w:tc>
          <w:tcPr>
            <w:tcW w:type="dxa" w:w="36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main.tscn</w:t>
            </w:r>
          </w:p>
        </w:tc>
        <w:tc>
          <w:tcPr>
            <w:tcW w:type="dxa" w:w="441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전체 게임 진행과 하위 시스템 조율</w:t>
            </w:r>
          </w:p>
        </w:tc>
      </w:tr>
      <w:tr>
        <w:tc>
          <w:tcPr>
            <w:tcW w:type="dxa" w:w="1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플레이어</w:t>
            </w:r>
          </w:p>
        </w:tc>
        <w:tc>
          <w:tcPr>
            <w:tcW w:type="dxa" w:w="36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player.tscn</w:t>
            </w:r>
          </w:p>
        </w:tc>
        <w:tc>
          <w:tcPr>
            <w:tcW w:type="dxa" w:w="441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이동, 공격, 체력, 동전, 유물 슬롯</w:t>
            </w:r>
          </w:p>
        </w:tc>
      </w:tr>
      <w:tr>
        <w:tc>
          <w:tcPr>
            <w:tcW w:type="dxa" w:w="1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주민</w:t>
            </w:r>
          </w:p>
        </w:tc>
        <w:tc>
          <w:tcPr>
            <w:tcW w:type="dxa" w:w="36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citizen.tscn</w:t>
            </w:r>
          </w:p>
        </w:tc>
        <w:tc>
          <w:tcPr>
            <w:tcW w:type="dxa" w:w="441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마을 인구, 위협 회피, 사망 처리</w:t>
            </w:r>
          </w:p>
        </w:tc>
      </w:tr>
      <w:tr>
        <w:tc>
          <w:tcPr>
            <w:tcW w:type="dxa" w:w="1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몹</w:t>
            </w:r>
          </w:p>
        </w:tc>
        <w:tc>
          <w:tcPr>
            <w:tcW w:type="dxa" w:w="36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deer/chicken/boar/bear/tiger</w:t>
            </w:r>
          </w:p>
        </w:tc>
        <w:tc>
          <w:tcPr>
            <w:tcW w:type="dxa" w:w="441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비적대·적대 AI와 드롭</w:t>
            </w:r>
          </w:p>
        </w:tc>
      </w:tr>
      <w:tr>
        <w:tc>
          <w:tcPr>
            <w:tcW w:type="dxa" w:w="1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건물</w:t>
            </w:r>
          </w:p>
        </w:tc>
        <w:tc>
          <w:tcPr>
            <w:tcW w:type="dxa" w:w="36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mine/blacksmith/gwana/restoration_lab</w:t>
            </w:r>
          </w:p>
        </w:tc>
        <w:tc>
          <w:tcPr>
            <w:tcW w:type="dxa" w:w="441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경제·공격·인구·유물 복원</w:t>
            </w:r>
          </w:p>
        </w:tc>
      </w:tr>
      <w:tr>
        <w:tc>
          <w:tcPr>
            <w:tcW w:type="dxa" w:w="1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방어</w:t>
            </w:r>
          </w:p>
        </w:tc>
        <w:tc>
          <w:tcPr>
            <w:tcW w:type="dxa" w:w="36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defense_wall.tscn</w:t>
            </w:r>
          </w:p>
        </w:tc>
        <w:tc>
          <w:tcPr>
            <w:tcW w:type="dxa" w:w="441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인접 건물 단계에 따른 외형 변화</w:t>
            </w:r>
          </w:p>
        </w:tc>
      </w:tr>
      <w:tr>
        <w:tc>
          <w:tcPr>
            <w:tcW w:type="dxa" w:w="1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유물</w:t>
            </w:r>
          </w:p>
        </w:tc>
        <w:tc>
          <w:tcPr>
            <w:tcW w:type="dxa" w:w="36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artifact_item + items 10종</w:t>
            </w:r>
          </w:p>
        </w:tc>
        <w:tc>
          <w:tcPr>
            <w:tcW w:type="dxa" w:w="441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필드 획득, 운반, 복원 데이터</w:t>
            </w:r>
          </w:p>
        </w:tc>
      </w:tr>
      <w:tr>
        <w:tc>
          <w:tcPr>
            <w:tcW w:type="dxa" w:w="1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UI</w:t>
            </w:r>
          </w:p>
        </w:tc>
        <w:tc>
          <w:tcPr>
            <w:tcW w:type="dxa" w:w="36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HUD/catalog/pause/game_over</w:t>
            </w:r>
          </w:p>
        </w:tc>
        <w:tc>
          <w:tcPr>
            <w:tcW w:type="dxa" w:w="441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상태 전달, 도감, 메뉴, 결과</w:t>
            </w:r>
          </w:p>
        </w:tc>
      </w:tr>
      <w:tr>
        <w:tc>
          <w:tcPr>
            <w:tcW w:type="dxa" w:w="1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환경</w:t>
            </w:r>
          </w:p>
        </w:tc>
        <w:tc>
          <w:tcPr>
            <w:tcW w:type="dxa" w:w="36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tree/torch/bush 등</w:t>
            </w:r>
          </w:p>
        </w:tc>
        <w:tc>
          <w:tcPr>
            <w:tcW w:type="dxa" w:w="441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월드 장식과 조명</w:t>
            </w:r>
          </w:p>
        </w:tc>
      </w:tr>
    </w:tbl>
    <w:p>
      <w:pPr>
        <w:spacing w:after="100" w:line="276" w:lineRule="auto"/>
      </w:pPr>
    </w:p>
    <w:p>
      <w:pPr>
        <w:spacing w:line="276" w:lineRule="auto" w:after="100"/>
      </w:pPr>
      <w:r>
        <w:br w:type="page"/>
      </w:r>
    </w:p>
    <w:p>
      <w:pPr>
        <w:pStyle w:val="Heading2"/>
        <w:keepNext/>
        <w:spacing w:line="276" w:lineRule="auto" w:before="260" w:after="140"/>
      </w:pPr>
      <w:r>
        <w:rPr>
          <w:rFonts w:ascii="맑은 고딕" w:hAnsi="맑은 고딕" w:eastAsia="맑은 고딕"/>
          <w:color w:val="000000"/>
          <w:sz w:val="32"/>
        </w:rPr>
        <w:t>- 2.4 UI/UX 설계</w:t>
      </w:r>
    </w:p>
    <w:p>
      <w:pPr>
        <w:keepNext/>
        <w:spacing w:line="276" w:lineRule="auto" w:after="100"/>
        <w:jc w:val="center"/>
      </w:pPr>
      <w:r>
        <w:drawing>
          <wp:inline xmlns:a="http://schemas.openxmlformats.org/drawingml/2006/main" xmlns:pic="http://schemas.openxmlformats.org/drawingml/2006/picture">
            <wp:extent cx="6035040" cy="3401568"/>
            <wp:docPr id="4" name="Picture 4"/>
            <wp:cNvGraphicFramePr>
              <a:graphicFrameLocks noChangeAspect="1"/>
            </wp:cNvGraphicFramePr>
            <a:graphic>
              <a:graphicData uri="http://schemas.openxmlformats.org/drawingml/2006/picture">
                <pic:pic>
                  <pic:nvPicPr>
                    <pic:cNvPr id="0" name="ui_layout.png"/>
                    <pic:cNvPicPr/>
                  </pic:nvPicPr>
                  <pic:blipFill>
                    <a:blip r:embed="rId11"/>
                    <a:stretch>
                      <a:fillRect/>
                    </a:stretch>
                  </pic:blipFill>
                  <pic:spPr>
                    <a:xfrm>
                      <a:off x="0" y="0"/>
                      <a:ext cx="6035040" cy="3401568"/>
                    </a:xfrm>
                    <a:prstGeom prst="rect"/>
                  </pic:spPr>
                </pic:pic>
              </a:graphicData>
            </a:graphic>
          </wp:inline>
        </w:drawing>
      </w:r>
    </w:p>
    <w:p>
      <w:pPr>
        <w:spacing w:before="60" w:after="100" w:line="276" w:lineRule="auto"/>
        <w:jc w:val="center"/>
      </w:pPr>
      <w:r>
        <w:rPr>
          <w:rFonts w:ascii="맑은 고딕" w:hAnsi="맑은 고딕" w:eastAsia="맑은 고딕"/>
          <w:i w:val="0"/>
          <w:color w:val="000000"/>
          <w:sz w:val="20"/>
        </w:rPr>
        <w:t>그림 3. main.tscn과 UI 코드에 근거한 화면 구조</w:t>
      </w:r>
    </w:p>
    <w:p>
      <w:pPr>
        <w:pStyle w:val="Heading3"/>
        <w:keepNext/>
        <w:spacing w:line="276" w:lineRule="auto" w:before="200" w:after="100"/>
      </w:pPr>
      <w:r>
        <w:rPr>
          <w:rFonts w:ascii="맑은 고딕" w:hAnsi="맑은 고딕" w:eastAsia="맑은 고딕"/>
          <w:color w:val="000000"/>
          <w:sz w:val="28"/>
        </w:rPr>
        <w:t>정보 배치 원칙</w:t>
      </w:r>
    </w:p>
    <w:p>
      <w:pPr>
        <w:pStyle w:val="ListBullet"/>
        <w:spacing w:line="276" w:lineRule="auto" w:after="60"/>
        <w:ind w:left="504"/>
      </w:pPr>
      <w:r>
        <w:rPr>
          <w:rFonts w:ascii="맑은 고딕" w:hAnsi="맑은 고딕" w:eastAsia="맑은 고딕"/>
          <w:color w:val="000000"/>
          <w:sz w:val="24"/>
        </w:rPr>
        <w:t>좌측 상단: 체력, 동전, 날짜와 마을 상태처럼 자주 확인하는 정보를 고정 배치</w:t>
      </w:r>
    </w:p>
    <w:p>
      <w:pPr>
        <w:pStyle w:val="ListBullet"/>
        <w:spacing w:line="276" w:lineRule="auto" w:after="60"/>
        <w:ind w:left="504"/>
      </w:pPr>
      <w:r>
        <w:rPr>
          <w:rFonts w:ascii="맑은 고딕" w:hAnsi="맑은 고딕" w:eastAsia="맑은 고딕"/>
          <w:color w:val="000000"/>
          <w:sz w:val="24"/>
        </w:rPr>
        <w:t>우측 상단: 운반 중인 유물 슬롯 2개를 별도로 표시해 복원 행동을 유도</w:t>
      </w:r>
    </w:p>
    <w:p>
      <w:pPr>
        <w:pStyle w:val="ListBullet"/>
        <w:spacing w:line="276" w:lineRule="auto" w:after="60"/>
        <w:ind w:left="504"/>
      </w:pPr>
      <w:r>
        <w:rPr>
          <w:rFonts w:ascii="맑은 고딕" w:hAnsi="맑은 고딕" w:eastAsia="맑은 고딕"/>
          <w:color w:val="000000"/>
          <w:sz w:val="24"/>
        </w:rPr>
        <w:t>화면 중앙: 플레이어, 주민, 몹, 건물을 같은 월드 공간에서 직접 확인</w:t>
      </w:r>
    </w:p>
    <w:p>
      <w:pPr>
        <w:pStyle w:val="ListBullet"/>
        <w:spacing w:line="276" w:lineRule="auto" w:after="60"/>
        <w:ind w:left="504"/>
      </w:pPr>
      <w:r>
        <w:rPr>
          <w:rFonts w:ascii="맑은 고딕" w:hAnsi="맑은 고딕" w:eastAsia="맑은 고딕"/>
          <w:color w:val="000000"/>
          <w:sz w:val="24"/>
        </w:rPr>
        <w:t>중앙 하단: 습격·유물·건물 업그레이드 등 일시적 메시지 표시</w:t>
      </w:r>
    </w:p>
    <w:p>
      <w:pPr>
        <w:pStyle w:val="ListBullet"/>
        <w:spacing w:line="276" w:lineRule="auto" w:after="60"/>
        <w:ind w:left="504"/>
      </w:pPr>
      <w:r>
        <w:rPr>
          <w:rFonts w:ascii="맑은 고딕" w:hAnsi="맑은 고딕" w:eastAsia="맑은 고딕"/>
          <w:color w:val="000000"/>
          <w:sz w:val="24"/>
        </w:rPr>
        <w:t>오버레이: ESC 일시정지, C 유물 도감, 승리·사망 시 결과 화면</w:t>
      </w:r>
    </w:p>
    <w:p>
      <w:pPr>
        <w:pStyle w:val="ListBullet"/>
        <w:spacing w:line="276" w:lineRule="auto" w:after="60"/>
        <w:ind w:left="504"/>
      </w:pPr>
      <w:r>
        <w:rPr>
          <w:rFonts w:ascii="맑은 고딕" w:hAnsi="맑은 고딕" w:eastAsia="맑은 고딕"/>
          <w:color w:val="000000"/>
          <w:sz w:val="24"/>
        </w:rPr>
        <w:t>건물 근처: E키 상호작용 표시를 해당 대상 가까이에 배치</w:t>
      </w:r>
    </w:p>
    <w:p>
      <w:pPr>
        <w:pStyle w:val="Heading3"/>
        <w:keepNext/>
        <w:spacing w:line="276" w:lineRule="auto" w:before="200" w:after="100"/>
      </w:pPr>
      <w:r>
        <w:rPr>
          <w:rFonts w:ascii="맑은 고딕" w:hAnsi="맑은 고딕" w:eastAsia="맑은 고딕"/>
          <w:color w:val="000000"/>
          <w:sz w:val="28"/>
        </w:rPr>
        <w:t>사용자 경험 흐름</w:t>
      </w:r>
    </w:p>
    <w:p>
      <w:pPr>
        <w:pStyle w:val="ListNumber"/>
        <w:spacing w:line="276" w:lineRule="auto" w:after="60"/>
        <w:ind w:left="504"/>
      </w:pPr>
      <w:r>
        <w:rPr>
          <w:rFonts w:ascii="맑은 고딕" w:hAnsi="맑은 고딕" w:eastAsia="맑은 고딕"/>
          <w:color w:val="000000"/>
          <w:sz w:val="24"/>
        </w:rPr>
        <w:t>플레이어는 체력·동전·날짜를 확인하며 필드를 탐색한다.</w:t>
      </w:r>
    </w:p>
    <w:p>
      <w:pPr>
        <w:pStyle w:val="ListNumber"/>
        <w:spacing w:line="276" w:lineRule="auto" w:after="60"/>
        <w:ind w:left="504"/>
      </w:pPr>
      <w:r>
        <w:rPr>
          <w:rFonts w:ascii="맑은 고딕" w:hAnsi="맑은 고딕" w:eastAsia="맑은 고딕"/>
          <w:color w:val="000000"/>
          <w:sz w:val="24"/>
        </w:rPr>
        <w:t>몹을 처치해 동전과 손상 유물을 얻는다.</w:t>
      </w:r>
    </w:p>
    <w:p>
      <w:pPr>
        <w:pStyle w:val="ListNumber"/>
        <w:spacing w:line="276" w:lineRule="auto" w:after="60"/>
        <w:ind w:left="504"/>
      </w:pPr>
      <w:r>
        <w:rPr>
          <w:rFonts w:ascii="맑은 고딕" w:hAnsi="맑은 고딕" w:eastAsia="맑은 고딕"/>
          <w:color w:val="000000"/>
          <w:sz w:val="24"/>
        </w:rPr>
        <w:t>건물에 접근하면 E키 표시를 통해 업그레이드 또는 복원을 수행한다.</w:t>
      </w:r>
    </w:p>
    <w:p>
      <w:pPr>
        <w:pStyle w:val="ListNumber"/>
        <w:spacing w:line="276" w:lineRule="auto" w:after="60"/>
        <w:ind w:left="504"/>
      </w:pPr>
      <w:r>
        <w:rPr>
          <w:rFonts w:ascii="맑은 고딕" w:hAnsi="맑은 고딕" w:eastAsia="맑은 고딕"/>
          <w:color w:val="000000"/>
          <w:sz w:val="24"/>
        </w:rPr>
        <w:t>C키 도감에서 복원된 유물과 효과를 확인한다.</w:t>
      </w:r>
    </w:p>
    <w:p>
      <w:pPr>
        <w:pStyle w:val="ListNumber"/>
        <w:spacing w:line="276" w:lineRule="auto" w:after="60"/>
        <w:ind w:left="504"/>
      </w:pPr>
      <w:r>
        <w:rPr>
          <w:rFonts w:ascii="맑은 고딕" w:hAnsi="맑은 고딕" w:eastAsia="맑은 고딕"/>
          <w:color w:val="000000"/>
          <w:sz w:val="24"/>
        </w:rPr>
        <w:t>습격 메시지를 통해 마을 오른쪽에서 오는 적에 대비한다.</w:t>
      </w:r>
    </w:p>
    <w:p>
      <w:pPr>
        <w:pStyle w:val="ListNumber"/>
        <w:spacing w:line="276" w:lineRule="auto" w:after="60"/>
        <w:ind w:left="504"/>
      </w:pPr>
      <w:r>
        <w:rPr>
          <w:rFonts w:ascii="맑은 고딕" w:hAnsi="맑은 고딕" w:eastAsia="맑은 고딕"/>
          <w:color w:val="000000"/>
          <w:sz w:val="24"/>
        </w:rPr>
        <w:t>목표 달성 또는 사망 시 결과 화면에서 성과를 확인한다.</w:t>
      </w:r>
    </w:p>
    <w:tbl>
      <w:tblPr>
        <w:tblW w:type="dxa" w:w="9360"/>
        <w:tblLayout w:type="fixed"/>
        <w:tblLook w:firstColumn="1" w:firstRow="1" w:lastColumn="0" w:lastRow="0" w:noHBand="0" w:noVBand="1" w:val="04A0"/>
        <w:tblInd w:w="120" w:type="dxa"/>
      </w:tblPr>
      <w:tblGrid>
        <w:gridCol w:w="9360"/>
      </w:tblGrid>
      <w:tr>
        <w:tc>
          <w:tcPr>
            <w:tcW w:type="dxa" w:w="9360"/>
            <w:shd w:fill="E7E6E6"/>
            <w:tcMar>
              <w:top w:w="90" w:type="dxa"/>
              <w:start w:w="120" w:type="dxa"/>
              <w:bottom w:w="90" w:type="dxa"/>
              <w:end w:w="120" w:type="dxa"/>
            </w:tcMar>
            <w:vAlign w:val="center"/>
          </w:tcPr>
          <w:p>
            <w:pPr>
              <w:spacing w:before="40" w:after="40" w:line="240" w:lineRule="auto"/>
            </w:pPr>
            <w:r>
              <w:rPr>
                <w:rFonts w:ascii="맑은 고딕" w:hAnsi="맑은 고딕" w:eastAsia="맑은 고딕"/>
                <w:b/>
                <w:color w:val="000000"/>
                <w:sz w:val="20"/>
              </w:rPr>
              <w:t xml:space="preserve">화면 자료 제한  </w:t>
            </w:r>
            <w:r>
              <w:rPr>
                <w:rFonts w:ascii="맑은 고딕" w:hAnsi="맑은 고딕" w:eastAsia="맑은 고딕"/>
                <w:b/>
                <w:color w:val="000000"/>
                <w:sz w:val="20"/>
              </w:rPr>
              <w:t>현재 작업 환경에서 Godot 실행 파일을 확인할 수 없어 실제 플레이 스크린샷을 새로 촬영하지 못했다. 그림 3은 `main.tscn`, `player_hud.tscn`, UI 스크립트의 노드 배치와 표시 정보를 근거로 제작한 화면 구조도다.</w:t>
            </w:r>
          </w:p>
        </w:tc>
      </w:tr>
    </w:tbl>
    <w:p>
      <w:pPr>
        <w:spacing w:after="100" w:line="276" w:lineRule="auto"/>
      </w:pPr>
    </w:p>
    <w:p>
      <w:pPr>
        <w:pStyle w:val="Heading2"/>
        <w:keepNext/>
        <w:spacing w:line="276" w:lineRule="auto" w:before="260" w:after="140"/>
      </w:pPr>
      <w:r>
        <w:rPr>
          <w:rFonts w:ascii="맑은 고딕" w:hAnsi="맑은 고딕" w:eastAsia="맑은 고딕"/>
          <w:color w:val="000000"/>
          <w:sz w:val="32"/>
        </w:rPr>
        <w:t>- 2.5 세부 시스템 설계</w:t>
      </w:r>
    </w:p>
    <w:p>
      <w:pPr>
        <w:pStyle w:val="Heading3"/>
        <w:keepNext/>
        <w:spacing w:line="276" w:lineRule="auto" w:before="200" w:after="100"/>
      </w:pPr>
      <w:r>
        <w:rPr>
          <w:rFonts w:ascii="맑은 고딕" w:hAnsi="맑은 고딕" w:eastAsia="맑은 고딕"/>
          <w:color w:val="000000"/>
          <w:sz w:val="28"/>
        </w:rPr>
        <w:t>전투와 적 AI</w:t>
      </w:r>
    </w:p>
    <w:p>
      <w:pPr>
        <w:spacing w:line="276" w:lineRule="auto" w:after="100"/>
      </w:pPr>
      <w:r>
        <w:rPr>
          <w:rFonts w:ascii="맑은 고딕" w:hAnsi="맑은 고딕" w:eastAsia="맑은 고딕"/>
          <w:i w:val="0"/>
          <w:color w:val="000000"/>
          <w:sz w:val="24"/>
        </w:rPr>
        <w:t>플레이어는 기본 공격 26을 기준으로 2연격과 찌르기를 사용한다. 적대 몹은 플레이어 또는 주민을 추적하며, 습격 모드에서는 우선 마을 중심을 향해 이동한다. 몹과 주민의 충돌 마스크는 지형 레이어만 감지하도록 설정되어 개체끼리 밀어내지 않는다.</w:t>
      </w:r>
    </w:p>
    <w:tbl>
      <w:tblPr>
        <w:tblStyle w:val="TableGrid"/>
        <w:tblW w:type="dxa" w:w="9360"/>
        <w:tblLayout w:type="fixed"/>
        <w:tblLook w:firstColumn="1" w:firstRow="1" w:lastColumn="0" w:lastRow="0" w:noHBand="0" w:noVBand="1" w:val="04A0"/>
        <w:tblInd w:w="120" w:type="dxa"/>
      </w:tblPr>
      <w:tblGrid>
        <w:gridCol w:w="2100"/>
        <w:gridCol w:w="1800"/>
        <w:gridCol w:w="1700"/>
        <w:gridCol w:w="1700"/>
        <w:gridCol w:w="2060"/>
      </w:tblGrid>
      <w:tr>
        <w:tc>
          <w:tcPr>
            <w:tcW w:type="dxa" w:w="21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몹</w:t>
            </w:r>
          </w:p>
        </w:tc>
        <w:tc>
          <w:tcPr>
            <w:tcW w:type="dxa" w:w="18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성향</w:t>
            </w:r>
          </w:p>
        </w:tc>
        <w:tc>
          <w:tcPr>
            <w:tcW w:type="dxa" w:w="17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체력</w:t>
            </w:r>
          </w:p>
        </w:tc>
        <w:tc>
          <w:tcPr>
            <w:tcW w:type="dxa" w:w="17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속도</w:t>
            </w:r>
          </w:p>
        </w:tc>
        <w:tc>
          <w:tcPr>
            <w:tcW w:type="dxa" w:w="206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동전</w:t>
            </w:r>
          </w:p>
        </w:tc>
      </w:tr>
      <w:tr>
        <w:tc>
          <w:tcPr>
            <w:tcW w:type="dxa" w:w="21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닭</w:t>
            </w:r>
          </w:p>
        </w:tc>
        <w:tc>
          <w:tcPr>
            <w:tcW w:type="dxa" w:w="18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비적대</w:t>
            </w:r>
          </w:p>
        </w:tc>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20</w:t>
            </w:r>
          </w:p>
        </w:tc>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25</w:t>
            </w:r>
          </w:p>
        </w:tc>
        <w:tc>
          <w:tcPr>
            <w:tcW w:type="dxa" w:w="20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1</w:t>
            </w:r>
          </w:p>
        </w:tc>
      </w:tr>
      <w:tr>
        <w:tc>
          <w:tcPr>
            <w:tcW w:type="dxa" w:w="21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사슴</w:t>
            </w:r>
          </w:p>
        </w:tc>
        <w:tc>
          <w:tcPr>
            <w:tcW w:type="dxa" w:w="18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비적대</w:t>
            </w:r>
          </w:p>
        </w:tc>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45</w:t>
            </w:r>
          </w:p>
        </w:tc>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50</w:t>
            </w:r>
          </w:p>
        </w:tc>
        <w:tc>
          <w:tcPr>
            <w:tcW w:type="dxa" w:w="20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2</w:t>
            </w:r>
          </w:p>
        </w:tc>
      </w:tr>
      <w:tr>
        <w:tc>
          <w:tcPr>
            <w:tcW w:type="dxa" w:w="21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멧돼지</w:t>
            </w:r>
          </w:p>
        </w:tc>
        <w:tc>
          <w:tcPr>
            <w:tcW w:type="dxa" w:w="18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적대</w:t>
            </w:r>
          </w:p>
        </w:tc>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90</w:t>
            </w:r>
          </w:p>
        </w:tc>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55</w:t>
            </w:r>
          </w:p>
        </w:tc>
        <w:tc>
          <w:tcPr>
            <w:tcW w:type="dxa" w:w="20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4</w:t>
            </w:r>
          </w:p>
        </w:tc>
      </w:tr>
      <w:tr>
        <w:tc>
          <w:tcPr>
            <w:tcW w:type="dxa" w:w="21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곰</w:t>
            </w:r>
          </w:p>
        </w:tc>
        <w:tc>
          <w:tcPr>
            <w:tcW w:type="dxa" w:w="18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적대</w:t>
            </w:r>
          </w:p>
        </w:tc>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160</w:t>
            </w:r>
          </w:p>
        </w:tc>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30</w:t>
            </w:r>
          </w:p>
        </w:tc>
        <w:tc>
          <w:tcPr>
            <w:tcW w:type="dxa" w:w="20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7</w:t>
            </w:r>
          </w:p>
        </w:tc>
      </w:tr>
      <w:tr>
        <w:tc>
          <w:tcPr>
            <w:tcW w:type="dxa" w:w="21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호랑이</w:t>
            </w:r>
          </w:p>
        </w:tc>
        <w:tc>
          <w:tcPr>
            <w:tcW w:type="dxa" w:w="18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적대</w:t>
            </w:r>
          </w:p>
        </w:tc>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200</w:t>
            </w:r>
          </w:p>
        </w:tc>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70</w:t>
            </w:r>
          </w:p>
        </w:tc>
        <w:tc>
          <w:tcPr>
            <w:tcW w:type="dxa" w:w="20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10</w:t>
            </w:r>
          </w:p>
        </w:tc>
      </w:tr>
    </w:tbl>
    <w:p>
      <w:pPr>
        <w:spacing w:after="100" w:line="276" w:lineRule="auto"/>
      </w:pPr>
    </w:p>
    <w:p>
      <w:pPr>
        <w:pStyle w:val="Heading3"/>
        <w:keepNext/>
        <w:spacing w:line="276" w:lineRule="auto" w:before="200" w:after="100"/>
      </w:pPr>
      <w:r>
        <w:rPr>
          <w:rFonts w:ascii="맑은 고딕" w:hAnsi="맑은 고딕" w:eastAsia="맑은 고딕"/>
          <w:color w:val="000000"/>
          <w:sz w:val="28"/>
        </w:rPr>
        <w:t>마을 운영</w:t>
      </w:r>
    </w:p>
    <w:tbl>
      <w:tblPr>
        <w:tblStyle w:val="TableGrid"/>
        <w:tblW w:type="dxa" w:w="9360"/>
        <w:tblLayout w:type="fixed"/>
        <w:tblLook w:firstColumn="1" w:firstRow="1" w:lastColumn="0" w:lastRow="0" w:noHBand="0" w:noVBand="1" w:val="04A0"/>
        <w:tblInd w:w="120" w:type="dxa"/>
      </w:tblPr>
      <w:tblGrid>
        <w:gridCol w:w="2400"/>
        <w:gridCol w:w="1500"/>
        <w:gridCol w:w="5460"/>
      </w:tblGrid>
      <w:tr>
        <w:tc>
          <w:tcPr>
            <w:tcW w:type="dxa" w:w="24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건물</w:t>
            </w:r>
          </w:p>
        </w:tc>
        <w:tc>
          <w:tcPr>
            <w:tcW w:type="dxa" w:w="15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단계</w:t>
            </w:r>
          </w:p>
        </w:tc>
        <w:tc>
          <w:tcPr>
            <w:tcW w:type="dxa" w:w="546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효과</w:t>
            </w:r>
          </w:p>
        </w:tc>
      </w:tr>
      <w:tr>
        <w:tc>
          <w:tcPr>
            <w:tcW w:type="dxa" w:w="24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광산</w:t>
            </w:r>
          </w:p>
        </w:tc>
        <w:tc>
          <w:tcPr>
            <w:tcW w:type="dxa" w:w="15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0~3</w:t>
            </w:r>
          </w:p>
        </w:tc>
        <w:tc>
          <w:tcPr>
            <w:tcW w:type="dxa" w:w="54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매일 단계 × 2 동전</w:t>
            </w:r>
          </w:p>
        </w:tc>
      </w:tr>
      <w:tr>
        <w:tc>
          <w:tcPr>
            <w:tcW w:type="dxa" w:w="24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대장간</w:t>
            </w:r>
          </w:p>
        </w:tc>
        <w:tc>
          <w:tcPr>
            <w:tcW w:type="dxa" w:w="15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0~3</w:t>
            </w:r>
          </w:p>
        </w:tc>
        <w:tc>
          <w:tcPr>
            <w:tcW w:type="dxa" w:w="54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단계마다 공격력 +15%</w:t>
            </w:r>
          </w:p>
        </w:tc>
      </w:tr>
      <w:tr>
        <w:tc>
          <w:tcPr>
            <w:tcW w:type="dxa" w:w="24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관아</w:t>
            </w:r>
          </w:p>
        </w:tc>
        <w:tc>
          <w:tcPr>
            <w:tcW w:type="dxa" w:w="15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0~4</w:t>
            </w:r>
          </w:p>
        </w:tc>
        <w:tc>
          <w:tcPr>
            <w:tcW w:type="dxa" w:w="54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단계 × 2명 수용, 최대 8명</w:t>
            </w:r>
          </w:p>
        </w:tc>
      </w:tr>
      <w:tr>
        <w:tc>
          <w:tcPr>
            <w:tcW w:type="dxa" w:w="24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유물 복원소</w:t>
            </w:r>
          </w:p>
        </w:tc>
        <w:tc>
          <w:tcPr>
            <w:tcW w:type="dxa" w:w="15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0~3</w:t>
            </w:r>
          </w:p>
        </w:tc>
        <w:tc>
          <w:tcPr>
            <w:tcW w:type="dxa" w:w="54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단계 상승 시 복원 비용·시간 감소</w:t>
            </w:r>
          </w:p>
        </w:tc>
      </w:tr>
      <w:tr>
        <w:tc>
          <w:tcPr>
            <w:tcW w:type="dxa" w:w="24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방어벽</w:t>
            </w:r>
          </w:p>
        </w:tc>
        <w:tc>
          <w:tcPr>
            <w:tcW w:type="dxa" w:w="15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1~3</w:t>
            </w:r>
          </w:p>
        </w:tc>
        <w:tc>
          <w:tcPr>
            <w:tcW w:type="dxa" w:w="54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인접 건물 단계에 따라 외형 변화</w:t>
            </w:r>
          </w:p>
        </w:tc>
      </w:tr>
    </w:tbl>
    <w:p>
      <w:pPr>
        <w:spacing w:after="100" w:line="276" w:lineRule="auto"/>
      </w:pPr>
    </w:p>
    <w:p>
      <w:pPr>
        <w:pStyle w:val="Heading3"/>
        <w:keepNext/>
        <w:spacing w:line="276" w:lineRule="auto" w:before="200" w:after="100"/>
      </w:pPr>
      <w:r>
        <w:rPr>
          <w:rFonts w:ascii="맑은 고딕" w:hAnsi="맑은 고딕" w:eastAsia="맑은 고딕"/>
          <w:color w:val="000000"/>
          <w:sz w:val="28"/>
        </w:rPr>
        <w:t>날짜와 습격</w:t>
      </w:r>
    </w:p>
    <w:p>
      <w:pPr>
        <w:pStyle w:val="ListBullet"/>
        <w:spacing w:line="276" w:lineRule="auto" w:after="60"/>
        <w:ind w:left="504"/>
      </w:pPr>
      <w:r>
        <w:rPr>
          <w:rFonts w:ascii="맑은 고딕" w:hAnsi="맑은 고딕" w:eastAsia="맑은 고딕"/>
          <w:color w:val="000000"/>
          <w:sz w:val="24"/>
        </w:rPr>
        <w:t>하루 약 180초, 일반 몹 생성 간격 약 14초</w:t>
      </w:r>
    </w:p>
    <w:p>
      <w:pPr>
        <w:pStyle w:val="ListBullet"/>
        <w:spacing w:line="276" w:lineRule="auto" w:after="60"/>
        <w:ind w:left="504"/>
      </w:pPr>
      <w:r>
        <w:rPr>
          <w:rFonts w:ascii="맑은 고딕" w:hAnsi="맑은 고딕" w:eastAsia="맑은 고딕"/>
          <w:color w:val="000000"/>
          <w:sz w:val="24"/>
        </w:rPr>
        <w:t>일반 생성 개체 상한 8마리</w:t>
      </w:r>
    </w:p>
    <w:p>
      <w:pPr>
        <w:pStyle w:val="ListBullet"/>
        <w:spacing w:line="276" w:lineRule="auto" w:after="60"/>
        <w:ind w:left="504"/>
      </w:pPr>
      <w:r>
        <w:rPr>
          <w:rFonts w:ascii="맑은 고딕" w:hAnsi="맑은 고딕" w:eastAsia="맑은 고딕"/>
          <w:color w:val="000000"/>
          <w:sz w:val="24"/>
        </w:rPr>
        <w:t>비적대 몹 확률은 첫날 70%에서 매일 5%p 감소하며 최소 15%</w:t>
      </w:r>
    </w:p>
    <w:p>
      <w:pPr>
        <w:pStyle w:val="ListBullet"/>
        <w:spacing w:line="276" w:lineRule="auto" w:after="60"/>
        <w:ind w:left="504"/>
      </w:pPr>
      <w:r>
        <w:rPr>
          <w:rFonts w:ascii="맑은 고딕" w:hAnsi="맑은 고딕" w:eastAsia="맑은 고딕"/>
          <w:color w:val="000000"/>
          <w:sz w:val="24"/>
        </w:rPr>
        <w:t>호랑이는 5일차부터 등장</w:t>
      </w:r>
    </w:p>
    <w:p>
      <w:pPr>
        <w:pStyle w:val="ListBullet"/>
        <w:spacing w:line="276" w:lineRule="auto" w:after="60"/>
        <w:ind w:left="504"/>
      </w:pPr>
      <w:r>
        <w:rPr>
          <w:rFonts w:ascii="맑은 고딕" w:hAnsi="맑은 고딕" w:eastAsia="맑은 고딕"/>
          <w:color w:val="000000"/>
          <w:sz w:val="24"/>
        </w:rPr>
        <w:t>3일마다 오른쪽에서 습격, 30일차까지 진행</w:t>
      </w:r>
    </w:p>
    <w:p>
      <w:pPr>
        <w:pStyle w:val="ListBullet"/>
        <w:spacing w:line="276" w:lineRule="auto" w:after="60"/>
        <w:ind w:left="504"/>
      </w:pPr>
      <w:r>
        <w:rPr>
          <w:rFonts w:ascii="맑은 고딕" w:hAnsi="맑은 고딕" w:eastAsia="맑은 고딕"/>
          <w:color w:val="000000"/>
          <w:sz w:val="24"/>
        </w:rPr>
        <w:t>3마리로 시작해 회차마다 2마리 증가하며 최대 15마리</w:t>
      </w:r>
    </w:p>
    <w:p>
      <w:pPr>
        <w:spacing w:line="276" w:lineRule="auto" w:after="100"/>
      </w:pPr>
      <w:r>
        <w:br w:type="page"/>
      </w:r>
    </w:p>
    <w:p>
      <w:pPr>
        <w:pStyle w:val="Heading1"/>
        <w:keepNext/>
        <w:spacing w:line="276" w:lineRule="auto" w:before="360" w:after="200"/>
      </w:pPr>
      <w:r>
        <w:rPr>
          <w:rFonts w:ascii="HY헤드라인M" w:hAnsi="HY헤드라인M" w:eastAsia="HY헤드라인M"/>
          <w:color w:val="000000"/>
          <w:sz w:val="36"/>
        </w:rPr>
        <w:t>3. 테스트 및 검증</w:t>
      </w:r>
    </w:p>
    <w:p>
      <w:pPr>
        <w:spacing w:line="276" w:lineRule="auto" w:after="100"/>
      </w:pPr>
      <w:r>
        <w:rPr>
          <w:rFonts w:ascii="맑은 고딕" w:hAnsi="맑은 고딕" w:eastAsia="맑은 고딕"/>
          <w:i w:val="0"/>
          <w:color w:val="000000"/>
          <w:sz w:val="24"/>
        </w:rPr>
        <w:t>프로젝트의 주요 규칙은 `tools/` 폴더의 Godot SceneTree 테스트로 검증하도록 구성되어 있다. 테스트는 실제 씬을 인스턴스화하고 속성, 충돌 레이어, 생성 수, 승리 화면을 assert로 확인한다.</w:t>
      </w:r>
    </w:p>
    <w:tbl>
      <w:tblPr>
        <w:tblStyle w:val="TableGrid"/>
        <w:tblW w:type="dxa" w:w="9360"/>
        <w:tblLayout w:type="fixed"/>
        <w:tblLook w:firstColumn="1" w:firstRow="1" w:lastColumn="0" w:lastRow="0" w:noHBand="0" w:noVBand="1" w:val="04A0"/>
        <w:tblInd w:w="120" w:type="dxa"/>
      </w:tblPr>
      <w:tblGrid>
        <w:gridCol w:w="2800"/>
        <w:gridCol w:w="3700"/>
        <w:gridCol w:w="2860"/>
      </w:tblGrid>
      <w:tr>
        <w:tc>
          <w:tcPr>
            <w:tcW w:type="dxa" w:w="28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테스트 파일</w:t>
            </w:r>
          </w:p>
        </w:tc>
        <w:tc>
          <w:tcPr>
            <w:tcW w:type="dxa" w:w="37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검증 내용</w:t>
            </w:r>
          </w:p>
        </w:tc>
        <w:tc>
          <w:tcPr>
            <w:tcW w:type="dxa" w:w="286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기대 결과</w:t>
            </w:r>
          </w:p>
        </w:tc>
      </w:tr>
      <w:tr>
        <w:tc>
          <w:tcPr>
            <w:tcW w:type="dxa" w:w="28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test_combat_balance.gd</w:t>
            </w:r>
          </w:p>
        </w:tc>
        <w:tc>
          <w:tcPr>
            <w:tcW w:type="dxa" w:w="37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플레이어 공격·피격 보호, 적 체력·공격·드롭</w:t>
            </w:r>
          </w:p>
        </w:tc>
        <w:tc>
          <w:tcPr>
            <w:tcW w:type="dxa" w:w="28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설정 수치 일치</w:t>
            </w:r>
          </w:p>
        </w:tc>
      </w:tr>
      <w:tr>
        <w:tc>
          <w:tcPr>
            <w:tcW w:type="dxa" w:w="28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test_mob_passthrough.gd</w:t>
            </w:r>
          </w:p>
        </w:tc>
        <w:tc>
          <w:tcPr>
            <w:tcW w:type="dxa" w:w="3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플레이어·주민·몹 충돌 레이어</w:t>
            </w:r>
          </w:p>
        </w:tc>
        <w:tc>
          <w:tcPr>
            <w:tcW w:type="dxa" w:w="28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개체끼리 밀지 않고 통과</w:t>
            </w:r>
          </w:p>
        </w:tc>
      </w:tr>
      <w:tr>
        <w:tc>
          <w:tcPr>
            <w:tcW w:type="dxa" w:w="28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test_raid_flow.gd</w:t>
            </w:r>
          </w:p>
        </w:tc>
        <w:tc>
          <w:tcPr>
            <w:tcW w:type="dxa" w:w="37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3일차 습격, 오른쪽 생성, 30일 상한</w:t>
            </w:r>
          </w:p>
        </w:tc>
        <w:tc>
          <w:tcPr>
            <w:tcW w:type="dxa" w:w="28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3마리 시작·30일 15마리</w:t>
            </w:r>
          </w:p>
        </w:tc>
      </w:tr>
      <w:tr>
        <w:tc>
          <w:tcPr>
            <w:tcW w:type="dxa" w:w="28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test_town_management.gd</w:t>
            </w:r>
          </w:p>
        </w:tc>
        <w:tc>
          <w:tcPr>
            <w:tcW w:type="dxa" w:w="37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광산 수입, 대장간 보너스, 주민 수</w:t>
            </w:r>
          </w:p>
        </w:tc>
        <w:tc>
          <w:tcPr>
            <w:tcW w:type="dxa" w:w="28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최대 8명·매일 1명 보충</w:t>
            </w:r>
          </w:p>
        </w:tc>
      </w:tr>
      <w:tr>
        <w:tc>
          <w:tcPr>
            <w:tcW w:type="dxa" w:w="28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test_victory_condition.gd</w:t>
            </w:r>
          </w:p>
        </w:tc>
        <w:tc>
          <w:tcPr>
            <w:tcW w:type="dxa" w:w="3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유물 10종과 관아 4단계</w:t>
            </w:r>
          </w:p>
        </w:tc>
        <w:tc>
          <w:tcPr>
            <w:tcW w:type="dxa" w:w="28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두 조건 충족 시 승리 UI</w:t>
            </w:r>
          </w:p>
        </w:tc>
      </w:tr>
    </w:tbl>
    <w:p>
      <w:pPr>
        <w:spacing w:after="100" w:line="276" w:lineRule="auto"/>
      </w:pPr>
    </w:p>
    <w:p>
      <w:pPr>
        <w:pStyle w:val="Heading2"/>
        <w:keepNext/>
        <w:spacing w:line="276" w:lineRule="auto" w:before="260" w:after="140"/>
      </w:pPr>
      <w:r>
        <w:rPr>
          <w:rFonts w:ascii="맑은 고딕" w:hAnsi="맑은 고딕" w:eastAsia="맑은 고딕"/>
          <w:color w:val="000000"/>
          <w:sz w:val="32"/>
        </w:rPr>
        <w:t>- 3.1 정적 검증 결과</w:t>
      </w:r>
    </w:p>
    <w:p>
      <w:pPr>
        <w:pStyle w:val="ListBullet"/>
        <w:spacing w:line="276" w:lineRule="auto" w:after="60"/>
        <w:ind w:left="504"/>
      </w:pPr>
      <w:r>
        <w:rPr>
          <w:rFonts w:ascii="맑은 고딕" w:hAnsi="맑은 고딕" w:eastAsia="맑은 고딕"/>
          <w:color w:val="000000"/>
          <w:sz w:val="24"/>
        </w:rPr>
        <w:t>프로젝트의 tscn 씬 41개를 목록화하고 구조도에 모두 반영</w:t>
      </w:r>
    </w:p>
    <w:p>
      <w:pPr>
        <w:pStyle w:val="ListBullet"/>
        <w:spacing w:line="276" w:lineRule="auto" w:after="60"/>
        <w:ind w:left="504"/>
      </w:pPr>
      <w:r>
        <w:rPr>
          <w:rFonts w:ascii="맑은 고딕" w:hAnsi="맑은 고딕" w:eastAsia="맑은 고딕"/>
          <w:color w:val="000000"/>
          <w:sz w:val="24"/>
        </w:rPr>
        <w:t>main.tscn의 직접 참조 씬과 스크립트 동적 생성 씬을 구분</w:t>
      </w:r>
    </w:p>
    <w:p>
      <w:pPr>
        <w:pStyle w:val="ListBullet"/>
        <w:spacing w:line="276" w:lineRule="auto" w:after="60"/>
        <w:ind w:left="504"/>
      </w:pPr>
      <w:r>
        <w:rPr>
          <w:rFonts w:ascii="맑은 고딕" w:hAnsi="맑은 고딕" w:eastAsia="맑은 고딕"/>
          <w:color w:val="000000"/>
          <w:sz w:val="24"/>
        </w:rPr>
        <w:t>몹·주민 레이어 4 / 마스크 1, 플레이어 레이어 2 / 마스크 1 확인</w:t>
      </w:r>
    </w:p>
    <w:p>
      <w:pPr>
        <w:pStyle w:val="ListBullet"/>
        <w:spacing w:line="276" w:lineRule="auto" w:after="60"/>
        <w:ind w:left="504"/>
      </w:pPr>
      <w:r>
        <w:rPr>
          <w:rFonts w:ascii="맑은 고딕" w:hAnsi="맑은 고딕" w:eastAsia="맑은 고딕"/>
          <w:color w:val="000000"/>
          <w:sz w:val="24"/>
        </w:rPr>
        <w:t>습격 조건: 3일 주기, 30일차 종료, 최대 15마리 코드 확인</w:t>
      </w:r>
    </w:p>
    <w:p>
      <w:pPr>
        <w:pStyle w:val="ListBullet"/>
        <w:spacing w:line="276" w:lineRule="auto" w:after="60"/>
        <w:ind w:left="504"/>
      </w:pPr>
      <w:r>
        <w:rPr>
          <w:rFonts w:ascii="맑은 고딕" w:hAnsi="맑은 고딕" w:eastAsia="맑은 고딕"/>
          <w:color w:val="000000"/>
          <w:sz w:val="24"/>
        </w:rPr>
        <w:t>주민 상한 8명과 일일 1명 보충 로직 확인</w:t>
      </w:r>
    </w:p>
    <w:p>
      <w:pPr>
        <w:pStyle w:val="ListBullet"/>
        <w:spacing w:line="276" w:lineRule="auto" w:after="60"/>
        <w:ind w:left="504"/>
      </w:pPr>
      <w:r>
        <w:rPr>
          <w:rFonts w:ascii="맑은 고딕" w:hAnsi="맑은 고딕" w:eastAsia="맑은 고딕"/>
          <w:color w:val="000000"/>
          <w:sz w:val="24"/>
        </w:rPr>
        <w:t>승리 조건: ArtifactCatalog 전체 등록과 관아 4단계 동시 검사 확인</w:t>
      </w:r>
    </w:p>
    <w:tbl>
      <w:tblPr>
        <w:tblW w:type="dxa" w:w="9360"/>
        <w:tblLayout w:type="fixed"/>
        <w:tblLook w:firstColumn="1" w:firstRow="1" w:lastColumn="0" w:lastRow="0" w:noHBand="0" w:noVBand="1" w:val="04A0"/>
        <w:tblInd w:w="120" w:type="dxa"/>
      </w:tblPr>
      <w:tblGrid>
        <w:gridCol w:w="9360"/>
      </w:tblGrid>
      <w:tr>
        <w:tc>
          <w:tcPr>
            <w:tcW w:type="dxa" w:w="9360"/>
            <w:shd w:fill="E7E6E6"/>
            <w:tcMar>
              <w:top w:w="90" w:type="dxa"/>
              <w:start w:w="120" w:type="dxa"/>
              <w:bottom w:w="90" w:type="dxa"/>
              <w:end w:w="120" w:type="dxa"/>
            </w:tcMar>
            <w:vAlign w:val="center"/>
          </w:tcPr>
          <w:p>
            <w:pPr>
              <w:spacing w:before="40" w:after="40" w:line="240" w:lineRule="auto"/>
            </w:pPr>
            <w:r>
              <w:rPr>
                <w:rFonts w:ascii="맑은 고딕" w:hAnsi="맑은 고딕" w:eastAsia="맑은 고딕"/>
                <w:b/>
                <w:color w:val="000000"/>
                <w:sz w:val="20"/>
              </w:rPr>
              <w:t xml:space="preserve">실행 검증 상태  </w:t>
            </w:r>
            <w:r>
              <w:rPr>
                <w:rFonts w:ascii="맑은 고딕" w:hAnsi="맑은 고딕" w:eastAsia="맑은 고딕"/>
                <w:b/>
                <w:color w:val="000000"/>
                <w:sz w:val="20"/>
              </w:rPr>
              <w:t>자동 테스트 코드는 존재하지만 현재 보고서 생성 환경에서는 Godot 실행 파일이 검색되지 않아 이번 문서 작성 과정에서 테스트를 재실행하지 못했다. 최종 제출 전 Godot 4.6에서 각 test_*.gd를 headless 모드로 실행해 통과 로그를 첨부해야 한다.</w:t>
            </w:r>
          </w:p>
        </w:tc>
      </w:tr>
    </w:tbl>
    <w:p>
      <w:pPr>
        <w:spacing w:after="100" w:line="276" w:lineRule="auto"/>
      </w:pPr>
    </w:p>
    <w:p>
      <w:pPr>
        <w:pStyle w:val="Heading2"/>
        <w:keepNext/>
        <w:spacing w:line="276" w:lineRule="auto" w:before="260" w:after="140"/>
      </w:pPr>
      <w:r>
        <w:rPr>
          <w:rFonts w:ascii="맑은 고딕" w:hAnsi="맑은 고딕" w:eastAsia="맑은 고딕"/>
          <w:color w:val="000000"/>
          <w:sz w:val="32"/>
        </w:rPr>
        <w:t>- 3.2 최종 수동 테스트 시나리오</w:t>
      </w:r>
    </w:p>
    <w:tbl>
      <w:tblPr>
        <w:tblStyle w:val="TableGrid"/>
        <w:tblW w:type="dxa" w:w="9360"/>
        <w:tblLayout w:type="fixed"/>
        <w:tblLook w:firstColumn="1" w:firstRow="1" w:lastColumn="0" w:lastRow="0" w:noHBand="0" w:noVBand="1" w:val="04A0"/>
        <w:tblInd w:w="120" w:type="dxa"/>
      </w:tblPr>
      <w:tblGrid>
        <w:gridCol w:w="700"/>
        <w:gridCol w:w="4760"/>
        <w:gridCol w:w="3900"/>
      </w:tblGrid>
      <w:tr>
        <w:tc>
          <w:tcPr>
            <w:tcW w:type="dxa" w:w="7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번호</w:t>
            </w:r>
          </w:p>
        </w:tc>
        <w:tc>
          <w:tcPr>
            <w:tcW w:type="dxa" w:w="476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절차</w:t>
            </w:r>
          </w:p>
        </w:tc>
        <w:tc>
          <w:tcPr>
            <w:tcW w:type="dxa" w:w="39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통과 기준</w:t>
            </w:r>
          </w:p>
        </w:tc>
      </w:tr>
      <w:tr>
        <w:tc>
          <w:tcPr>
            <w:tcW w:type="dxa" w:w="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1</w:t>
            </w:r>
          </w:p>
        </w:tc>
        <w:tc>
          <w:tcPr>
            <w:tcW w:type="dxa" w:w="47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플레이어와 몹·주민을 겹쳐 이동</w:t>
            </w:r>
          </w:p>
        </w:tc>
        <w:tc>
          <w:tcPr>
            <w:tcW w:type="dxa" w:w="39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개체가 서로 밀지 않고 통과</w:t>
            </w:r>
          </w:p>
        </w:tc>
      </w:tr>
      <w:tr>
        <w:tc>
          <w:tcPr>
            <w:tcW w:type="dxa" w:w="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2</w:t>
            </w:r>
          </w:p>
        </w:tc>
        <w:tc>
          <w:tcPr>
            <w:tcW w:type="dxa" w:w="47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3일차까지 진행</w:t>
            </w:r>
          </w:p>
        </w:tc>
        <w:tc>
          <w:tcPr>
            <w:tcW w:type="dxa" w:w="39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오른쪽에서 적대 몹 3마리 생성</w:t>
            </w:r>
          </w:p>
        </w:tc>
      </w:tr>
      <w:tr>
        <w:tc>
          <w:tcPr>
            <w:tcW w:type="dxa" w:w="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3</w:t>
            </w:r>
          </w:p>
        </w:tc>
        <w:tc>
          <w:tcPr>
            <w:tcW w:type="dxa" w:w="47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30일차와 33일차 습격 확인</w:t>
            </w:r>
          </w:p>
        </w:tc>
        <w:tc>
          <w:tcPr>
            <w:tcW w:type="dxa" w:w="39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30일 15마리, 33일 추가 생성 없음</w:t>
            </w:r>
          </w:p>
        </w:tc>
      </w:tr>
      <w:tr>
        <w:tc>
          <w:tcPr>
            <w:tcW w:type="dxa" w:w="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4</w:t>
            </w:r>
          </w:p>
        </w:tc>
        <w:tc>
          <w:tcPr>
            <w:tcW w:type="dxa" w:w="47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관아 4단계에서 주민 2명 사망</w:t>
            </w:r>
          </w:p>
        </w:tc>
        <w:tc>
          <w:tcPr>
            <w:tcW w:type="dxa" w:w="39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다음 날부터 하루 1명씩 복구</w:t>
            </w:r>
          </w:p>
        </w:tc>
      </w:tr>
      <w:tr>
        <w:tc>
          <w:tcPr>
            <w:tcW w:type="dxa" w:w="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5</w:t>
            </w:r>
          </w:p>
        </w:tc>
        <w:tc>
          <w:tcPr>
            <w:tcW w:type="dxa" w:w="47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손상 유물 획득 후 복원소 이용</w:t>
            </w:r>
          </w:p>
        </w:tc>
        <w:tc>
          <w:tcPr>
            <w:tcW w:type="dxa" w:w="390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복원 완료 후 도감 등록·효과 반영</w:t>
            </w:r>
          </w:p>
        </w:tc>
      </w:tr>
      <w:tr>
        <w:tc>
          <w:tcPr>
            <w:tcW w:type="dxa" w:w="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6</w:t>
            </w:r>
          </w:p>
        </w:tc>
        <w:tc>
          <w:tcPr>
            <w:tcW w:type="dxa" w:w="47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유물 10종 + 관아 4단계 달성</w:t>
            </w:r>
          </w:p>
        </w:tc>
        <w:tc>
          <w:tcPr>
            <w:tcW w:type="dxa" w:w="39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승리 결과 화면 표시</w:t>
            </w:r>
          </w:p>
        </w:tc>
      </w:tr>
    </w:tbl>
    <w:p>
      <w:pPr>
        <w:spacing w:after="100" w:line="276" w:lineRule="auto"/>
      </w:pPr>
    </w:p>
    <w:p>
      <w:pPr>
        <w:spacing w:line="276" w:lineRule="auto" w:after="100"/>
      </w:pPr>
      <w:r>
        <w:br w:type="page"/>
      </w:r>
    </w:p>
    <w:p>
      <w:pPr>
        <w:pStyle w:val="Heading1"/>
        <w:keepNext/>
        <w:spacing w:line="276" w:lineRule="auto" w:before="360" w:after="200"/>
      </w:pPr>
      <w:r>
        <w:rPr>
          <w:rFonts w:ascii="HY헤드라인M" w:hAnsi="HY헤드라인M" w:eastAsia="HY헤드라인M"/>
          <w:color w:val="000000"/>
          <w:sz w:val="36"/>
        </w:rPr>
        <w:t>4. 개발 중 장애요인과 문제 해결 과정</w:t>
      </w:r>
    </w:p>
    <w:tbl>
      <w:tblPr>
        <w:tblStyle w:val="TableGrid"/>
        <w:tblW w:type="dxa" w:w="9360"/>
        <w:tblLayout w:type="fixed"/>
        <w:tblLook w:firstColumn="1" w:firstRow="1" w:lastColumn="0" w:lastRow="0" w:noHBand="0" w:noVBand="1" w:val="04A0"/>
        <w:tblInd w:w="120" w:type="dxa"/>
      </w:tblPr>
      <w:tblGrid>
        <w:gridCol w:w="1700"/>
        <w:gridCol w:w="2350"/>
        <w:gridCol w:w="3350"/>
        <w:gridCol w:w="1960"/>
      </w:tblGrid>
      <w:tr>
        <w:tc>
          <w:tcPr>
            <w:tcW w:type="dxa" w:w="17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장애요인</w:t>
            </w:r>
          </w:p>
        </w:tc>
        <w:tc>
          <w:tcPr>
            <w:tcW w:type="dxa" w:w="235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원인 분석</w:t>
            </w:r>
          </w:p>
        </w:tc>
        <w:tc>
          <w:tcPr>
            <w:tcW w:type="dxa" w:w="335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해결 방법</w:t>
            </w:r>
          </w:p>
        </w:tc>
        <w:tc>
          <w:tcPr>
            <w:tcW w:type="dxa" w:w="196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검증</w:t>
            </w:r>
          </w:p>
        </w:tc>
      </w:tr>
      <w:tr>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몹끼리 접촉 시 밀림</w:t>
            </w:r>
          </w:p>
        </w:tc>
        <w:tc>
          <w:tcPr>
            <w:tcW w:type="dxa" w:w="235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CharacterBody2D 상호 충돌</w:t>
            </w:r>
          </w:p>
        </w:tc>
        <w:tc>
          <w:tcPr>
            <w:tcW w:type="dxa" w:w="335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레이어 4, 마스크 1로 지형만 감지</w:t>
            </w:r>
          </w:p>
        </w:tc>
        <w:tc>
          <w:tcPr>
            <w:tcW w:type="dxa" w:w="19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통과 테스트</w:t>
            </w:r>
          </w:p>
        </w:tc>
      </w:tr>
      <w:tr>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검은 사각형 적 등장</w:t>
            </w:r>
          </w:p>
        </w:tc>
        <w:tc>
          <w:tcPr>
            <w:tcW w:type="dxa" w:w="2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임시 적 씬·스프라이트 잔존</w:t>
            </w:r>
          </w:p>
        </w:tc>
        <w:tc>
          <w:tcPr>
            <w:tcW w:type="dxa" w:w="3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관련 씬·스크립트·이미지 제거</w:t>
            </w:r>
          </w:p>
        </w:tc>
        <w:tc>
          <w:tcPr>
            <w:tcW w:type="dxa" w:w="19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참조 검색</w:t>
            </w:r>
          </w:p>
        </w:tc>
      </w:tr>
      <w:tr>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튜토리얼 표시 혼선</w:t>
            </w:r>
          </w:p>
        </w:tc>
        <w:tc>
          <w:tcPr>
            <w:tcW w:type="dxa" w:w="2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상태·입력 안내 중복</w:t>
            </w:r>
          </w:p>
        </w:tc>
        <w:tc>
          <w:tcPr>
            <w:tcW w:type="dxa" w:w="335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튜토리얼 제거, 대상 근처 E키 표시 유지</w:t>
            </w:r>
          </w:p>
        </w:tc>
        <w:tc>
          <w:tcPr>
            <w:tcW w:type="dxa" w:w="19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씬 참조 확인</w:t>
            </w:r>
          </w:p>
        </w:tc>
      </w:tr>
      <w:tr>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습격 규모가 불명확</w:t>
            </w:r>
          </w:p>
        </w:tc>
        <w:tc>
          <w:tcPr>
            <w:tcW w:type="dxa" w:w="2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종료일·상한 부재</w:t>
            </w:r>
          </w:p>
        </w:tc>
        <w:tc>
          <w:tcPr>
            <w:tcW w:type="dxa" w:w="335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3일 주기, 30일, 최대 15마리 명시</w:t>
            </w:r>
          </w:p>
        </w:tc>
        <w:tc>
          <w:tcPr>
            <w:tcW w:type="dxa" w:w="19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습격 테스트</w:t>
            </w:r>
          </w:p>
        </w:tc>
      </w:tr>
      <w:tr>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주민 사망 후 회복 불가</w:t>
            </w:r>
          </w:p>
        </w:tc>
        <w:tc>
          <w:tcPr>
            <w:tcW w:type="dxa" w:w="2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재생성 규칙 부재</w:t>
            </w:r>
          </w:p>
        </w:tc>
        <w:tc>
          <w:tcPr>
            <w:tcW w:type="dxa" w:w="3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관아 수용력 내 매일 1명 보충</w:t>
            </w:r>
          </w:p>
        </w:tc>
        <w:tc>
          <w:tcPr>
            <w:tcW w:type="dxa" w:w="19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운영 테스트</w:t>
            </w:r>
          </w:p>
        </w:tc>
      </w:tr>
      <w:tr>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승리 목표가 모호함</w:t>
            </w:r>
          </w:p>
        </w:tc>
        <w:tc>
          <w:tcPr>
            <w:tcW w:type="dxa" w:w="2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수집과 건물 목표 분리</w:t>
            </w:r>
          </w:p>
        </w:tc>
        <w:tc>
          <w:tcPr>
            <w:tcW w:type="dxa" w:w="335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유물 10종 + 관아 4단계 동시 조건</w:t>
            </w:r>
          </w:p>
        </w:tc>
        <w:tc>
          <w:tcPr>
            <w:tcW w:type="dxa" w:w="19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승리 테스트</w:t>
            </w:r>
          </w:p>
        </w:tc>
      </w:tr>
      <w:tr>
        <w:tc>
          <w:tcPr>
            <w:tcW w:type="dxa" w:w="17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UI 한국어 가독성</w:t>
            </w:r>
          </w:p>
        </w:tc>
        <w:tc>
          <w:tcPr>
            <w:tcW w:type="dxa" w:w="235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문자 인코딩·폰트 의존성</w:t>
            </w:r>
          </w:p>
        </w:tc>
        <w:tc>
          <w:tcPr>
            <w:tcW w:type="dxa" w:w="335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맑은 고딕 계열 사용과 UI 문구 일원화 권장</w:t>
            </w:r>
          </w:p>
        </w:tc>
        <w:tc>
          <w:tcPr>
            <w:tcW w:type="dxa" w:w="196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실기기 확인 필요</w:t>
            </w:r>
          </w:p>
        </w:tc>
      </w:tr>
    </w:tbl>
    <w:p>
      <w:pPr>
        <w:spacing w:after="100" w:line="276" w:lineRule="auto"/>
      </w:pPr>
    </w:p>
    <w:p>
      <w:pPr>
        <w:pStyle w:val="Heading2"/>
        <w:keepNext/>
        <w:spacing w:line="276" w:lineRule="auto" w:before="260" w:after="140"/>
      </w:pPr>
      <w:r>
        <w:rPr>
          <w:rFonts w:ascii="맑은 고딕" w:hAnsi="맑은 고딕" w:eastAsia="맑은 고딕"/>
          <w:color w:val="000000"/>
          <w:sz w:val="32"/>
        </w:rPr>
        <w:t>- 4.1 구조상 남은 위험</w:t>
      </w:r>
    </w:p>
    <w:p>
      <w:pPr>
        <w:pStyle w:val="ListBullet"/>
        <w:spacing w:line="276" w:lineRule="auto" w:after="60"/>
        <w:ind w:left="504"/>
      </w:pPr>
      <w:r>
        <w:rPr>
          <w:rFonts w:ascii="맑은 고딕" w:hAnsi="맑은 고딕" w:eastAsia="맑은 고딕"/>
          <w:color w:val="000000"/>
          <w:sz w:val="24"/>
        </w:rPr>
        <w:t>main.gd가 날짜, 경제, 주민, 승리, 점수까지 담당해 기능 추가 시 복잡도가 빠르게 증가할 수 있다.</w:t>
      </w:r>
    </w:p>
    <w:p>
      <w:pPr>
        <w:pStyle w:val="ListBullet"/>
        <w:spacing w:line="276" w:lineRule="auto" w:after="60"/>
        <w:ind w:left="504"/>
      </w:pPr>
      <w:r>
        <w:rPr>
          <w:rFonts w:ascii="맑은 고딕" w:hAnsi="맑은 고딕" w:eastAsia="맑은 고딕"/>
          <w:color w:val="000000"/>
          <w:sz w:val="24"/>
        </w:rPr>
        <w:t>방어벽은 현재 시각적 성장 요소 중심이므로 실제 방어 효과를 부여할 필요가 있다.</w:t>
      </w:r>
    </w:p>
    <w:p>
      <w:pPr>
        <w:pStyle w:val="ListBullet"/>
        <w:spacing w:line="276" w:lineRule="auto" w:after="60"/>
        <w:ind w:left="504"/>
      </w:pPr>
      <w:r>
        <w:rPr>
          <w:rFonts w:ascii="맑은 고딕" w:hAnsi="맑은 고딕" w:eastAsia="맑은 고딕"/>
          <w:color w:val="000000"/>
          <w:sz w:val="24"/>
        </w:rPr>
        <w:t>30일 이후 정기 습격이 중단되어 미승리 플레이의 긴장감이 약해질 수 있다.</w:t>
      </w:r>
    </w:p>
    <w:p>
      <w:pPr>
        <w:pStyle w:val="ListBullet"/>
        <w:spacing w:line="276" w:lineRule="auto" w:after="60"/>
        <w:ind w:left="504"/>
      </w:pPr>
      <w:r>
        <w:rPr>
          <w:rFonts w:ascii="맑은 고딕" w:hAnsi="맑은 고딕" w:eastAsia="맑은 고딕"/>
          <w:color w:val="000000"/>
          <w:sz w:val="24"/>
        </w:rPr>
        <w:t>bulid_farm.tscn, interact_f.tscn, 덤불 5종은 현재 실행 흐름에 연결되지 않는다.</w:t>
      </w:r>
    </w:p>
    <w:p>
      <w:pPr>
        <w:pStyle w:val="ListBullet"/>
        <w:spacing w:line="276" w:lineRule="auto" w:after="60"/>
        <w:ind w:left="504"/>
      </w:pPr>
      <w:r>
        <w:rPr>
          <w:rFonts w:ascii="맑은 고딕" w:hAnsi="맑은 고딕" w:eastAsia="맑은 고딕"/>
          <w:color w:val="000000"/>
          <w:sz w:val="24"/>
        </w:rPr>
        <w:t>한국어 문자열은 운영체제와 편집기 인코딩을 UTF-8로 통일해 재검증할 필요가 있다.</w:t>
      </w:r>
    </w:p>
    <w:p>
      <w:pPr>
        <w:spacing w:line="276" w:lineRule="auto" w:after="100"/>
      </w:pPr>
      <w:r>
        <w:br w:type="page"/>
      </w:r>
    </w:p>
    <w:p>
      <w:pPr>
        <w:pStyle w:val="Heading1"/>
        <w:keepNext/>
        <w:spacing w:line="276" w:lineRule="auto" w:before="360" w:after="200"/>
      </w:pPr>
      <w:r>
        <w:rPr>
          <w:rFonts w:ascii="HY헤드라인M" w:hAnsi="HY헤드라인M" w:eastAsia="HY헤드라인M"/>
          <w:color w:val="000000"/>
          <w:sz w:val="36"/>
        </w:rPr>
        <w:t>5. 성과 및 결론</w:t>
      </w:r>
    </w:p>
    <w:p>
      <w:pPr>
        <w:pStyle w:val="Heading2"/>
        <w:keepNext/>
        <w:spacing w:line="276" w:lineRule="auto" w:before="260" w:after="140"/>
      </w:pPr>
      <w:r>
        <w:rPr>
          <w:rFonts w:ascii="맑은 고딕" w:hAnsi="맑은 고딕" w:eastAsia="맑은 고딕"/>
          <w:color w:val="000000"/>
          <w:sz w:val="32"/>
        </w:rPr>
        <w:t>- 5.1 기대효과 및 활용방안</w:t>
      </w:r>
    </w:p>
    <w:p>
      <w:pPr>
        <w:pStyle w:val="ListBullet"/>
        <w:spacing w:line="276" w:lineRule="auto" w:after="60"/>
        <w:ind w:left="504"/>
      </w:pPr>
      <w:r>
        <w:rPr>
          <w:rFonts w:ascii="맑은 고딕" w:hAnsi="맑은 고딕" w:eastAsia="맑은 고딕"/>
          <w:color w:val="000000"/>
          <w:sz w:val="24"/>
        </w:rPr>
        <w:t>전통 유물을 게임 목표와 능력 효과로 연결해 문화유산에 대한 흥미를 높일 수 있다.</w:t>
      </w:r>
    </w:p>
    <w:p>
      <w:pPr>
        <w:pStyle w:val="ListBullet"/>
        <w:spacing w:line="276" w:lineRule="auto" w:after="60"/>
        <w:ind w:left="504"/>
      </w:pPr>
      <w:r>
        <w:rPr>
          <w:rFonts w:ascii="맑은 고딕" w:hAnsi="맑은 고딕" w:eastAsia="맑은 고딕"/>
          <w:color w:val="000000"/>
          <w:sz w:val="24"/>
        </w:rPr>
        <w:t>전투와 마을 운영의 상호작용을 학습용 게임 기획 사례로 활용할 수 있다.</w:t>
      </w:r>
    </w:p>
    <w:p>
      <w:pPr>
        <w:pStyle w:val="ListBullet"/>
        <w:spacing w:line="276" w:lineRule="auto" w:after="60"/>
        <w:ind w:left="504"/>
      </w:pPr>
      <w:r>
        <w:rPr>
          <w:rFonts w:ascii="맑은 고딕" w:hAnsi="맑은 고딕" w:eastAsia="맑은 고딕"/>
          <w:color w:val="000000"/>
          <w:sz w:val="24"/>
        </w:rPr>
        <w:t>Godot 씬 상속, Autoload, 충돌 레이어, 자동 테스트를 설명하는 교육 자료로 활용 가능하다.</w:t>
      </w:r>
    </w:p>
    <w:p>
      <w:pPr>
        <w:pStyle w:val="ListBullet"/>
        <w:spacing w:line="276" w:lineRule="auto" w:after="60"/>
        <w:ind w:left="504"/>
      </w:pPr>
      <w:r>
        <w:rPr>
          <w:rFonts w:ascii="맑은 고딕" w:hAnsi="맑은 고딕" w:eastAsia="맑은 고딕"/>
          <w:color w:val="000000"/>
          <w:sz w:val="24"/>
        </w:rPr>
        <w:t>유물 설명, 지역 설화, 건물 역할을 확장하면 전시·박물관형 콘텐츠로 발전시킬 수 있다.</w:t>
      </w:r>
    </w:p>
    <w:p>
      <w:pPr>
        <w:pStyle w:val="ListBullet"/>
        <w:spacing w:line="276" w:lineRule="auto" w:after="60"/>
        <w:ind w:left="504"/>
      </w:pPr>
      <w:r>
        <w:rPr>
          <w:rFonts w:ascii="맑은 고딕" w:hAnsi="맑은 고딕" w:eastAsia="맑은 고딕"/>
          <w:color w:val="000000"/>
          <w:sz w:val="24"/>
        </w:rPr>
        <w:t>농장, 방어벽 기능, 주민 직업을 추가해 장기 운영 게임으로 확장할 수 있다.</w:t>
      </w:r>
    </w:p>
    <w:p>
      <w:pPr>
        <w:pStyle w:val="Heading2"/>
        <w:keepNext/>
        <w:spacing w:line="276" w:lineRule="auto" w:before="260" w:after="140"/>
      </w:pPr>
      <w:r>
        <w:rPr>
          <w:rFonts w:ascii="맑은 고딕" w:hAnsi="맑은 고딕" w:eastAsia="맑은 고딕"/>
          <w:color w:val="000000"/>
          <w:sz w:val="32"/>
        </w:rPr>
        <w:t>- 5.2 프로젝트 성과</w:t>
      </w:r>
    </w:p>
    <w:tbl>
      <w:tblPr>
        <w:tblStyle w:val="TableGrid"/>
        <w:tblW w:type="dxa" w:w="9360"/>
        <w:tblLayout w:type="fixed"/>
        <w:tblLook w:firstColumn="1" w:firstRow="1" w:lastColumn="0" w:lastRow="0" w:noHBand="0" w:noVBand="1" w:val="04A0"/>
        <w:tblInd w:w="120" w:type="dxa"/>
      </w:tblPr>
      <w:tblGrid>
        <w:gridCol w:w="2200"/>
        <w:gridCol w:w="7160"/>
      </w:tblGrid>
      <w:tr>
        <w:tc>
          <w:tcPr>
            <w:tcW w:type="dxa" w:w="22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성과 영역</w:t>
            </w:r>
          </w:p>
        </w:tc>
        <w:tc>
          <w:tcPr>
            <w:tcW w:type="dxa" w:w="716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구현 결과</w:t>
            </w:r>
          </w:p>
        </w:tc>
      </w:tr>
      <w:tr>
        <w:tc>
          <w:tcPr>
            <w:tcW w:type="dxa" w:w="2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게임 루프</w:t>
            </w:r>
          </w:p>
        </w:tc>
        <w:tc>
          <w:tcPr>
            <w:tcW w:type="dxa" w:w="7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전투→자원→재건→복원→습격 방어의 순환 구조 완성</w:t>
            </w:r>
          </w:p>
        </w:tc>
      </w:tr>
      <w:tr>
        <w:tc>
          <w:tcPr>
            <w:tcW w:type="dxa" w:w="2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콘텐츠</w:t>
            </w:r>
          </w:p>
        </w:tc>
        <w:tc>
          <w:tcPr>
            <w:tcW w:type="dxa" w:w="7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몹 5종, 핵심 건물 5종, 유물 10종, UI 4종 구성</w:t>
            </w:r>
          </w:p>
        </w:tc>
      </w:tr>
      <w:tr>
        <w:tc>
          <w:tcPr>
            <w:tcW w:type="dxa" w:w="2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마을 운영</w:t>
            </w:r>
          </w:p>
        </w:tc>
        <w:tc>
          <w:tcPr>
            <w:tcW w:type="dxa" w:w="7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광산 수입, 대장간 강화, 관아 주민 관리, 복원소 성장</w:t>
            </w:r>
          </w:p>
        </w:tc>
      </w:tr>
      <w:tr>
        <w:tc>
          <w:tcPr>
            <w:tcW w:type="dxa" w:w="2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난이도 구조</w:t>
            </w:r>
          </w:p>
        </w:tc>
        <w:tc>
          <w:tcPr>
            <w:tcW w:type="dxa" w:w="7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날짜별 적대 비율, 호랑이 해금, 3일 주기 습격</w:t>
            </w:r>
          </w:p>
        </w:tc>
      </w:tr>
      <w:tr>
        <w:tc>
          <w:tcPr>
            <w:tcW w:type="dxa" w:w="2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완료 조건</w:t>
            </w:r>
          </w:p>
        </w:tc>
        <w:tc>
          <w:tcPr>
            <w:tcW w:type="dxa" w:w="7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유물 전체 복원과 관아 최종 단계의 복합 승리 목표</w:t>
            </w:r>
          </w:p>
        </w:tc>
      </w:tr>
      <w:tr>
        <w:tc>
          <w:tcPr>
            <w:tcW w:type="dxa" w:w="2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품질 관리</w:t>
            </w:r>
          </w:p>
        </w:tc>
        <w:tc>
          <w:tcPr>
            <w:tcW w:type="dxa" w:w="7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전투·충돌·습격·운영·승리 자동 테스트 코드 마련</w:t>
            </w:r>
          </w:p>
        </w:tc>
      </w:tr>
    </w:tbl>
    <w:p>
      <w:pPr>
        <w:spacing w:after="100" w:line="276" w:lineRule="auto"/>
      </w:pPr>
    </w:p>
    <w:p>
      <w:pPr>
        <w:pStyle w:val="Heading2"/>
        <w:keepNext/>
        <w:spacing w:line="276" w:lineRule="auto" w:before="260" w:after="140"/>
      </w:pPr>
      <w:r>
        <w:rPr>
          <w:rFonts w:ascii="맑은 고딕" w:hAnsi="맑은 고딕" w:eastAsia="맑은 고딕"/>
          <w:color w:val="000000"/>
          <w:sz w:val="32"/>
        </w:rPr>
        <w:t>- 5.3 후기</w:t>
      </w:r>
    </w:p>
    <w:p>
      <w:pPr>
        <w:spacing w:line="276" w:lineRule="auto" w:after="100"/>
      </w:pPr>
      <w:r>
        <w:rPr>
          <w:rFonts w:ascii="맑은 고딕" w:hAnsi="맑은 고딕" w:eastAsia="맑은 고딕"/>
          <w:i w:val="0"/>
          <w:color w:val="000000"/>
          <w:sz w:val="24"/>
        </w:rPr>
        <w:t>이 프로젝트를 통해 하나의 기능을 추가하는 것보다 여러 시스템의 관계를 일관되게 만드는 일이 더 중요하다는 점을 확인할 수 있었다. 적의 충돌 방식 하나가 전투 감각과 주민 동선에 동시에 영향을 주고, 주민의 생성 규칙은 관아의 가치와 습격의 긴장도를 함께 바꾼다. 또한 승리 조건을 명확히 정의하면서 유물 수집과 마을 재건이 별개의 콘텐츠가 아니라 하나의 목표를 이루는 구조로 정리되었다.</w:t>
      </w:r>
    </w:p>
    <w:p>
      <w:pPr>
        <w:spacing w:line="276" w:lineRule="auto" w:after="100"/>
      </w:pPr>
      <w:r>
        <w:rPr>
          <w:rFonts w:ascii="맑은 고딕" w:hAnsi="맑은 고딕" w:eastAsia="맑은 고딕"/>
          <w:i w:val="0"/>
          <w:color w:val="000000"/>
          <w:sz w:val="24"/>
        </w:rPr>
        <w:t>향후에는 실제 플레이 테스트 데이터를 수집해 공격력, 드롭률, 복원 비용, 습격 간격을 정량적으로 조정하고, 방어벽과 주민 직업처럼 현재 시각적·기초 단계에 있는 요소를 게임 전략으로 확장하는 것이 중요하다.</w:t>
      </w:r>
    </w:p>
    <w:tbl>
      <w:tblPr>
        <w:tblW w:type="dxa" w:w="9360"/>
        <w:tblLayout w:type="fixed"/>
        <w:tblLook w:firstColumn="1" w:firstRow="1" w:lastColumn="0" w:lastRow="0" w:noHBand="0" w:noVBand="1" w:val="04A0"/>
        <w:tblInd w:w="120" w:type="dxa"/>
      </w:tblPr>
      <w:tblGrid>
        <w:gridCol w:w="9360"/>
      </w:tblGrid>
      <w:tr>
        <w:tc>
          <w:tcPr>
            <w:tcW w:type="dxa" w:w="9360"/>
            <w:shd w:fill="E7E6E6"/>
            <w:tcMar>
              <w:top w:w="90" w:type="dxa"/>
              <w:start w:w="120" w:type="dxa"/>
              <w:bottom w:w="90" w:type="dxa"/>
              <w:end w:w="120" w:type="dxa"/>
            </w:tcMar>
            <w:vAlign w:val="center"/>
          </w:tcPr>
          <w:p>
            <w:pPr>
              <w:spacing w:before="40" w:after="40" w:line="240" w:lineRule="auto"/>
            </w:pPr>
            <w:r>
              <w:rPr>
                <w:rFonts w:ascii="맑은 고딕" w:hAnsi="맑은 고딕" w:eastAsia="맑은 고딕"/>
                <w:b/>
                <w:color w:val="000000"/>
                <w:sz w:val="20"/>
              </w:rPr>
              <w:t xml:space="preserve">결론  </w:t>
            </w:r>
            <w:r>
              <w:rPr>
                <w:rFonts w:ascii="맑은 고딕" w:hAnsi="맑은 고딕" w:eastAsia="맑은 고딕"/>
                <w:b/>
                <w:color w:val="000000"/>
                <w:sz w:val="20"/>
              </w:rPr>
              <w:t>마을 재건은 핵심 시스템이 서로 연결된 플레이 가능한 프로젝트 구조를 갖추었다. 최종 제출 품질을 위해서는 GitHub 공개 저장소, YouTube 시연 영상, 실제 플레이 스크린샷, Godot 4.6 자동 테스트 통과 로그를 추가해야 한다.</w:t>
            </w:r>
          </w:p>
        </w:tc>
      </w:tr>
    </w:tbl>
    <w:p>
      <w:pPr>
        <w:spacing w:after="100" w:line="276" w:lineRule="auto"/>
      </w:pPr>
    </w:p>
    <w:p>
      <w:pPr>
        <w:spacing w:line="276" w:lineRule="auto" w:after="100"/>
      </w:pPr>
      <w:r>
        <w:br w:type="page"/>
      </w:r>
    </w:p>
    <w:p>
      <w:pPr>
        <w:pStyle w:val="Heading1"/>
        <w:keepNext/>
        <w:spacing w:line="276" w:lineRule="auto" w:before="360" w:after="200"/>
      </w:pPr>
      <w:r>
        <w:rPr>
          <w:rFonts w:ascii="HY헤드라인M" w:hAnsi="HY헤드라인M" w:eastAsia="HY헤드라인M"/>
          <w:color w:val="000000"/>
          <w:sz w:val="36"/>
        </w:rPr>
        <w:t>부록 A. 파일 구조</w:t>
      </w:r>
    </w:p>
    <w:p>
      <w:pPr>
        <w:spacing w:line="276" w:lineRule="auto" w:after="100"/>
      </w:pPr>
      <w:r>
        <w:rPr>
          <w:rFonts w:ascii="맑은 고딕" w:hAnsi="맑은 고딕" w:eastAsia="맑은 고딕"/>
          <w:color w:val="000000"/>
          <w:sz w:val="24"/>
        </w:rPr>
        <w:t>rebuliding-town/</w:t>
        <w:br/>
        <w:t>├─ project.godot</w:t>
        <w:br/>
        <w:t>├─ main.tscn / main.gd</w:t>
        <w:br/>
        <w:t>├─ player.tscn / player.gd</w:t>
        <w:br/>
        <w:t>├─ citizen.tscn / citizen.gd</w:t>
        <w:br/>
        <w:t>├─ animal.gd + 동물 씬 5종</w:t>
        <w:br/>
        <w:t>├─ mob_spawner.gd</w:t>
        <w:br/>
        <w:t>├─ 건물 씬 5종 + 공통 건물 스크립트</w:t>
        <w:br/>
        <w:t>├─ artifact_item.tscn / artifact_catalog.gd</w:t>
        <w:br/>
        <w:t>├─ artifacts/items/  유물 씬 10종</w:t>
        <w:br/>
        <w:t>├─ UI 씬 4종</w:t>
        <w:br/>
        <w:t>├─ assets/  이미지·애니메이션 리소스</w:t>
        <w:br/>
        <w:t>└─ tools/  자동 테스트·제작 보조 도구</w:t>
      </w:r>
    </w:p>
    <w:p>
      <w:pPr>
        <w:spacing w:line="276" w:lineRule="auto" w:after="100"/>
      </w:pPr>
      <w:r>
        <w:rPr>
          <w:rFonts w:ascii="맑은 고딕" w:hAnsi="맑은 고딕" w:eastAsia="맑은 고딕"/>
          <w:i w:val="0"/>
          <w:color w:val="000000"/>
          <w:sz w:val="24"/>
        </w:rPr>
        <w:t>전체 41개 씬의 상세 연결 관계는 프로젝트 루트의 `게임_씬_구조도.svg`와 `게임_전체_구조_분석.md`에서 확인할 수 있다.</w:t>
      </w:r>
    </w:p>
    <w:p>
      <w:pPr>
        <w:pStyle w:val="Heading1"/>
        <w:keepNext/>
        <w:spacing w:line="276" w:lineRule="auto" w:before="360" w:after="200"/>
      </w:pPr>
      <w:r>
        <w:rPr>
          <w:rFonts w:ascii="HY헤드라인M" w:hAnsi="HY헤드라인M" w:eastAsia="HY헤드라인M"/>
          <w:color w:val="000000"/>
          <w:sz w:val="36"/>
        </w:rPr>
        <w:t>부록 B. 제출 전 점검표</w:t>
      </w:r>
    </w:p>
    <w:tbl>
      <w:tblPr>
        <w:tblStyle w:val="TableGrid"/>
        <w:tblW w:type="dxa" w:w="9360"/>
        <w:tblLayout w:type="fixed"/>
        <w:tblLook w:firstColumn="1" w:firstRow="1" w:lastColumn="0" w:lastRow="0" w:noHBand="0" w:noVBand="1" w:val="04A0"/>
        <w:tblInd w:w="120" w:type="dxa"/>
      </w:tblPr>
      <w:tblGrid>
        <w:gridCol w:w="1200"/>
        <w:gridCol w:w="8160"/>
      </w:tblGrid>
      <w:tr>
        <w:tc>
          <w:tcPr>
            <w:tcW w:type="dxa" w:w="120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상태</w:t>
            </w:r>
          </w:p>
        </w:tc>
        <w:tc>
          <w:tcPr>
            <w:tcW w:type="dxa" w:w="8160"/>
            <w:shd w:fill="E7E6E6"/>
            <w:tcMar>
              <w:top w:w="90" w:type="dxa"/>
              <w:start w:w="120" w:type="dxa"/>
              <w:bottom w:w="90" w:type="dxa"/>
              <w:end w:w="120" w:type="dxa"/>
            </w:tcMar>
            <w:vAlign w:val="center"/>
          </w:tcPr>
          <w:p>
            <w:pPr>
              <w:spacing w:before="40" w:after="40" w:line="240" w:lineRule="auto"/>
              <w:jc w:val="center"/>
            </w:pPr>
            <w:r>
              <w:rPr>
                <w:rFonts w:ascii="맑은 고딕" w:hAnsi="맑은 고딕" w:eastAsia="맑은 고딕"/>
                <w:b/>
                <w:color w:val="000000"/>
                <w:sz w:val="20"/>
              </w:rPr>
              <w:t>제출 항목</w:t>
            </w:r>
          </w:p>
        </w:tc>
      </w:tr>
      <w:tr>
        <w:tc>
          <w:tcPr>
            <w:tcW w:type="dxa" w:w="1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필수</w:t>
            </w:r>
          </w:p>
        </w:tc>
        <w:tc>
          <w:tcPr>
            <w:tcW w:type="dxa" w:w="8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프로젝트를 공개 GitHub 저장소에 업로드하고 표지 URL 교체</w:t>
            </w:r>
          </w:p>
        </w:tc>
      </w:tr>
      <w:tr>
        <w:tc>
          <w:tcPr>
            <w:tcW w:type="dxa" w:w="1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필수</w:t>
            </w:r>
          </w:p>
        </w:tc>
        <w:tc>
          <w:tcPr>
            <w:tcW w:type="dxa" w:w="8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게임 시연 영상을 YouTube에 업로드하고 표지 URL 교체</w:t>
            </w:r>
          </w:p>
        </w:tc>
      </w:tr>
      <w:tr>
        <w:tc>
          <w:tcPr>
            <w:tcW w:type="dxa" w:w="1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필수</w:t>
            </w:r>
          </w:p>
        </w:tc>
        <w:tc>
          <w:tcPr>
            <w:tcW w:type="dxa" w:w="8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실제 게임 실행 화면 2~4장을 UI/UX 절에 삽입</w:t>
            </w:r>
          </w:p>
        </w:tc>
      </w:tr>
      <w:tr>
        <w:tc>
          <w:tcPr>
            <w:tcW w:type="dxa" w:w="1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필수</w:t>
            </w:r>
          </w:p>
        </w:tc>
        <w:tc>
          <w:tcPr>
            <w:tcW w:type="dxa" w:w="8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Godot 4.6에서 자동 테스트 5종 실행 후 통과 로그 첨부</w:t>
            </w:r>
          </w:p>
        </w:tc>
      </w:tr>
      <w:tr>
        <w:tc>
          <w:tcPr>
            <w:tcW w:type="dxa" w:w="1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권장</w:t>
            </w:r>
          </w:p>
        </w:tc>
        <w:tc>
          <w:tcPr>
            <w:tcW w:type="dxa" w:w="8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README에 실행 방법, 조작법, 승리 조건 명시</w:t>
            </w:r>
          </w:p>
        </w:tc>
      </w:tr>
      <w:tr>
        <w:tc>
          <w:tcPr>
            <w:tcW w:type="dxa" w:w="1200"/>
            <w:tcMar>
              <w:top w:w="90" w:type="dxa"/>
              <w:start w:w="120" w:type="dxa"/>
              <w:bottom w:w="90" w:type="dxa"/>
              <w:end w:w="120" w:type="dxa"/>
            </w:tcMar>
            <w:vAlign w:val="center"/>
            <w:shd w:fill="FFFFFF"/>
          </w:tcPr>
          <w:p>
            <w:pPr>
              <w:spacing w:before="40" w:after="40" w:line="240" w:lineRule="auto"/>
              <w:jc w:val="center"/>
            </w:pPr>
            <w:r>
              <w:rPr>
                <w:rFonts w:ascii="맑은 고딕" w:hAnsi="맑은 고딕" w:eastAsia="맑은 고딕"/>
                <w:b w:val="0"/>
                <w:color w:val="000000"/>
                <w:sz w:val="20"/>
              </w:rPr>
              <w:t>권장</w:t>
            </w:r>
          </w:p>
        </w:tc>
        <w:tc>
          <w:tcPr>
            <w:tcW w:type="dxa" w:w="8160"/>
            <w:tcMar>
              <w:top w:w="90" w:type="dxa"/>
              <w:start w:w="120" w:type="dxa"/>
              <w:bottom w:w="90" w:type="dxa"/>
              <w:end w:w="120" w:type="dxa"/>
            </w:tcMar>
            <w:vAlign w:val="center"/>
            <w:shd w:fill="FFFFFF"/>
          </w:tcPr>
          <w:p>
            <w:pPr>
              <w:spacing w:before="40" w:after="40" w:line="240" w:lineRule="auto"/>
              <w:jc w:val="left"/>
            </w:pPr>
            <w:r>
              <w:rPr>
                <w:rFonts w:ascii="맑은 고딕" w:hAnsi="맑은 고딕" w:eastAsia="맑은 고딕"/>
                <w:b w:val="0"/>
                <w:color w:val="000000"/>
                <w:sz w:val="20"/>
              </w:rPr>
              <w:t>미사용 씬의 유지·삭제 여부 정리</w:t>
            </w:r>
          </w:p>
        </w:tc>
      </w:tr>
    </w:tbl>
    <w:p>
      <w:pPr>
        <w:spacing w:after="100" w:line="276" w:lineRule="auto"/>
      </w:pPr>
    </w:p>
    <w:sectPr w:rsidR="00FC693F" w:rsidRPr="0006063C" w:rsidSect="00034616">
      <w:headerReference w:type="default" r:id="rId12"/>
      <w:footerReference w:type="default" r:id="rId13"/>
      <w:pgSz w:w="11906" w:h="16838"/>
      <w:pgMar w:top="1699"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맑은 고딕" w:hAnsi="맑은 고딕" w:eastAsia="맑은 고딕"/>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HY헤드라인M" w:hAnsi="HY헤드라인M" w:eastAsia="HY헤드라인M"/>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맑은 고딕" w:hAnsi="맑은 고딕" w:eastAsia="맑은 고딕"/>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맑은 고딕" w:hAnsi="맑은 고딕" w:eastAsia="맑은 고딕"/>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맑은 고딕" w:hAnsi="맑은 고딕" w:eastAsia="맑은 고딕"/>
      <w:b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마을 재건 객체지향 프로그래밍 최종보고서</dc:title>
  <dc:subject>객체지향 최종보고서 디자인 포맷 적용본</dc:subject>
  <dc:creator>Rebuilding Town Project</dc:creator>
  <cp:keywords>Godot, 게임 개발, 마을 운영, 유물 복원</cp:keywords>
  <dc:description>generated by python-docx</dc:description>
  <cp:lastModifiedBy/>
  <cp:revision>1</cp:revision>
  <dcterms:created xsi:type="dcterms:W3CDTF">2013-12-23T23:15:00Z</dcterms:created>
  <dcterms:modified xsi:type="dcterms:W3CDTF">2013-12-23T23:15:00Z</dcterms:modified>
  <cp:category/>
</cp:coreProperties>
</file>