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3762C" w14:textId="292DA577" w:rsidR="001E216C" w:rsidRPr="005843FD" w:rsidRDefault="005843FD" w:rsidP="001E216C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54"/>
          <w:szCs w:val="54"/>
        </w:rPr>
      </w:pPr>
      <w:r w:rsidRPr="005843FD">
        <w:rPr>
          <w:rStyle w:val="normaltextrun"/>
          <w:rFonts w:ascii="Aptos Display" w:hAnsi="Aptos Display" w:cs="Segoe UI"/>
          <w:sz w:val="54"/>
          <w:szCs w:val="54"/>
          <w:lang w:val="es-ES"/>
        </w:rPr>
        <w:t>Reconocimiento de Lenguaje de Señas</w:t>
      </w:r>
      <w:r w:rsidR="001E216C" w:rsidRPr="005843FD">
        <w:rPr>
          <w:rStyle w:val="normaltextrun"/>
          <w:rFonts w:ascii="Aptos Display" w:hAnsi="Aptos Display" w:cs="Segoe UI"/>
          <w:sz w:val="54"/>
          <w:szCs w:val="54"/>
          <w:lang w:val="es-ES"/>
        </w:rPr>
        <w:t>.</w:t>
      </w:r>
      <w:r w:rsidR="001E216C" w:rsidRPr="005843FD">
        <w:rPr>
          <w:rStyle w:val="eop"/>
          <w:rFonts w:ascii="Aptos Display" w:hAnsi="Aptos Display" w:cs="Segoe UI"/>
          <w:sz w:val="54"/>
          <w:szCs w:val="54"/>
          <w:bdr w:val="none" w:sz="0" w:space="0" w:color="auto" w:frame="1"/>
          <w:shd w:val="clear" w:color="auto" w:fill="606060"/>
        </w:rPr>
        <w:t> </w:t>
      </w:r>
    </w:p>
    <w:p w14:paraId="3BA93B4B" w14:textId="77777777" w:rsidR="001E216C" w:rsidRDefault="001E216C" w:rsidP="001E216C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lang w:val="es-ES"/>
        </w:rPr>
        <w:t>Universidad del Valle de Guatemala</w:t>
      </w:r>
      <w:r>
        <w:rPr>
          <w:rStyle w:val="eop"/>
          <w:bdr w:val="none" w:sz="0" w:space="0" w:color="auto" w:frame="1"/>
          <w:shd w:val="clear" w:color="auto" w:fill="606060"/>
        </w:rPr>
        <w:t> </w:t>
      </w:r>
    </w:p>
    <w:p w14:paraId="665486C2" w14:textId="77777777" w:rsidR="001E216C" w:rsidRDefault="001E216C" w:rsidP="001E216C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lang w:val="es-ES"/>
        </w:rPr>
        <w:t>Ciencia de Datos, sección 10</w:t>
      </w:r>
      <w:r>
        <w:rPr>
          <w:rStyle w:val="eop"/>
          <w:bdr w:val="none" w:sz="0" w:space="0" w:color="auto" w:frame="1"/>
          <w:shd w:val="clear" w:color="auto" w:fill="606060"/>
        </w:rPr>
        <w:t> </w:t>
      </w:r>
    </w:p>
    <w:p w14:paraId="27740080" w14:textId="08457D71" w:rsidR="00AF742C" w:rsidRPr="001A1891" w:rsidRDefault="001E216C" w:rsidP="001A189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lang w:val="es-ES"/>
        </w:rPr>
        <w:t>Castellanos, I; Pérez, M. y Rodríguez R.</w:t>
      </w:r>
      <w:r>
        <w:rPr>
          <w:rStyle w:val="eop"/>
          <w:bdr w:val="none" w:sz="0" w:space="0" w:color="auto" w:frame="1"/>
          <w:shd w:val="clear" w:color="auto" w:fill="606060"/>
        </w:rPr>
        <w:t> </w:t>
      </w:r>
    </w:p>
    <w:p w14:paraId="755B1C51" w14:textId="77777777" w:rsidR="00206899" w:rsidRPr="00206899" w:rsidRDefault="00206899" w:rsidP="00206899">
      <w:pPr>
        <w:pStyle w:val="Heading1"/>
      </w:pPr>
      <w:r w:rsidRPr="00206899">
        <w:rPr>
          <w:lang w:val="es-ES"/>
        </w:rPr>
        <w:t xml:space="preserve">Análisis </w:t>
      </w:r>
      <w:r w:rsidRPr="008456CC">
        <w:rPr>
          <w:sz w:val="36"/>
          <w:szCs w:val="36"/>
          <w:lang w:val="es-ES"/>
        </w:rPr>
        <w:t>exploratorio</w:t>
      </w:r>
      <w:r w:rsidRPr="00206899">
        <w:rPr>
          <w:lang w:val="es-ES"/>
        </w:rPr>
        <w:t> </w:t>
      </w:r>
      <w:r w:rsidRPr="00206899">
        <w:t> </w:t>
      </w:r>
    </w:p>
    <w:p w14:paraId="0E032055" w14:textId="77777777" w:rsidR="0022596C" w:rsidRDefault="0022596C" w:rsidP="00BE48C4"/>
    <w:p w14:paraId="2FCBB373" w14:textId="128B8893" w:rsidR="008456CC" w:rsidRDefault="008456CC" w:rsidP="001A1891">
      <w:pPr>
        <w:pStyle w:val="Heading1"/>
      </w:pPr>
      <w:r>
        <w:t>Primera Parte:</w:t>
      </w:r>
    </w:p>
    <w:p w14:paraId="6736BC42" w14:textId="77777777" w:rsidR="00DC1DEC" w:rsidRDefault="00DC1DEC"/>
    <w:p w14:paraId="5EB1F3D1" w14:textId="042C4AC9" w:rsidR="008456CC" w:rsidRDefault="008456CC" w:rsidP="001A1891">
      <w:pPr>
        <w:pStyle w:val="Heading1"/>
      </w:pPr>
      <w:r>
        <w:t>Series LSTM</w:t>
      </w:r>
    </w:p>
    <w:p w14:paraId="04D7B716" w14:textId="77777777" w:rsidR="008456CC" w:rsidRDefault="008456CC"/>
    <w:p w14:paraId="463E18F3" w14:textId="77777777" w:rsidR="006E7FC5" w:rsidRDefault="006E7FC5"/>
    <w:p w14:paraId="4873B5A6" w14:textId="0B99ADF1" w:rsidR="008456CC" w:rsidRDefault="008456CC" w:rsidP="009A5F7A">
      <w:pPr>
        <w:pStyle w:val="Heading1"/>
      </w:pPr>
      <w:r>
        <w:t>Segunda Parte</w:t>
      </w:r>
    </w:p>
    <w:p w14:paraId="547965E0" w14:textId="77777777" w:rsidR="008456CC" w:rsidRDefault="008456CC"/>
    <w:p w14:paraId="5BBBAEE9" w14:textId="77777777" w:rsidR="00B15435" w:rsidRDefault="00B15435" w:rsidP="00070F1A">
      <w:pPr>
        <w:jc w:val="both"/>
      </w:pPr>
    </w:p>
    <w:p w14:paraId="7C8B1FE3" w14:textId="0759FCF4" w:rsidR="00B15435" w:rsidRDefault="00B15435" w:rsidP="00B15435">
      <w:pPr>
        <w:pStyle w:val="Heading1"/>
      </w:pPr>
      <w:r>
        <w:t>Anexo</w:t>
      </w:r>
    </w:p>
    <w:p w14:paraId="192910C2" w14:textId="77777777" w:rsidR="00B15435" w:rsidRDefault="00B15435" w:rsidP="00070F1A">
      <w:pPr>
        <w:jc w:val="both"/>
      </w:pPr>
    </w:p>
    <w:p w14:paraId="334D0DB4" w14:textId="77777777" w:rsidR="00921114" w:rsidRDefault="00921114" w:rsidP="00921114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ptos Display" w:hAnsi="Aptos Display" w:cs="Segoe UI"/>
          <w:color w:val="0F4761"/>
          <w:sz w:val="40"/>
          <w:szCs w:val="40"/>
          <w:bdr w:val="none" w:sz="0" w:space="0" w:color="auto" w:frame="1"/>
          <w:shd w:val="clear" w:color="auto" w:fill="606060"/>
        </w:rPr>
      </w:pPr>
      <w:r>
        <w:rPr>
          <w:rStyle w:val="normaltextrun"/>
          <w:rFonts w:ascii="Aptos Display" w:hAnsi="Aptos Display" w:cs="Segoe UI"/>
          <w:color w:val="0F4761"/>
          <w:sz w:val="40"/>
          <w:szCs w:val="40"/>
          <w:lang w:val="es-ES"/>
        </w:rPr>
        <w:t>Referencias</w:t>
      </w:r>
      <w:r>
        <w:rPr>
          <w:rStyle w:val="eop"/>
          <w:rFonts w:ascii="Aptos Display" w:hAnsi="Aptos Display" w:cs="Segoe UI"/>
          <w:color w:val="0F4761"/>
          <w:sz w:val="40"/>
          <w:szCs w:val="40"/>
          <w:bdr w:val="none" w:sz="0" w:space="0" w:color="auto" w:frame="1"/>
          <w:shd w:val="clear" w:color="auto" w:fill="606060"/>
        </w:rPr>
        <w:t> </w:t>
      </w:r>
    </w:p>
    <w:p w14:paraId="726C968A" w14:textId="77777777" w:rsidR="00921114" w:rsidRDefault="00921114" w:rsidP="00921114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color w:val="0F4761"/>
          <w:sz w:val="18"/>
          <w:szCs w:val="18"/>
        </w:rPr>
      </w:pPr>
    </w:p>
    <w:p w14:paraId="5DA64F5B" w14:textId="28FBFC02" w:rsidR="00921114" w:rsidRDefault="0022596C" w:rsidP="0022596C">
      <w:pPr>
        <w:rPr>
          <w:lang w:val="es-ES"/>
        </w:rPr>
      </w:pPr>
      <w:r w:rsidRPr="0022596C">
        <w:rPr>
          <w:rStyle w:val="normaltextrun"/>
          <w:rFonts w:ascii="Times New Roman" w:eastAsia="Times New Roman" w:hAnsi="Times New Roman" w:cs="Times New Roman"/>
          <w:kern w:val="0"/>
          <w:lang w:val="es-ES" w:eastAsia="es-GT"/>
          <w14:ligatures w14:val="none"/>
        </w:rPr>
        <w:t xml:space="preserve">Akash Nagaraj. (2018). ASL </w:t>
      </w:r>
      <w:proofErr w:type="spellStart"/>
      <w:r w:rsidRPr="0022596C">
        <w:rPr>
          <w:rStyle w:val="normaltextrun"/>
          <w:rFonts w:ascii="Times New Roman" w:eastAsia="Times New Roman" w:hAnsi="Times New Roman" w:cs="Times New Roman"/>
          <w:kern w:val="0"/>
          <w:lang w:val="es-ES" w:eastAsia="es-GT"/>
          <w14:ligatures w14:val="none"/>
        </w:rPr>
        <w:t>Alphabet</w:t>
      </w:r>
      <w:proofErr w:type="spellEnd"/>
      <w:r w:rsidRPr="0022596C">
        <w:rPr>
          <w:rStyle w:val="normaltextrun"/>
          <w:rFonts w:ascii="Times New Roman" w:eastAsia="Times New Roman" w:hAnsi="Times New Roman" w:cs="Times New Roman"/>
          <w:kern w:val="0"/>
          <w:lang w:val="es-ES" w:eastAsia="es-GT"/>
          <w14:ligatures w14:val="none"/>
        </w:rPr>
        <w:t xml:space="preserve"> [</w:t>
      </w:r>
      <w:proofErr w:type="spellStart"/>
      <w:r w:rsidRPr="0022596C">
        <w:rPr>
          <w:rStyle w:val="normaltextrun"/>
          <w:rFonts w:ascii="Times New Roman" w:eastAsia="Times New Roman" w:hAnsi="Times New Roman" w:cs="Times New Roman"/>
          <w:kern w:val="0"/>
          <w:lang w:val="es-ES" w:eastAsia="es-GT"/>
          <w14:ligatures w14:val="none"/>
        </w:rPr>
        <w:t>Dataset</w:t>
      </w:r>
      <w:proofErr w:type="spellEnd"/>
      <w:r w:rsidRPr="0022596C">
        <w:rPr>
          <w:rStyle w:val="normaltextrun"/>
          <w:rFonts w:ascii="Times New Roman" w:eastAsia="Times New Roman" w:hAnsi="Times New Roman" w:cs="Times New Roman"/>
          <w:kern w:val="0"/>
          <w:lang w:val="es-ES" w:eastAsia="es-GT"/>
          <w14:ligatures w14:val="none"/>
        </w:rPr>
        <w:t xml:space="preserve">]. </w:t>
      </w:r>
      <w:proofErr w:type="spellStart"/>
      <w:r w:rsidRPr="0022596C">
        <w:rPr>
          <w:rStyle w:val="normaltextrun"/>
          <w:rFonts w:ascii="Times New Roman" w:eastAsia="Times New Roman" w:hAnsi="Times New Roman" w:cs="Times New Roman"/>
          <w:kern w:val="0"/>
          <w:lang w:val="es-ES" w:eastAsia="es-GT"/>
          <w14:ligatures w14:val="none"/>
        </w:rPr>
        <w:t>Kaggle</w:t>
      </w:r>
      <w:proofErr w:type="spellEnd"/>
      <w:r w:rsidRPr="0022596C">
        <w:rPr>
          <w:rStyle w:val="normaltextrun"/>
          <w:rFonts w:ascii="Times New Roman" w:eastAsia="Times New Roman" w:hAnsi="Times New Roman" w:cs="Times New Roman"/>
          <w:kern w:val="0"/>
          <w:lang w:val="es-ES" w:eastAsia="es-GT"/>
          <w14:ligatures w14:val="none"/>
        </w:rPr>
        <w:t xml:space="preserve">. </w:t>
      </w:r>
      <w:hyperlink r:id="rId6" w:history="1">
        <w:r w:rsidRPr="00023978">
          <w:rPr>
            <w:rStyle w:val="Hyperlink"/>
            <w:rFonts w:ascii="Times New Roman" w:eastAsia="Times New Roman" w:hAnsi="Times New Roman" w:cs="Times New Roman"/>
            <w:kern w:val="0"/>
            <w:lang w:val="es-ES" w:eastAsia="es-GT"/>
            <w14:ligatures w14:val="none"/>
          </w:rPr>
          <w:t>https://doi.org/10.34740/KAGGLE/DSV/29550</w:t>
        </w:r>
      </w:hyperlink>
      <w:r>
        <w:rPr>
          <w:rStyle w:val="normaltextrun"/>
          <w:rFonts w:ascii="Times New Roman" w:eastAsia="Times New Roman" w:hAnsi="Times New Roman" w:cs="Times New Roman"/>
          <w:kern w:val="0"/>
          <w:lang w:val="es-ES" w:eastAsia="es-GT"/>
          <w14:ligatures w14:val="none"/>
        </w:rPr>
        <w:t xml:space="preserve"> </w:t>
      </w:r>
    </w:p>
    <w:p w14:paraId="71B6508B" w14:textId="77777777" w:rsidR="00921114" w:rsidRDefault="00921114" w:rsidP="00921114">
      <w:pPr>
        <w:jc w:val="both"/>
        <w:rPr>
          <w:lang w:val="es-ES"/>
        </w:rPr>
      </w:pPr>
    </w:p>
    <w:p w14:paraId="6E01F161" w14:textId="77777777" w:rsidR="00921114" w:rsidRDefault="00921114" w:rsidP="00117DC3">
      <w:pPr>
        <w:jc w:val="both"/>
        <w:rPr>
          <w:lang w:val="es-ES"/>
        </w:rPr>
      </w:pPr>
    </w:p>
    <w:p w14:paraId="66C44566" w14:textId="77777777" w:rsidR="00117DC3" w:rsidRPr="004024AF" w:rsidRDefault="00117DC3" w:rsidP="00070F1A">
      <w:pPr>
        <w:jc w:val="both"/>
      </w:pPr>
    </w:p>
    <w:sectPr w:rsidR="00117DC3" w:rsidRPr="004024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160A5"/>
    <w:multiLevelType w:val="hybridMultilevel"/>
    <w:tmpl w:val="E4845D46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3E2355"/>
    <w:multiLevelType w:val="hybridMultilevel"/>
    <w:tmpl w:val="4B8A7D16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6788578">
    <w:abstractNumId w:val="0"/>
  </w:num>
  <w:num w:numId="2" w16cid:durableId="16082758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F1E"/>
    <w:rsid w:val="00070F1A"/>
    <w:rsid w:val="00117DC3"/>
    <w:rsid w:val="001A1891"/>
    <w:rsid w:val="001A4198"/>
    <w:rsid w:val="001E216C"/>
    <w:rsid w:val="00206899"/>
    <w:rsid w:val="0022596C"/>
    <w:rsid w:val="002728F5"/>
    <w:rsid w:val="002D65F2"/>
    <w:rsid w:val="004024AF"/>
    <w:rsid w:val="00404BD6"/>
    <w:rsid w:val="00406AF0"/>
    <w:rsid w:val="00446133"/>
    <w:rsid w:val="004B2669"/>
    <w:rsid w:val="00554C9B"/>
    <w:rsid w:val="005843FD"/>
    <w:rsid w:val="006E7FC5"/>
    <w:rsid w:val="006F213B"/>
    <w:rsid w:val="006F500F"/>
    <w:rsid w:val="008456CC"/>
    <w:rsid w:val="008976E9"/>
    <w:rsid w:val="008B41FB"/>
    <w:rsid w:val="00921114"/>
    <w:rsid w:val="009A5F7A"/>
    <w:rsid w:val="00A50367"/>
    <w:rsid w:val="00AF4DE7"/>
    <w:rsid w:val="00AF6DBE"/>
    <w:rsid w:val="00AF742C"/>
    <w:rsid w:val="00B15435"/>
    <w:rsid w:val="00BE48C4"/>
    <w:rsid w:val="00D928B3"/>
    <w:rsid w:val="00DC1DEC"/>
    <w:rsid w:val="00E43F1E"/>
    <w:rsid w:val="00F34D17"/>
    <w:rsid w:val="00F54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B9E1C"/>
  <w15:chartTrackingRefBased/>
  <w15:docId w15:val="{47FF8BC3-9288-455C-A5C2-BAA61742D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F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F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F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F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F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F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F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F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F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F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F1E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1E21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GT"/>
      <w14:ligatures w14:val="none"/>
    </w:rPr>
  </w:style>
  <w:style w:type="character" w:customStyle="1" w:styleId="normaltextrun">
    <w:name w:val="normaltextrun"/>
    <w:basedOn w:val="DefaultParagraphFont"/>
    <w:rsid w:val="001E216C"/>
  </w:style>
  <w:style w:type="character" w:customStyle="1" w:styleId="eop">
    <w:name w:val="eop"/>
    <w:basedOn w:val="DefaultParagraphFont"/>
    <w:rsid w:val="001E216C"/>
  </w:style>
  <w:style w:type="table" w:styleId="TableGrid">
    <w:name w:val="Table Grid"/>
    <w:basedOn w:val="TableNormal"/>
    <w:uiPriority w:val="39"/>
    <w:rsid w:val="004B26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259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59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i.org/10.34740/KAGGLE/DSV/2955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1364BB-67F0-49D9-B291-13E1001E5B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857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CASTELLANOS PAZ, IAN ARI</dc:creator>
  <cp:keywords/>
  <dc:description/>
  <cp:lastModifiedBy>Martin 712</cp:lastModifiedBy>
  <cp:revision>20</cp:revision>
  <dcterms:created xsi:type="dcterms:W3CDTF">2026-08-01T17:51:00Z</dcterms:created>
  <dcterms:modified xsi:type="dcterms:W3CDTF">2026-08-09T23:37:00Z</dcterms:modified>
</cp:coreProperties>
</file>