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person: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-What is our original data?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Advertisement &amp; Sales Data For Analysis dataset from kaggle.com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code for dataset/revised dataset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Explain why we revised data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-Questions we want to answer with the data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Second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Scatterplot graphs and linear regression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us TV has the most clear effect on sales and we can easily predict future sales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Numerical Summary and Spending Distribution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spent on TV ads by a wide margin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Top 5/Bottom 5 companies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Third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Max Budget Summary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  <w:t xml:space="preserve">Presentation Outline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