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51E6B7AB" w:rsidR="00CB7B12" w:rsidRPr="00D2043C" w:rsidRDefault="00CE46DC" w:rsidP="00356766">
      <w:pPr>
        <w:spacing w:after="0" w:line="480" w:lineRule="auto"/>
        <w:rPr>
          <w:rFonts w:cs="Times New Roman"/>
          <w:szCs w:val="24"/>
        </w:rPr>
      </w:pPr>
      <w:r w:rsidRPr="00D2043C">
        <w:rPr>
          <w:rFonts w:cs="Times New Roman"/>
          <w:b/>
          <w:szCs w:val="24"/>
        </w:rPr>
        <w:t xml:space="preserve">Title: </w:t>
      </w:r>
      <w:r w:rsidR="00587FA5">
        <w:rPr>
          <w:rFonts w:cs="Times New Roman"/>
          <w:szCs w:val="24"/>
        </w:rPr>
        <w:t>Integer Linear programming outperforms simulated annealing for solving conservation planning problems</w:t>
      </w:r>
      <w:r w:rsidR="00004E35" w:rsidRPr="00D2043C">
        <w:rPr>
          <w:rFonts w:cs="Times New Roman"/>
          <w:szCs w:val="24"/>
        </w:rPr>
        <w:t xml:space="preserve"> </w:t>
      </w:r>
    </w:p>
    <w:p w14:paraId="767DCC21" w14:textId="77777777" w:rsidR="001350BC" w:rsidRPr="00D2043C" w:rsidRDefault="001350BC" w:rsidP="00356766">
      <w:pPr>
        <w:spacing w:after="0" w:line="480" w:lineRule="auto"/>
        <w:rPr>
          <w:rFonts w:cs="Times New Roman"/>
          <w:b/>
          <w:szCs w:val="24"/>
        </w:rPr>
      </w:pPr>
    </w:p>
    <w:p w14:paraId="66BC01AE" w14:textId="56765D44" w:rsidR="00D951A6" w:rsidRPr="00D2043C" w:rsidRDefault="00C03A6E" w:rsidP="00356766">
      <w:pPr>
        <w:pStyle w:val="Body"/>
        <w:spacing w:after="0" w:line="480" w:lineRule="auto"/>
        <w:rPr>
          <w:rFonts w:cs="Times New Roman"/>
        </w:rPr>
      </w:pPr>
      <w:r w:rsidRPr="00D2043C">
        <w:rPr>
          <w:rFonts w:cs="Times New Roman"/>
          <w:b/>
        </w:rPr>
        <w:t>Authors:</w:t>
      </w:r>
      <w:r w:rsidRPr="00D2043C">
        <w:rPr>
          <w:rFonts w:cs="Times New Roman"/>
        </w:rPr>
        <w:t xml:space="preserve"> </w:t>
      </w:r>
      <w:r w:rsidR="00292950">
        <w:rPr>
          <w:rFonts w:cs="Times New Roman"/>
        </w:rPr>
        <w:t xml:space="preserve">Richard </w:t>
      </w:r>
      <w:proofErr w:type="spellStart"/>
      <w:proofErr w:type="gramStart"/>
      <w:r w:rsidR="00D951A6" w:rsidRPr="00D2043C">
        <w:rPr>
          <w:rFonts w:cs="Times New Roman"/>
        </w:rPr>
        <w:t>Schuster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92950" w:rsidRPr="00D2043C">
        <w:rPr>
          <w:rFonts w:cs="Times New Roman"/>
        </w:rPr>
        <w:t xml:space="preserve">Jeffrey O. </w:t>
      </w:r>
      <w:proofErr w:type="spellStart"/>
      <w:r w:rsidR="00292950" w:rsidRPr="00D2043C">
        <w:rPr>
          <w:rFonts w:cs="Times New Roman"/>
        </w:rPr>
        <w:t>Hanson</w:t>
      </w:r>
      <w:r w:rsidR="005C1F40">
        <w:rPr>
          <w:rFonts w:cs="Times New Roman"/>
          <w:vertAlign w:val="superscript"/>
        </w:rPr>
        <w:t>c</w:t>
      </w:r>
      <w:proofErr w:type="spellEnd"/>
      <w:r w:rsidR="00292950"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5C1F40">
        <w:rPr>
          <w:rFonts w:cs="Times New Roman"/>
          <w:vertAlign w:val="superscript"/>
        </w:rPr>
        <w:t>d</w:t>
      </w:r>
      <w:proofErr w:type="spellEnd"/>
      <w:r w:rsidR="00206D43" w:rsidRPr="00D2043C">
        <w:rPr>
          <w:rFonts w:cs="Times New Roman"/>
        </w:rPr>
        <w:t>,</w:t>
      </w:r>
      <w:r w:rsidR="00A53BB9" w:rsidRPr="00D2043C">
        <w:rPr>
          <w:rFonts w:cs="Times New Roman"/>
        </w:rPr>
        <w:t xml:space="preserve"> </w:t>
      </w:r>
      <w:r w:rsidR="00292950">
        <w:rPr>
          <w:rFonts w:cs="Times New Roman"/>
        </w:rPr>
        <w:t xml:space="preserve">Joseph R. </w:t>
      </w:r>
      <w:proofErr w:type="spellStart"/>
      <w:r w:rsidR="00A53BB9" w:rsidRPr="00D2043C">
        <w:rPr>
          <w:rFonts w:cs="Times New Roman"/>
        </w:rPr>
        <w:t>Bennett</w:t>
      </w:r>
      <w:r w:rsidR="00A53BB9" w:rsidRPr="00D2043C">
        <w:rPr>
          <w:rFonts w:cs="Times New Roman"/>
          <w:vertAlign w:val="superscript"/>
        </w:rPr>
        <w:t>a</w:t>
      </w:r>
      <w:proofErr w:type="spellEnd"/>
      <w:r w:rsidR="00362517" w:rsidRPr="00D2043C">
        <w:rPr>
          <w:rFonts w:cs="Times New Roman"/>
        </w:rPr>
        <w:t xml:space="preserve"> </w:t>
      </w:r>
    </w:p>
    <w:p w14:paraId="5599627A" w14:textId="77777777" w:rsidR="00D951A6" w:rsidRPr="00D2043C" w:rsidRDefault="00D951A6" w:rsidP="00356766">
      <w:pPr>
        <w:pStyle w:val="Body"/>
        <w:spacing w:after="0" w:line="480" w:lineRule="auto"/>
        <w:rPr>
          <w:rFonts w:cs="Times New Roman"/>
        </w:rPr>
      </w:pPr>
    </w:p>
    <w:p w14:paraId="7863BC3B" w14:textId="0E52A937" w:rsidR="00D951A6" w:rsidRPr="00D2043C" w:rsidRDefault="00D951A6" w:rsidP="00356766">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205B6098" w:rsidR="00D951A6" w:rsidRDefault="00D951A6" w:rsidP="00356766">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6DE6493B" w14:textId="7F6463F1" w:rsidR="00E8033E" w:rsidRPr="00D2043C" w:rsidRDefault="00E8033E" w:rsidP="00356766">
      <w:pPr>
        <w:spacing w:after="0" w:line="480" w:lineRule="auto"/>
        <w:rPr>
          <w:rFonts w:cs="Times New Roman"/>
          <w:szCs w:val="24"/>
        </w:rPr>
      </w:pPr>
      <w:r>
        <w:rPr>
          <w:rFonts w:cs="Times New Roman"/>
          <w:szCs w:val="24"/>
          <w:vertAlign w:val="superscript"/>
        </w:rPr>
        <w:t>c</w:t>
      </w:r>
      <w:r w:rsidRPr="00D2043C">
        <w:rPr>
          <w:rFonts w:cs="Times New Roman"/>
          <w:szCs w:val="24"/>
          <w:vertAlign w:val="superscript"/>
        </w:rPr>
        <w:t xml:space="preserve"> </w:t>
      </w:r>
      <w:r w:rsidRPr="00D2043C">
        <w:rPr>
          <w:rFonts w:cs="Times New Roman"/>
          <w:szCs w:val="24"/>
        </w:rPr>
        <w:t>School of Biological Sciences, The University of Queensland, Brisbane, QLD 4072, Australia</w:t>
      </w:r>
    </w:p>
    <w:p w14:paraId="7A1777A7" w14:textId="7D303261" w:rsidR="005A2082" w:rsidRPr="00D2043C" w:rsidRDefault="00E8033E" w:rsidP="00356766">
      <w:pPr>
        <w:spacing w:after="0" w:line="480" w:lineRule="auto"/>
        <w:rPr>
          <w:rFonts w:cs="Times New Roman"/>
          <w:szCs w:val="24"/>
        </w:rPr>
      </w:pPr>
      <w:r>
        <w:rPr>
          <w:rFonts w:cs="Times New Roman"/>
          <w:szCs w:val="24"/>
          <w:vertAlign w:val="superscript"/>
        </w:rPr>
        <w:t>d</w:t>
      </w:r>
      <w:r w:rsidR="005A2082" w:rsidRPr="00D2043C">
        <w:rPr>
          <w:rFonts w:cs="Times New Roman"/>
          <w:szCs w:val="24"/>
          <w:vertAlign w:val="superscript"/>
        </w:rPr>
        <w:t xml:space="preserve"> </w:t>
      </w:r>
      <w:r w:rsidR="005A2082" w:rsidRPr="00D2043C">
        <w:rPr>
          <w:rFonts w:cs="Times New Roman"/>
          <w:szCs w:val="24"/>
        </w:rPr>
        <w:t>Cornell Lab of Ornithology, Cornell University, Ithaca, NY 14850 USA</w:t>
      </w:r>
      <w:r w:rsidR="00B922DF" w:rsidRPr="00D2043C">
        <w:rPr>
          <w:rFonts w:cs="Times New Roman"/>
          <w:szCs w:val="24"/>
        </w:rPr>
        <w:t>.</w:t>
      </w:r>
    </w:p>
    <w:p w14:paraId="61639BC2" w14:textId="77777777" w:rsidR="00B922DF" w:rsidRPr="00D2043C" w:rsidRDefault="00B922DF" w:rsidP="00356766">
      <w:pPr>
        <w:pStyle w:val="Body"/>
        <w:spacing w:after="0" w:line="480" w:lineRule="auto"/>
        <w:ind w:left="360" w:hanging="360"/>
        <w:rPr>
          <w:rFonts w:cs="Times New Roman"/>
          <w:vertAlign w:val="superscript"/>
          <w:lang w:val="en-CA"/>
        </w:rPr>
      </w:pPr>
    </w:p>
    <w:p w14:paraId="2C851E46" w14:textId="3D1B660B" w:rsidR="000704DA" w:rsidRPr="00D2043C" w:rsidRDefault="00912B80" w:rsidP="00356766">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356766">
      <w:pPr>
        <w:pStyle w:val="Body"/>
        <w:spacing w:after="0" w:line="480" w:lineRule="auto"/>
        <w:ind w:left="360" w:hanging="360"/>
        <w:rPr>
          <w:rStyle w:val="None"/>
          <w:rFonts w:cs="Times New Roman"/>
          <w:bCs/>
          <w:lang w:val="en-CA"/>
        </w:rPr>
      </w:pPr>
    </w:p>
    <w:p w14:paraId="6CF449D2" w14:textId="6D4A0D84" w:rsidR="00182EE5" w:rsidRPr="00D2043C" w:rsidRDefault="00E156CA" w:rsidP="00356766">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0092369E">
        <w:rPr>
          <w:rFonts w:cs="Times New Roman"/>
          <w:lang w:val="en-CA"/>
        </w:rPr>
        <w:t>, Conservation Planning</w:t>
      </w:r>
      <w:r w:rsidR="007A7E4F">
        <w:rPr>
          <w:rFonts w:cs="Times New Roman"/>
          <w:lang w:val="en-CA"/>
        </w:rPr>
        <w:t xml:space="preserve">, </w:t>
      </w:r>
      <w:proofErr w:type="spellStart"/>
      <w:r w:rsidR="007A7E4F">
        <w:rPr>
          <w:rFonts w:cs="Times New Roman"/>
          <w:lang w:val="en-CA"/>
        </w:rPr>
        <w:t>p</w:t>
      </w:r>
      <w:r w:rsidR="00BB5C87">
        <w:rPr>
          <w:rFonts w:cs="Times New Roman"/>
          <w:lang w:val="en-CA"/>
        </w:rPr>
        <w:t>rioritizr</w:t>
      </w:r>
      <w:proofErr w:type="spellEnd"/>
      <w:r w:rsidR="00182EE5" w:rsidRPr="00D2043C">
        <w:rPr>
          <w:rFonts w:eastAsia="Times New Roman" w:cs="Times New Roman"/>
        </w:rPr>
        <w:br w:type="page"/>
      </w:r>
    </w:p>
    <w:p w14:paraId="3BABF0A0" w14:textId="77777777" w:rsidR="00933E1C" w:rsidRPr="00D2043C" w:rsidRDefault="001D43D7" w:rsidP="00356766">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10BB5511" w14:textId="7494FEAE" w:rsidR="005474F2" w:rsidRDefault="00D1372D" w:rsidP="00356766">
      <w:pPr>
        <w:spacing w:after="0" w:line="480" w:lineRule="auto"/>
      </w:pPr>
      <w:r>
        <w:rPr>
          <w:rFonts w:eastAsia="Times New Roman" w:cs="Times New Roman"/>
          <w:szCs w:val="24"/>
        </w:rPr>
        <w:t xml:space="preserve">There are two main approaches to solving systematic conservation planning problems, Simulated Annealing </w:t>
      </w:r>
      <w:r w:rsidR="0010166B">
        <w:rPr>
          <w:rFonts w:eastAsia="Times New Roman" w:cs="Times New Roman"/>
          <w:szCs w:val="24"/>
        </w:rPr>
        <w:t xml:space="preserve">(SA) </w:t>
      </w:r>
      <w:r>
        <w:rPr>
          <w:rFonts w:eastAsia="Times New Roman" w:cs="Times New Roman"/>
          <w:szCs w:val="24"/>
        </w:rPr>
        <w:t>and Integer linear programming</w:t>
      </w:r>
      <w:r w:rsidR="0010166B">
        <w:rPr>
          <w:rFonts w:eastAsia="Times New Roman" w:cs="Times New Roman"/>
          <w:szCs w:val="24"/>
        </w:rPr>
        <w:t xml:space="preserve"> (ILP)</w:t>
      </w:r>
      <w:r w:rsidR="009261DA">
        <w:rPr>
          <w:rFonts w:eastAsia="Times New Roman" w:cs="Times New Roman"/>
          <w:szCs w:val="24"/>
        </w:rPr>
        <w:t xml:space="preserve">. </w:t>
      </w:r>
      <w:r w:rsidR="00650E67">
        <w:rPr>
          <w:rFonts w:eastAsia="Times New Roman" w:cs="Times New Roman"/>
          <w:szCs w:val="24"/>
        </w:rPr>
        <w:t xml:space="preserve">We </w:t>
      </w:r>
      <w:r w:rsidR="00B740AE">
        <w:rPr>
          <w:rFonts w:eastAsia="Times New Roman" w:cs="Times New Roman"/>
          <w:szCs w:val="24"/>
        </w:rPr>
        <w:t xml:space="preserve">compare </w:t>
      </w:r>
      <w:r w:rsidR="00650E67">
        <w:rPr>
          <w:rFonts w:eastAsia="Times New Roman" w:cs="Times New Roman"/>
          <w:szCs w:val="24"/>
        </w:rPr>
        <w:t>the cost-effectiveness and processing times of both approaches</w:t>
      </w:r>
      <w:r w:rsidR="00021D8D">
        <w:rPr>
          <w:rFonts w:eastAsia="Times New Roman" w:cs="Times New Roman"/>
          <w:szCs w:val="24"/>
        </w:rPr>
        <w:t xml:space="preserve">. </w:t>
      </w:r>
      <w:r w:rsidR="00BD5E73">
        <w:rPr>
          <w:rFonts w:eastAsia="Times New Roman" w:cs="Times New Roman"/>
          <w:szCs w:val="24"/>
        </w:rPr>
        <w:t xml:space="preserve">Using </w:t>
      </w:r>
      <w:r w:rsidR="00A7172A">
        <w:t xml:space="preserve">ILP </w:t>
      </w:r>
      <w:r w:rsidR="00BD5E73">
        <w:t xml:space="preserve">algorithms resulted in </w:t>
      </w:r>
      <w:r w:rsidR="00BD5E73">
        <w:t xml:space="preserve">cost savings ranging from 12 to 30% </w:t>
      </w:r>
      <w:r w:rsidR="00BD5E73">
        <w:t xml:space="preserve">compared to </w:t>
      </w:r>
      <w:r w:rsidR="00A7172A">
        <w:t>SA</w:t>
      </w:r>
      <w:r w:rsidR="00BD5E73">
        <w:t xml:space="preserve">. </w:t>
      </w:r>
      <w:r w:rsidR="00535DD3">
        <w:t xml:space="preserve">The best ILP solver we used </w:t>
      </w:r>
      <w:proofErr w:type="gramStart"/>
      <w:r w:rsidR="00535DD3">
        <w:t>was</w:t>
      </w:r>
      <w:proofErr w:type="gramEnd"/>
      <w:r w:rsidR="00535DD3">
        <w:t xml:space="preserve"> on average 1071 times faster than the SA algorithm tested. </w:t>
      </w:r>
      <w:r w:rsidR="00320BEC">
        <w:t>One practical advantage of using ILP over SA is that the analysis does not require calibration</w:t>
      </w:r>
      <w:r w:rsidR="00320BEC">
        <w:t>, saving even more time.</w:t>
      </w:r>
      <w:r w:rsidR="00495955">
        <w:t xml:space="preserve"> Given the performance of ILP solvers, they can be used on the fly during stakeholder meetings, making the conservation planning process more interactive. </w:t>
      </w:r>
      <w:r w:rsidR="000A5DB2">
        <w:t>Given recent advances in computing power and ILP algorithms, we hope that ILP solvers will have their place in systematic conservation planning.</w:t>
      </w:r>
      <w:bookmarkStart w:id="0" w:name="_GoBack"/>
      <w:bookmarkEnd w:id="0"/>
    </w:p>
    <w:p w14:paraId="00E4DAEC" w14:textId="77777777" w:rsidR="006F6AAA" w:rsidRDefault="006F6AAA" w:rsidP="00356766">
      <w:pPr>
        <w:spacing w:after="0" w:line="480" w:lineRule="auto"/>
      </w:pPr>
    </w:p>
    <w:p w14:paraId="46864E91" w14:textId="678BFFE5" w:rsidR="000D06AD" w:rsidRPr="00D2043C" w:rsidRDefault="006A7465" w:rsidP="00356766">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05566DDD" w:rsidR="002D2603" w:rsidRDefault="002D2603" w:rsidP="00356766">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5038F5">
        <w:rPr>
          <w:rFonts w:eastAsia="Times New Roman" w:cs="Times New Roman"/>
          <w:szCs w:val="24"/>
        </w:rPr>
        <w:fldChar w:fldCharType="begin"/>
      </w:r>
      <w:r w:rsidR="009159DF">
        <w:rPr>
          <w:rFonts w:eastAsia="Times New Roman" w:cs="Times New Roman"/>
          <w:szCs w:val="24"/>
        </w:rPr>
        <w:instrText xml:space="preserve"> ADDIN ZOTERO_ITEM CSL_CITATION {"citationID":"sgnGGFUH","properties":{"formattedCitation":"(Margules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038F5">
        <w:rPr>
          <w:rFonts w:eastAsia="Times New Roman" w:cs="Times New Roman"/>
          <w:szCs w:val="24"/>
        </w:rPr>
        <w:fldChar w:fldCharType="separate"/>
      </w:r>
      <w:r w:rsidR="005038F5" w:rsidRPr="005038F5">
        <w:rPr>
          <w:rFonts w:cs="Times New Roman"/>
        </w:rPr>
        <w:t>(</w:t>
      </w:r>
      <w:proofErr w:type="spellStart"/>
      <w:r w:rsidR="005038F5" w:rsidRPr="005038F5">
        <w:rPr>
          <w:rFonts w:cs="Times New Roman"/>
        </w:rPr>
        <w:t>Margules</w:t>
      </w:r>
      <w:proofErr w:type="spellEnd"/>
      <w:r w:rsidR="005038F5" w:rsidRPr="005038F5">
        <w:rPr>
          <w:rFonts w:cs="Times New Roman"/>
        </w:rPr>
        <w:t xml:space="preserve"> and </w:t>
      </w:r>
      <w:proofErr w:type="spellStart"/>
      <w:r w:rsidR="005038F5" w:rsidRPr="005038F5">
        <w:rPr>
          <w:rFonts w:cs="Times New Roman"/>
        </w:rPr>
        <w:t>Pressey</w:t>
      </w:r>
      <w:proofErr w:type="spellEnd"/>
      <w:r w:rsidR="005038F5" w:rsidRPr="005038F5">
        <w:rPr>
          <w:rFonts w:cs="Times New Roman"/>
        </w:rPr>
        <w:t xml:space="preserve"> 2000)</w:t>
      </w:r>
      <w:r w:rsidR="005038F5">
        <w:rPr>
          <w:rFonts w:eastAsia="Times New Roman" w:cs="Times New Roman"/>
          <w:szCs w:val="24"/>
        </w:rPr>
        <w:fldChar w:fldCharType="end"/>
      </w:r>
      <w:r w:rsidR="00697517" w:rsidRPr="00697517">
        <w:rPr>
          <w:rFonts w:eastAsia="Times New Roman" w:cs="Times New Roman"/>
          <w:szCs w:val="24"/>
        </w:rPr>
        <w:t xml:space="preserve">. Historically, </w:t>
      </w:r>
      <w:r w:rsidR="006A1F79">
        <w:rPr>
          <w:rFonts w:eastAsia="Times New Roman" w:cs="Times New Roman"/>
          <w:szCs w:val="24"/>
        </w:rPr>
        <w:t xml:space="preserve">spatial </w:t>
      </w:r>
      <w:r w:rsidR="00697517" w:rsidRPr="00697517">
        <w:rPr>
          <w:rFonts w:eastAsia="Times New Roman" w:cs="Times New Roman"/>
          <w:szCs w:val="24"/>
        </w:rPr>
        <w:t>conservation decision-making has often evaluated parcels opportunistically as they became available for purchase, donation, or under threat</w:t>
      </w:r>
      <w:r w:rsidR="00E567F1">
        <w:rPr>
          <w:rFonts w:eastAsia="Times New Roman" w:cs="Times New Roman"/>
          <w:szCs w:val="24"/>
        </w:rPr>
        <w:t xml:space="preserve"> </w:t>
      </w:r>
      <w:r w:rsidR="00E567F1">
        <w:rPr>
          <w:rFonts w:eastAsia="Times New Roman" w:cs="Times New Roman"/>
          <w:szCs w:val="24"/>
        </w:rPr>
        <w:fldChar w:fldCharType="begin"/>
      </w:r>
      <w:r w:rsidR="009159DF">
        <w:rPr>
          <w:rFonts w:eastAsia="Times New Roman" w:cs="Times New Roman"/>
          <w:szCs w:val="24"/>
        </w:rPr>
        <w:instrText xml:space="preserve"> ADDIN ZOTERO_ITEM CSL_CITATION {"citationID":"bzl82Q6m","properties":{"formattedCitation":"(Pressey et al. 1993, Pressey and Bottrill 2008)","plainCitation":"(Pressey et al. 1993, Pressey and Bottrill 2008)","noteIndex":0},"citationItems":[{"id":1271,"uris":["http://zotero.org/users/878981/items/WGJLL36T"],"uri":["http://zotero.org/users/878981/items/WGJLL36T"],"itemData":{"id":1271,"type":"article-journal","title":"Beyond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2526,"uris":["http://zotero.org/users/878981/items/QGQGLNQL"],"uri":["http://zotero.org/users/878981/items/QGQGLNQL"],"itemData":{"id":2526,"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E567F1">
        <w:rPr>
          <w:rFonts w:eastAsia="Times New Roman" w:cs="Times New Roman"/>
          <w:szCs w:val="24"/>
        </w:rPr>
        <w:fldChar w:fldCharType="separate"/>
      </w:r>
      <w:r w:rsidR="00E567F1" w:rsidRPr="00E567F1">
        <w:rPr>
          <w:rFonts w:cs="Times New Roman"/>
        </w:rPr>
        <w:t>(</w:t>
      </w:r>
      <w:proofErr w:type="spellStart"/>
      <w:r w:rsidR="00E567F1" w:rsidRPr="00E567F1">
        <w:rPr>
          <w:rFonts w:cs="Times New Roman"/>
        </w:rPr>
        <w:t>Pressey</w:t>
      </w:r>
      <w:proofErr w:type="spellEnd"/>
      <w:r w:rsidR="00E567F1" w:rsidRPr="00E567F1">
        <w:rPr>
          <w:rFonts w:cs="Times New Roman"/>
        </w:rPr>
        <w:t xml:space="preserve"> et al. 1993, Pressey and Bottrill 2008)</w:t>
      </w:r>
      <w:r w:rsidR="00E567F1">
        <w:rPr>
          <w:rFonts w:eastAsia="Times New Roman" w:cs="Times New Roman"/>
          <w:szCs w:val="24"/>
        </w:rPr>
        <w:fldChar w:fldCharType="end"/>
      </w:r>
      <w:r w:rsidR="00697517" w:rsidRPr="00697517">
        <w:rPr>
          <w:rFonts w:eastAsia="Times New Roman" w:cs="Times New Roman"/>
          <w:szCs w:val="24"/>
        </w:rPr>
        <w:t>. Although purchasing such areas may improve the status quo, such decisions may not substantially enhance the long-term persistence of target species or communities</w:t>
      </w:r>
      <w:r w:rsidR="005513E7">
        <w:rPr>
          <w:rFonts w:eastAsia="Times New Roman" w:cs="Times New Roman"/>
          <w:szCs w:val="24"/>
        </w:rPr>
        <w:t xml:space="preserve"> or be cost-effective</w:t>
      </w:r>
      <w:r w:rsidR="006971C8">
        <w:rPr>
          <w:rFonts w:eastAsia="Times New Roman" w:cs="Times New Roman"/>
          <w:szCs w:val="24"/>
        </w:rPr>
        <w:t xml:space="preserve"> </w:t>
      </w:r>
      <w:r w:rsidR="00CF1459">
        <w:rPr>
          <w:rFonts w:eastAsia="Times New Roman" w:cs="Times New Roman"/>
          <w:szCs w:val="24"/>
        </w:rPr>
        <w:fldChar w:fldCharType="begin"/>
      </w:r>
      <w:r w:rsidR="009159DF">
        <w:rPr>
          <w:rFonts w:eastAsia="Times New Roman" w:cs="Times New Roman"/>
          <w:szCs w:val="24"/>
        </w:rPr>
        <w:instrText xml:space="preserve"> ADDIN ZOTERO_ITEM CSL_CITATION {"citationID":"9x9l7pwo","properties":{"formattedCitation":"(Joppa and Pfaff 2009, Venter et al. 2014)","plainCitation":"(Joppa and Pfaff 2009, Venter et al. 2014)","noteIndex":0},"citationItems":[{"id":2152,"uris":["http://zotero.org/users/878981/items/IZ9XPTHN"],"uri":["http://zotero.org/users/878981/items/IZ9XPTHN"],"itemData":{"id":2152,"type":"article-journal","title":"High and far: biases in the location of protected areas","container-title":"PloS one","page":"e8273","volume":"4","issue":"12","note":"publisher: Public Library of Science\nCitation Key: joppa2009high","author":[{"family":"Joppa","given":"Lucas N"},{"family":"Pfaff","given":"Alexander"}],"issued":{"date-parts":[["2009"]]}}},{"id":2496,"uris":["http://zotero.org/users/878981/items/M537L8EI"],"uri":["http://zotero.org/users/878981/items/M537L8EI"],"itemData":{"id":2496,"type":"article-journal","title":"Targeting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CF1459">
        <w:rPr>
          <w:rFonts w:eastAsia="Times New Roman" w:cs="Times New Roman"/>
          <w:szCs w:val="24"/>
        </w:rPr>
        <w:fldChar w:fldCharType="separate"/>
      </w:r>
      <w:r w:rsidR="00CF1459" w:rsidRPr="00CF1459">
        <w:rPr>
          <w:rFonts w:cs="Times New Roman"/>
        </w:rPr>
        <w:t>(Joppa and Pfaff 2009, Venter et al. 2014)</w:t>
      </w:r>
      <w:r w:rsidR="00CF1459">
        <w:rPr>
          <w:rFonts w:eastAsia="Times New Roman" w:cs="Times New Roman"/>
          <w:szCs w:val="24"/>
        </w:rPr>
        <w:fldChar w:fldCharType="end"/>
      </w:r>
      <w:r w:rsidR="00697517" w:rsidRPr="00697517">
        <w:rPr>
          <w:rFonts w:eastAsia="Times New Roman" w:cs="Times New Roman"/>
          <w:szCs w:val="24"/>
        </w:rPr>
        <w:t xml:space="preserve">. </w:t>
      </w:r>
      <w:r w:rsidR="00242727">
        <w:rPr>
          <w:rFonts w:eastAsia="Times New Roman" w:cs="Times New Roman"/>
          <w:szCs w:val="24"/>
        </w:rPr>
        <w:t xml:space="preserve">SCP is a systematic alternative to this opportunistic approach, </w:t>
      </w:r>
      <w:r w:rsidR="00697517" w:rsidRPr="00697517">
        <w:rPr>
          <w:rFonts w:eastAsia="Times New Roman" w:cs="Times New Roman"/>
          <w:szCs w:val="24"/>
        </w:rPr>
        <w:t>using decision support tools to simulate alternative reserve designs over a range of biodiversity and management goals and, ultimately, guide protected area acquisitions and management actions</w:t>
      </w:r>
      <w:r w:rsidR="0087185A">
        <w:rPr>
          <w:rFonts w:eastAsia="Times New Roman" w:cs="Times New Roman"/>
          <w:szCs w:val="24"/>
        </w:rPr>
        <w:t xml:space="preserve"> </w:t>
      </w:r>
      <w:r w:rsidR="0087185A">
        <w:rPr>
          <w:rFonts w:eastAsia="Times New Roman" w:cs="Times New Roman"/>
          <w:szCs w:val="24"/>
        </w:rPr>
        <w:fldChar w:fldCharType="begin"/>
      </w:r>
      <w:r w:rsidR="009159DF">
        <w:rPr>
          <w:rFonts w:eastAsia="Times New Roman" w:cs="Times New Roman"/>
          <w:szCs w:val="24"/>
        </w:rPr>
        <w:instrText xml:space="preserve"> ADDIN ZOTERO_ITEM CSL_CITATION {"citationID":"uvAUapLr","properties":{"formattedCitation":"(Schwartz et al. 2018)","plainCitation":"(Schwartz et al. 2018)","noteIndex":0},"citationItems":[{"id":2473,"uris":["http://zotero.org/users/878981/items/Q7Z627ZA"],"uri":["http://zotero.org/users/878981/items/Q7Z627ZA"],"itemData":{"id":2473,"type":"article-journal","title":"Decision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87185A">
        <w:rPr>
          <w:rFonts w:eastAsia="Times New Roman" w:cs="Times New Roman"/>
          <w:szCs w:val="24"/>
        </w:rPr>
        <w:fldChar w:fldCharType="separate"/>
      </w:r>
      <w:r w:rsidR="0087185A" w:rsidRPr="0087185A">
        <w:rPr>
          <w:rFonts w:cs="Times New Roman"/>
        </w:rPr>
        <w:t>(Schwartz et al. 2018)</w:t>
      </w:r>
      <w:r w:rsidR="0087185A">
        <w:rPr>
          <w:rFonts w:eastAsia="Times New Roman" w:cs="Times New Roman"/>
          <w:szCs w:val="24"/>
        </w:rPr>
        <w:fldChar w:fldCharType="end"/>
      </w:r>
      <w:r w:rsidR="00697517" w:rsidRPr="00697517">
        <w:rPr>
          <w:rFonts w:eastAsia="Times New Roman" w:cs="Times New Roman"/>
          <w:szCs w:val="24"/>
        </w:rPr>
        <w:t xml:space="preserve">. </w:t>
      </w:r>
      <w:r w:rsidR="00697517" w:rsidRPr="00697517">
        <w:rPr>
          <w:rFonts w:eastAsia="Times New Roman" w:cs="Times New Roman"/>
          <w:szCs w:val="24"/>
        </w:rPr>
        <w:lastRenderedPageBreak/>
        <w:t xml:space="preserve">Due to the systematic, evidence-based nature of these tools, </w:t>
      </w:r>
      <w:r w:rsidR="009F7E23">
        <w:rPr>
          <w:rFonts w:eastAsia="Times New Roman" w:cs="Times New Roman"/>
          <w:szCs w:val="24"/>
        </w:rPr>
        <w:t>they</w:t>
      </w:r>
      <w:r w:rsidR="00697517" w:rsidRPr="00697517">
        <w:rPr>
          <w:rFonts w:eastAsia="Times New Roman" w:cs="Times New Roman"/>
          <w:szCs w:val="24"/>
        </w:rPr>
        <w:t xml:space="preserve">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2C3F8876" w:rsidR="00295223" w:rsidRPr="00D2043C" w:rsidRDefault="00295223" w:rsidP="00356766">
      <w:pPr>
        <w:spacing w:after="0" w:line="480" w:lineRule="auto"/>
        <w:ind w:firstLine="720"/>
        <w:rPr>
          <w:rFonts w:eastAsia="Times New Roman" w:cs="Times New Roman"/>
          <w:szCs w:val="24"/>
        </w:rPr>
      </w:pPr>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w:t>
      </w:r>
      <w:r w:rsidR="003117F9">
        <w:rPr>
          <w:rFonts w:eastAsia="Times New Roman" w:cs="Times New Roman"/>
          <w:szCs w:val="24"/>
        </w:rPr>
        <w:t>First</w:t>
      </w:r>
      <w:r w:rsidR="003117F9" w:rsidRPr="00295223">
        <w:rPr>
          <w:rFonts w:eastAsia="Times New Roman" w:cs="Times New Roman"/>
          <w:szCs w:val="24"/>
        </w:rPr>
        <w:t>, solutions can be</w:t>
      </w:r>
      <w:r w:rsidR="003117F9">
        <w:rPr>
          <w:rFonts w:eastAsia="Times New Roman" w:cs="Times New Roman"/>
          <w:szCs w:val="24"/>
        </w:rPr>
        <w:t xml:space="preserve"> </w:t>
      </w:r>
      <w:r w:rsidR="003117F9" w:rsidRPr="00295223">
        <w:rPr>
          <w:rFonts w:eastAsia="Times New Roman" w:cs="Times New Roman"/>
          <w:szCs w:val="24"/>
        </w:rPr>
        <w:t xml:space="preserve">found using heuristic methods such as simulated annealing </w:t>
      </w:r>
      <w:r w:rsidR="00083773">
        <w:rPr>
          <w:rFonts w:eastAsia="Times New Roman" w:cs="Times New Roman"/>
          <w:szCs w:val="24"/>
        </w:rPr>
        <w:t xml:space="preserve">(SA) </w:t>
      </w:r>
      <w:r w:rsidR="00DE053E">
        <w:rPr>
          <w:rFonts w:eastAsia="Times New Roman" w:cs="Times New Roman"/>
          <w:szCs w:val="24"/>
        </w:rPr>
        <w:fldChar w:fldCharType="begin"/>
      </w:r>
      <w:r w:rsidR="009159DF">
        <w:rPr>
          <w:rFonts w:eastAsia="Times New Roman" w:cs="Times New Roman"/>
          <w:szCs w:val="24"/>
        </w:rPr>
        <w:instrText xml:space="preserve"> ADDIN ZOTERO_ITEM CSL_CITATION {"citationID":"vjID0E8j","properties":{"formattedCitation":"(Kirkpatrick et al. 1983)","plainCitation":"(Kirkpatrick et al. 1983)","noteIndex":0},"citationItems":[{"id":2535,"uris":["http://zotero.org/users/878981/items/JJTEQH9J"],"uri":["http://zotero.org/users/878981/items/JJTEQH9J"],"itemData":{"id":2535,"type":"article-journal","title":"Optimization by Simulated Annealing","container-title":"Science","page":"671-680","volume":"220","issue":"4598","source":"science.sciencemag.org","abstract":"There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methods.","DOI":"10.1126/science.220.4598.671","ISSN":"0036-8075, 1095-9203","note":"PMID: 17813860","language":"en","author":[{"family":"Kirkpatrick","given":"S."},{"family":"Gelatt","given":"C. D."},{"family":"Vecchi","given":"M. P."}],"issued":{"date-parts":[["1983",5,13]]}}}],"schema":"https://github.com/citation-style-language/schema/raw/master/csl-citation.json"} </w:instrText>
      </w:r>
      <w:r w:rsidR="00DE053E">
        <w:rPr>
          <w:rFonts w:eastAsia="Times New Roman" w:cs="Times New Roman"/>
          <w:szCs w:val="24"/>
        </w:rPr>
        <w:fldChar w:fldCharType="separate"/>
      </w:r>
      <w:r w:rsidR="00DE053E" w:rsidRPr="00DE053E">
        <w:rPr>
          <w:rFonts w:cs="Times New Roman"/>
        </w:rPr>
        <w:t>(Kirkpatrick et al. 1983)</w:t>
      </w:r>
      <w:r w:rsidR="00DE053E">
        <w:rPr>
          <w:rFonts w:eastAsia="Times New Roman" w:cs="Times New Roman"/>
          <w:szCs w:val="24"/>
        </w:rPr>
        <w:fldChar w:fldCharType="end"/>
      </w:r>
      <w:r w:rsidR="003117F9" w:rsidRPr="00295223">
        <w:rPr>
          <w:rFonts w:eastAsia="Times New Roman" w:cs="Times New Roman"/>
          <w:szCs w:val="24"/>
        </w:rPr>
        <w:t>, which iteratively, stochastically explore</w:t>
      </w:r>
      <w:r w:rsidR="003117F9">
        <w:rPr>
          <w:rFonts w:eastAsia="Times New Roman" w:cs="Times New Roman"/>
          <w:szCs w:val="24"/>
        </w:rPr>
        <w:t xml:space="preserve"> </w:t>
      </w:r>
      <w:r w:rsidR="003117F9" w:rsidRPr="00295223">
        <w:rPr>
          <w:rFonts w:eastAsia="Times New Roman" w:cs="Times New Roman"/>
          <w:szCs w:val="24"/>
        </w:rPr>
        <w:t xml:space="preserve">the state-space of the decision variables. </w:t>
      </w:r>
      <w:r w:rsidR="00A808F4">
        <w:rPr>
          <w:rFonts w:eastAsia="Times New Roman" w:cs="Times New Roman"/>
          <w:szCs w:val="24"/>
        </w:rPr>
        <w:t>Second</w:t>
      </w:r>
      <w:r w:rsidRPr="00295223">
        <w:rPr>
          <w:rFonts w:eastAsia="Times New Roman" w:cs="Times New Roman"/>
          <w:szCs w:val="24"/>
        </w:rPr>
        <w:t>, integer linear programming (ILP)</w:t>
      </w:r>
      <w:r w:rsidR="00AE326C">
        <w:rPr>
          <w:rFonts w:eastAsia="Times New Roman" w:cs="Times New Roman"/>
          <w:szCs w:val="24"/>
        </w:rPr>
        <w:t xml:space="preserve"> </w:t>
      </w:r>
      <w:r w:rsidR="00AE326C">
        <w:rPr>
          <w:rFonts w:eastAsia="Times New Roman" w:cs="Times New Roman"/>
          <w:szCs w:val="24"/>
        </w:rPr>
        <w:fldChar w:fldCharType="begin"/>
      </w:r>
      <w:r w:rsidR="009159DF">
        <w:rPr>
          <w:rFonts w:eastAsia="Times New Roman" w:cs="Times New Roman"/>
          <w:szCs w:val="24"/>
        </w:rPr>
        <w:instrText xml:space="preserve"> ADDIN ZOTERO_ITEM CSL_CITATION {"citationID":"IaDBeSye","properties":{"formattedCitation":"(Dantzig 2016)","plainCitation":"(Dantzig 2016)","noteIndex":0},"citationItems":[{"id":2529,"uris":["http://zotero.org/users/878981/items/L3RBGG4E"],"uri":["http://zotero.org/users/878981/items/L3RBGG4E"],"itemData":{"id":2529,"type":"book","title":"Linear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rsidR="00AE326C">
        <w:rPr>
          <w:rFonts w:eastAsia="Times New Roman" w:cs="Times New Roman"/>
          <w:szCs w:val="24"/>
        </w:rPr>
        <w:fldChar w:fldCharType="separate"/>
      </w:r>
      <w:r w:rsidR="00AE326C" w:rsidRPr="00AE326C">
        <w:rPr>
          <w:rFonts w:cs="Times New Roman"/>
        </w:rPr>
        <w:t>(Dantzig 2016)</w:t>
      </w:r>
      <w:r w:rsidR="00AE326C">
        <w:rPr>
          <w:rFonts w:eastAsia="Times New Roman" w:cs="Times New Roman"/>
          <w:szCs w:val="24"/>
        </w:rPr>
        <w:fldChar w:fldCharType="end"/>
      </w:r>
      <w:r w:rsidRPr="00295223">
        <w:rPr>
          <w:rFonts w:eastAsia="Times New Roman" w:cs="Times New Roman"/>
          <w:szCs w:val="24"/>
        </w:rPr>
        <w:t>,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w:t>
      </w:r>
      <w:r w:rsidR="00502CD3">
        <w:rPr>
          <w:rFonts w:eastAsia="Times New Roman" w:cs="Times New Roman"/>
          <w:szCs w:val="24"/>
        </w:rPr>
        <w:t xml:space="preserve"> </w:t>
      </w:r>
      <w:r w:rsidR="00502CD3">
        <w:rPr>
          <w:rFonts w:eastAsia="Times New Roman" w:cs="Times New Roman"/>
          <w:szCs w:val="24"/>
        </w:rPr>
        <w:fldChar w:fldCharType="begin"/>
      </w:r>
      <w:r w:rsidR="009159DF">
        <w:rPr>
          <w:rFonts w:eastAsia="Times New Roman" w:cs="Times New Roman"/>
          <w:szCs w:val="24"/>
        </w:rPr>
        <w:instrText xml:space="preserve"> ADDIN ZOTERO_ITEM CSL_CITATION {"citationID":"CdbEoWjp","properties":{"formattedCitation":"(Beyer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502CD3">
        <w:rPr>
          <w:rFonts w:eastAsia="Times New Roman" w:cs="Times New Roman"/>
          <w:szCs w:val="24"/>
        </w:rPr>
        <w:fldChar w:fldCharType="separate"/>
      </w:r>
      <w:r w:rsidR="00502CD3" w:rsidRPr="00502CD3">
        <w:rPr>
          <w:rFonts w:cs="Times New Roman"/>
        </w:rPr>
        <w:t>(Beyer et al. 2016)</w:t>
      </w:r>
      <w:r w:rsidR="00502CD3">
        <w:rPr>
          <w:rFonts w:eastAsia="Times New Roman" w:cs="Times New Roman"/>
          <w:szCs w:val="24"/>
        </w:rPr>
        <w:fldChar w:fldCharType="end"/>
      </w:r>
      <w:r w:rsidRPr="00295223">
        <w:rPr>
          <w:rFonts w:eastAsia="Times New Roman" w:cs="Times New Roman"/>
          <w:szCs w:val="24"/>
        </w:rPr>
        <w:t xml:space="preserve">. </w:t>
      </w:r>
    </w:p>
    <w:p w14:paraId="1FC5B5AD" w14:textId="20E9ED3C" w:rsidR="002D2603" w:rsidRDefault="002D2603" w:rsidP="00356766">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w:t>
      </w:r>
      <w:r w:rsidR="00242727">
        <w:rPr>
          <w:rFonts w:eastAsia="Times New Roman" w:cs="Times New Roman"/>
          <w:szCs w:val="24"/>
        </w:rPr>
        <w:t>design</w:t>
      </w:r>
      <w:r w:rsidR="00242727" w:rsidRPr="00AE44F9">
        <w:rPr>
          <w:rFonts w:eastAsia="Times New Roman" w:cs="Times New Roman"/>
          <w:szCs w:val="24"/>
        </w:rPr>
        <w:t xml:space="preserve"> </w:t>
      </w:r>
      <w:r w:rsidR="00AE44F9" w:rsidRPr="00AE44F9">
        <w:rPr>
          <w:rFonts w:eastAsia="Times New Roman" w:cs="Times New Roman"/>
          <w:szCs w:val="24"/>
        </w:rPr>
        <w:t xml:space="preserve">marine and terrestrial </w:t>
      </w:r>
      <w:r w:rsidR="00242727">
        <w:rPr>
          <w:rFonts w:eastAsia="Times New Roman" w:cs="Times New Roman"/>
          <w:szCs w:val="24"/>
        </w:rPr>
        <w:t>reserve</w:t>
      </w:r>
      <w:r w:rsidR="00242727" w:rsidRPr="00AE44F9">
        <w:rPr>
          <w:rFonts w:eastAsia="Times New Roman" w:cs="Times New Roman"/>
          <w:szCs w:val="24"/>
        </w:rPr>
        <w:t xml:space="preserve"> </w:t>
      </w:r>
      <w:r w:rsidR="00AE44F9" w:rsidRPr="00AE44F9">
        <w:rPr>
          <w:rFonts w:eastAsia="Times New Roman" w:cs="Times New Roman"/>
          <w:szCs w:val="24"/>
        </w:rPr>
        <w:t>systems</w:t>
      </w:r>
      <w:r w:rsidR="00776C72">
        <w:rPr>
          <w:rFonts w:eastAsia="Times New Roman" w:cs="Times New Roman"/>
          <w:szCs w:val="24"/>
        </w:rPr>
        <w:t xml:space="preserve"> </w:t>
      </w:r>
      <w:r w:rsidR="003117F9">
        <w:rPr>
          <w:rFonts w:eastAsia="Times New Roman" w:cs="Times New Roman"/>
          <w:szCs w:val="24"/>
        </w:rPr>
        <w:fldChar w:fldCharType="begin"/>
      </w:r>
      <w:r w:rsidR="009159DF">
        <w:rPr>
          <w:rFonts w:eastAsia="Times New Roman" w:cs="Times New Roman"/>
          <w:szCs w:val="24"/>
        </w:rPr>
        <w:instrText xml:space="preserve"> ADDIN ZOTERO_ITEM CSL_CITATION {"citationID":"aAQDKnib","properties":{"formattedCitation":"(Ball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3117F9">
        <w:rPr>
          <w:rFonts w:eastAsia="Times New Roman" w:cs="Times New Roman"/>
          <w:szCs w:val="24"/>
        </w:rPr>
        <w:fldChar w:fldCharType="separate"/>
      </w:r>
      <w:r w:rsidR="003117F9" w:rsidRPr="003117F9">
        <w:rPr>
          <w:rFonts w:cs="Times New Roman"/>
        </w:rPr>
        <w:t>(Ball et al. 2009)</w:t>
      </w:r>
      <w:r w:rsidR="003117F9">
        <w:rPr>
          <w:rFonts w:eastAsia="Times New Roman" w:cs="Times New Roman"/>
          <w:szCs w:val="24"/>
        </w:rPr>
        <w:fldChar w:fldCharType="end"/>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w:t>
      </w:r>
      <w:r w:rsidR="00522B27">
        <w:rPr>
          <w:rFonts w:eastAsia="Times New Roman" w:cs="Times New Roman"/>
          <w:szCs w:val="24"/>
        </w:rPr>
        <w:t xml:space="preserve">commonly </w:t>
      </w:r>
      <w:r w:rsidR="008D4FF0" w:rsidRPr="00D2043C">
        <w:rPr>
          <w:rFonts w:eastAsia="Times New Roman" w:cs="Times New Roman"/>
          <w:szCs w:val="24"/>
        </w:rPr>
        <w:t>use</w:t>
      </w:r>
      <w:r w:rsidR="005C3B9E">
        <w:rPr>
          <w:rFonts w:eastAsia="Times New Roman" w:cs="Times New Roman"/>
          <w:szCs w:val="24"/>
        </w:rPr>
        <w:t>s</w:t>
      </w:r>
      <w:r w:rsidR="008D4FF0" w:rsidRPr="00D2043C">
        <w:rPr>
          <w:rFonts w:eastAsia="Times New Roman" w:cs="Times New Roman"/>
          <w:szCs w:val="24"/>
        </w:rPr>
        <w:t xml:space="preserve"> </w:t>
      </w:r>
      <w:r w:rsidR="00083773">
        <w:rPr>
          <w:rFonts w:eastAsia="Times New Roman" w:cs="Times New Roman"/>
          <w:szCs w:val="24"/>
        </w:rPr>
        <w:t>SA</w:t>
      </w:r>
      <w:r w:rsidR="00753CB3">
        <w:rPr>
          <w:rFonts w:eastAsia="Times New Roman" w:cs="Times New Roman"/>
          <w:szCs w:val="24"/>
        </w:rPr>
        <w:t xml:space="preserve">, </w:t>
      </w:r>
      <w:r w:rsidR="008D4FF0" w:rsidRPr="00D2043C">
        <w:rPr>
          <w:rFonts w:eastAsia="Times New Roman" w:cs="Times New Roman"/>
          <w:szCs w:val="24"/>
        </w:rPr>
        <w:t xml:space="preserve">to find ‘near optimal’ solutions to </w:t>
      </w:r>
      <w:r w:rsidR="009E31FA" w:rsidRPr="00D2043C">
        <w:rPr>
          <w:rFonts w:eastAsia="Times New Roman" w:cs="Times New Roman"/>
          <w:szCs w:val="24"/>
        </w:rPr>
        <w:t xml:space="preserve">SCP problems. </w:t>
      </w:r>
      <w:r w:rsidR="00D77260">
        <w:rPr>
          <w:rFonts w:eastAsia="Times New Roman" w:cs="Times New Roman"/>
          <w:szCs w:val="24"/>
        </w:rPr>
        <w:t>S</w:t>
      </w:r>
      <w:r w:rsidR="00D77260" w:rsidRPr="00321910">
        <w:rPr>
          <w:rFonts w:eastAsia="Times New Roman" w:cs="Times New Roman"/>
          <w:szCs w:val="24"/>
        </w:rPr>
        <w:t>ome have argued that</w:t>
      </w:r>
      <w:r w:rsidR="00D77260">
        <w:rPr>
          <w:rFonts w:eastAsia="Times New Roman" w:cs="Times New Roman"/>
          <w:szCs w:val="24"/>
        </w:rPr>
        <w:t xml:space="preserve"> </w:t>
      </w:r>
      <w:r w:rsidR="009344A4">
        <w:rPr>
          <w:rFonts w:eastAsia="Times New Roman" w:cs="Times New Roman"/>
          <w:szCs w:val="24"/>
        </w:rPr>
        <w:t>ILP</w:t>
      </w:r>
      <w:r w:rsidR="00D77260">
        <w:rPr>
          <w:rFonts w:eastAsia="Times New Roman" w:cs="Times New Roman"/>
          <w:szCs w:val="24"/>
        </w:rPr>
        <w:t xml:space="preserve"> approaches </w:t>
      </w:r>
      <w:r w:rsidR="00D77260" w:rsidRPr="00321910">
        <w:rPr>
          <w:rFonts w:eastAsia="Times New Roman" w:cs="Times New Roman"/>
          <w:szCs w:val="24"/>
        </w:rPr>
        <w:t>are best for conservation</w:t>
      </w:r>
      <w:r w:rsidR="00D77260">
        <w:rPr>
          <w:rFonts w:eastAsia="Times New Roman" w:cs="Times New Roman"/>
          <w:szCs w:val="24"/>
        </w:rPr>
        <w:t xml:space="preserve"> </w:t>
      </w:r>
      <w:r w:rsidR="00D77260" w:rsidRPr="00321910">
        <w:rPr>
          <w:rFonts w:eastAsia="Times New Roman" w:cs="Times New Roman"/>
          <w:szCs w:val="24"/>
        </w:rPr>
        <w:t xml:space="preserve">planning problems </w:t>
      </w:r>
      <w:r w:rsidR="00D77260">
        <w:rPr>
          <w:rFonts w:eastAsia="Times New Roman" w:cs="Times New Roman"/>
          <w:szCs w:val="24"/>
        </w:rPr>
        <w:fldChar w:fldCharType="begin"/>
      </w:r>
      <w:r w:rsidR="009159DF">
        <w:rPr>
          <w:rFonts w:eastAsia="Times New Roman" w:cs="Times New Roman"/>
          <w:szCs w:val="24"/>
        </w:rPr>
        <w:instrText xml:space="preserve"> ADDIN ZOTERO_ITEM CSL_CITATION {"citationID":"kYxgNjBl","properties":{"formattedCitation":"(Underhill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rsidR="00D77260">
        <w:rPr>
          <w:rFonts w:eastAsia="Times New Roman" w:cs="Times New Roman"/>
          <w:szCs w:val="24"/>
        </w:rPr>
        <w:fldChar w:fldCharType="separate"/>
      </w:r>
      <w:r w:rsidR="00D77260" w:rsidRPr="00DE4D3A">
        <w:rPr>
          <w:rFonts w:cs="Times New Roman"/>
        </w:rPr>
        <w:t>(Underhill 1994, Rodrigues and Gaston 2002)</w:t>
      </w:r>
      <w:r w:rsidR="00D77260">
        <w:rPr>
          <w:rFonts w:eastAsia="Times New Roman" w:cs="Times New Roman"/>
          <w:szCs w:val="24"/>
        </w:rPr>
        <w:fldChar w:fldCharType="end"/>
      </w:r>
      <w:r w:rsidR="00D77260">
        <w:rPr>
          <w:rFonts w:eastAsia="Times New Roman" w:cs="Times New Roman"/>
          <w:szCs w:val="24"/>
        </w:rPr>
        <w:t>, but only r</w:t>
      </w:r>
      <w:r w:rsidR="00440D83" w:rsidRPr="00D2043C">
        <w:rPr>
          <w:rFonts w:eastAsia="Times New Roman" w:cs="Times New Roman"/>
          <w:szCs w:val="24"/>
        </w:rPr>
        <w:t xml:space="preserve">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w:t>
      </w:r>
      <w:r w:rsidR="009344A4">
        <w:rPr>
          <w:rFonts w:eastAsia="Times New Roman" w:cs="Times New Roman"/>
          <w:szCs w:val="24"/>
        </w:rPr>
        <w:t>ILP</w:t>
      </w:r>
      <w:r w:rsidR="00CC1A2C">
        <w:rPr>
          <w:rFonts w:eastAsia="Times New Roman" w:cs="Times New Roman"/>
          <w:szCs w:val="24"/>
        </w:rPr>
        <w:t xml:space="preserve"> for large problems</w:t>
      </w:r>
      <w:r w:rsidR="00440D83" w:rsidRPr="00D2043C">
        <w:rPr>
          <w:rFonts w:eastAsia="Times New Roman" w:cs="Times New Roman"/>
          <w:szCs w:val="24"/>
        </w:rPr>
        <w:t xml:space="preserve"> </w:t>
      </w:r>
      <w:r w:rsidR="00101569">
        <w:rPr>
          <w:rFonts w:eastAsia="Times New Roman" w:cs="Times New Roman"/>
          <w:szCs w:val="24"/>
        </w:rPr>
        <w:fldChar w:fldCharType="begin"/>
      </w:r>
      <w:r w:rsidR="009159DF">
        <w:rPr>
          <w:rFonts w:eastAsia="Times New Roman" w:cs="Times New Roman"/>
          <w:szCs w:val="24"/>
        </w:rPr>
        <w:instrText xml:space="preserve"> ADDIN ZOTERO_ITEM CSL_CITATION {"citationID":"Y3EilbHl","properties":{"formattedCitation":"(Beyer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01569">
        <w:rPr>
          <w:rFonts w:eastAsia="Times New Roman" w:cs="Times New Roman"/>
          <w:szCs w:val="24"/>
        </w:rPr>
        <w:fldChar w:fldCharType="separate"/>
      </w:r>
      <w:r w:rsidR="00101569" w:rsidRPr="00101569">
        <w:rPr>
          <w:rFonts w:cs="Times New Roman"/>
        </w:rPr>
        <w:t>(Beyer et al. 2016)</w:t>
      </w:r>
      <w:r w:rsidR="00101569">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101569">
        <w:rPr>
          <w:rFonts w:eastAsia="Times New Roman" w:cs="Times New Roman"/>
          <w:szCs w:val="24"/>
        </w:rPr>
        <w:fldChar w:fldCharType="begin"/>
      </w:r>
      <w:r w:rsidR="009159DF">
        <w:rPr>
          <w:rFonts w:eastAsia="Times New Roman" w:cs="Times New Roman"/>
          <w:szCs w:val="24"/>
        </w:rPr>
        <w:instrText xml:space="preserve"> ADDIN ZOTERO_ITEM CSL_CITATION {"citationID":"S3hQlLNU","properties":{"formattedCitation":"(Beyer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01569">
        <w:rPr>
          <w:rFonts w:eastAsia="Times New Roman" w:cs="Times New Roman"/>
          <w:szCs w:val="24"/>
        </w:rPr>
        <w:fldChar w:fldCharType="separate"/>
      </w:r>
      <w:r w:rsidR="00101569" w:rsidRPr="00101569">
        <w:rPr>
          <w:rFonts w:cs="Times New Roman"/>
        </w:rPr>
        <w:t>(Beyer et al. 2016)</w:t>
      </w:r>
      <w:r w:rsidR="00101569">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w:t>
      </w:r>
      <w:r w:rsidR="00F44C6D">
        <w:rPr>
          <w:rFonts w:eastAsia="Times New Roman" w:cs="Times New Roman"/>
          <w:szCs w:val="24"/>
        </w:rPr>
        <w:t>, among others,</w:t>
      </w:r>
      <w:r w:rsidR="008378EC">
        <w:rPr>
          <w:rFonts w:eastAsia="Times New Roman" w:cs="Times New Roman"/>
          <w:szCs w:val="24"/>
        </w:rPr>
        <w:t xml:space="preserve"> </w:t>
      </w:r>
      <w:r w:rsidR="00A5297D" w:rsidRPr="00D2043C">
        <w:rPr>
          <w:rFonts w:eastAsia="Times New Roman" w:cs="Times New Roman"/>
          <w:szCs w:val="24"/>
        </w:rPr>
        <w:t xml:space="preserve">using </w:t>
      </w:r>
      <w:r w:rsidR="009344A4">
        <w:rPr>
          <w:rFonts w:eastAsia="Times New Roman" w:cs="Times New Roman"/>
          <w:szCs w:val="24"/>
        </w:rPr>
        <w:t>ILP</w:t>
      </w:r>
      <w:r w:rsidR="00A5297D" w:rsidRPr="00D2043C">
        <w:rPr>
          <w:rFonts w:eastAsia="Times New Roman" w:cs="Times New Roman"/>
          <w:szCs w:val="24"/>
        </w:rPr>
        <w:t xml:space="preserve"> </w:t>
      </w:r>
      <w:r w:rsidR="00DB0654">
        <w:rPr>
          <w:rFonts w:eastAsia="Times New Roman" w:cs="Times New Roman"/>
          <w:szCs w:val="24"/>
        </w:rPr>
        <w:fldChar w:fldCharType="begin"/>
      </w:r>
      <w:r w:rsidR="009159DF">
        <w:rPr>
          <w:rFonts w:eastAsia="Times New Roman" w:cs="Times New Roman"/>
          <w:szCs w:val="24"/>
        </w:rPr>
        <w:instrText xml:space="preserve"> ADDIN ZOTERO_ITEM CSL_CITATION {"citationID":"Diusa6IO","properties":{"formattedCitation":"(Hanson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DB0654">
        <w:rPr>
          <w:rFonts w:eastAsia="Times New Roman" w:cs="Times New Roman"/>
          <w:szCs w:val="24"/>
        </w:rPr>
        <w:fldChar w:fldCharType="separate"/>
      </w:r>
      <w:r w:rsidR="00DB0654" w:rsidRPr="00DB0654">
        <w:rPr>
          <w:rFonts w:cs="Times New Roman"/>
        </w:rPr>
        <w:t>(Hanson et al. 2019)</w:t>
      </w:r>
      <w:r w:rsidR="00DB0654">
        <w:rPr>
          <w:rFonts w:eastAsia="Times New Roman" w:cs="Times New Roman"/>
          <w:szCs w:val="24"/>
        </w:rPr>
        <w:fldChar w:fldCharType="end"/>
      </w:r>
      <w:r w:rsidR="00A5297D" w:rsidRPr="00D2043C">
        <w:rPr>
          <w:rFonts w:eastAsia="Times New Roman" w:cs="Times New Roman"/>
          <w:szCs w:val="24"/>
        </w:rPr>
        <w:t>.</w:t>
      </w:r>
    </w:p>
    <w:p w14:paraId="7553CEC8" w14:textId="1BE49855" w:rsidR="00A5297D" w:rsidRPr="00D2043C" w:rsidRDefault="00A5297D" w:rsidP="00356766">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w:t>
      </w:r>
      <w:r w:rsidR="00083773">
        <w:rPr>
          <w:rFonts w:eastAsia="Times New Roman" w:cs="Times New Roman"/>
          <w:szCs w:val="24"/>
        </w:rPr>
        <w:t>SA</w:t>
      </w:r>
      <w:r w:rsidR="0059264F" w:rsidRPr="00D2043C">
        <w:rPr>
          <w:rFonts w:eastAsia="Times New Roman" w:cs="Times New Roman"/>
          <w:szCs w:val="24"/>
        </w:rPr>
        <w:t xml:space="preserve">)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w:t>
      </w:r>
      <w:r w:rsidR="009344A4">
        <w:rPr>
          <w:rFonts w:eastAsia="Times New Roman" w:cs="Times New Roman"/>
          <w:szCs w:val="24"/>
        </w:rPr>
        <w:t>ILP</w:t>
      </w:r>
      <w:r w:rsidR="0059264F" w:rsidRPr="00D2043C">
        <w:rPr>
          <w:rFonts w:eastAsia="Times New Roman" w:cs="Times New Roman"/>
          <w:szCs w:val="24"/>
        </w:rPr>
        <w:t xml:space="preserve">) to </w:t>
      </w:r>
      <w:r w:rsidR="00900CAA">
        <w:rPr>
          <w:rFonts w:eastAsia="Times New Roman" w:cs="Times New Roman"/>
          <w:szCs w:val="24"/>
        </w:rPr>
        <w:t>answer</w:t>
      </w:r>
      <w:r w:rsidR="00900CAA" w:rsidRPr="00D2043C">
        <w:rPr>
          <w:rFonts w:eastAsia="Times New Roman" w:cs="Times New Roman"/>
          <w:szCs w:val="24"/>
        </w:rPr>
        <w:t xml:space="preserve"> </w:t>
      </w:r>
      <w:r w:rsidR="0059264F" w:rsidRPr="00D2043C">
        <w:rPr>
          <w:rFonts w:eastAsia="Times New Roman" w:cs="Times New Roman"/>
          <w:szCs w:val="24"/>
        </w:rPr>
        <w:t>the following questions:</w:t>
      </w:r>
    </w:p>
    <w:p w14:paraId="3D8491AD" w14:textId="77777777" w:rsidR="00E73C95" w:rsidRDefault="00E73C95" w:rsidP="00356766">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approaches tested?</w:t>
      </w:r>
    </w:p>
    <w:p w14:paraId="2AA7B862" w14:textId="63434230" w:rsidR="0059264F" w:rsidRDefault="00D2043C" w:rsidP="00356766">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w:t>
      </w:r>
      <w:r w:rsidR="00490272">
        <w:rPr>
          <w:rFonts w:ascii="Times New Roman" w:eastAsia="Times New Roman" w:hAnsi="Times New Roman" w:cs="Times New Roman"/>
          <w:szCs w:val="24"/>
        </w:rPr>
        <w:t>s</w:t>
      </w:r>
      <w:r>
        <w:rPr>
          <w:rFonts w:ascii="Times New Roman" w:eastAsia="Times New Roman" w:hAnsi="Times New Roman" w:cs="Times New Roman"/>
          <w:szCs w:val="24"/>
        </w:rPr>
        <w:t xml:space="preserve"> differ between</w:t>
      </w:r>
      <w:r w:rsidR="00CA4A41">
        <w:rPr>
          <w:rFonts w:ascii="Times New Roman" w:eastAsia="Times New Roman" w:hAnsi="Times New Roman" w:cs="Times New Roman"/>
          <w:szCs w:val="24"/>
        </w:rPr>
        <w:t xml:space="preserve"> the approaches tested</w:t>
      </w:r>
      <w:r>
        <w:rPr>
          <w:rFonts w:ascii="Times New Roman" w:eastAsia="Times New Roman" w:hAnsi="Times New Roman" w:cs="Times New Roman"/>
          <w:szCs w:val="24"/>
        </w:rPr>
        <w:t>?</w:t>
      </w:r>
    </w:p>
    <w:p w14:paraId="60A4DDBC" w14:textId="77777777" w:rsidR="00E9009A" w:rsidRPr="00E9009A" w:rsidRDefault="00E9009A" w:rsidP="00356766">
      <w:pPr>
        <w:spacing w:after="0" w:line="480" w:lineRule="auto"/>
        <w:rPr>
          <w:rFonts w:eastAsia="Times New Roman" w:cs="Times New Roman"/>
          <w:szCs w:val="24"/>
        </w:rPr>
      </w:pPr>
    </w:p>
    <w:p w14:paraId="7A466720" w14:textId="6ED08520" w:rsidR="00674654" w:rsidRPr="00D2043C" w:rsidRDefault="00186AA6" w:rsidP="00356766">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356766">
      <w:pPr>
        <w:spacing w:after="0" w:line="480" w:lineRule="auto"/>
        <w:rPr>
          <w:rFonts w:cs="Times New Roman"/>
          <w:i/>
          <w:sz w:val="22"/>
          <w:lang w:val="en-CA"/>
        </w:rPr>
      </w:pPr>
      <w:r w:rsidRPr="008E7B78">
        <w:rPr>
          <w:rFonts w:cs="Times New Roman"/>
          <w:i/>
          <w:lang w:val="en-CA"/>
        </w:rPr>
        <w:t xml:space="preserve">Study area </w:t>
      </w:r>
    </w:p>
    <w:p w14:paraId="6A375503" w14:textId="239D0ACE" w:rsidR="008E7B78" w:rsidRDefault="008E7B78" w:rsidP="00356766">
      <w:pPr>
        <w:spacing w:after="0" w:line="480" w:lineRule="auto"/>
        <w:ind w:firstLine="720"/>
        <w:rPr>
          <w:rFonts w:cs="Times New Roman"/>
          <w:lang w:val="en-CA"/>
        </w:rPr>
      </w:pPr>
      <w:r>
        <w:rPr>
          <w:rFonts w:cs="Times New Roman"/>
          <w:lang w:val="en-CA"/>
        </w:rPr>
        <w:lastRenderedPageBreak/>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w:t>
      </w:r>
      <w:r w:rsidR="001B0722">
        <w:rPr>
          <w:rFonts w:cs="Times New Roman"/>
          <w:lang w:val="en-CA"/>
        </w:rPr>
        <w:t xml:space="preserve"> </w:t>
      </w:r>
      <w:r w:rsidR="003E619E">
        <w:rPr>
          <w:rFonts w:cs="Times New Roman"/>
          <w:lang w:val="en-CA"/>
        </w:rPr>
        <w:fldChar w:fldCharType="begin"/>
      </w:r>
      <w:r w:rsidR="009159DF">
        <w:rPr>
          <w:rFonts w:cs="Times New Roman"/>
          <w:lang w:val="en-CA"/>
        </w:rPr>
        <w:instrText xml:space="preserve"> ADDIN ZOTERO_ITEM CSL_CITATION {"citationID":"LZAwwX6M","properties":{"formattedCitation":"(Meidinger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3E619E">
        <w:rPr>
          <w:rFonts w:cs="Times New Roman"/>
          <w:lang w:val="en-CA"/>
        </w:rPr>
        <w:fldChar w:fldCharType="separate"/>
      </w:r>
      <w:r w:rsidR="003E619E" w:rsidRPr="003E619E">
        <w:rPr>
          <w:rFonts w:cs="Times New Roman"/>
        </w:rPr>
        <w:t>(</w:t>
      </w:r>
      <w:proofErr w:type="spellStart"/>
      <w:r w:rsidR="003E619E" w:rsidRPr="003E619E">
        <w:rPr>
          <w:rFonts w:cs="Times New Roman"/>
        </w:rPr>
        <w:t>Meidinger</w:t>
      </w:r>
      <w:proofErr w:type="spellEnd"/>
      <w:r w:rsidR="003E619E" w:rsidRPr="003E619E">
        <w:rPr>
          <w:rFonts w:cs="Times New Roman"/>
        </w:rPr>
        <w:t xml:space="preserve"> and </w:t>
      </w:r>
      <w:proofErr w:type="spellStart"/>
      <w:r w:rsidR="003E619E" w:rsidRPr="003E619E">
        <w:rPr>
          <w:rFonts w:cs="Times New Roman"/>
        </w:rPr>
        <w:t>Pojar</w:t>
      </w:r>
      <w:proofErr w:type="spellEnd"/>
      <w:r w:rsidR="003E619E" w:rsidRPr="003E619E">
        <w:rPr>
          <w:rFonts w:cs="Times New Roman"/>
        </w:rPr>
        <w:t xml:space="preserve"> 1991)</w:t>
      </w:r>
      <w:r w:rsidR="003E619E">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2F75BCFC" w14:textId="77777777" w:rsidR="001D32C4" w:rsidRDefault="001D32C4" w:rsidP="00356766">
      <w:pPr>
        <w:spacing w:after="0" w:line="480" w:lineRule="auto"/>
        <w:rPr>
          <w:rFonts w:cs="Times New Roman"/>
          <w:i/>
        </w:rPr>
      </w:pPr>
    </w:p>
    <w:p w14:paraId="455402E0" w14:textId="77777777" w:rsidR="00940F44" w:rsidRDefault="008E7B78" w:rsidP="00356766">
      <w:pPr>
        <w:spacing w:after="0" w:line="480" w:lineRule="auto"/>
        <w:rPr>
          <w:rFonts w:cs="Times New Roman"/>
          <w:i/>
        </w:rPr>
      </w:pPr>
      <w:r>
        <w:rPr>
          <w:rFonts w:cs="Times New Roman"/>
          <w:i/>
        </w:rPr>
        <w:t xml:space="preserve">Biodiversity data.  </w:t>
      </w:r>
    </w:p>
    <w:p w14:paraId="15A1D10E" w14:textId="027F5A41" w:rsidR="008E7B78" w:rsidRDefault="00CC65F5" w:rsidP="00356766">
      <w:pPr>
        <w:spacing w:after="0" w:line="480" w:lineRule="auto"/>
        <w:ind w:firstLine="720"/>
        <w:rPr>
          <w:rFonts w:cs="Times New Roman"/>
          <w:lang w:val="en-CA"/>
        </w:rPr>
      </w:pPr>
      <w:r w:rsidRPr="004F21C3">
        <w:rPr>
          <w:rFonts w:cs="Times New Roman"/>
        </w:rPr>
        <w:t>We used species distribution models for 72 bird species as our conservation features</w:t>
      </w:r>
      <w:r w:rsidR="0001000D">
        <w:rPr>
          <w:rFonts w:cs="Times New Roman"/>
        </w:rPr>
        <w:t xml:space="preserve"> (Supplementary Table 1)</w:t>
      </w:r>
      <w:r w:rsidRPr="004F21C3">
        <w:rPr>
          <w:rFonts w:cs="Times New Roman"/>
        </w:rPr>
        <w:t>.</w:t>
      </w:r>
      <w:r>
        <w:rPr>
          <w:rFonts w:cs="Times New Roman"/>
          <w:i/>
        </w:rPr>
        <w:t xml:space="preserve"> </w:t>
      </w:r>
      <w:r>
        <w:rPr>
          <w:rFonts w:cs="Times New Roman"/>
        </w:rPr>
        <w:t>The distribution models were based on</w:t>
      </w:r>
      <w:r w:rsidR="008E7B78">
        <w:rPr>
          <w:rFonts w:cs="Times New Roman"/>
        </w:rPr>
        <w:t xml:space="preserve"> </w:t>
      </w:r>
      <w:r>
        <w:rPr>
          <w:rFonts w:cs="Times New Roman"/>
        </w:rPr>
        <w:t xml:space="preserve">data from </w:t>
      </w:r>
      <w:proofErr w:type="spellStart"/>
      <w:r w:rsidR="008E7B78">
        <w:rPr>
          <w:rFonts w:cs="Times New Roman"/>
          <w:spacing w:val="1"/>
        </w:rPr>
        <w:t>e</w:t>
      </w:r>
      <w:r w:rsidR="008E7B78">
        <w:rPr>
          <w:rFonts w:cs="Times New Roman"/>
          <w:spacing w:val="-2"/>
        </w:rPr>
        <w:t>B</w:t>
      </w:r>
      <w:r w:rsidR="008E7B78">
        <w:rPr>
          <w:rFonts w:cs="Times New Roman"/>
        </w:rPr>
        <w:t>i</w:t>
      </w:r>
      <w:r w:rsidR="008E7B78">
        <w:rPr>
          <w:rFonts w:cs="Times New Roman"/>
          <w:spacing w:val="-1"/>
        </w:rPr>
        <w:t>r</w:t>
      </w:r>
      <w:r w:rsidR="008E7B78">
        <w:rPr>
          <w:rFonts w:cs="Times New Roman"/>
        </w:rPr>
        <w:t>d</w:t>
      </w:r>
      <w:proofErr w:type="spellEnd"/>
      <w:r w:rsidR="008E7B78">
        <w:rPr>
          <w:rFonts w:cs="Times New Roman"/>
          <w:spacing w:val="-1"/>
        </w:rPr>
        <w:t xml:space="preserve">, a citizen-science effort that has produced the largest and most rapidly growing biodiversity database in the world </w:t>
      </w:r>
      <w:r w:rsidR="001F16A2">
        <w:rPr>
          <w:rFonts w:cs="Times New Roman"/>
          <w:spacing w:val="-1"/>
        </w:rPr>
        <w:fldChar w:fldCharType="begin"/>
      </w:r>
      <w:r w:rsidR="009159DF">
        <w:rPr>
          <w:rFonts w:cs="Times New Roman"/>
          <w:spacing w:val="-1"/>
        </w:rPr>
        <w:instrText xml:space="preserve"> ADDIN ZOTERO_ITEM CSL_CITATION {"citationID":"P3MbRw4O","properties":{"formattedCitation":"(Hochachka et al. 2012, Sullivan et al. 2014)","plainCitation":"(Hochachka et al. 2012, Sullivan et al. 2014)","noteIndex":0},"citationItems":[{"id":2007,"uris":["http://zotero.org/users/878981/items/EBCH3RD9"],"uri":["http://zotero.org/users/878981/items/EBCH3RD9"],"itemData":{"id":2007,"type":"article-journal","title":"Data-intensive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2035,"uris":["http://zotero.org/users/878981/items/KPH7ZA5S"],"uri":["http://zotero.org/users/878981/items/KPH7ZA5S"],"itemData":{"id":2035,"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rsidR="001F16A2">
        <w:rPr>
          <w:rFonts w:cs="Times New Roman"/>
          <w:spacing w:val="-1"/>
        </w:rPr>
        <w:fldChar w:fldCharType="separate"/>
      </w:r>
      <w:r w:rsidR="001F16A2" w:rsidRPr="001F16A2">
        <w:rPr>
          <w:rFonts w:cs="Times New Roman"/>
        </w:rPr>
        <w:t>(</w:t>
      </w:r>
      <w:proofErr w:type="spellStart"/>
      <w:r w:rsidR="001F16A2" w:rsidRPr="001F16A2">
        <w:rPr>
          <w:rFonts w:cs="Times New Roman"/>
        </w:rPr>
        <w:t>Hochachka</w:t>
      </w:r>
      <w:proofErr w:type="spellEnd"/>
      <w:r w:rsidR="001F16A2" w:rsidRPr="001F16A2">
        <w:rPr>
          <w:rFonts w:cs="Times New Roman"/>
        </w:rPr>
        <w:t xml:space="preserve"> et al. 2012, Sullivan et al. 2014)</w:t>
      </w:r>
      <w:r w:rsidR="001F16A2">
        <w:rPr>
          <w:rFonts w:cs="Times New Roman"/>
          <w:spacing w:val="-1"/>
        </w:rPr>
        <w:fldChar w:fldCharType="end"/>
      </w:r>
      <w:r w:rsidR="008E7B78">
        <w:rPr>
          <w:rFonts w:cs="Times New Roman"/>
        </w:rPr>
        <w:t xml:space="preserve">. From the 2013 </w:t>
      </w:r>
      <w:proofErr w:type="spellStart"/>
      <w:r w:rsidR="008E7B78">
        <w:rPr>
          <w:rFonts w:cs="Times New Roman"/>
        </w:rPr>
        <w:t>eBird</w:t>
      </w:r>
      <w:proofErr w:type="spellEnd"/>
      <w:r w:rsidR="008E7B78">
        <w:rPr>
          <w:rFonts w:cs="Times New Roman"/>
        </w:rPr>
        <w:t xml:space="preserve"> Reference Dataset (</w:t>
      </w:r>
      <w:hyperlink r:id="rId8" w:history="1">
        <w:r w:rsidR="008E7B78">
          <w:rPr>
            <w:rStyle w:val="Hyperlink"/>
            <w:rFonts w:cs="Times New Roman"/>
          </w:rPr>
          <w:t>http://ebird.org/ebird/data/download</w:t>
        </w:r>
      </w:hyperlink>
      <w:r w:rsidR="008E7B78">
        <w:rPr>
          <w:rFonts w:cs="Times New Roman"/>
        </w:rPr>
        <w:t>) w</w:t>
      </w:r>
      <w:r w:rsidR="008E7B78">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sidR="008E7B78">
        <w:rPr>
          <w:rFonts w:cs="Times New Roman"/>
          <w:lang w:val="en-CA"/>
        </w:rPr>
        <w:t>Hochachka</w:t>
      </w:r>
      <w:proofErr w:type="spellEnd"/>
      <w:r w:rsidR="008E7B78">
        <w:rPr>
          <w:rFonts w:cs="Times New Roman"/>
          <w:lang w:val="en-CA"/>
        </w:rPr>
        <w:t xml:space="preserve">, pers. com.). Sampling locations &lt;100 m apart were collapsed to one location, yielding 5470 checklists from 2160 locations, visited from 1-10 times and 2.53 times on </w:t>
      </w:r>
      <w:proofErr w:type="spellStart"/>
      <w:r w:rsidR="008E7B78">
        <w:rPr>
          <w:rFonts w:cs="Times New Roman"/>
          <w:lang w:val="en-CA"/>
        </w:rPr>
        <w:t>average.</w:t>
      </w:r>
      <w:r w:rsidR="00595409" w:rsidRPr="00AE6F02">
        <w:rPr>
          <w:rFonts w:cs="Times New Roman"/>
          <w:lang w:val="en-CA"/>
        </w:rPr>
        <w:t>The</w:t>
      </w:r>
      <w:proofErr w:type="spellEnd"/>
      <w:r w:rsidR="00595409" w:rsidRPr="00AE6F02">
        <w:rPr>
          <w:rFonts w:cs="Times New Roman"/>
          <w:lang w:val="en-CA"/>
        </w:rPr>
        <w:t xml:space="preserve"> R package unmarked v. 0.9-9 </w:t>
      </w:r>
      <w:r w:rsidR="00595409" w:rsidRPr="00AE6F02">
        <w:rPr>
          <w:rFonts w:cs="Times New Roman"/>
          <w:lang w:val="en-CA"/>
        </w:rPr>
        <w:fldChar w:fldCharType="begin" w:fldLock="1"/>
      </w:r>
      <w:r w:rsidR="009159DF">
        <w:rPr>
          <w:rFonts w:cs="Times New Roman"/>
          <w:lang w:val="en-CA"/>
        </w:rPr>
        <w:instrText xml:space="preserve"> ADDIN ZOTERO_ITEM CSL_CITATION {"citationID":"l1mIRPpm","properties":{"formattedCitation":"(Fiske and Chandler 2011)","plainCitation":"(Fiske and Chandler 2011)","noteIndex":0},"citationItems":[{"id":"a0om7e66/AvGZ254h","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rsidR="00595409" w:rsidRPr="00AE6F02">
        <w:rPr>
          <w:rFonts w:cs="Times New Roman"/>
          <w:lang w:val="en-CA"/>
        </w:rPr>
        <w:fldChar w:fldCharType="separate"/>
      </w:r>
      <w:r w:rsidR="00595409" w:rsidRPr="00595409">
        <w:rPr>
          <w:rFonts w:cs="Times New Roman"/>
        </w:rPr>
        <w:t>(Fiske and Chandler 2011)</w:t>
      </w:r>
      <w:r w:rsidR="00595409" w:rsidRPr="00AE6F02">
        <w:rPr>
          <w:rFonts w:cs="Times New Roman"/>
          <w:lang w:val="en-CA"/>
        </w:rPr>
        <w:fldChar w:fldCharType="end"/>
      </w:r>
      <w:r w:rsidR="00595409" w:rsidRPr="00AE6F02">
        <w:rPr>
          <w:rFonts w:cs="Times New Roman"/>
          <w:lang w:val="en-CA"/>
        </w:rPr>
        <w:t xml:space="preserve"> provided the framework for all species models, which necessarily include two parts: occupancy and detection </w:t>
      </w:r>
      <w:r w:rsidR="00595409" w:rsidRPr="00AE6F02">
        <w:rPr>
          <w:rFonts w:cs="Times New Roman"/>
          <w:lang w:val="en-CA"/>
        </w:rPr>
        <w:fldChar w:fldCharType="begin" w:fldLock="1"/>
      </w:r>
      <w:r w:rsidR="009159DF">
        <w:rPr>
          <w:rFonts w:cs="Times New Roman"/>
          <w:lang w:val="en-CA"/>
        </w:rPr>
        <w:instrText xml:space="preserve"> ADDIN ZOTERO_ITEM CSL_CITATION {"citationID":"R3goWj68","properties":{"formattedCitation":"(Mackenzie et al. 2002)","plainCitation":"(Mackenzie et al. 2002)","noteIndex":0},"citationItems":[{"id":"a0om7e66/hESR35Cu","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rsidR="00595409" w:rsidRPr="00AE6F02">
        <w:rPr>
          <w:rFonts w:cs="Times New Roman"/>
          <w:lang w:val="en-CA"/>
        </w:rPr>
        <w:fldChar w:fldCharType="separate"/>
      </w:r>
      <w:r w:rsidR="00B7017A" w:rsidRPr="00B7017A">
        <w:rPr>
          <w:rFonts w:cs="Times New Roman"/>
        </w:rPr>
        <w:t>(Mackenzie et al. 2002)</w:t>
      </w:r>
      <w:r w:rsidR="00595409" w:rsidRPr="00AE6F02">
        <w:rPr>
          <w:rFonts w:cs="Times New Roman"/>
          <w:lang w:val="en-CA"/>
        </w:rPr>
        <w:fldChar w:fldCharType="end"/>
      </w:r>
      <w:r w:rsidR="00595409" w:rsidRPr="00AE6F02">
        <w:rPr>
          <w:rFonts w:cs="Times New Roman"/>
          <w:lang w:val="en-CA"/>
        </w:rPr>
        <w:t>.</w:t>
      </w:r>
      <w:r w:rsidR="008E7B78">
        <w:rPr>
          <w:rFonts w:cs="Times New Roman"/>
          <w:lang w:val="en-CA"/>
        </w:rPr>
        <w:t xml:space="preserve"> </w:t>
      </w:r>
      <w:r w:rsidR="00A540EB">
        <w:rPr>
          <w:rFonts w:cs="Times New Roman"/>
          <w:lang w:val="en-CA"/>
        </w:rPr>
        <w:t xml:space="preserve">For further details </w:t>
      </w:r>
      <w:r w:rsidR="003F60D8">
        <w:rPr>
          <w:rFonts w:cs="Times New Roman"/>
          <w:lang w:val="en-CA"/>
        </w:rPr>
        <w:t xml:space="preserve">on biodiversity data </w:t>
      </w:r>
      <w:r w:rsidR="00A540EB">
        <w:rPr>
          <w:rFonts w:cs="Times New Roman"/>
          <w:lang w:val="en-CA"/>
        </w:rPr>
        <w:t xml:space="preserve">see </w:t>
      </w:r>
      <w:commentRangeStart w:id="1"/>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commentRangeEnd w:id="1"/>
      <w:r w:rsidR="00674E66">
        <w:rPr>
          <w:rStyle w:val="CommentReference"/>
        </w:rPr>
        <w:commentReference w:id="1"/>
      </w:r>
      <w:r w:rsidR="00A540EB" w:rsidRPr="00A540EB">
        <w:rPr>
          <w:rFonts w:cs="Times New Roman"/>
          <w:highlight w:val="yellow"/>
          <w:lang w:val="en-CA"/>
        </w:rPr>
        <w:t>)</w:t>
      </w:r>
      <w:r w:rsidR="00A540EB">
        <w:rPr>
          <w:rFonts w:cs="Times New Roman"/>
          <w:lang w:val="en-CA"/>
        </w:rPr>
        <w:t>.</w:t>
      </w:r>
    </w:p>
    <w:p w14:paraId="718158C4" w14:textId="77777777" w:rsidR="00BA6410" w:rsidRDefault="00BA6410" w:rsidP="00356766">
      <w:pPr>
        <w:spacing w:after="0" w:line="480" w:lineRule="auto"/>
        <w:rPr>
          <w:rFonts w:cs="Times New Roman"/>
          <w:lang w:val="en-CA"/>
        </w:rPr>
      </w:pPr>
    </w:p>
    <w:p w14:paraId="6CDB98D2" w14:textId="77777777" w:rsidR="00940F44" w:rsidRDefault="008E7B78" w:rsidP="00356766">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7BDDBA3C" w14:textId="0C98B0DF" w:rsidR="008E7B78" w:rsidRDefault="008E7B78" w:rsidP="00356766">
      <w:pPr>
        <w:spacing w:after="0" w:line="480" w:lineRule="auto"/>
        <w:ind w:firstLine="720"/>
        <w:rPr>
          <w:rFonts w:cs="Times New Roman"/>
          <w:lang w:val="en-CA"/>
        </w:rPr>
      </w:pPr>
      <w:r>
        <w:rPr>
          <w:rFonts w:cs="Times New Roman"/>
          <w:lang w:val="en-CA"/>
        </w:rPr>
        <w:lastRenderedPageBreak/>
        <w:t xml:space="preserve">We incorporated spatial heterogeneity in land cost </w:t>
      </w:r>
      <w:r w:rsidR="00CB1C57">
        <w:rPr>
          <w:rFonts w:cs="Times New Roman"/>
          <w:lang w:val="en-CA"/>
        </w:rPr>
        <w:fldChar w:fldCharType="begin"/>
      </w:r>
      <w:r w:rsidR="009159DF">
        <w:rPr>
          <w:rFonts w:cs="Times New Roman"/>
          <w:lang w:val="en-CA"/>
        </w:rPr>
        <w:instrText xml:space="preserve"> ADDIN ZOTERO_ITEM CSL_CITATION {"citationID":"27xGbKXd","properties":{"formattedCitation":"(Ando et al. 1998, Polasky et al. 2001, Ferraro 2003, Naidoo et al. 2006)","plainCitation":"(Ando et al. 1998, Polasky et al. 2001, Ferraro 2003, Naidoo et al. 2006)","noteIndex":0},"citationItems":[{"id":1597,"uris":["http://zotero.org/users/878981/items/MIJ5EGAG"],"uri":["http://zotero.org/users/878981/items/MIJ5EGAG"],"itemData":{"id":1597,"type":"article-journal","title":"Species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1667,"uris":["http://zotero.org/users/878981/items/2XRVP78G"],"uri":["http://zotero.org/users/878981/items/2XRVP78G"],"itemData":{"id":1667,"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D"},{"family":"Garber-Yonts","given":"Brian"}],"issued":{"date-parts":[["2001",2,1]]}}},{"id":1737,"uris":["http://zotero.org/users/878981/items/BWQ3GV6K"],"uri":["http://zotero.org/users/878981/items/BWQ3GV6K"],"itemData":{"id":1737,"type":"article-journal","title":"Assigning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J"}],"issued":{"date-parts":[["2003"]]}}},{"id":1351,"uris":["http://zotero.org/users/878981/items/XU8JUJIL"],"uri":["http://zotero.org/users/878981/items/XU8JUJIL"],"itemData":{"id":1351,"type":"article-journal","title":"Integrating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rsidR="00CB1C57">
        <w:rPr>
          <w:rFonts w:cs="Times New Roman"/>
          <w:lang w:val="en-CA"/>
        </w:rPr>
        <w:fldChar w:fldCharType="separate"/>
      </w:r>
      <w:r w:rsidR="00CB1C57" w:rsidRPr="00CB1C57">
        <w:rPr>
          <w:rFonts w:cs="Times New Roman"/>
        </w:rPr>
        <w:t>(Ando et al. 1998, Polasky et al. 2001, Ferraro 2003, Naidoo et al. 2006)</w:t>
      </w:r>
      <w:r w:rsidR="00CB1C57">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7262CC">
        <w:rPr>
          <w:rFonts w:cs="Times New Roman"/>
          <w:lang w:val="en-CA"/>
        </w:rPr>
        <w:fldChar w:fldCharType="begin"/>
      </w:r>
      <w:r w:rsidR="009159DF">
        <w:rPr>
          <w:rFonts w:cs="Times New Roman"/>
          <w:lang w:val="en-CA"/>
        </w:rPr>
        <w:instrText xml:space="preserve"> ADDIN ZOTERO_ITEM CSL_CITATION {"citationID":"qhIpMl1c","properties":{"formattedCitation":"(Schuster et al. 2014)","plainCitation":"(Schuster et al. 2014)","noteIndex":0},"citationItems":[{"id":2376,"uris":["http://zotero.org/users/878981/items/2J4IYCC3"],"uri":["http://zotero.org/users/878981/items/2J4IYCC3"],"itemData":{"id":2376,"type":"article-journal","title":"Bird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rsidR="007262CC">
        <w:rPr>
          <w:rFonts w:cs="Times New Roman"/>
          <w:lang w:val="en-CA"/>
        </w:rPr>
        <w:fldChar w:fldCharType="separate"/>
      </w:r>
      <w:r w:rsidR="007262CC" w:rsidRPr="007262CC">
        <w:rPr>
          <w:rFonts w:cs="Times New Roman"/>
        </w:rPr>
        <w:t>(Schuster et al. 2014)</w:t>
      </w:r>
      <w:r w:rsidR="007262CC">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21F744AC" w14:textId="77777777" w:rsidR="004F0279" w:rsidRDefault="004F0279" w:rsidP="00356766">
      <w:pPr>
        <w:spacing w:after="0" w:line="480" w:lineRule="auto"/>
        <w:rPr>
          <w:rFonts w:cs="Times New Roman"/>
          <w:lang w:val="en-CA"/>
        </w:rPr>
      </w:pPr>
    </w:p>
    <w:p w14:paraId="59A112BD" w14:textId="67EE67E1" w:rsidR="00852507" w:rsidRPr="00D2043C" w:rsidRDefault="00852507" w:rsidP="00356766">
      <w:pPr>
        <w:spacing w:after="0" w:line="480" w:lineRule="auto"/>
        <w:rPr>
          <w:rFonts w:cs="Times New Roman"/>
          <w:szCs w:val="24"/>
        </w:rPr>
      </w:pPr>
      <w:r w:rsidRPr="00D2043C">
        <w:rPr>
          <w:rFonts w:cs="Times New Roman"/>
          <w:i/>
          <w:szCs w:val="24"/>
        </w:rPr>
        <w:t>Spatial prioritization approach</w:t>
      </w:r>
    </w:p>
    <w:p w14:paraId="14715C9F" w14:textId="01823396" w:rsidR="009B5278" w:rsidRDefault="00852507" w:rsidP="00356766">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Here we use the concept of systematic conservation planning</w:t>
      </w:r>
      <w:r w:rsidR="001D64B9">
        <w:rPr>
          <w:rStyle w:val="apple-converted-space"/>
          <w:shd w:val="clear" w:color="auto" w:fill="FFFFFF"/>
        </w:rPr>
        <w:t xml:space="preserve"> </w:t>
      </w:r>
      <w:r w:rsidR="001D64B9">
        <w:rPr>
          <w:rStyle w:val="apple-converted-space"/>
          <w:shd w:val="clear" w:color="auto" w:fill="FFFFFF"/>
        </w:rPr>
        <w:fldChar w:fldCharType="begin"/>
      </w:r>
      <w:r w:rsidR="009159DF">
        <w:rPr>
          <w:rStyle w:val="apple-converted-space"/>
          <w:shd w:val="clear" w:color="auto" w:fill="FFFFFF"/>
        </w:rPr>
        <w:instrText xml:space="preserve"> ADDIN ZOTERO_ITEM CSL_CITATION {"citationID":"7bMI0I4v","properties":{"formattedCitation":"(Margules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1D64B9">
        <w:rPr>
          <w:rStyle w:val="apple-converted-space"/>
          <w:shd w:val="clear" w:color="auto" w:fill="FFFFFF"/>
        </w:rPr>
        <w:fldChar w:fldCharType="separate"/>
      </w:r>
      <w:r w:rsidR="001D64B9" w:rsidRPr="001D64B9">
        <w:t>(</w:t>
      </w:r>
      <w:proofErr w:type="spellStart"/>
      <w:r w:rsidR="001D64B9" w:rsidRPr="001D64B9">
        <w:t>Margules</w:t>
      </w:r>
      <w:proofErr w:type="spellEnd"/>
      <w:r w:rsidR="001D64B9" w:rsidRPr="001D64B9">
        <w:t xml:space="preserve"> and </w:t>
      </w:r>
      <w:proofErr w:type="spellStart"/>
      <w:r w:rsidR="001D64B9" w:rsidRPr="001D64B9">
        <w:t>Pressey</w:t>
      </w:r>
      <w:proofErr w:type="spellEnd"/>
      <w:r w:rsidR="001D64B9" w:rsidRPr="001D64B9">
        <w:t xml:space="preserve"> 2000)</w:t>
      </w:r>
      <w:r w:rsidR="001D64B9">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006A7822">
        <w:rPr>
          <w:rStyle w:val="apple-converted-space"/>
          <w:shd w:val="clear" w:color="auto" w:fill="FFFFFF"/>
        </w:rPr>
        <w:fldChar w:fldCharType="begin"/>
      </w:r>
      <w:r w:rsidR="009159DF">
        <w:rPr>
          <w:rStyle w:val="apple-converted-space"/>
          <w:shd w:val="clear" w:color="auto" w:fill="FFFFFF"/>
        </w:rPr>
        <w:instrText xml:space="preserve"> ADDIN ZOTERO_ITEM CSL_CITATION {"citationID":"ipsZgSZw","properties":{"formattedCitation":"(McIntosh et al. 2017)","plainCitation":"(McIntosh et al. 2017)","noteIndex":0},"citationItems":[{"id":2354,"uris":["http://zotero.org/users/878981/items/JYAA84DS"],"uri":["http://zotero.org/users/878981/items/JYAA84DS"],"itemData":{"id":2354,"type":"article-journal","title":"The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6A7822">
        <w:rPr>
          <w:rStyle w:val="apple-converted-space"/>
          <w:shd w:val="clear" w:color="auto" w:fill="FFFFFF"/>
        </w:rPr>
        <w:fldChar w:fldCharType="separate"/>
      </w:r>
      <w:r w:rsidR="006A7822" w:rsidRPr="006A7822">
        <w:t>(McIntosh et al. 2017)</w:t>
      </w:r>
      <w:r w:rsidR="006A7822">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3DBF53CB" w:rsidR="009B5278" w:rsidRDefault="009705C3" w:rsidP="00356766">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6FFE7460" w14:textId="77777777" w:rsidR="009D43F8" w:rsidRDefault="009D43F8" w:rsidP="00356766">
      <w:pPr>
        <w:pStyle w:val="xmsolistparagraph"/>
        <w:spacing w:before="0" w:beforeAutospacing="0" w:after="0" w:afterAutospacing="0" w:line="480" w:lineRule="auto"/>
        <w:ind w:firstLine="720"/>
        <w:rPr>
          <w:rStyle w:val="apple-converted-space"/>
          <w:shd w:val="clear" w:color="auto" w:fill="FFFFFF"/>
        </w:rPr>
      </w:pPr>
    </w:p>
    <w:p w14:paraId="1358CAA8" w14:textId="491A483A" w:rsidR="00852507" w:rsidRPr="00D2043C" w:rsidRDefault="00852507" w:rsidP="00356766">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lastRenderedPageBreak/>
        <w:t>Integer linear programming is the subset of optimization algorithms used here to solve reserve design problems. The general form of an ILP problem can be expressed in matrix notation as:</w:t>
      </w:r>
    </w:p>
    <w:p w14:paraId="50635B62" w14:textId="77777777" w:rsidR="00852507" w:rsidRPr="00D2043C" w:rsidRDefault="00852507" w:rsidP="00356766">
      <w:pPr>
        <w:pStyle w:val="xmsolistparagraph"/>
        <w:spacing w:before="0" w:beforeAutospacing="0" w:after="0" w:afterAutospacing="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79D3D502" w:rsidR="00852507" w:rsidRPr="00D2043C" w:rsidRDefault="00852507" w:rsidP="00356766">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an objective to find the solution that fulfills all the targets and constraints for the </w:t>
      </w:r>
      <w:r w:rsidR="0026433E">
        <w:rPr>
          <w:rStyle w:val="apple-converted-space"/>
          <w:shd w:val="clear" w:color="auto" w:fill="FFFFFF"/>
          <w:lang w:val="en-CA"/>
        </w:rPr>
        <w:t>least cost</w:t>
      </w:r>
      <w:r w:rsidRPr="00D2043C">
        <w:rPr>
          <w:rStyle w:val="apple-converted-space"/>
          <w:shd w:val="clear" w:color="auto" w:fill="FFFFFF"/>
          <w:lang w:val="en-CA"/>
        </w:rPr>
        <w:t xml:space="preserve"> </w:t>
      </w:r>
      <w:r w:rsidR="00A4000B">
        <w:rPr>
          <w:rStyle w:val="apple-converted-space"/>
          <w:shd w:val="clear" w:color="auto" w:fill="FFFFFF"/>
          <w:lang w:val="en-CA"/>
        </w:rPr>
        <w:fldChar w:fldCharType="begin"/>
      </w:r>
      <w:r w:rsidR="009159DF">
        <w:rPr>
          <w:rStyle w:val="apple-converted-space"/>
          <w:shd w:val="clear" w:color="auto" w:fill="FFFFFF"/>
          <w:lang w:val="en-CA"/>
        </w:rPr>
        <w:instrText xml:space="preserve"> ADDIN ZOTERO_ITEM CSL_CITATION {"citationID":"QruG1Nv9","properties":{"formattedCitation":"(Beyer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A4000B">
        <w:rPr>
          <w:rStyle w:val="apple-converted-space"/>
          <w:shd w:val="clear" w:color="auto" w:fill="FFFFFF"/>
          <w:lang w:val="en-CA"/>
        </w:rPr>
        <w:fldChar w:fldCharType="separate"/>
      </w:r>
      <w:r w:rsidR="00A4000B" w:rsidRPr="00A4000B">
        <w:t>(Beyer et al. 2016)</w:t>
      </w:r>
      <w:r w:rsidR="00A4000B">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3FEF6BE8" w14:textId="77777777" w:rsidR="006C014C" w:rsidRDefault="006C014C" w:rsidP="00356766">
      <w:pPr>
        <w:pStyle w:val="xmsonormal"/>
        <w:spacing w:before="0" w:beforeAutospacing="0" w:after="0" w:afterAutospacing="0" w:line="480" w:lineRule="auto"/>
        <w:rPr>
          <w:i/>
          <w:lang w:val="en-CA"/>
        </w:rPr>
      </w:pPr>
    </w:p>
    <w:p w14:paraId="68F8AF1C" w14:textId="48621DDD" w:rsidR="006C014C" w:rsidRPr="00745783" w:rsidRDefault="006C014C" w:rsidP="00356766">
      <w:pPr>
        <w:pStyle w:val="xmsonormal"/>
        <w:spacing w:before="0" w:beforeAutospacing="0" w:after="0" w:afterAutospacing="0" w:line="480" w:lineRule="auto"/>
        <w:rPr>
          <w:i/>
          <w:lang w:val="en-CA"/>
        </w:rPr>
      </w:pPr>
      <w:r w:rsidRPr="00745783">
        <w:rPr>
          <w:i/>
          <w:lang w:val="en-CA"/>
        </w:rPr>
        <w:t>ILP solvers</w:t>
      </w:r>
      <w:r w:rsidR="00FE09E2">
        <w:rPr>
          <w:i/>
          <w:lang w:val="en-CA"/>
        </w:rPr>
        <w:t xml:space="preserve"> (commercial vs open source)</w:t>
      </w:r>
    </w:p>
    <w:p w14:paraId="2762AD53" w14:textId="4F6005F2" w:rsidR="006C014C" w:rsidRPr="00253636" w:rsidRDefault="00286551" w:rsidP="00356766">
      <w:pPr>
        <w:pStyle w:val="xmsonormal"/>
        <w:spacing w:before="0" w:beforeAutospacing="0" w:after="0" w:afterAutospacing="0" w:line="480" w:lineRule="auto"/>
        <w:ind w:firstLine="720"/>
        <w:rPr>
          <w:lang w:val="en-CA"/>
        </w:rPr>
      </w:pPr>
      <w:r>
        <w:rPr>
          <w:lang w:val="en-CA"/>
        </w:rPr>
        <w:t xml:space="preserve">There are numerous ILP solver packages available at the moment. Two distinct groups are commercial and open source solvers. Both groups ideally yield optimal solutions to ILP problems, but there are substantial differences in performance and problem size that can be solved using different </w:t>
      </w:r>
      <w:r w:rsidR="00A612AA">
        <w:rPr>
          <w:lang w:val="en-CA"/>
        </w:rPr>
        <w:t xml:space="preserve">packages. </w:t>
      </w:r>
      <w:r>
        <w:rPr>
          <w:lang w:val="en-CA"/>
        </w:rPr>
        <w:t xml:space="preserve">For the purposes of performance testing we opted for </w:t>
      </w:r>
      <w:r w:rsidR="00A612AA">
        <w:rPr>
          <w:lang w:val="en-CA"/>
        </w:rPr>
        <w:t xml:space="preserve">one of the best commercial solvers currently on the market, </w:t>
      </w:r>
      <w:proofErr w:type="spellStart"/>
      <w:r w:rsidR="00A612AA">
        <w:rPr>
          <w:lang w:val="en-CA"/>
        </w:rPr>
        <w:t>Gurobi</w:t>
      </w:r>
      <w:proofErr w:type="spellEnd"/>
      <w:r w:rsidR="00AD3F18">
        <w:rPr>
          <w:lang w:val="en-CA"/>
        </w:rPr>
        <w:t xml:space="preserve"> </w:t>
      </w:r>
      <w:r w:rsidR="00AD3F18">
        <w:rPr>
          <w:lang w:val="en-CA"/>
        </w:rPr>
        <w:fldChar w:fldCharType="begin"/>
      </w:r>
      <w:r w:rsidR="009159DF">
        <w:rPr>
          <w:lang w:val="en-CA"/>
        </w:rPr>
        <w:instrText xml:space="preserve"> ADDIN ZOTERO_ITEM CSL_CITATION {"citationID":"BDsjmG4s","properties":{"formattedCitation":"(Gurobi Optimization Inc. 2017)","plainCitation":"(Gurobi Optimization Inc. 2017)","noteIndex":0},"citationItems":[{"id":2353,"uris":["http://zotero.org/users/878981/items/YPZHLGSG"],"uri":["http://zotero.org/users/878981/items/YPZHLGSG"],"itemData":{"id":2353,"type":"book","title":"Gurobi Optimizer Reference Manual, Version 7.5.1","author":[{"literal":"Gurobi Optimization Inc."}],"issued":{"date-parts":[["2017"]]}}}],"schema":"https://github.com/citation-style-language/schema/raw/master/csl-citation.json"} </w:instrText>
      </w:r>
      <w:r w:rsidR="00AD3F18">
        <w:rPr>
          <w:lang w:val="en-CA"/>
        </w:rPr>
        <w:fldChar w:fldCharType="separate"/>
      </w:r>
      <w:r w:rsidR="00AD3F18" w:rsidRPr="00AD3F18">
        <w:t>(</w:t>
      </w:r>
      <w:proofErr w:type="spellStart"/>
      <w:r w:rsidR="00AD3F18" w:rsidRPr="00AD3F18">
        <w:t>Gurobi</w:t>
      </w:r>
      <w:proofErr w:type="spellEnd"/>
      <w:r w:rsidR="00AD3F18" w:rsidRPr="00AD3F18">
        <w:t xml:space="preserve"> Optimization Inc. 2017)</w:t>
      </w:r>
      <w:r w:rsidR="00AD3F18">
        <w:rPr>
          <w:lang w:val="en-CA"/>
        </w:rPr>
        <w:fldChar w:fldCharType="end"/>
      </w:r>
      <w:r w:rsidR="00A612AA">
        <w:rPr>
          <w:lang w:val="en-CA"/>
        </w:rPr>
        <w:t xml:space="preserve">. </w:t>
      </w:r>
      <w:r w:rsidR="00820AB8">
        <w:rPr>
          <w:lang w:val="en-CA"/>
        </w:rPr>
        <w:t xml:space="preserve">In a recent benchmark study, </w:t>
      </w:r>
      <w:proofErr w:type="spellStart"/>
      <w:r w:rsidR="00820AB8">
        <w:rPr>
          <w:lang w:val="en-CA"/>
        </w:rPr>
        <w:t>Gurobi</w:t>
      </w:r>
      <w:proofErr w:type="spellEnd"/>
      <w:r w:rsidR="00820AB8">
        <w:rPr>
          <w:lang w:val="en-CA"/>
        </w:rPr>
        <w:t xml:space="preserve"> outperformed other solver packages </w:t>
      </w:r>
      <w:r w:rsidR="00820AB8" w:rsidRPr="001F1BA0">
        <w:rPr>
          <w:lang w:val="en-CA"/>
        </w:rPr>
        <w:t>for more complex formulations and</w:t>
      </w:r>
      <w:r w:rsidR="00820AB8">
        <w:rPr>
          <w:lang w:val="en-CA"/>
        </w:rPr>
        <w:t xml:space="preserve"> a </w:t>
      </w:r>
      <w:r w:rsidR="00820AB8" w:rsidRPr="001F1BA0">
        <w:rPr>
          <w:lang w:val="en-CA"/>
        </w:rPr>
        <w:t>practical use-case</w:t>
      </w:r>
      <w:r w:rsidR="00820AB8">
        <w:rPr>
          <w:lang w:val="en-CA"/>
        </w:rPr>
        <w:t xml:space="preserve"> </w:t>
      </w:r>
      <w:r w:rsidR="00AD3F18">
        <w:rPr>
          <w:lang w:val="en-CA"/>
        </w:rPr>
        <w:fldChar w:fldCharType="begin"/>
      </w:r>
      <w:r w:rsidR="009159DF">
        <w:rPr>
          <w:lang w:val="en-CA"/>
        </w:rPr>
        <w:instrText xml:space="preserve"> ADDIN ZOTERO_ITEM CSL_CITATION {"citationID":"Bl7xBFJO","properties":{"formattedCitation":"(Luppold et al. 2018)","plainCitation":"(Luppold et al. 2018)","noteIndex":0},"citationItems":[{"id":2533,"uris":["http://zotero.org/users/878981/items/25QXVFY2"],"uri":["http://zotero.org/users/878981/items/25QXVFY2"],"itemData":{"id":2533,"type":"article-journal","title":"Evaluating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AD3F18">
        <w:rPr>
          <w:lang w:val="en-CA"/>
        </w:rPr>
        <w:fldChar w:fldCharType="separate"/>
      </w:r>
      <w:r w:rsidR="00AD3F18" w:rsidRPr="00AB7F35">
        <w:t>(</w:t>
      </w:r>
      <w:proofErr w:type="spellStart"/>
      <w:r w:rsidR="00AD3F18" w:rsidRPr="00AB7F35">
        <w:t>Luppold</w:t>
      </w:r>
      <w:proofErr w:type="spellEnd"/>
      <w:r w:rsidR="00AD3F18" w:rsidRPr="00AB7F35">
        <w:t xml:space="preserve"> et al. 2018)</w:t>
      </w:r>
      <w:r w:rsidR="00AD3F18">
        <w:rPr>
          <w:lang w:val="en-CA"/>
        </w:rPr>
        <w:fldChar w:fldCharType="end"/>
      </w:r>
      <w:r w:rsidR="00820AB8">
        <w:rPr>
          <w:lang w:val="en-CA"/>
        </w:rPr>
        <w:t xml:space="preserve">. </w:t>
      </w:r>
      <w:proofErr w:type="spellStart"/>
      <w:r w:rsidR="007B7964">
        <w:rPr>
          <w:lang w:val="en-CA"/>
        </w:rPr>
        <w:t>Gurobi</w:t>
      </w:r>
      <w:proofErr w:type="spellEnd"/>
      <w:r w:rsidR="007B7964">
        <w:rPr>
          <w:lang w:val="en-CA"/>
        </w:rPr>
        <w:t xml:space="preserve"> </w:t>
      </w:r>
      <w:r w:rsidR="00A612AA">
        <w:rPr>
          <w:lang w:val="en-CA"/>
        </w:rPr>
        <w:t xml:space="preserve">provides </w:t>
      </w:r>
      <w:r w:rsidR="00F56CCB">
        <w:rPr>
          <w:lang w:val="en-CA"/>
        </w:rPr>
        <w:t xml:space="preserve">a </w:t>
      </w:r>
      <w:r w:rsidR="00A612AA">
        <w:rPr>
          <w:lang w:val="en-CA"/>
        </w:rPr>
        <w:t xml:space="preserve">free academic license to researchers, but is </w:t>
      </w:r>
      <w:r w:rsidR="00431E4F">
        <w:rPr>
          <w:lang w:val="en-CA"/>
        </w:rPr>
        <w:t xml:space="preserve">otherwise </w:t>
      </w:r>
      <w:r w:rsidR="00A612AA">
        <w:rPr>
          <w:lang w:val="en-CA"/>
        </w:rPr>
        <w:t xml:space="preserve">costly for non academic institutions and individuals. </w:t>
      </w:r>
      <w:r w:rsidR="003B5AB5">
        <w:rPr>
          <w:lang w:val="en-CA"/>
        </w:rPr>
        <w:t xml:space="preserve">To investigate solver performance of packages that are freely available to everyone, we also tested the open source solver </w:t>
      </w:r>
      <w:r w:rsidR="004C44C1" w:rsidRPr="004C44C1">
        <w:rPr>
          <w:lang w:val="en-CA"/>
        </w:rPr>
        <w:t>SYMPHONY</w:t>
      </w:r>
      <w:r w:rsidR="003B5AB5">
        <w:rPr>
          <w:lang w:val="en-CA"/>
        </w:rPr>
        <w:t xml:space="preserve"> </w:t>
      </w:r>
      <w:r w:rsidR="003B5AB5">
        <w:rPr>
          <w:lang w:val="en-CA"/>
        </w:rPr>
        <w:fldChar w:fldCharType="begin"/>
      </w:r>
      <w:r w:rsidR="009159DF">
        <w:rPr>
          <w:lang w:val="en-CA"/>
        </w:rPr>
        <w:instrText xml:space="preserve"> ADDIN ZOTERO_ITEM CSL_CITATION {"citationID":"KS6vekSZ","properties":{"formattedCitation":"(Ted Ralphs et al. 2019)","plainCitation":"(Ted Ralphs et al. 2019)","noteIndex":0},"citationItems":[{"id":2532,"uris":["http://zotero.org/users/878981/items/W6ECUFLB"],"uri":["http://zotero.org/users/878981/items/W6ECUFLB"],"itemData":{"id":2532,"type":"book","title":"coin-or/SYMPHONY: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3B5AB5">
        <w:rPr>
          <w:lang w:val="en-CA"/>
        </w:rPr>
        <w:fldChar w:fldCharType="separate"/>
      </w:r>
      <w:r w:rsidR="003B5AB5" w:rsidRPr="003B5AB5">
        <w:t>(Ted Ralphs et al. 2019)</w:t>
      </w:r>
      <w:r w:rsidR="003B5AB5">
        <w:rPr>
          <w:lang w:val="en-CA"/>
        </w:rPr>
        <w:fldChar w:fldCharType="end"/>
      </w:r>
      <w:r w:rsidR="003B5AB5">
        <w:rPr>
          <w:lang w:val="en-CA"/>
        </w:rPr>
        <w:t xml:space="preserve">. Both </w:t>
      </w:r>
      <w:proofErr w:type="spellStart"/>
      <w:r w:rsidR="003B5AB5">
        <w:rPr>
          <w:lang w:val="en-CA"/>
        </w:rPr>
        <w:t>Gurobi</w:t>
      </w:r>
      <w:proofErr w:type="spellEnd"/>
      <w:r w:rsidR="003B5AB5">
        <w:rPr>
          <w:lang w:val="en-CA"/>
        </w:rPr>
        <w:t xml:space="preserve"> and </w:t>
      </w:r>
      <w:r w:rsidR="004C44C1" w:rsidRPr="004C44C1">
        <w:rPr>
          <w:lang w:val="en-CA"/>
        </w:rPr>
        <w:t>SYMPHONY</w:t>
      </w:r>
      <w:r w:rsidR="003B5AB5">
        <w:rPr>
          <w:lang w:val="en-CA"/>
        </w:rPr>
        <w:t xml:space="preserve"> </w:t>
      </w:r>
      <w:r w:rsidR="003B5AB5">
        <w:rPr>
          <w:lang w:val="en-CA"/>
        </w:rPr>
        <w:lastRenderedPageBreak/>
        <w:t xml:space="preserve">can be used from R. For </w:t>
      </w:r>
      <w:proofErr w:type="spellStart"/>
      <w:r w:rsidR="003B5AB5">
        <w:rPr>
          <w:lang w:val="en-CA"/>
        </w:rPr>
        <w:t>Gurobi</w:t>
      </w:r>
      <w:proofErr w:type="spellEnd"/>
      <w:r w:rsidR="003B5AB5">
        <w:rPr>
          <w:lang w:val="en-CA"/>
        </w:rPr>
        <w:t xml:space="preserve"> we used the </w:t>
      </w:r>
      <w:r w:rsidR="00E90944">
        <w:rPr>
          <w:lang w:val="en-CA"/>
        </w:rPr>
        <w:t>R package provided with the software (</w:t>
      </w:r>
      <w:r w:rsidR="00E90944" w:rsidRPr="00E90944">
        <w:rPr>
          <w:lang w:val="en-CA"/>
        </w:rPr>
        <w:t>gurobi_8.1-0</w:t>
      </w:r>
      <w:r w:rsidR="00E90944">
        <w:rPr>
          <w:lang w:val="en-CA"/>
        </w:rPr>
        <w:t xml:space="preserve">) and for </w:t>
      </w:r>
      <w:r w:rsidR="004C44C1" w:rsidRPr="004C44C1">
        <w:rPr>
          <w:lang w:val="en-CA"/>
        </w:rPr>
        <w:t>SYMPHONY</w:t>
      </w:r>
      <w:r w:rsidR="00E90944">
        <w:rPr>
          <w:lang w:val="en-CA"/>
        </w:rPr>
        <w:t xml:space="preserve"> the </w:t>
      </w:r>
      <w:proofErr w:type="spellStart"/>
      <w:r w:rsidR="00E90944" w:rsidRPr="00E90944">
        <w:rPr>
          <w:lang w:val="en-CA"/>
        </w:rPr>
        <w:t>Rsymphony</w:t>
      </w:r>
      <w:proofErr w:type="spellEnd"/>
      <w:r w:rsidR="00E90944">
        <w:rPr>
          <w:lang w:val="en-CA"/>
        </w:rPr>
        <w:t xml:space="preserve"> package</w:t>
      </w:r>
      <w:r w:rsidR="00D67CF4">
        <w:rPr>
          <w:lang w:val="en-CA"/>
        </w:rPr>
        <w:t xml:space="preserve"> v.0.1-28</w:t>
      </w:r>
      <w:r w:rsidR="00E90944">
        <w:rPr>
          <w:lang w:val="en-CA"/>
        </w:rPr>
        <w:t xml:space="preserve"> </w:t>
      </w:r>
      <w:r w:rsidR="00E90944">
        <w:rPr>
          <w:lang w:val="en-CA"/>
        </w:rPr>
        <w:fldChar w:fldCharType="begin"/>
      </w:r>
      <w:r w:rsidR="009159DF">
        <w:rPr>
          <w:lang w:val="en-CA"/>
        </w:rPr>
        <w:instrText xml:space="preserve"> ADDIN ZOTERO_ITEM CSL_CITATION {"citationID":"MXKNWAZZ","properties":{"formattedCitation":"(Harter et al. 2017)","plainCitation":"(Harter et al. 2017)","noteIndex":0},"citationItems":[{"id":2531,"uris":["http://zotero.org/users/878981/items/5RBCNVNQ"],"uri":["http://zotero.org/users/878981/items/5RBCNVNQ"],"itemData":{"id":2531,"type":"book","title":"Rsymphony: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E90944">
        <w:rPr>
          <w:lang w:val="en-CA"/>
        </w:rPr>
        <w:fldChar w:fldCharType="separate"/>
      </w:r>
      <w:r w:rsidR="00E90944" w:rsidRPr="00E90944">
        <w:t>(Harter et al. 2017)</w:t>
      </w:r>
      <w:r w:rsidR="00E90944">
        <w:rPr>
          <w:lang w:val="en-CA"/>
        </w:rPr>
        <w:fldChar w:fldCharType="end"/>
      </w:r>
      <w:r w:rsidR="00D8200D">
        <w:rPr>
          <w:lang w:val="en-CA"/>
        </w:rPr>
        <w:t>.</w:t>
      </w:r>
    </w:p>
    <w:p w14:paraId="50900751" w14:textId="5D350CD9" w:rsidR="00852507" w:rsidRDefault="00852507" w:rsidP="00356766">
      <w:pPr>
        <w:pStyle w:val="xmsonormal"/>
        <w:spacing w:before="0" w:beforeAutospacing="0" w:after="0" w:afterAutospacing="0" w:line="480" w:lineRule="auto"/>
        <w:rPr>
          <w:b/>
          <w:lang w:val="en-CA"/>
        </w:rPr>
      </w:pPr>
    </w:p>
    <w:p w14:paraId="47EAC9B7" w14:textId="4AE8ADC9" w:rsidR="009872A3" w:rsidRPr="00D2043C" w:rsidRDefault="009872A3" w:rsidP="00356766">
      <w:pPr>
        <w:spacing w:after="0" w:line="480" w:lineRule="auto"/>
        <w:rPr>
          <w:rFonts w:cs="Times New Roman"/>
          <w:szCs w:val="24"/>
        </w:rPr>
      </w:pPr>
      <w:r>
        <w:rPr>
          <w:rFonts w:cs="Times New Roman"/>
          <w:i/>
          <w:szCs w:val="24"/>
        </w:rPr>
        <w:t>Scenarios investigated</w:t>
      </w:r>
    </w:p>
    <w:p w14:paraId="573ADB7D" w14:textId="3547BCA0" w:rsidR="009872A3" w:rsidRDefault="00217190" w:rsidP="00356766">
      <w:pPr>
        <w:pStyle w:val="xmsonormal"/>
        <w:spacing w:before="0" w:beforeAutospacing="0" w:after="0" w:afterAutospacing="0" w:line="480" w:lineRule="auto"/>
        <w:ind w:firstLine="720"/>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we created the following range of scenarios: </w:t>
      </w:r>
      <w:proofErr w:type="spellStart"/>
      <w:r w:rsidR="00AF02BE">
        <w:rPr>
          <w:lang w:val="en-CA"/>
        </w:rPr>
        <w:t>i</w:t>
      </w:r>
      <w:proofErr w:type="spellEnd"/>
      <w:r w:rsidR="00AF02BE">
        <w:rPr>
          <w:lang w:val="en-CA"/>
        </w:rPr>
        <w:t xml:space="preserve">) vary conservation targets between 10 and 90% in 10% increments (9 variations), </w:t>
      </w:r>
      <w:r w:rsidR="00900CAA">
        <w:rPr>
          <w:lang w:val="en-CA"/>
        </w:rPr>
        <w:t xml:space="preserve">using </w:t>
      </w:r>
      <w:r w:rsidR="00AF02BE">
        <w:rPr>
          <w:lang w:val="en-CA"/>
        </w:rPr>
        <w:t xml:space="preserve">ii) 10 – 72 species/features (5 variations) </w:t>
      </w:r>
      <w:r w:rsidR="00900CAA">
        <w:rPr>
          <w:lang w:val="en-CA"/>
        </w:rPr>
        <w:t xml:space="preserve">as targets, </w:t>
      </w:r>
      <w:r w:rsidR="00AF02BE">
        <w:rPr>
          <w:lang w:val="en-CA"/>
        </w:rPr>
        <w:t xml:space="preserve">and iii) </w:t>
      </w:r>
      <w:r w:rsidR="00C05D38">
        <w:rPr>
          <w:lang w:val="en-CA"/>
        </w:rPr>
        <w:t xml:space="preserve">with spatial extents of </w:t>
      </w:r>
      <w:r w:rsidR="00AF02BE">
        <w:rPr>
          <w:lang w:val="en-CA"/>
        </w:rPr>
        <w:t xml:space="preserve">9282, 37128, 148510 planning units (3 variations), resulting in a total of 135 scenarios created.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xml:space="preserve">) number of iterations from 1E+04 to 1E+08 (5 </w:t>
      </w:r>
      <w:r w:rsidR="009762F0">
        <w:rPr>
          <w:lang w:val="en-CA"/>
        </w:rPr>
        <w:t>variations</w:t>
      </w:r>
      <w:r w:rsidR="00AF02BE">
        <w:rPr>
          <w:lang w:val="en-CA"/>
        </w:rPr>
        <w:t>)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w:t>
      </w:r>
      <w:r w:rsidR="00C05D38">
        <w:rPr>
          <w:lang w:val="en-CA"/>
        </w:rPr>
        <w:t>was &gt;8 hours</w:t>
      </w:r>
      <w:r w:rsidR="00AF02BE">
        <w:rPr>
          <w:lang w:val="en-CA"/>
        </w:rPr>
        <w:t xml:space="preserve">, we restricted the set of full </w:t>
      </w:r>
      <w:r w:rsidR="00C05D38">
        <w:rPr>
          <w:lang w:val="en-CA"/>
        </w:rPr>
        <w:t xml:space="preserve">range of </w:t>
      </w:r>
      <w:r w:rsidR="00AF02BE">
        <w:rPr>
          <w:lang w:val="en-CA"/>
        </w:rPr>
        <w:t xml:space="preserve">scenarios to those mentioned above. </w:t>
      </w:r>
      <w:commentRangeStart w:id="2"/>
      <w:r w:rsidR="00C05D38">
        <w:rPr>
          <w:lang w:val="en-CA"/>
        </w:rPr>
        <w:t>However, to explore the effect of larger planning units within computational power limitations, we</w:t>
      </w:r>
      <w:r w:rsidR="005F1558">
        <w:rPr>
          <w:lang w:val="en-CA"/>
        </w:rPr>
        <w:t xml:space="preserve"> </w:t>
      </w:r>
      <w:r w:rsidR="00777B0C">
        <w:rPr>
          <w:lang w:val="en-CA"/>
        </w:rPr>
        <w:t>create</w:t>
      </w:r>
      <w:r w:rsidR="00C05D38">
        <w:rPr>
          <w:lang w:val="en-CA"/>
        </w:rPr>
        <w:t>d</w:t>
      </w:r>
      <w:r w:rsidR="00777B0C">
        <w:rPr>
          <w:lang w:val="en-CA"/>
        </w:rPr>
        <w:t xml:space="preserv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r w:rsidR="00C05D38">
        <w:rPr>
          <w:lang w:val="en-CA"/>
        </w:rPr>
        <w:t xml:space="preserve">with </w:t>
      </w:r>
      <w:r w:rsidR="006871B3">
        <w:rPr>
          <w:lang w:val="en-CA"/>
        </w:rPr>
        <w:t xml:space="preserve">n = </w:t>
      </w:r>
      <w:r w:rsidR="006871B3" w:rsidRPr="006871B3">
        <w:rPr>
          <w:lang w:val="en-CA"/>
        </w:rPr>
        <w:t>594040</w:t>
      </w:r>
      <w:r w:rsidR="00C05D38">
        <w:rPr>
          <w:lang w:val="en-CA"/>
        </w:rPr>
        <w:t xml:space="preserve"> planning units. This number of planning units is well within the range of previous studies using </w:t>
      </w:r>
      <w:proofErr w:type="spellStart"/>
      <w:r w:rsidR="00C05D38">
        <w:rPr>
          <w:lang w:val="en-CA"/>
        </w:rPr>
        <w:t>Marxan</w:t>
      </w:r>
      <w:proofErr w:type="spellEnd"/>
      <w:r w:rsidR="00C05D38">
        <w:rPr>
          <w:lang w:val="en-CA"/>
        </w:rPr>
        <w:t xml:space="preserve"> (refs – Karissa, </w:t>
      </w:r>
      <w:r w:rsidR="00F56F89">
        <w:rPr>
          <w:lang w:val="en-CA"/>
        </w:rPr>
        <w:t xml:space="preserve">Australia Marine </w:t>
      </w:r>
      <w:proofErr w:type="spellStart"/>
      <w:r w:rsidR="00F56F89">
        <w:rPr>
          <w:lang w:val="en-CA"/>
        </w:rPr>
        <w:t>Marxan</w:t>
      </w:r>
      <w:proofErr w:type="spellEnd"/>
      <w:r w:rsidR="00C05D38">
        <w:rPr>
          <w:lang w:val="en-CA"/>
        </w:rPr>
        <w:t>?</w:t>
      </w:r>
      <w:commentRangeEnd w:id="2"/>
      <w:r w:rsidR="00586D46">
        <w:rPr>
          <w:rStyle w:val="CommentReference"/>
          <w:rFonts w:eastAsiaTheme="minorHAnsi" w:cstheme="minorBidi"/>
        </w:rPr>
        <w:commentReference w:id="2"/>
      </w:r>
      <w:r w:rsidR="00C05D38">
        <w:rPr>
          <w:lang w:val="en-CA"/>
        </w:rPr>
        <w:t>)</w:t>
      </w:r>
      <w:r w:rsidR="006D7164">
        <w:rPr>
          <w:lang w:val="en-CA"/>
        </w:rPr>
        <w:t xml:space="preserve">, although using more than 50,000 planning units with </w:t>
      </w:r>
      <w:r w:rsidR="006A66C4">
        <w:rPr>
          <w:lang w:val="en-CA"/>
        </w:rPr>
        <w:t>SA</w:t>
      </w:r>
      <w:r w:rsidR="006D7164">
        <w:rPr>
          <w:lang w:val="en-CA"/>
        </w:rPr>
        <w:t xml:space="preserve"> is </w:t>
      </w:r>
      <w:r w:rsidR="002747A3">
        <w:rPr>
          <w:lang w:val="en-CA"/>
        </w:rPr>
        <w:t>discouraged</w:t>
      </w:r>
      <w:r w:rsidR="006D7164">
        <w:rPr>
          <w:lang w:val="en-CA"/>
        </w:rPr>
        <w:t xml:space="preserve"> </w:t>
      </w:r>
      <w:r w:rsidR="001F6952">
        <w:rPr>
          <w:lang w:val="en-CA"/>
        </w:rPr>
        <w:t xml:space="preserve">without extensive parameter calibration, </w:t>
      </w:r>
      <w:r w:rsidR="00AF038E">
        <w:rPr>
          <w:lang w:val="en-CA"/>
        </w:rPr>
        <w:t xml:space="preserve">as near optimal solutions will be hard to find for problems of that size </w:t>
      </w:r>
      <w:r w:rsidR="004C2333">
        <w:rPr>
          <w:lang w:val="en-CA"/>
        </w:rPr>
        <w:fldChar w:fldCharType="begin"/>
      </w:r>
      <w:r w:rsidR="009159DF">
        <w:rPr>
          <w:lang w:val="en-CA"/>
        </w:rPr>
        <w:instrText xml:space="preserve"> ADDIN ZOTERO_ITEM CSL_CITATION {"citationID":"tHivDCJA","properties":{"formattedCitation":"(Ardron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4C2333">
        <w:rPr>
          <w:lang w:val="en-CA"/>
        </w:rPr>
        <w:fldChar w:fldCharType="separate"/>
      </w:r>
      <w:r w:rsidR="004C2333" w:rsidRPr="004C2333">
        <w:t>(</w:t>
      </w:r>
      <w:proofErr w:type="spellStart"/>
      <w:r w:rsidR="004C2333" w:rsidRPr="004C2333">
        <w:t>Ardron</w:t>
      </w:r>
      <w:proofErr w:type="spellEnd"/>
      <w:r w:rsidR="004C2333" w:rsidRPr="004C2333">
        <w:t xml:space="preserve"> et al. 2010)</w:t>
      </w:r>
      <w:r w:rsidR="004C2333">
        <w:rPr>
          <w:lang w:val="en-CA"/>
        </w:rPr>
        <w:fldChar w:fldCharType="end"/>
      </w:r>
      <w:r w:rsidR="00C27CFB">
        <w:rPr>
          <w:lang w:val="en-CA"/>
        </w:rPr>
        <w:t>.</w:t>
      </w:r>
    </w:p>
    <w:p w14:paraId="7526519E" w14:textId="77777777" w:rsidR="00A03E75" w:rsidRPr="00217190" w:rsidRDefault="00A03E75" w:rsidP="00356766">
      <w:pPr>
        <w:pStyle w:val="xmsonormal"/>
        <w:spacing w:before="0" w:beforeAutospacing="0" w:after="0" w:afterAutospacing="0" w:line="480" w:lineRule="auto"/>
        <w:rPr>
          <w:lang w:val="en-CA"/>
        </w:rPr>
      </w:pPr>
    </w:p>
    <w:p w14:paraId="30D65B02" w14:textId="4D7A0CEB" w:rsidR="00186AA6" w:rsidRDefault="00186AA6" w:rsidP="00356766">
      <w:pPr>
        <w:pStyle w:val="xmsonormal"/>
        <w:spacing w:before="0" w:beforeAutospacing="0" w:after="0" w:afterAutospacing="0" w:line="480" w:lineRule="auto"/>
        <w:rPr>
          <w:b/>
        </w:rPr>
      </w:pPr>
      <w:r w:rsidRPr="00D2043C">
        <w:rPr>
          <w:b/>
        </w:rPr>
        <w:t xml:space="preserve">Results </w:t>
      </w:r>
    </w:p>
    <w:p w14:paraId="75E0866B" w14:textId="4C2D8106" w:rsidR="00CF27D8" w:rsidRPr="000D5D80" w:rsidRDefault="009344A4" w:rsidP="00356766">
      <w:pPr>
        <w:pStyle w:val="xmsonormal"/>
        <w:spacing w:before="0" w:beforeAutospacing="0" w:after="0" w:afterAutospacing="0" w:line="480" w:lineRule="auto"/>
        <w:ind w:firstLine="720"/>
      </w:pPr>
      <w:r>
        <w:lastRenderedPageBreak/>
        <w:t>ILP</w:t>
      </w:r>
      <w:r w:rsidR="00CF27D8">
        <w:t xml:space="preserve"> algorithms (</w:t>
      </w:r>
      <w:proofErr w:type="spellStart"/>
      <w:r w:rsidR="00CF27D8">
        <w:t>Gurobi</w:t>
      </w:r>
      <w:proofErr w:type="spellEnd"/>
      <w:r w:rsidR="00CF27D8">
        <w:t xml:space="preserve">, Symphony) outperformed </w:t>
      </w:r>
      <w:r w:rsidR="00083773">
        <w:t>SA</w:t>
      </w:r>
      <w:r w:rsidR="00CF27D8">
        <w:t xml:space="preserve"> (</w:t>
      </w:r>
      <w:proofErr w:type="spellStart"/>
      <w:r w:rsidR="00CF27D8">
        <w:t>Marxan</w:t>
      </w:r>
      <w:proofErr w:type="spellEnd"/>
      <w:r w:rsidR="00CF27D8">
        <w:t>) in terms of finding the optimal solution in every case. This resulted in a lower objective value, but in our case of using assessed land values as cost, we show that cost savings ranging from 12 to 30% result in hugely reduced expenditures. At the 30% protection target ILP solvers resulted in solutions that were $144M cheaper than SA</w:t>
      </w:r>
      <w:r w:rsidR="000A40A5">
        <w:t xml:space="preserve"> (Figure 1)</w:t>
      </w:r>
      <w:r w:rsidR="00CF27D8">
        <w:t>.</w:t>
      </w:r>
      <w:r w:rsidR="000A40A5">
        <w:t xml:space="preserve"> </w:t>
      </w:r>
      <w:r w:rsidR="009827C3">
        <w:t xml:space="preserve">With this amount of money </w:t>
      </w:r>
      <w:r w:rsidR="00B42367">
        <w:t>an additional 3039 ha could be protected</w:t>
      </w:r>
      <w:r w:rsidR="00E77263">
        <w:t xml:space="preserve"> </w:t>
      </w:r>
      <w:r w:rsidR="004820A0">
        <w:t xml:space="preserve">using an ILP approach </w:t>
      </w:r>
      <w:r w:rsidR="006746BD">
        <w:t xml:space="preserve">by raising the target until </w:t>
      </w:r>
      <w:r w:rsidR="008A489C">
        <w:t xml:space="preserve">the cost of the </w:t>
      </w:r>
      <w:proofErr w:type="spellStart"/>
      <w:r w:rsidR="008A489C">
        <w:t>Marxan</w:t>
      </w:r>
      <w:proofErr w:type="spellEnd"/>
      <w:r w:rsidR="008A489C">
        <w:t xml:space="preserve"> solution is met </w:t>
      </w:r>
      <w:r w:rsidR="00E77263">
        <w:t xml:space="preserve">(53,934 </w:t>
      </w:r>
      <w:r w:rsidR="0030203E">
        <w:t xml:space="preserve">ha </w:t>
      </w:r>
      <w:r w:rsidR="00E77263">
        <w:t>vs 50,895</w:t>
      </w:r>
      <w:r w:rsidR="0030203E">
        <w:t xml:space="preserve"> ha</w:t>
      </w:r>
      <w:r w:rsidR="00E77263">
        <w:t>)</w:t>
      </w:r>
      <w:r w:rsidR="00B42367">
        <w:t>.</w:t>
      </w:r>
      <w:r w:rsidR="00CF27D8">
        <w:t xml:space="preserve"> </w:t>
      </w:r>
    </w:p>
    <w:p w14:paraId="5E4E60D8" w14:textId="74FFB0B2" w:rsidR="000D5D80" w:rsidRDefault="005D188A" w:rsidP="00356766">
      <w:pPr>
        <w:pStyle w:val="xmsonormal"/>
        <w:spacing w:before="0" w:beforeAutospacing="0" w:after="0" w:afterAutospacing="0" w:line="480" w:lineRule="auto"/>
      </w:pPr>
      <w:r>
        <w:t>The best processing time</w:t>
      </w:r>
      <w:r w:rsidR="00325B69">
        <w:t>s</w:t>
      </w:r>
      <w:r>
        <w:t xml:space="preserv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w:t>
      </w:r>
      <w:r w:rsidR="002D05A4">
        <w:t>2</w:t>
      </w:r>
      <w:r w:rsidR="002500E9">
        <w:t xml:space="preserve">).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113 times longer than </w:t>
      </w:r>
      <w:proofErr w:type="spellStart"/>
      <w:r w:rsidR="009134E7">
        <w:t>Gurobi</w:t>
      </w:r>
      <w:proofErr w:type="spellEnd"/>
      <w:r w:rsidR="009134E7">
        <w:t xml:space="preserve"> (mean = 18.4 times),</w:t>
      </w:r>
      <w:r w:rsidR="00AF0350">
        <w:t xml:space="preserve"> </w:t>
      </w:r>
      <w:r w:rsidR="00362272">
        <w:t xml:space="preserve">and </w:t>
      </w:r>
      <w:proofErr w:type="spellStart"/>
      <w:r w:rsidR="00AF0350">
        <w:t>Marxan</w:t>
      </w:r>
      <w:proofErr w:type="spellEnd"/>
      <w:r w:rsidR="009134E7">
        <w:t xml:space="preserve"> took between 0 and 28710 times longer than </w:t>
      </w:r>
      <w:proofErr w:type="spellStart"/>
      <w:r w:rsidR="009134E7">
        <w:t>Gurobi</w:t>
      </w:r>
      <w:proofErr w:type="spellEnd"/>
      <w:r w:rsidR="009134E7">
        <w:t xml:space="preserve"> (mean = 1071 times). </w:t>
      </w:r>
    </w:p>
    <w:p w14:paraId="271E344F" w14:textId="77777777" w:rsidR="00740260" w:rsidRDefault="00740260" w:rsidP="00356766">
      <w:pPr>
        <w:pStyle w:val="xmsonormal"/>
        <w:spacing w:before="0" w:beforeAutospacing="0" w:after="0" w:afterAutospacing="0" w:line="480" w:lineRule="auto"/>
      </w:pPr>
    </w:p>
    <w:p w14:paraId="5E157447" w14:textId="5269030E" w:rsidR="00186AA6" w:rsidRDefault="00186AA6" w:rsidP="00356766">
      <w:pPr>
        <w:pStyle w:val="xmsonormal"/>
        <w:spacing w:before="0" w:beforeAutospacing="0" w:after="0" w:afterAutospacing="0" w:line="480" w:lineRule="auto"/>
        <w:rPr>
          <w:b/>
        </w:rPr>
      </w:pPr>
      <w:r w:rsidRPr="00D2043C">
        <w:rPr>
          <w:b/>
        </w:rPr>
        <w:t>Discussion</w:t>
      </w:r>
    </w:p>
    <w:p w14:paraId="21A71BAF" w14:textId="68CD452B" w:rsidR="002C76ED" w:rsidRDefault="00C2124C" w:rsidP="00356766">
      <w:pPr>
        <w:pStyle w:val="xmsonormal"/>
        <w:spacing w:before="0" w:beforeAutospacing="0" w:after="0" w:afterAutospacing="0" w:line="480" w:lineRule="auto"/>
        <w:ind w:firstLine="720"/>
      </w:pPr>
      <w:r>
        <w:t>We found that I</w:t>
      </w:r>
      <w:r w:rsidR="00491E6D">
        <w:t xml:space="preserve">LP algorithms outperformed SA both in terms of cost-effectiveness and processing times. </w:t>
      </w:r>
      <w:r w:rsidR="00502D1A">
        <w:t xml:space="preserve">There have been calls for using ILP in solving </w:t>
      </w:r>
      <w:r w:rsidR="00502D1A" w:rsidRPr="00321910">
        <w:t>conservation</w:t>
      </w:r>
      <w:r w:rsidR="00502D1A">
        <w:t xml:space="preserve"> </w:t>
      </w:r>
      <w:r w:rsidR="00502D1A" w:rsidRPr="00321910">
        <w:t>planning problems</w:t>
      </w:r>
      <w:r w:rsidR="00502D1A">
        <w:t xml:space="preserve"> in the past </w:t>
      </w:r>
      <w:r w:rsidR="00502D1A">
        <w:fldChar w:fldCharType="begin"/>
      </w:r>
      <w:r w:rsidR="009159DF">
        <w:instrText xml:space="preserve"> ADDIN ZOTERO_ITEM CSL_CITATION {"citationID":"3RPwTHLW","properties":{"formattedCitation":"(Underhill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rsidR="00502D1A">
        <w:fldChar w:fldCharType="separate"/>
      </w:r>
      <w:r w:rsidR="00502D1A" w:rsidRPr="00502D1A">
        <w:t>(Underhill 1994, Rodrigues and Gaston 2002)</w:t>
      </w:r>
      <w:r w:rsidR="00502D1A">
        <w:fldChar w:fldCharType="end"/>
      </w:r>
      <w:r w:rsidR="00502D1A">
        <w:t xml:space="preserve">, but we are only now getting to a point where making this switch seems feasible. </w:t>
      </w:r>
      <w:r w:rsidR="002C1EC1">
        <w:t xml:space="preserve">With the drawback of failing to solve large problems diminishing, or </w:t>
      </w:r>
      <w:r w:rsidR="000230EB">
        <w:t xml:space="preserve">really </w:t>
      </w:r>
      <w:r w:rsidR="002C1EC1">
        <w:t xml:space="preserve">disappearing, the second drawback identified of presenting a single best solution being not that useful for practical and political reasons is all that remains </w:t>
      </w:r>
      <w:r w:rsidR="002C1EC1">
        <w:fldChar w:fldCharType="begin"/>
      </w:r>
      <w:r w:rsidR="009159DF">
        <w:instrText xml:space="preserve"> ADDIN ZOTERO_ITEM CSL_CITATION {"citationID":"i8FnLRIt","properties":{"formattedCitation":"(Ball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2C1EC1">
        <w:fldChar w:fldCharType="separate"/>
      </w:r>
      <w:r w:rsidR="002C1EC1" w:rsidRPr="002C1EC1">
        <w:t>(Ball et al. 2009)</w:t>
      </w:r>
      <w:r w:rsidR="002C1EC1">
        <w:fldChar w:fldCharType="end"/>
      </w:r>
      <w:r w:rsidR="002C1EC1">
        <w:t>.</w:t>
      </w:r>
      <w:r w:rsidR="000D0C65">
        <w:t xml:space="preserve"> One could argue that this would not represent an insurmountable </w:t>
      </w:r>
      <w:r w:rsidR="000230EB">
        <w:t xml:space="preserve">issue </w:t>
      </w:r>
      <w:r w:rsidR="000D0C65">
        <w:t xml:space="preserve">and we think the benefits of finding the optimal solution to a conservation planning problem will likely outweigh that drawback. </w:t>
      </w:r>
    </w:p>
    <w:p w14:paraId="3A322E01" w14:textId="5977C7E4" w:rsidR="00162DA2" w:rsidRDefault="00162DA2" w:rsidP="00356766">
      <w:pPr>
        <w:pStyle w:val="xmsonormal"/>
        <w:spacing w:before="0" w:beforeAutospacing="0" w:after="0" w:afterAutospacing="0" w:line="480" w:lineRule="auto"/>
      </w:pPr>
      <w:r>
        <w:lastRenderedPageBreak/>
        <w:tab/>
      </w:r>
      <w:r w:rsidR="00636FD8">
        <w:t xml:space="preserve">One practical advantage of using ILP over SA is that the analysis does not require calibration. </w:t>
      </w:r>
      <w:r>
        <w:t xml:space="preserve">A crucial task in every </w:t>
      </w:r>
      <w:proofErr w:type="spellStart"/>
      <w:r>
        <w:t>Marxan</w:t>
      </w:r>
      <w:proofErr w:type="spellEnd"/>
      <w:r>
        <w:t xml:space="preserve">/SA </w:t>
      </w:r>
      <w:r w:rsidR="004702CF">
        <w:t>project is the calibration of parameter for the analysis</w:t>
      </w:r>
      <w:r w:rsidR="00A57AA4">
        <w:t xml:space="preserve"> </w:t>
      </w:r>
      <w:r w:rsidR="00A57AA4">
        <w:fldChar w:fldCharType="begin"/>
      </w:r>
      <w:r w:rsidR="009159DF">
        <w:instrText xml:space="preserve"> ADDIN ZOTERO_ITEM CSL_CITATION {"citationID":"QVU6yObh","properties":{"formattedCitation":"(Ardron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A57AA4">
        <w:fldChar w:fldCharType="separate"/>
      </w:r>
      <w:r w:rsidR="00A57AA4" w:rsidRPr="00A57AA4">
        <w:t>(</w:t>
      </w:r>
      <w:proofErr w:type="spellStart"/>
      <w:r w:rsidR="00A57AA4" w:rsidRPr="00A57AA4">
        <w:t>Ardron</w:t>
      </w:r>
      <w:proofErr w:type="spellEnd"/>
      <w:r w:rsidR="00A57AA4" w:rsidRPr="00A57AA4">
        <w:t xml:space="preserve"> et al. 2010)</w:t>
      </w:r>
      <w:r w:rsidR="00A57AA4">
        <w:fldChar w:fldCharType="end"/>
      </w:r>
      <w:r w:rsidR="004702CF">
        <w:t xml:space="preserve">. </w:t>
      </w:r>
      <w:r w:rsidR="007C1F40">
        <w:t xml:space="preserve">This task can be very time consuming, especially for larger problems. </w:t>
      </w:r>
      <w:r w:rsidR="00803291">
        <w:t>At the very least species penalty factor</w:t>
      </w:r>
      <w:r w:rsidR="00634827">
        <w:t xml:space="preserve"> (SPF)</w:t>
      </w:r>
      <w:r w:rsidR="00803291">
        <w:t xml:space="preserve">, </w:t>
      </w:r>
      <w:r w:rsidR="006B7F15">
        <w:t xml:space="preserve">number of </w:t>
      </w:r>
      <w:r w:rsidR="00803291">
        <w:t xml:space="preserve">SA iterations and number of restarts should be calibrated. </w:t>
      </w:r>
      <w:r w:rsidR="00906C2F">
        <w:t xml:space="preserve">Ideally parameters should be explored </w:t>
      </w:r>
      <w:r w:rsidR="006D39DF">
        <w:t xml:space="preserve">over the entire </w:t>
      </w:r>
      <w:r w:rsidR="006B7F15">
        <w:t xml:space="preserve">parameter </w:t>
      </w:r>
      <w:r w:rsidR="006D39DF">
        <w:t xml:space="preserve">space, which would mean that if we wanted to explore three values for each parameter, we would end up with 27 (3 * 3 *3) scenarios to explore. </w:t>
      </w:r>
      <w:r w:rsidR="007D58EF">
        <w:t xml:space="preserve">With the most complex problem investigated here this would take in the order of 5 days just to calibrate </w:t>
      </w:r>
      <w:proofErr w:type="spellStart"/>
      <w:r w:rsidR="007D58EF">
        <w:t>Marxan</w:t>
      </w:r>
      <w:proofErr w:type="spellEnd"/>
      <w:r w:rsidR="007D58EF">
        <w:t xml:space="preserve"> runs</w:t>
      </w:r>
      <w:r w:rsidR="001D5CE4">
        <w:t>, which we have done before finalizing parameters and presenting results</w:t>
      </w:r>
      <w:r w:rsidR="007D58EF">
        <w:t xml:space="preserve">. None of this calibration time is necessary using ILP. </w:t>
      </w:r>
      <w:r w:rsidR="00486ECB">
        <w:t>This explains the difference in number of scenarios investigated between ILP (</w:t>
      </w:r>
      <w:r w:rsidR="00FE32A8">
        <w:t>135</w:t>
      </w:r>
      <w:r w:rsidR="00486ECB">
        <w:t xml:space="preserve">) and SA (2700) as shown in Table 1. </w:t>
      </w:r>
      <w:r w:rsidR="0014775A">
        <w:t xml:space="preserve">An added benefit is that </w:t>
      </w:r>
      <w:r w:rsidR="00046CED">
        <w:t>the somewhat subjective process of setting values for these three parameters can be eliminated using ILP as well.</w:t>
      </w:r>
    </w:p>
    <w:p w14:paraId="0DAAE904" w14:textId="55D4D6CD" w:rsidR="00953ECA" w:rsidRPr="00953ECA" w:rsidRDefault="00610381" w:rsidP="00953ECA">
      <w:pPr>
        <w:pStyle w:val="xmsonormal"/>
        <w:spacing w:before="0"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instrText xml:space="preserve"> ADDIN ZOTERO_ITEM CSL_CITATION {"citationID":"JXUgV5iQ","properties":{"formattedCitation":"(Ardron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r w:rsidRPr="00610381">
        <w:t>(</w:t>
      </w:r>
      <w:proofErr w:type="spellStart"/>
      <w:r w:rsidRPr="00610381">
        <w:t>Ardron</w:t>
      </w:r>
      <w:proofErr w:type="spellEnd"/>
      <w:r w:rsidRPr="00610381">
        <w:t xml:space="preserve"> et al. 2010)</w:t>
      </w:r>
      <w:r>
        <w:fldChar w:fldCharType="end"/>
      </w:r>
      <w:r w:rsidR="009B1E50">
        <w:t>, current trends for larger problem sizes can’t be accommodated using SA approaches.</w:t>
      </w:r>
      <w:r w:rsidR="00AE5C29">
        <w:t xml:space="preserve"> On the other hand, ILP/</w:t>
      </w:r>
      <w:proofErr w:type="spellStart"/>
      <w:r w:rsidR="00AE5C29">
        <w:t>prioritizr</w:t>
      </w:r>
      <w:proofErr w:type="spellEnd"/>
      <w:r w:rsidR="00AE5C29">
        <w:t xml:space="preserve"> can handle problem sizes of &gt;1M planning units</w:t>
      </w:r>
      <w:r w:rsidR="009B1E50">
        <w:t xml:space="preserve"> </w:t>
      </w:r>
      <w:r>
        <w:rPr>
          <w:b/>
        </w:rPr>
        <w:fldChar w:fldCharType="begin"/>
      </w:r>
      <w:r>
        <w:rPr>
          <w:b/>
        </w:rPr>
        <w:instrText xml:space="preserve"> ADDIN ZOTERO_ITEM CSL_CITATION {"citationID":"YgojhKf6","properties":{"formattedCitation":"(Schuster et al. 2018)","plainCitation":"(Schuster et al. 2018)","noteIndex":0},"citationItems":[{"id":2461,"uris":["http://zotero.org/users/878981/items/5GGS9CF4"],"uri":["http://zotero.org/users/878981/items/5GGS9CF4"],"itemData":{"id":2461,"type":"article-journal","title":"Optimizing conservation of migratory species over their full annual cycle in the Western Hemisphere","container-title":"bioRxiv","abstract":"Strategic plans to conserve migratory species require detailed knowledge on species distribution, abundance, and habitat use over the annual cycle, but such data are lacking for most species. We developed a hemispheric approach to planning using spatiotemporally explicit species abundance models to prioritize land needed to conserve &gt;=17% of the global populations of 109 species of Neotropical migratory birds. The efficiency of annual cycle plans was evaluated in comparisons to single-season plans, and to scenarios that avoided areas with a high human footprint index. Annual cycle plans were more efficient than single-season plans and reduced the area needed to meet 17% targets by up to 43%. Area efficiency was maximized when land converted by human activity (e.g., agricultural, urban) was included in solutions, suggesting that working landscapes contribute positively to conservation. Here we show that annual cycle plans and land-sharing approaches to conservation can help identify land use scenarios capable of supporting human livelihoods and Neotropical migratory birds.","URL":"https://www.biorxiv.org/content/early/2018/02/21/268805","DOI":"10.1101/268805","author":[{"family":"Schuster","given":"Richard"},{"family":"Wilson","given":"Scott"},{"family":"Rodewald","given":"Amanda"},{"family":"Arcese","given":"Peter"},{"family":"Fink","given":"Daniel"},{"family":"Auer","given":"Tom"},{"family":"Bennett","given":"Joseph"}],"issued":{"date-parts":[["2018"]]}}}],"schema":"https://github.com/citation-style-language/schema/raw/master/csl-citation.json"} </w:instrText>
      </w:r>
      <w:r>
        <w:rPr>
          <w:b/>
        </w:rPr>
        <w:fldChar w:fldCharType="separate"/>
      </w:r>
      <w:r w:rsidRPr="00610381">
        <w:t>(Schuster et al. 2018)</w:t>
      </w:r>
      <w:r>
        <w:rPr>
          <w:b/>
        </w:rPr>
        <w:fldChar w:fldCharType="end"/>
      </w:r>
      <w:commentRangeStart w:id="3"/>
      <w:r w:rsidR="00AE5C29">
        <w:rPr>
          <w:b/>
        </w:rPr>
        <w:t>.</w:t>
      </w:r>
      <w:commentRangeEnd w:id="3"/>
      <w:r w:rsidR="009B0CE7">
        <w:rPr>
          <w:rStyle w:val="CommentReference"/>
          <w:rFonts w:eastAsiaTheme="minorHAnsi" w:cstheme="minorBidi"/>
        </w:rPr>
        <w:commentReference w:id="3"/>
      </w:r>
    </w:p>
    <w:p w14:paraId="6D3C70EF" w14:textId="035FBC3D" w:rsidR="00FC02FE" w:rsidRDefault="00FC02FE" w:rsidP="00356766">
      <w:pPr>
        <w:pStyle w:val="xmsonormal"/>
        <w:spacing w:before="0" w:beforeAutospacing="0" w:after="0" w:afterAutospacing="0" w:line="480" w:lineRule="auto"/>
      </w:pPr>
      <w:r>
        <w:tab/>
      </w:r>
      <w:r w:rsidR="00953ECA">
        <w:t xml:space="preserve">Finally, we would argue that another strength of ILP solvers, especially </w:t>
      </w:r>
      <w:proofErr w:type="spellStart"/>
      <w:r w:rsidR="00953ECA">
        <w:t>Gurobi</w:t>
      </w:r>
      <w:proofErr w:type="spellEnd"/>
      <w:r w:rsidR="00953ECA">
        <w:t xml:space="preserve">, is that they can be used in meeting to explore different conservation prioritization scenarios on the fly. Especially when the ILP solvers are make accessibly in a way that interacting with them is easy and allows for visualization and exploration on the fly. </w:t>
      </w:r>
      <w:r w:rsidR="009159DF">
        <w:t xml:space="preserve">We have created a number of interactive web apps using the R package shiny </w:t>
      </w:r>
      <w:r w:rsidR="009159DF">
        <w:fldChar w:fldCharType="begin"/>
      </w:r>
      <w:r w:rsidR="009159DF">
        <w:instrText xml:space="preserve"> ADDIN ZOTERO_ITEM CSL_CITATION {"citationID":"5SzC0fZZ","properties":{"formattedCitation":"(Chang et al. 2018)","plainCitation":"(Chang et al. 2018)","noteIndex":0},"citationItems":[{"id":2556,"uris":["http://zotero.org/users/878981/items/LGNNPWYP"],"uri":["http://zotero.org/users/878981/items/LGNNPWYP"],"itemData":{"id":2556,"type":"book","title":"shiny: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effort.","URL":"https://CRAN.R-project.org/package=shiny","shortTitle":"shiny","author":[{"family":"Chang","given":"Winston"},{"family":"Cheng","given":"Joe"},{"family":"Allaire","given":"J.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rsidR="009159DF">
        <w:fldChar w:fldCharType="separate"/>
      </w:r>
      <w:r w:rsidR="009159DF" w:rsidRPr="009159DF">
        <w:t>(Chang et al. 2018)</w:t>
      </w:r>
      <w:r w:rsidR="009159DF">
        <w:fldChar w:fldCharType="end"/>
      </w:r>
      <w:r w:rsidR="009159DF">
        <w:t xml:space="preserve"> that interface with the </w:t>
      </w:r>
      <w:proofErr w:type="spellStart"/>
      <w:r w:rsidR="009159DF">
        <w:t>prioritizr</w:t>
      </w:r>
      <w:proofErr w:type="spellEnd"/>
      <w:r w:rsidR="009159DF">
        <w:t xml:space="preserve"> package, one of which has </w:t>
      </w:r>
      <w:r w:rsidR="008B1F3A">
        <w:t xml:space="preserve">successfully </w:t>
      </w:r>
      <w:r w:rsidR="009159DF">
        <w:t xml:space="preserve">been used </w:t>
      </w:r>
      <w:r w:rsidR="008B1F3A">
        <w:t xml:space="preserve">in stakeholder meetings and </w:t>
      </w:r>
      <w:r w:rsidR="009B7E62">
        <w:t>help inform</w:t>
      </w:r>
      <w:r w:rsidR="009159DF">
        <w:t xml:space="preserve"> the conservation strategy for a regional conservation partnership </w:t>
      </w:r>
      <w:r w:rsidR="00A83A69">
        <w:fldChar w:fldCharType="begin"/>
      </w:r>
      <w:r w:rsidR="00A83A69">
        <w:instrText xml:space="preserve"> ADDIN ZOTERO_ITEM CSL_CITATION {"citationID":"iCCx6ot1","properties":{"formattedCitation":"(CDFCP 2015)","plainCitation":"(CDFCP 2015)","noteIndex":0},"citationItems":[{"id":2558,"uris":["http://zotero.org/users/878981/items/2FF9Z3ZR"],"uri":["http://zotero.org/users/878981/items/2FF9Z3ZR"],"itemData":{"id":2558,"type":"article","title":"Conservation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rsidR="00A83A69">
        <w:fldChar w:fldCharType="separate"/>
      </w:r>
      <w:r w:rsidR="00A83A69" w:rsidRPr="00A83A69">
        <w:t>(CDFCP 2015)</w:t>
      </w:r>
      <w:r w:rsidR="00A83A69">
        <w:fldChar w:fldCharType="end"/>
      </w:r>
    </w:p>
    <w:p w14:paraId="49EEF6BB" w14:textId="38617F27" w:rsidR="002D42A6" w:rsidRDefault="002D42A6" w:rsidP="00356766">
      <w:pPr>
        <w:pStyle w:val="xmsonormal"/>
        <w:spacing w:before="0" w:beforeAutospacing="0" w:after="0" w:afterAutospacing="0" w:line="480" w:lineRule="auto"/>
      </w:pPr>
      <w:r>
        <w:lastRenderedPageBreak/>
        <w:tab/>
        <w:t xml:space="preserve">Given the widespread use of </w:t>
      </w:r>
      <w:proofErr w:type="spellStart"/>
      <w:r>
        <w:t>Marxan</w:t>
      </w:r>
      <w:proofErr w:type="spellEnd"/>
      <w:r>
        <w:t>/SA in conservation planning</w:t>
      </w:r>
      <w:r w:rsidR="00EB7986">
        <w:t>,</w:t>
      </w:r>
      <w:r>
        <w:t xml:space="preserve"> it might be a hard sell for many </w:t>
      </w:r>
      <w:proofErr w:type="spellStart"/>
      <w:r>
        <w:t>Marxan</w:t>
      </w:r>
      <w:proofErr w:type="spellEnd"/>
      <w:r>
        <w:t xml:space="preserve"> users to switch to a new approach. </w:t>
      </w:r>
      <w:r w:rsidR="00886EAA">
        <w:t xml:space="preserve">Given this fact, we hope that future versions of </w:t>
      </w:r>
      <w:proofErr w:type="spellStart"/>
      <w:r w:rsidR="00886EAA">
        <w:t>Marxan</w:t>
      </w:r>
      <w:proofErr w:type="spellEnd"/>
      <w:r w:rsidR="00886EAA">
        <w:t xml:space="preserve"> will include the option to use ILP solvers in addition to SA. This way the current user base would not have to switch to a new product, but </w:t>
      </w:r>
      <w:proofErr w:type="spellStart"/>
      <w:r w:rsidR="00886EAA">
        <w:t>Marxan</w:t>
      </w:r>
      <w:proofErr w:type="spellEnd"/>
      <w:r w:rsidR="00886EAA">
        <w:t xml:space="preserve"> could take advantage of ILP solvers to improve both cost-effectiveness and speed.</w:t>
      </w:r>
      <w:r w:rsidR="003A598C">
        <w:t xml:space="preserve"> For the time being, we hope that </w:t>
      </w:r>
      <w:r w:rsidR="00D759C5">
        <w:t>the merits of ILP solvers can be pointed out of systematic conservation planner</w:t>
      </w:r>
      <w:r w:rsidR="00532838">
        <w:t>s</w:t>
      </w:r>
      <w:r w:rsidR="00D759C5">
        <w:t xml:space="preserve"> via studies like this one</w:t>
      </w:r>
      <w:r w:rsidR="007E348C">
        <w:t xml:space="preserve">, to allow </w:t>
      </w:r>
      <w:r w:rsidR="00637824">
        <w:t>for the option of using either SA or ILP where appropriate.</w:t>
      </w:r>
    </w:p>
    <w:p w14:paraId="53B444C6" w14:textId="77777777" w:rsidR="007C1F40" w:rsidRPr="0085459E" w:rsidRDefault="007C1F40" w:rsidP="00356766">
      <w:pPr>
        <w:pStyle w:val="xmsonormal"/>
        <w:spacing w:before="0" w:beforeAutospacing="0" w:after="0" w:afterAutospacing="0" w:line="480" w:lineRule="auto"/>
      </w:pPr>
    </w:p>
    <w:p w14:paraId="184CB3E3" w14:textId="7AB5926E" w:rsidR="001218D3" w:rsidRDefault="001218D3" w:rsidP="00356766">
      <w:pPr>
        <w:spacing w:after="0" w:line="480" w:lineRule="auto"/>
        <w:rPr>
          <w:rFonts w:cs="Times New Roman"/>
          <w:b/>
        </w:rPr>
      </w:pPr>
      <w:r w:rsidRPr="00D2043C">
        <w:rPr>
          <w:rFonts w:cs="Times New Roman"/>
          <w:b/>
        </w:rPr>
        <w:t>Conclusion</w:t>
      </w:r>
    </w:p>
    <w:p w14:paraId="22BF82DE" w14:textId="6BFA480F" w:rsidR="00363073" w:rsidRDefault="009344A4" w:rsidP="00356766">
      <w:pPr>
        <w:spacing w:after="0" w:line="480" w:lineRule="auto"/>
        <w:ind w:firstLine="720"/>
        <w:rPr>
          <w:rFonts w:cs="Times New Roman"/>
        </w:rPr>
      </w:pPr>
      <w:r>
        <w:rPr>
          <w:rFonts w:cs="Times New Roman"/>
        </w:rPr>
        <w:t>ILP</w:t>
      </w:r>
      <w:r w:rsidR="00363073">
        <w:rPr>
          <w:rFonts w:cs="Times New Roman"/>
        </w:rPr>
        <w:t xml:space="preserve"> </w:t>
      </w:r>
      <w:r w:rsidR="001712E6">
        <w:rPr>
          <w:rFonts w:cs="Times New Roman"/>
        </w:rPr>
        <w:t xml:space="preserve">algorithms </w:t>
      </w:r>
      <w:r w:rsidR="00363073">
        <w:rPr>
          <w:rFonts w:cs="Times New Roman"/>
        </w:rPr>
        <w:t xml:space="preserve">outperform </w:t>
      </w:r>
      <w:r w:rsidR="00083773">
        <w:rPr>
          <w:rFonts w:cs="Times New Roman"/>
        </w:rPr>
        <w:t>SA</w:t>
      </w:r>
      <w:r w:rsidR="00363073">
        <w:rPr>
          <w:rFonts w:cs="Times New Roman"/>
        </w:rPr>
        <w:t xml:space="preserve">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w:t>
      </w:r>
      <w:r w:rsidR="00582EC9">
        <w:rPr>
          <w:rFonts w:cs="Times New Roman"/>
        </w:rPr>
        <w:t xml:space="preserve">of solution cost, as well as in terms of </w:t>
      </w:r>
      <w:r w:rsidR="001712E6">
        <w:rPr>
          <w:rFonts w:cs="Times New Roman"/>
        </w:rPr>
        <w:t xml:space="preserve">time required to find near optimal or optimal solutions. Using an </w:t>
      </w:r>
      <w:r>
        <w:rPr>
          <w:rFonts w:cs="Times New Roman"/>
        </w:rPr>
        <w:t>ILP</w:t>
      </w:r>
      <w:r w:rsidR="001712E6">
        <w:rPr>
          <w:rFonts w:cs="Times New Roman"/>
        </w:rPr>
        <w:t xml:space="preserve"> algorithm, as implemented in the R package </w:t>
      </w:r>
      <w:proofErr w:type="spellStart"/>
      <w:r w:rsidR="001712E6">
        <w:rPr>
          <w:rFonts w:cs="Times New Roman"/>
        </w:rPr>
        <w:t>prioritizr</w:t>
      </w:r>
      <w:proofErr w:type="spellEnd"/>
      <w:r w:rsidR="001712E6">
        <w:rPr>
          <w:rFonts w:cs="Times New Roman"/>
        </w:rPr>
        <w:t>, has the added benefit that users don’t need to worry or set parameters such as species penalty factors or number of iterations anymore, which significantly</w:t>
      </w:r>
      <w:r w:rsidR="00393694">
        <w:rPr>
          <w:rFonts w:cs="Times New Roman"/>
        </w:rPr>
        <w:t xml:space="preserve"> reduces</w:t>
      </w:r>
      <w:r w:rsidR="001712E6">
        <w:rPr>
          <w:rFonts w:cs="Times New Roman"/>
        </w:rPr>
        <w:t xml:space="preserve"> the time a user spends </w:t>
      </w:r>
      <w:r w:rsidR="002E3CB5">
        <w:rPr>
          <w:rFonts w:cs="Times New Roman"/>
        </w:rPr>
        <w:t xml:space="preserve">on </w:t>
      </w:r>
      <w:r w:rsidR="001712E6">
        <w:rPr>
          <w:rFonts w:cs="Times New Roman"/>
        </w:rPr>
        <w:t>finding suitable values for these parameters.</w:t>
      </w:r>
      <w:r w:rsidR="00EA1269">
        <w:rPr>
          <w:rFonts w:cs="Times New Roman"/>
        </w:rPr>
        <w:t xml:space="preserve"> </w:t>
      </w:r>
      <w:commentRangeStart w:id="4"/>
      <w:r w:rsidR="00EA1269">
        <w:rPr>
          <w:rFonts w:cs="Times New Roman"/>
        </w:rPr>
        <w:t xml:space="preserve">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commentRangeEnd w:id="4"/>
      <w:r w:rsidR="009E3363">
        <w:rPr>
          <w:rStyle w:val="CommentReference"/>
        </w:rPr>
        <w:commentReference w:id="4"/>
      </w:r>
    </w:p>
    <w:p w14:paraId="5F46E96D" w14:textId="77777777" w:rsidR="00A65B3B" w:rsidRPr="00363073" w:rsidRDefault="00A65B3B" w:rsidP="00356766">
      <w:pPr>
        <w:spacing w:after="0" w:line="480" w:lineRule="auto"/>
        <w:rPr>
          <w:rFonts w:cs="Times New Roman"/>
        </w:rPr>
      </w:pPr>
    </w:p>
    <w:p w14:paraId="4E0CE899" w14:textId="77FF3E55" w:rsidR="00021AEC" w:rsidRPr="00D2043C" w:rsidRDefault="00021AEC" w:rsidP="00356766">
      <w:pPr>
        <w:pStyle w:val="xmsonormal"/>
        <w:spacing w:before="0" w:beforeAutospacing="0" w:after="0" w:afterAutospacing="0" w:line="480" w:lineRule="auto"/>
        <w:rPr>
          <w:b/>
        </w:rPr>
      </w:pPr>
      <w:r w:rsidRPr="00D2043C">
        <w:rPr>
          <w:b/>
        </w:rPr>
        <w:t xml:space="preserve">Acknowledgements </w:t>
      </w:r>
    </w:p>
    <w:p w14:paraId="78FE2B49" w14:textId="6A269CFD" w:rsidR="004F09AC" w:rsidRPr="00D2043C" w:rsidRDefault="00F3487F" w:rsidP="00356766">
      <w:pPr>
        <w:pStyle w:val="Body"/>
        <w:spacing w:after="0" w:line="480" w:lineRule="auto"/>
        <w:ind w:firstLine="720"/>
        <w:rPr>
          <w:rFonts w:cs="Times New Roman"/>
          <w:b/>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650C16">
        <w:rPr>
          <w:rFonts w:cs="Times New Roman"/>
          <w:lang w:val="en-CA"/>
        </w:rPr>
        <w:t xml:space="preserve"> and Environment and Climate Change Canada (ECCC)</w:t>
      </w:r>
      <w:r w:rsidRPr="00D2043C">
        <w:rPr>
          <w:rFonts w:cs="Times New Roman"/>
          <w:lang w:val="en-CA"/>
        </w:rPr>
        <w:t>,</w:t>
      </w:r>
      <w:r w:rsidR="00BF6554" w:rsidRPr="00D2043C">
        <w:rPr>
          <w:rFonts w:cs="Times New Roman"/>
          <w:lang w:val="en-CA"/>
        </w:rPr>
        <w:t xml:space="preserve"> </w:t>
      </w:r>
      <w:r w:rsidR="00D864C7" w:rsidRPr="00D2043C">
        <w:rPr>
          <w:rFonts w:cs="Times New Roman"/>
          <w:lang w:val="en-CA"/>
        </w:rPr>
        <w:t xml:space="preserve">JOH by </w:t>
      </w:r>
      <w:proofErr w:type="gramStart"/>
      <w:r w:rsidR="00D864C7" w:rsidRPr="00D2043C">
        <w:rPr>
          <w:rFonts w:cs="Times New Roman"/>
          <w:highlight w:val="yellow"/>
          <w:lang w:val="en-CA"/>
        </w:rPr>
        <w:t>XXX</w:t>
      </w:r>
      <w:r w:rsidR="00D864C7" w:rsidRPr="00D2043C">
        <w:rPr>
          <w:rFonts w:cs="Times New Roman"/>
          <w:lang w:val="en-CA"/>
        </w:rPr>
        <w:t xml:space="preserve"> ,</w:t>
      </w:r>
      <w:proofErr w:type="gramEnd"/>
      <w:r w:rsidR="00D864C7" w:rsidRPr="00D2043C">
        <w:rPr>
          <w:rFonts w:cs="Times New Roman"/>
          <w:lang w:val="en-CA"/>
        </w:rPr>
        <w:t xml:space="preserve"> </w:t>
      </w:r>
      <w:r w:rsidR="00BF6554" w:rsidRPr="00D2043C">
        <w:rPr>
          <w:rFonts w:cs="Times New Roman"/>
          <w:lang w:val="en-CA"/>
        </w:rPr>
        <w:t xml:space="preserve">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w:t>
      </w:r>
      <w:r w:rsidRPr="00D2043C">
        <w:rPr>
          <w:rFonts w:cs="Times New Roman"/>
          <w:lang w:val="en-CA"/>
        </w:rPr>
        <w:t xml:space="preserve">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w:t>
      </w:r>
      <w:r w:rsidR="008958DB">
        <w:rPr>
          <w:rFonts w:cs="Times New Roman"/>
          <w:lang w:val="en-CA"/>
        </w:rPr>
        <w:t>ECCC</w:t>
      </w:r>
      <w:r w:rsidRPr="00D2043C">
        <w:rPr>
          <w:rFonts w:cs="Times New Roman"/>
          <w:lang w:val="en-CA"/>
        </w:rPr>
        <w:t xml:space="preserve">. </w:t>
      </w:r>
      <w:r w:rsidR="004F09AC" w:rsidRPr="00D2043C">
        <w:rPr>
          <w:rFonts w:cs="Times New Roman"/>
          <w:b/>
        </w:rPr>
        <w:br w:type="page"/>
      </w:r>
    </w:p>
    <w:p w14:paraId="4F45AF6B" w14:textId="514C58F9" w:rsidR="00EB083A" w:rsidRPr="00D2043C" w:rsidRDefault="00DF1F0E" w:rsidP="00356766">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78F3F4E3" w14:textId="77777777" w:rsidR="00610381" w:rsidRPr="00610381" w:rsidRDefault="006971C8" w:rsidP="00610381">
      <w:pPr>
        <w:pStyle w:val="Bibliography"/>
        <w:rPr>
          <w:rFonts w:cs="Times New Roman"/>
        </w:rPr>
      </w:pPr>
      <w:r>
        <w:fldChar w:fldCharType="begin"/>
      </w:r>
      <w:r w:rsidR="00A83A69">
        <w:instrText xml:space="preserve"> ADDIN ZOTERO_BIBL {"uncited":[],"omitted":[],"custom":[]} CSL_BIBLIOGRAPHY </w:instrText>
      </w:r>
      <w:r>
        <w:fldChar w:fldCharType="separate"/>
      </w:r>
      <w:r w:rsidR="00610381" w:rsidRPr="00610381">
        <w:rPr>
          <w:rFonts w:cs="Times New Roman"/>
        </w:rPr>
        <w:t xml:space="preserve">Ando, A., J. </w:t>
      </w:r>
      <w:proofErr w:type="spellStart"/>
      <w:r w:rsidR="00610381" w:rsidRPr="00610381">
        <w:rPr>
          <w:rFonts w:cs="Times New Roman"/>
        </w:rPr>
        <w:t>Camm</w:t>
      </w:r>
      <w:proofErr w:type="spellEnd"/>
      <w:r w:rsidR="00610381" w:rsidRPr="00610381">
        <w:rPr>
          <w:rFonts w:cs="Times New Roman"/>
        </w:rPr>
        <w:t xml:space="preserve">, S. </w:t>
      </w:r>
      <w:proofErr w:type="spellStart"/>
      <w:r w:rsidR="00610381" w:rsidRPr="00610381">
        <w:rPr>
          <w:rFonts w:cs="Times New Roman"/>
        </w:rPr>
        <w:t>Polasky</w:t>
      </w:r>
      <w:proofErr w:type="spellEnd"/>
      <w:r w:rsidR="00610381" w:rsidRPr="00610381">
        <w:rPr>
          <w:rFonts w:cs="Times New Roman"/>
        </w:rPr>
        <w:t>, and A. Solow. 1998. Species Distributions, Land Values, and Efficient Conservation. Science 279:2126–2128.</w:t>
      </w:r>
    </w:p>
    <w:p w14:paraId="42069184" w14:textId="77777777" w:rsidR="00610381" w:rsidRPr="00610381" w:rsidRDefault="00610381" w:rsidP="00610381">
      <w:pPr>
        <w:pStyle w:val="Bibliography"/>
        <w:rPr>
          <w:rFonts w:cs="Times New Roman"/>
        </w:rPr>
      </w:pPr>
      <w:proofErr w:type="spellStart"/>
      <w:r w:rsidRPr="00610381">
        <w:rPr>
          <w:rFonts w:cs="Times New Roman"/>
        </w:rPr>
        <w:t>Ardron</w:t>
      </w:r>
      <w:proofErr w:type="spellEnd"/>
      <w:r w:rsidRPr="00610381">
        <w:rPr>
          <w:rFonts w:cs="Times New Roman"/>
        </w:rPr>
        <w:t xml:space="preserve">, J. A., H. P. </w:t>
      </w:r>
      <w:proofErr w:type="spellStart"/>
      <w:r w:rsidRPr="00610381">
        <w:rPr>
          <w:rFonts w:cs="Times New Roman"/>
        </w:rPr>
        <w:t>Possingham</w:t>
      </w:r>
      <w:proofErr w:type="spellEnd"/>
      <w:r w:rsidRPr="00610381">
        <w:rPr>
          <w:rFonts w:cs="Times New Roman"/>
        </w:rPr>
        <w:t xml:space="preserve">, and C. J. Klein, editors. 2010. </w:t>
      </w:r>
      <w:proofErr w:type="spellStart"/>
      <w:r w:rsidRPr="00610381">
        <w:rPr>
          <w:rFonts w:cs="Times New Roman"/>
        </w:rPr>
        <w:t>Marxan</w:t>
      </w:r>
      <w:proofErr w:type="spellEnd"/>
      <w:r w:rsidRPr="00610381">
        <w:rPr>
          <w:rFonts w:cs="Times New Roman"/>
        </w:rPr>
        <w:t xml:space="preserve"> Good Practices Handbook, Version 2. Pacific Marine Analysis and Research Association, Victoria, BC, Canada.</w:t>
      </w:r>
    </w:p>
    <w:p w14:paraId="110941E8" w14:textId="77777777" w:rsidR="00610381" w:rsidRPr="00610381" w:rsidRDefault="00610381" w:rsidP="00610381">
      <w:pPr>
        <w:pStyle w:val="Bibliography"/>
        <w:rPr>
          <w:rFonts w:cs="Times New Roman"/>
        </w:rPr>
      </w:pPr>
      <w:r w:rsidRPr="00610381">
        <w:rPr>
          <w:rFonts w:cs="Times New Roman"/>
        </w:rPr>
        <w:t xml:space="preserve">Ball, I. R. R., H. P. P. </w:t>
      </w:r>
      <w:proofErr w:type="spellStart"/>
      <w:r w:rsidRPr="00610381">
        <w:rPr>
          <w:rFonts w:cs="Times New Roman"/>
        </w:rPr>
        <w:t>Possingham</w:t>
      </w:r>
      <w:proofErr w:type="spellEnd"/>
      <w:r w:rsidRPr="00610381">
        <w:rPr>
          <w:rFonts w:cs="Times New Roman"/>
        </w:rPr>
        <w:t xml:space="preserve">, and M. E. E. Watts. 2009. </w:t>
      </w:r>
      <w:proofErr w:type="spellStart"/>
      <w:r w:rsidRPr="00610381">
        <w:rPr>
          <w:rFonts w:cs="Times New Roman"/>
        </w:rPr>
        <w:t>Marxan</w:t>
      </w:r>
      <w:proofErr w:type="spellEnd"/>
      <w:r w:rsidRPr="00610381">
        <w:rPr>
          <w:rFonts w:cs="Times New Roman"/>
        </w:rPr>
        <w:t xml:space="preserve"> and relatives: Software for spatial conservation </w:t>
      </w:r>
      <w:proofErr w:type="spellStart"/>
      <w:r w:rsidRPr="00610381">
        <w:rPr>
          <w:rFonts w:cs="Times New Roman"/>
        </w:rPr>
        <w:t>prioritisation</w:t>
      </w:r>
      <w:proofErr w:type="spellEnd"/>
      <w:r w:rsidRPr="00610381">
        <w:rPr>
          <w:rFonts w:cs="Times New Roman"/>
        </w:rPr>
        <w:t xml:space="preserve">. Pages 185–195 </w:t>
      </w:r>
      <w:r w:rsidRPr="00610381">
        <w:rPr>
          <w:rFonts w:cs="Times New Roman"/>
          <w:i/>
          <w:iCs/>
        </w:rPr>
        <w:t>in</w:t>
      </w:r>
      <w:r w:rsidRPr="00610381">
        <w:rPr>
          <w:rFonts w:cs="Times New Roman"/>
        </w:rPr>
        <w:t xml:space="preserve"> A. </w:t>
      </w:r>
      <w:proofErr w:type="spellStart"/>
      <w:r w:rsidRPr="00610381">
        <w:rPr>
          <w:rFonts w:cs="Times New Roman"/>
        </w:rPr>
        <w:t>Moilanen</w:t>
      </w:r>
      <w:proofErr w:type="spellEnd"/>
      <w:r w:rsidRPr="00610381">
        <w:rPr>
          <w:rFonts w:cs="Times New Roman"/>
        </w:rPr>
        <w:t xml:space="preserve">, K. Wilson, and H. P. </w:t>
      </w:r>
      <w:proofErr w:type="spellStart"/>
      <w:r w:rsidRPr="00610381">
        <w:rPr>
          <w:rFonts w:cs="Times New Roman"/>
        </w:rPr>
        <w:t>Possingham</w:t>
      </w:r>
      <w:proofErr w:type="spellEnd"/>
      <w:r w:rsidRPr="00610381">
        <w:rPr>
          <w:rFonts w:cs="Times New Roman"/>
        </w:rPr>
        <w:t xml:space="preserve">, editors. Spatial conservation </w:t>
      </w:r>
      <w:proofErr w:type="spellStart"/>
      <w:r w:rsidRPr="00610381">
        <w:rPr>
          <w:rFonts w:cs="Times New Roman"/>
        </w:rPr>
        <w:t>prioritisation</w:t>
      </w:r>
      <w:proofErr w:type="spellEnd"/>
      <w:r w:rsidRPr="00610381">
        <w:rPr>
          <w:rFonts w:cs="Times New Roman"/>
        </w:rPr>
        <w:t>: Quantitative methods and computational tools. Oxford University Press, Oxford.</w:t>
      </w:r>
    </w:p>
    <w:p w14:paraId="2B3229AA" w14:textId="77777777" w:rsidR="00610381" w:rsidRPr="00610381" w:rsidRDefault="00610381" w:rsidP="00610381">
      <w:pPr>
        <w:pStyle w:val="Bibliography"/>
        <w:rPr>
          <w:rFonts w:cs="Times New Roman"/>
        </w:rPr>
      </w:pPr>
      <w:r w:rsidRPr="00610381">
        <w:rPr>
          <w:rFonts w:cs="Times New Roman"/>
        </w:rPr>
        <w:t xml:space="preserve">Beyer, H. L., Y. Dujardin, M. E. Watts, and H. P. </w:t>
      </w:r>
      <w:proofErr w:type="spellStart"/>
      <w:r w:rsidRPr="00610381">
        <w:rPr>
          <w:rFonts w:cs="Times New Roman"/>
        </w:rPr>
        <w:t>Possingham</w:t>
      </w:r>
      <w:proofErr w:type="spellEnd"/>
      <w:r w:rsidRPr="00610381">
        <w:rPr>
          <w:rFonts w:cs="Times New Roman"/>
        </w:rPr>
        <w:t>. 2016. Solving conservation planning problems with integer linear programming. Ecological Modelling 328:14–22.</w:t>
      </w:r>
    </w:p>
    <w:p w14:paraId="3E752411" w14:textId="77777777" w:rsidR="00610381" w:rsidRPr="00610381" w:rsidRDefault="00610381" w:rsidP="00610381">
      <w:pPr>
        <w:pStyle w:val="Bibliography"/>
        <w:rPr>
          <w:rFonts w:cs="Times New Roman"/>
        </w:rPr>
      </w:pPr>
      <w:r w:rsidRPr="00610381">
        <w:rPr>
          <w:rFonts w:cs="Times New Roman"/>
        </w:rPr>
        <w:t>CDFCP. 2015. Conservation Strategy. Coastal Douglas Fir &amp; Associated Ecosystems Conservation Partnership.</w:t>
      </w:r>
    </w:p>
    <w:p w14:paraId="2EF57AB1" w14:textId="77777777" w:rsidR="00610381" w:rsidRPr="00610381" w:rsidRDefault="00610381" w:rsidP="00610381">
      <w:pPr>
        <w:pStyle w:val="Bibliography"/>
        <w:rPr>
          <w:rFonts w:cs="Times New Roman"/>
        </w:rPr>
      </w:pPr>
      <w:r w:rsidRPr="00610381">
        <w:rPr>
          <w:rFonts w:cs="Times New Roman"/>
        </w:rPr>
        <w:t xml:space="preserve">Chang, W., J. Cheng, J. J. Allaire, Y. </w:t>
      </w:r>
      <w:proofErr w:type="spellStart"/>
      <w:r w:rsidRPr="00610381">
        <w:rPr>
          <w:rFonts w:cs="Times New Roman"/>
        </w:rPr>
        <w:t>Xie</w:t>
      </w:r>
      <w:proofErr w:type="spellEnd"/>
      <w:r w:rsidRPr="00610381">
        <w:rPr>
          <w:rFonts w:cs="Times New Roman"/>
        </w:rPr>
        <w:t xml:space="preserve">, J. McPherson, RStudio,  jQuery F. (jQuery library and jQuery U. library),  jQuery contributors (jQuery library; authors listed in </w:t>
      </w:r>
      <w:proofErr w:type="spellStart"/>
      <w:r w:rsidRPr="00610381">
        <w:rPr>
          <w:rFonts w:cs="Times New Roman"/>
        </w:rPr>
        <w:t>inst</w:t>
      </w:r>
      <w:proofErr w:type="spellEnd"/>
      <w:r w:rsidRPr="00610381">
        <w:rPr>
          <w:rFonts w:cs="Times New Roman"/>
        </w:rPr>
        <w:t xml:space="preserve">/www/shared/jquery-AUTHORS.txt),  jQuery U. contributors (jQuery U. library; authors listed in </w:t>
      </w:r>
      <w:proofErr w:type="spellStart"/>
      <w:r w:rsidRPr="00610381">
        <w:rPr>
          <w:rFonts w:cs="Times New Roman"/>
        </w:rPr>
        <w:t>inst</w:t>
      </w:r>
      <w:proofErr w:type="spellEnd"/>
      <w:r w:rsidRPr="00610381">
        <w:rPr>
          <w:rFonts w:cs="Times New Roman"/>
        </w:rPr>
        <w:t>/www/shared/</w:t>
      </w:r>
      <w:proofErr w:type="spellStart"/>
      <w:r w:rsidRPr="00610381">
        <w:rPr>
          <w:rFonts w:cs="Times New Roman"/>
        </w:rPr>
        <w:t>jqueryui</w:t>
      </w:r>
      <w:proofErr w:type="spellEnd"/>
      <w:r w:rsidRPr="00610381">
        <w:rPr>
          <w:rFonts w:cs="Times New Roman"/>
        </w:rPr>
        <w:t xml:space="preserve">/AUTHORS.txt), M. O. (Bootstrap library), J. T. (Bootstrap library), B. contributors (Bootstrap library), Twitter, I. (Bootstrap library), A. F. (html5shiv library), S. J. (Respond </w:t>
      </w:r>
      <w:proofErr w:type="spellStart"/>
      <w:r w:rsidRPr="00610381">
        <w:rPr>
          <w:rFonts w:cs="Times New Roman"/>
        </w:rPr>
        <w:t>js</w:t>
      </w:r>
      <w:proofErr w:type="spellEnd"/>
      <w:r w:rsidRPr="00610381">
        <w:rPr>
          <w:rFonts w:cs="Times New Roman"/>
        </w:rPr>
        <w:t xml:space="preserve"> library), S. P. (Bootstrap-</w:t>
      </w:r>
      <w:proofErr w:type="spellStart"/>
      <w:r w:rsidRPr="00610381">
        <w:rPr>
          <w:rFonts w:cs="Times New Roman"/>
        </w:rPr>
        <w:t>datepicker</w:t>
      </w:r>
      <w:proofErr w:type="spellEnd"/>
      <w:r w:rsidRPr="00610381">
        <w:rPr>
          <w:rFonts w:cs="Times New Roman"/>
        </w:rPr>
        <w:t xml:space="preserve"> library), A. R. (Bootstrap-</w:t>
      </w:r>
      <w:proofErr w:type="spellStart"/>
      <w:r w:rsidRPr="00610381">
        <w:rPr>
          <w:rFonts w:cs="Times New Roman"/>
        </w:rPr>
        <w:t>datepicker</w:t>
      </w:r>
      <w:proofErr w:type="spellEnd"/>
      <w:r w:rsidRPr="00610381">
        <w:rPr>
          <w:rFonts w:cs="Times New Roman"/>
        </w:rPr>
        <w:t xml:space="preserve"> library), D. G. (Font-A. font), B. R. (</w:t>
      </w:r>
      <w:proofErr w:type="spellStart"/>
      <w:r w:rsidRPr="00610381">
        <w:rPr>
          <w:rFonts w:cs="Times New Roman"/>
        </w:rPr>
        <w:t>selectize</w:t>
      </w:r>
      <w:proofErr w:type="spellEnd"/>
      <w:r w:rsidRPr="00610381">
        <w:rPr>
          <w:rFonts w:cs="Times New Roman"/>
        </w:rPr>
        <w:t xml:space="preserve"> </w:t>
      </w:r>
      <w:proofErr w:type="spellStart"/>
      <w:r w:rsidRPr="00610381">
        <w:rPr>
          <w:rFonts w:cs="Times New Roman"/>
        </w:rPr>
        <w:t>js</w:t>
      </w:r>
      <w:proofErr w:type="spellEnd"/>
      <w:r w:rsidRPr="00610381">
        <w:rPr>
          <w:rFonts w:cs="Times New Roman"/>
        </w:rPr>
        <w:t xml:space="preserve"> library), K. M. K. (es5-shim library),  es5-shim contributors (es5-shim library), D. I. (ion </w:t>
      </w:r>
      <w:proofErr w:type="spellStart"/>
      <w:r w:rsidRPr="00610381">
        <w:rPr>
          <w:rFonts w:cs="Times New Roman"/>
        </w:rPr>
        <w:t>rangeSlider</w:t>
      </w:r>
      <w:proofErr w:type="spellEnd"/>
      <w:r w:rsidRPr="00610381">
        <w:rPr>
          <w:rFonts w:cs="Times New Roman"/>
        </w:rPr>
        <w:t xml:space="preserve"> library), S. S. (</w:t>
      </w:r>
      <w:proofErr w:type="spellStart"/>
      <w:r w:rsidRPr="00610381">
        <w:rPr>
          <w:rFonts w:cs="Times New Roman"/>
        </w:rPr>
        <w:t>Javascript</w:t>
      </w:r>
      <w:proofErr w:type="spellEnd"/>
      <w:r w:rsidRPr="00610381">
        <w:rPr>
          <w:rFonts w:cs="Times New Roman"/>
        </w:rPr>
        <w:t xml:space="preserve"> </w:t>
      </w:r>
      <w:proofErr w:type="spellStart"/>
      <w:r w:rsidRPr="00610381">
        <w:rPr>
          <w:rFonts w:cs="Times New Roman"/>
        </w:rPr>
        <w:t>strftime</w:t>
      </w:r>
      <w:proofErr w:type="spellEnd"/>
      <w:r w:rsidRPr="00610381">
        <w:rPr>
          <w:rFonts w:cs="Times New Roman"/>
        </w:rPr>
        <w:t xml:space="preserve"> library), S. L. (</w:t>
      </w:r>
      <w:proofErr w:type="spellStart"/>
      <w:r w:rsidRPr="00610381">
        <w:rPr>
          <w:rFonts w:cs="Times New Roman"/>
        </w:rPr>
        <w:t>DataTables</w:t>
      </w:r>
      <w:proofErr w:type="spellEnd"/>
      <w:r w:rsidRPr="00610381">
        <w:rPr>
          <w:rFonts w:cs="Times New Roman"/>
        </w:rPr>
        <w:t xml:space="preserve"> library), J. F. (showdown </w:t>
      </w:r>
      <w:proofErr w:type="spellStart"/>
      <w:r w:rsidRPr="00610381">
        <w:rPr>
          <w:rFonts w:cs="Times New Roman"/>
        </w:rPr>
        <w:t>js</w:t>
      </w:r>
      <w:proofErr w:type="spellEnd"/>
      <w:r w:rsidRPr="00610381">
        <w:rPr>
          <w:rFonts w:cs="Times New Roman"/>
        </w:rPr>
        <w:t xml:space="preserve"> </w:t>
      </w:r>
      <w:r w:rsidRPr="00610381">
        <w:rPr>
          <w:rFonts w:cs="Times New Roman"/>
        </w:rPr>
        <w:lastRenderedPageBreak/>
        <w:t xml:space="preserve">library), J. G. (showdown </w:t>
      </w:r>
      <w:proofErr w:type="spellStart"/>
      <w:r w:rsidRPr="00610381">
        <w:rPr>
          <w:rFonts w:cs="Times New Roman"/>
        </w:rPr>
        <w:t>js</w:t>
      </w:r>
      <w:proofErr w:type="spellEnd"/>
      <w:r w:rsidRPr="00610381">
        <w:rPr>
          <w:rFonts w:cs="Times New Roman"/>
        </w:rPr>
        <w:t xml:space="preserve"> library), I. S. (highlight </w:t>
      </w:r>
      <w:proofErr w:type="spellStart"/>
      <w:r w:rsidRPr="00610381">
        <w:rPr>
          <w:rFonts w:cs="Times New Roman"/>
        </w:rPr>
        <w:t>js</w:t>
      </w:r>
      <w:proofErr w:type="spellEnd"/>
      <w:r w:rsidRPr="00610381">
        <w:rPr>
          <w:rFonts w:cs="Times New Roman"/>
        </w:rPr>
        <w:t xml:space="preserve"> library), and R. C. T. (tar implementation from R). 2018. shiny: Web Application Framework for R.</w:t>
      </w:r>
    </w:p>
    <w:p w14:paraId="1A709BF7" w14:textId="77777777" w:rsidR="00610381" w:rsidRPr="00610381" w:rsidRDefault="00610381" w:rsidP="00610381">
      <w:pPr>
        <w:pStyle w:val="Bibliography"/>
        <w:rPr>
          <w:rFonts w:cs="Times New Roman"/>
        </w:rPr>
      </w:pPr>
      <w:r w:rsidRPr="00610381">
        <w:rPr>
          <w:rFonts w:cs="Times New Roman"/>
        </w:rPr>
        <w:t>Dantzig, G. 2016. Linear Programming and Extensions. Princeton University Press.</w:t>
      </w:r>
    </w:p>
    <w:p w14:paraId="6D1C0707" w14:textId="77777777" w:rsidR="00610381" w:rsidRPr="00610381" w:rsidRDefault="00610381" w:rsidP="00610381">
      <w:pPr>
        <w:pStyle w:val="Bibliography"/>
        <w:rPr>
          <w:rFonts w:cs="Times New Roman"/>
        </w:rPr>
      </w:pPr>
      <w:r w:rsidRPr="00610381">
        <w:rPr>
          <w:rFonts w:cs="Times New Roman"/>
        </w:rPr>
        <w:t>Ferraro, P. J. 2003. Assigning priority to environmental policy interventions in a heterogeneous world. Journal of Policy Analysis and Management 22:27–43.</w:t>
      </w:r>
    </w:p>
    <w:p w14:paraId="67468F80" w14:textId="77777777" w:rsidR="00610381" w:rsidRPr="00610381" w:rsidRDefault="00610381" w:rsidP="00610381">
      <w:pPr>
        <w:pStyle w:val="Bibliography"/>
        <w:rPr>
          <w:rFonts w:cs="Times New Roman"/>
        </w:rPr>
      </w:pPr>
      <w:r w:rsidRPr="00610381">
        <w:rPr>
          <w:rFonts w:cs="Times New Roman"/>
        </w:rPr>
        <w:t xml:space="preserve">Fiske, I. J., and R. B. Chandler. 2011. </w:t>
      </w:r>
      <w:proofErr w:type="gramStart"/>
      <w:r w:rsidRPr="00610381">
        <w:rPr>
          <w:rFonts w:cs="Times New Roman"/>
        </w:rPr>
        <w:t>unmarked :</w:t>
      </w:r>
      <w:proofErr w:type="gramEnd"/>
      <w:r w:rsidRPr="00610381">
        <w:rPr>
          <w:rFonts w:cs="Times New Roman"/>
        </w:rPr>
        <w:t xml:space="preserve"> An R Package for Fitting Hierarchical Models of Wildlife Occurrence and Abundance. Journal </w:t>
      </w:r>
      <w:proofErr w:type="gramStart"/>
      <w:r w:rsidRPr="00610381">
        <w:rPr>
          <w:rFonts w:cs="Times New Roman"/>
        </w:rPr>
        <w:t>Of</w:t>
      </w:r>
      <w:proofErr w:type="gramEnd"/>
      <w:r w:rsidRPr="00610381">
        <w:rPr>
          <w:rFonts w:cs="Times New Roman"/>
        </w:rPr>
        <w:t xml:space="preserve"> Statistical Software 43:128–129.</w:t>
      </w:r>
    </w:p>
    <w:p w14:paraId="18FC1A5D" w14:textId="77777777" w:rsidR="00610381" w:rsidRPr="00610381" w:rsidRDefault="00610381" w:rsidP="00610381">
      <w:pPr>
        <w:pStyle w:val="Bibliography"/>
        <w:rPr>
          <w:rFonts w:cs="Times New Roman"/>
        </w:rPr>
      </w:pPr>
      <w:proofErr w:type="spellStart"/>
      <w:r w:rsidRPr="00610381">
        <w:rPr>
          <w:rFonts w:cs="Times New Roman"/>
        </w:rPr>
        <w:t>Gurobi</w:t>
      </w:r>
      <w:proofErr w:type="spellEnd"/>
      <w:r w:rsidRPr="00610381">
        <w:rPr>
          <w:rFonts w:cs="Times New Roman"/>
        </w:rPr>
        <w:t xml:space="preserve"> Optimization Inc. 2017. </w:t>
      </w:r>
      <w:proofErr w:type="spellStart"/>
      <w:r w:rsidRPr="00610381">
        <w:rPr>
          <w:rFonts w:cs="Times New Roman"/>
        </w:rPr>
        <w:t>Gurobi</w:t>
      </w:r>
      <w:proofErr w:type="spellEnd"/>
      <w:r w:rsidRPr="00610381">
        <w:rPr>
          <w:rFonts w:cs="Times New Roman"/>
        </w:rPr>
        <w:t xml:space="preserve"> Optimizer Reference Manual, Version 7.5.1.</w:t>
      </w:r>
    </w:p>
    <w:p w14:paraId="1A8C14BD" w14:textId="77777777" w:rsidR="00610381" w:rsidRPr="00610381" w:rsidRDefault="00610381" w:rsidP="00610381">
      <w:pPr>
        <w:pStyle w:val="Bibliography"/>
        <w:rPr>
          <w:rFonts w:cs="Times New Roman"/>
        </w:rPr>
      </w:pPr>
      <w:r w:rsidRPr="00610381">
        <w:rPr>
          <w:rFonts w:cs="Times New Roman"/>
        </w:rPr>
        <w:t xml:space="preserve">Hanson, J., R. Schuster, N. Morrell, M. </w:t>
      </w:r>
      <w:proofErr w:type="spellStart"/>
      <w:r w:rsidRPr="00610381">
        <w:rPr>
          <w:rFonts w:cs="Times New Roman"/>
        </w:rPr>
        <w:t>Strimas</w:t>
      </w:r>
      <w:proofErr w:type="spellEnd"/>
      <w:r w:rsidRPr="00610381">
        <w:rPr>
          <w:rFonts w:cs="Times New Roman"/>
        </w:rPr>
        <w:t xml:space="preserve">-Mackey, M. E. Watts, P. </w:t>
      </w:r>
      <w:proofErr w:type="spellStart"/>
      <w:r w:rsidRPr="00610381">
        <w:rPr>
          <w:rFonts w:cs="Times New Roman"/>
        </w:rPr>
        <w:t>Arcese</w:t>
      </w:r>
      <w:proofErr w:type="spellEnd"/>
      <w:r w:rsidRPr="00610381">
        <w:rPr>
          <w:rFonts w:cs="Times New Roman"/>
        </w:rPr>
        <w:t xml:space="preserve">, J. R. Bennett, and H. P. </w:t>
      </w:r>
      <w:proofErr w:type="spellStart"/>
      <w:r w:rsidRPr="00610381">
        <w:rPr>
          <w:rFonts w:cs="Times New Roman"/>
        </w:rPr>
        <w:t>Possingham</w:t>
      </w:r>
      <w:proofErr w:type="spellEnd"/>
      <w:r w:rsidRPr="00610381">
        <w:rPr>
          <w:rFonts w:cs="Times New Roman"/>
        </w:rPr>
        <w:t xml:space="preserve">. 2019. </w:t>
      </w:r>
      <w:proofErr w:type="spellStart"/>
      <w:r w:rsidRPr="00610381">
        <w:rPr>
          <w:rFonts w:cs="Times New Roman"/>
        </w:rPr>
        <w:t>prioritizr</w:t>
      </w:r>
      <w:proofErr w:type="spellEnd"/>
      <w:r w:rsidRPr="00610381">
        <w:rPr>
          <w:rFonts w:cs="Times New Roman"/>
        </w:rPr>
        <w:t>: Systematic Conservation Prioritization in R, Version 4.0.2.</w:t>
      </w:r>
    </w:p>
    <w:p w14:paraId="0B045DEC" w14:textId="77777777" w:rsidR="00610381" w:rsidRPr="00610381" w:rsidRDefault="00610381" w:rsidP="00610381">
      <w:pPr>
        <w:pStyle w:val="Bibliography"/>
        <w:rPr>
          <w:rFonts w:cs="Times New Roman"/>
        </w:rPr>
      </w:pPr>
      <w:r w:rsidRPr="00610381">
        <w:rPr>
          <w:rFonts w:cs="Times New Roman"/>
        </w:rPr>
        <w:t xml:space="preserve">Harter, R., K. </w:t>
      </w:r>
      <w:proofErr w:type="spellStart"/>
      <w:r w:rsidRPr="00610381">
        <w:rPr>
          <w:rFonts w:cs="Times New Roman"/>
        </w:rPr>
        <w:t>Hornik</w:t>
      </w:r>
      <w:proofErr w:type="spellEnd"/>
      <w:r w:rsidRPr="00610381">
        <w:rPr>
          <w:rFonts w:cs="Times New Roman"/>
        </w:rPr>
        <w:t xml:space="preserve">, S. </w:t>
      </w:r>
      <w:proofErr w:type="spellStart"/>
      <w:r w:rsidRPr="00610381">
        <w:rPr>
          <w:rFonts w:cs="Times New Roman"/>
        </w:rPr>
        <w:t>Theussl</w:t>
      </w:r>
      <w:proofErr w:type="spellEnd"/>
      <w:r w:rsidRPr="00610381">
        <w:rPr>
          <w:rFonts w:cs="Times New Roman"/>
        </w:rPr>
        <w:t xml:space="preserve">, C. Szymanski, and F. </w:t>
      </w:r>
      <w:proofErr w:type="spellStart"/>
      <w:r w:rsidRPr="00610381">
        <w:rPr>
          <w:rFonts w:cs="Times New Roman"/>
        </w:rPr>
        <w:t>Schwendinger</w:t>
      </w:r>
      <w:proofErr w:type="spellEnd"/>
      <w:r w:rsidRPr="00610381">
        <w:rPr>
          <w:rFonts w:cs="Times New Roman"/>
        </w:rPr>
        <w:t xml:space="preserve">. 2017. </w:t>
      </w:r>
      <w:proofErr w:type="spellStart"/>
      <w:r w:rsidRPr="00610381">
        <w:rPr>
          <w:rFonts w:cs="Times New Roman"/>
        </w:rPr>
        <w:t>Rsymphony</w:t>
      </w:r>
      <w:proofErr w:type="spellEnd"/>
      <w:r w:rsidRPr="00610381">
        <w:rPr>
          <w:rFonts w:cs="Times New Roman"/>
        </w:rPr>
        <w:t>: SYMPHONY in R.</w:t>
      </w:r>
    </w:p>
    <w:p w14:paraId="4193D03F" w14:textId="77777777" w:rsidR="00610381" w:rsidRPr="00610381" w:rsidRDefault="00610381" w:rsidP="00610381">
      <w:pPr>
        <w:pStyle w:val="Bibliography"/>
        <w:rPr>
          <w:rFonts w:cs="Times New Roman"/>
        </w:rPr>
      </w:pPr>
      <w:proofErr w:type="spellStart"/>
      <w:r w:rsidRPr="00610381">
        <w:rPr>
          <w:rFonts w:cs="Times New Roman"/>
        </w:rPr>
        <w:t>Hochachka</w:t>
      </w:r>
      <w:proofErr w:type="spellEnd"/>
      <w:r w:rsidRPr="00610381">
        <w:rPr>
          <w:rFonts w:cs="Times New Roman"/>
        </w:rPr>
        <w:t xml:space="preserve">, W. M., D. Fink, R. A. Hutchinson, D. Sheldon, W.-K. Wong, and S. </w:t>
      </w:r>
      <w:proofErr w:type="spellStart"/>
      <w:r w:rsidRPr="00610381">
        <w:rPr>
          <w:rFonts w:cs="Times New Roman"/>
        </w:rPr>
        <w:t>Kelling</w:t>
      </w:r>
      <w:proofErr w:type="spellEnd"/>
      <w:r w:rsidRPr="00610381">
        <w:rPr>
          <w:rFonts w:cs="Times New Roman"/>
        </w:rPr>
        <w:t>. 2012. Data-intensive science applied to broad-scale citizen science. Trends in ecology &amp; evolution 27:130–137.</w:t>
      </w:r>
    </w:p>
    <w:p w14:paraId="5EA8CC7D" w14:textId="77777777" w:rsidR="00610381" w:rsidRPr="00610381" w:rsidRDefault="00610381" w:rsidP="00610381">
      <w:pPr>
        <w:pStyle w:val="Bibliography"/>
        <w:rPr>
          <w:rFonts w:cs="Times New Roman"/>
        </w:rPr>
      </w:pPr>
      <w:r w:rsidRPr="00610381">
        <w:rPr>
          <w:rFonts w:cs="Times New Roman"/>
        </w:rPr>
        <w:t xml:space="preserve">Joppa, L. N., and A. Pfaff. 2009. High and far: biases in the location of protected areas. </w:t>
      </w:r>
      <w:proofErr w:type="spellStart"/>
      <w:r w:rsidRPr="00610381">
        <w:rPr>
          <w:rFonts w:cs="Times New Roman"/>
        </w:rPr>
        <w:t>PloS</w:t>
      </w:r>
      <w:proofErr w:type="spellEnd"/>
      <w:r w:rsidRPr="00610381">
        <w:rPr>
          <w:rFonts w:cs="Times New Roman"/>
        </w:rPr>
        <w:t xml:space="preserve"> one </w:t>
      </w:r>
      <w:proofErr w:type="gramStart"/>
      <w:r w:rsidRPr="00610381">
        <w:rPr>
          <w:rFonts w:cs="Times New Roman"/>
        </w:rPr>
        <w:t>4:e</w:t>
      </w:r>
      <w:proofErr w:type="gramEnd"/>
      <w:r w:rsidRPr="00610381">
        <w:rPr>
          <w:rFonts w:cs="Times New Roman"/>
        </w:rPr>
        <w:t>8273.</w:t>
      </w:r>
    </w:p>
    <w:p w14:paraId="0CB9BBD1" w14:textId="77777777" w:rsidR="00610381" w:rsidRPr="00610381" w:rsidRDefault="00610381" w:rsidP="00610381">
      <w:pPr>
        <w:pStyle w:val="Bibliography"/>
        <w:rPr>
          <w:rFonts w:cs="Times New Roman"/>
        </w:rPr>
      </w:pPr>
      <w:r w:rsidRPr="00610381">
        <w:rPr>
          <w:rFonts w:cs="Times New Roman"/>
          <w:lang w:val="de-AT"/>
        </w:rPr>
        <w:t xml:space="preserve">Kirkpatrick, S., C. D. Gelatt, and M. P. Vecchi. </w:t>
      </w:r>
      <w:r w:rsidRPr="00610381">
        <w:rPr>
          <w:rFonts w:cs="Times New Roman"/>
        </w:rPr>
        <w:t>1983. Optimization by Simulated Annealing. Science 220:671–680.</w:t>
      </w:r>
    </w:p>
    <w:p w14:paraId="4C6703B0" w14:textId="77777777" w:rsidR="00610381" w:rsidRPr="00610381" w:rsidRDefault="00610381" w:rsidP="00610381">
      <w:pPr>
        <w:pStyle w:val="Bibliography"/>
        <w:rPr>
          <w:rFonts w:cs="Times New Roman"/>
        </w:rPr>
      </w:pPr>
      <w:proofErr w:type="spellStart"/>
      <w:r w:rsidRPr="00610381">
        <w:rPr>
          <w:rFonts w:cs="Times New Roman"/>
        </w:rPr>
        <w:t>Luppold</w:t>
      </w:r>
      <w:proofErr w:type="spellEnd"/>
      <w:r w:rsidRPr="00610381">
        <w:rPr>
          <w:rFonts w:cs="Times New Roman"/>
        </w:rPr>
        <w:t xml:space="preserve">, A., D. </w:t>
      </w:r>
      <w:proofErr w:type="spellStart"/>
      <w:r w:rsidRPr="00610381">
        <w:rPr>
          <w:rFonts w:cs="Times New Roman"/>
        </w:rPr>
        <w:t>Oehlert</w:t>
      </w:r>
      <w:proofErr w:type="spellEnd"/>
      <w:r w:rsidRPr="00610381">
        <w:rPr>
          <w:rFonts w:cs="Times New Roman"/>
        </w:rPr>
        <w:t>, and H. Falk. 2018. Evaluating the performance of solvers for integer-linear programming.</w:t>
      </w:r>
    </w:p>
    <w:p w14:paraId="27054AB6" w14:textId="77777777" w:rsidR="00610381" w:rsidRPr="00610381" w:rsidRDefault="00610381" w:rsidP="00610381">
      <w:pPr>
        <w:pStyle w:val="Bibliography"/>
        <w:rPr>
          <w:rFonts w:cs="Times New Roman"/>
        </w:rPr>
      </w:pPr>
      <w:r w:rsidRPr="00610381">
        <w:rPr>
          <w:rFonts w:cs="Times New Roman"/>
          <w:lang w:val="de-AT"/>
        </w:rPr>
        <w:lastRenderedPageBreak/>
        <w:t xml:space="preserve">Mackenzie, D. I., J. D. Nichols, G. B. Lachman, S. J. Droege, J. A. Royle, and C. A. Langtimm. </w:t>
      </w:r>
      <w:r w:rsidRPr="00610381">
        <w:rPr>
          <w:rFonts w:cs="Times New Roman"/>
        </w:rPr>
        <w:t>2002. Estimating site occupancy rates when detection probabilities are less than one. Ecology 83:2248–2255.</w:t>
      </w:r>
    </w:p>
    <w:p w14:paraId="110FDE72" w14:textId="77777777" w:rsidR="00610381" w:rsidRPr="00610381" w:rsidRDefault="00610381" w:rsidP="00610381">
      <w:pPr>
        <w:pStyle w:val="Bibliography"/>
        <w:rPr>
          <w:rFonts w:cs="Times New Roman"/>
        </w:rPr>
      </w:pPr>
      <w:proofErr w:type="spellStart"/>
      <w:r w:rsidRPr="00610381">
        <w:rPr>
          <w:rFonts w:cs="Times New Roman"/>
        </w:rPr>
        <w:t>Margules</w:t>
      </w:r>
      <w:proofErr w:type="spellEnd"/>
      <w:r w:rsidRPr="00610381">
        <w:rPr>
          <w:rFonts w:cs="Times New Roman"/>
        </w:rPr>
        <w:t xml:space="preserve">, C. R., and R. L. </w:t>
      </w:r>
      <w:proofErr w:type="spellStart"/>
      <w:r w:rsidRPr="00610381">
        <w:rPr>
          <w:rFonts w:cs="Times New Roman"/>
        </w:rPr>
        <w:t>Pressey</w:t>
      </w:r>
      <w:proofErr w:type="spellEnd"/>
      <w:r w:rsidRPr="00610381">
        <w:rPr>
          <w:rFonts w:cs="Times New Roman"/>
        </w:rPr>
        <w:t>. 2000. Systematic conservation planning. Nature 405:243–53.</w:t>
      </w:r>
    </w:p>
    <w:p w14:paraId="28D562FA" w14:textId="77777777" w:rsidR="00610381" w:rsidRPr="00610381" w:rsidRDefault="00610381" w:rsidP="00610381">
      <w:pPr>
        <w:pStyle w:val="Bibliography"/>
        <w:rPr>
          <w:rFonts w:cs="Times New Roman"/>
        </w:rPr>
      </w:pPr>
      <w:r w:rsidRPr="00610381">
        <w:rPr>
          <w:rFonts w:cs="Times New Roman"/>
        </w:rPr>
        <w:t xml:space="preserve">McIntosh, E. J., R. L. </w:t>
      </w:r>
      <w:proofErr w:type="spellStart"/>
      <w:r w:rsidRPr="00610381">
        <w:rPr>
          <w:rFonts w:cs="Times New Roman"/>
        </w:rPr>
        <w:t>Pressey</w:t>
      </w:r>
      <w:proofErr w:type="spellEnd"/>
      <w:r w:rsidRPr="00610381">
        <w:rPr>
          <w:rFonts w:cs="Times New Roman"/>
        </w:rPr>
        <w:t xml:space="preserve">, S. Lloyd, R. Smith, and R. </w:t>
      </w:r>
      <w:proofErr w:type="spellStart"/>
      <w:r w:rsidRPr="00610381">
        <w:rPr>
          <w:rFonts w:cs="Times New Roman"/>
        </w:rPr>
        <w:t>Grenyer</w:t>
      </w:r>
      <w:proofErr w:type="spellEnd"/>
      <w:r w:rsidRPr="00610381">
        <w:rPr>
          <w:rFonts w:cs="Times New Roman"/>
        </w:rPr>
        <w:t xml:space="preserve">. 2017. The Impact of Systematic Conservation Planning. Annual Review of Environment and Resources </w:t>
      </w:r>
      <w:proofErr w:type="gramStart"/>
      <w:r w:rsidRPr="00610381">
        <w:rPr>
          <w:rFonts w:cs="Times New Roman"/>
        </w:rPr>
        <w:t>42:annurev</w:t>
      </w:r>
      <w:proofErr w:type="gramEnd"/>
      <w:r w:rsidRPr="00610381">
        <w:rPr>
          <w:rFonts w:cs="Times New Roman"/>
        </w:rPr>
        <w:t>-environ-102016-060902.</w:t>
      </w:r>
    </w:p>
    <w:p w14:paraId="1D42E711" w14:textId="77777777" w:rsidR="00610381" w:rsidRPr="00610381" w:rsidRDefault="00610381" w:rsidP="00610381">
      <w:pPr>
        <w:pStyle w:val="Bibliography"/>
        <w:rPr>
          <w:rFonts w:cs="Times New Roman"/>
        </w:rPr>
      </w:pPr>
      <w:proofErr w:type="spellStart"/>
      <w:r w:rsidRPr="00610381">
        <w:rPr>
          <w:rFonts w:cs="Times New Roman"/>
        </w:rPr>
        <w:t>Meidinger</w:t>
      </w:r>
      <w:proofErr w:type="spellEnd"/>
      <w:r w:rsidRPr="00610381">
        <w:rPr>
          <w:rFonts w:cs="Times New Roman"/>
        </w:rPr>
        <w:t xml:space="preserve">, D., and J. </w:t>
      </w:r>
      <w:proofErr w:type="spellStart"/>
      <w:r w:rsidRPr="00610381">
        <w:rPr>
          <w:rFonts w:cs="Times New Roman"/>
        </w:rPr>
        <w:t>Pojar</w:t>
      </w:r>
      <w:proofErr w:type="spellEnd"/>
      <w:r w:rsidRPr="00610381">
        <w:rPr>
          <w:rFonts w:cs="Times New Roman"/>
        </w:rPr>
        <w:t>. 1991. Ecosystems of British Columbia. British Columbia Ministry of Forests, Victoria, BC.</w:t>
      </w:r>
    </w:p>
    <w:p w14:paraId="2AA72D47" w14:textId="77777777" w:rsidR="00610381" w:rsidRPr="00610381" w:rsidRDefault="00610381" w:rsidP="00610381">
      <w:pPr>
        <w:pStyle w:val="Bibliography"/>
        <w:rPr>
          <w:rFonts w:cs="Times New Roman"/>
        </w:rPr>
      </w:pPr>
      <w:r w:rsidRPr="00610381">
        <w:rPr>
          <w:rFonts w:cs="Times New Roman"/>
        </w:rPr>
        <w:t xml:space="preserve">Naidoo, R., A. </w:t>
      </w:r>
      <w:proofErr w:type="spellStart"/>
      <w:r w:rsidRPr="00610381">
        <w:rPr>
          <w:rFonts w:cs="Times New Roman"/>
        </w:rPr>
        <w:t>Balmford</w:t>
      </w:r>
      <w:proofErr w:type="spellEnd"/>
      <w:r w:rsidRPr="00610381">
        <w:rPr>
          <w:rFonts w:cs="Times New Roman"/>
        </w:rPr>
        <w:t xml:space="preserve">, P. J. Ferraro, S. </w:t>
      </w:r>
      <w:proofErr w:type="spellStart"/>
      <w:r w:rsidRPr="00610381">
        <w:rPr>
          <w:rFonts w:cs="Times New Roman"/>
        </w:rPr>
        <w:t>Polasky</w:t>
      </w:r>
      <w:proofErr w:type="spellEnd"/>
      <w:r w:rsidRPr="00610381">
        <w:rPr>
          <w:rFonts w:cs="Times New Roman"/>
        </w:rPr>
        <w:t xml:space="preserve">, T. H. Ricketts, and M. </w:t>
      </w:r>
      <w:proofErr w:type="spellStart"/>
      <w:r w:rsidRPr="00610381">
        <w:rPr>
          <w:rFonts w:cs="Times New Roman"/>
        </w:rPr>
        <w:t>Rouget</w:t>
      </w:r>
      <w:proofErr w:type="spellEnd"/>
      <w:r w:rsidRPr="00610381">
        <w:rPr>
          <w:rFonts w:cs="Times New Roman"/>
        </w:rPr>
        <w:t>. 2006. Integrating economic costs into conservation planning. Trends in ecology &amp; evolution 21:681–7.</w:t>
      </w:r>
    </w:p>
    <w:p w14:paraId="6A80B5D0" w14:textId="77777777" w:rsidR="00610381" w:rsidRPr="00610381" w:rsidRDefault="00610381" w:rsidP="00610381">
      <w:pPr>
        <w:pStyle w:val="Bibliography"/>
        <w:rPr>
          <w:rFonts w:cs="Times New Roman"/>
        </w:rPr>
      </w:pPr>
      <w:proofErr w:type="spellStart"/>
      <w:r w:rsidRPr="00610381">
        <w:rPr>
          <w:rFonts w:cs="Times New Roman"/>
        </w:rPr>
        <w:t>Polasky</w:t>
      </w:r>
      <w:proofErr w:type="spellEnd"/>
      <w:r w:rsidRPr="00610381">
        <w:rPr>
          <w:rFonts w:cs="Times New Roman"/>
        </w:rPr>
        <w:t xml:space="preserve">, S., J. D. </w:t>
      </w:r>
      <w:proofErr w:type="spellStart"/>
      <w:r w:rsidRPr="00610381">
        <w:rPr>
          <w:rFonts w:cs="Times New Roman"/>
        </w:rPr>
        <w:t>Camm</w:t>
      </w:r>
      <w:proofErr w:type="spellEnd"/>
      <w:r w:rsidRPr="00610381">
        <w:rPr>
          <w:rFonts w:cs="Times New Roman"/>
        </w:rPr>
        <w:t>, and B. Garber-</w:t>
      </w:r>
      <w:proofErr w:type="spellStart"/>
      <w:r w:rsidRPr="00610381">
        <w:rPr>
          <w:rFonts w:cs="Times New Roman"/>
        </w:rPr>
        <w:t>Yonts</w:t>
      </w:r>
      <w:proofErr w:type="spellEnd"/>
      <w:r w:rsidRPr="00610381">
        <w:rPr>
          <w:rFonts w:cs="Times New Roman"/>
        </w:rPr>
        <w:t>. 2001. Selecting Biological Reserves Cost-Effectively: An Application to Terrestrial Vertebrate Conservation in Oregon. Land Economics 77:68–78.</w:t>
      </w:r>
    </w:p>
    <w:p w14:paraId="66CBCF2B" w14:textId="77777777" w:rsidR="00610381" w:rsidRPr="00610381" w:rsidRDefault="00610381" w:rsidP="00610381">
      <w:pPr>
        <w:pStyle w:val="Bibliography"/>
        <w:rPr>
          <w:rFonts w:cs="Times New Roman"/>
        </w:rPr>
      </w:pPr>
      <w:proofErr w:type="spellStart"/>
      <w:r w:rsidRPr="00610381">
        <w:rPr>
          <w:rFonts w:cs="Times New Roman"/>
        </w:rPr>
        <w:t>Pressey</w:t>
      </w:r>
      <w:proofErr w:type="spellEnd"/>
      <w:r w:rsidRPr="00610381">
        <w:rPr>
          <w:rFonts w:cs="Times New Roman"/>
        </w:rPr>
        <w:t xml:space="preserve">, R., C. Humphries, C. </w:t>
      </w:r>
      <w:proofErr w:type="spellStart"/>
      <w:r w:rsidRPr="00610381">
        <w:rPr>
          <w:rFonts w:cs="Times New Roman"/>
        </w:rPr>
        <w:t>Margules</w:t>
      </w:r>
      <w:proofErr w:type="spellEnd"/>
      <w:r w:rsidRPr="00610381">
        <w:rPr>
          <w:rFonts w:cs="Times New Roman"/>
        </w:rPr>
        <w:t>, R. Vane-Wright, and P. Williams. 1993. Beyond opportunism: key principles for systematic reserve selection. Trends in ecology &amp; evolution 8:124–128.</w:t>
      </w:r>
    </w:p>
    <w:p w14:paraId="33D77FF6" w14:textId="77777777" w:rsidR="00610381" w:rsidRPr="00610381" w:rsidRDefault="00610381" w:rsidP="00610381">
      <w:pPr>
        <w:pStyle w:val="Bibliography"/>
        <w:rPr>
          <w:rFonts w:cs="Times New Roman"/>
        </w:rPr>
      </w:pPr>
      <w:proofErr w:type="spellStart"/>
      <w:r w:rsidRPr="00610381">
        <w:rPr>
          <w:rFonts w:cs="Times New Roman"/>
        </w:rPr>
        <w:t>Pressey</w:t>
      </w:r>
      <w:proofErr w:type="spellEnd"/>
      <w:r w:rsidRPr="00610381">
        <w:rPr>
          <w:rFonts w:cs="Times New Roman"/>
        </w:rPr>
        <w:t xml:space="preserve">, R. L., and M. C. </w:t>
      </w:r>
      <w:proofErr w:type="spellStart"/>
      <w:r w:rsidRPr="00610381">
        <w:rPr>
          <w:rFonts w:cs="Times New Roman"/>
        </w:rPr>
        <w:t>Bottrill</w:t>
      </w:r>
      <w:proofErr w:type="spellEnd"/>
      <w:r w:rsidRPr="00610381">
        <w:rPr>
          <w:rFonts w:cs="Times New Roman"/>
        </w:rPr>
        <w:t>. 2008. Opportunism, Threats, and the Evolution of Systematic Conservation Planning. Conservation Biology 22:1340–1345.</w:t>
      </w:r>
    </w:p>
    <w:p w14:paraId="6D54C3F3" w14:textId="77777777" w:rsidR="00610381" w:rsidRPr="00610381" w:rsidRDefault="00610381" w:rsidP="00610381">
      <w:pPr>
        <w:pStyle w:val="Bibliography"/>
        <w:rPr>
          <w:rFonts w:cs="Times New Roman"/>
        </w:rPr>
      </w:pPr>
      <w:r w:rsidRPr="00610381">
        <w:rPr>
          <w:rFonts w:cs="Times New Roman"/>
        </w:rPr>
        <w:t xml:space="preserve">Rodrigues, A. S. L., and K. J. Gaston. 2002. </w:t>
      </w:r>
      <w:proofErr w:type="spellStart"/>
      <w:r w:rsidRPr="00610381">
        <w:rPr>
          <w:rFonts w:cs="Times New Roman"/>
        </w:rPr>
        <w:t>Optimisation</w:t>
      </w:r>
      <w:proofErr w:type="spellEnd"/>
      <w:r w:rsidRPr="00610381">
        <w:rPr>
          <w:rFonts w:cs="Times New Roman"/>
        </w:rPr>
        <w:t xml:space="preserve"> in reserve selection procedures—why not? Biological Conservation 107:123–129.</w:t>
      </w:r>
    </w:p>
    <w:p w14:paraId="67EE3B55" w14:textId="77777777" w:rsidR="00610381" w:rsidRPr="00610381" w:rsidRDefault="00610381" w:rsidP="00610381">
      <w:pPr>
        <w:pStyle w:val="Bibliography"/>
        <w:rPr>
          <w:rFonts w:cs="Times New Roman"/>
        </w:rPr>
      </w:pPr>
      <w:r w:rsidRPr="00610381">
        <w:rPr>
          <w:rFonts w:cs="Times New Roman"/>
        </w:rPr>
        <w:lastRenderedPageBreak/>
        <w:t xml:space="preserve">Schuster, R., T. G. Martin, and P. </w:t>
      </w:r>
      <w:proofErr w:type="spellStart"/>
      <w:r w:rsidRPr="00610381">
        <w:rPr>
          <w:rFonts w:cs="Times New Roman"/>
        </w:rPr>
        <w:t>Arcese</w:t>
      </w:r>
      <w:proofErr w:type="spellEnd"/>
      <w:r w:rsidRPr="00610381">
        <w:rPr>
          <w:rFonts w:cs="Times New Roman"/>
        </w:rPr>
        <w:t xml:space="preserve">. 2014. Bird Community Conservation and Carbon Offsets in Western North America. </w:t>
      </w:r>
      <w:proofErr w:type="spellStart"/>
      <w:r w:rsidRPr="00610381">
        <w:rPr>
          <w:rFonts w:cs="Times New Roman"/>
        </w:rPr>
        <w:t>Plos</w:t>
      </w:r>
      <w:proofErr w:type="spellEnd"/>
      <w:r w:rsidRPr="00610381">
        <w:rPr>
          <w:rFonts w:cs="Times New Roman"/>
        </w:rPr>
        <w:t xml:space="preserve"> One.</w:t>
      </w:r>
    </w:p>
    <w:p w14:paraId="39672809" w14:textId="77777777" w:rsidR="00610381" w:rsidRPr="00610381" w:rsidRDefault="00610381" w:rsidP="00610381">
      <w:pPr>
        <w:pStyle w:val="Bibliography"/>
        <w:rPr>
          <w:rFonts w:cs="Times New Roman"/>
        </w:rPr>
      </w:pPr>
      <w:r w:rsidRPr="00610381">
        <w:rPr>
          <w:rFonts w:cs="Times New Roman"/>
        </w:rPr>
        <w:t xml:space="preserve">Schuster, R., S. Wilson, A. </w:t>
      </w:r>
      <w:proofErr w:type="spellStart"/>
      <w:r w:rsidRPr="00610381">
        <w:rPr>
          <w:rFonts w:cs="Times New Roman"/>
        </w:rPr>
        <w:t>Rodewald</w:t>
      </w:r>
      <w:proofErr w:type="spellEnd"/>
      <w:r w:rsidRPr="00610381">
        <w:rPr>
          <w:rFonts w:cs="Times New Roman"/>
        </w:rPr>
        <w:t xml:space="preserve">, P. </w:t>
      </w:r>
      <w:proofErr w:type="spellStart"/>
      <w:r w:rsidRPr="00610381">
        <w:rPr>
          <w:rFonts w:cs="Times New Roman"/>
        </w:rPr>
        <w:t>Arcese</w:t>
      </w:r>
      <w:proofErr w:type="spellEnd"/>
      <w:r w:rsidRPr="00610381">
        <w:rPr>
          <w:rFonts w:cs="Times New Roman"/>
        </w:rPr>
        <w:t xml:space="preserve">, D. Fink, T. Auer, and J. Bennett. 2018. Optimizing conservation of migratory species over their full annual cycle in the Western Hemisphere. </w:t>
      </w:r>
      <w:proofErr w:type="spellStart"/>
      <w:r w:rsidRPr="00610381">
        <w:rPr>
          <w:rFonts w:cs="Times New Roman"/>
        </w:rPr>
        <w:t>bioRxiv</w:t>
      </w:r>
      <w:proofErr w:type="spellEnd"/>
      <w:r w:rsidRPr="00610381">
        <w:rPr>
          <w:rFonts w:cs="Times New Roman"/>
        </w:rPr>
        <w:t>.</w:t>
      </w:r>
    </w:p>
    <w:p w14:paraId="4577BA49" w14:textId="77777777" w:rsidR="00610381" w:rsidRPr="00610381" w:rsidRDefault="00610381" w:rsidP="00610381">
      <w:pPr>
        <w:pStyle w:val="Bibliography"/>
        <w:rPr>
          <w:rFonts w:cs="Times New Roman"/>
        </w:rPr>
      </w:pPr>
      <w:r w:rsidRPr="00610381">
        <w:rPr>
          <w:rFonts w:cs="Times New Roman"/>
        </w:rPr>
        <w:t xml:space="preserve">Schwartz, M. W., C. N. Cook, R. L. </w:t>
      </w:r>
      <w:proofErr w:type="spellStart"/>
      <w:r w:rsidRPr="00610381">
        <w:rPr>
          <w:rFonts w:cs="Times New Roman"/>
        </w:rPr>
        <w:t>Pressey</w:t>
      </w:r>
      <w:proofErr w:type="spellEnd"/>
      <w:r w:rsidRPr="00610381">
        <w:rPr>
          <w:rFonts w:cs="Times New Roman"/>
        </w:rPr>
        <w:t xml:space="preserve">, A. S. Pullin, M. C. Runge, N. </w:t>
      </w:r>
      <w:proofErr w:type="spellStart"/>
      <w:r w:rsidRPr="00610381">
        <w:rPr>
          <w:rFonts w:cs="Times New Roman"/>
        </w:rPr>
        <w:t>Salafsky</w:t>
      </w:r>
      <w:proofErr w:type="spellEnd"/>
      <w:r w:rsidRPr="00610381">
        <w:rPr>
          <w:rFonts w:cs="Times New Roman"/>
        </w:rPr>
        <w:t xml:space="preserve">, W. J. Sutherland, and M. A. Williamson. 2018. Decision Support Frameworks and Tools for Conservation. Conservation Letters </w:t>
      </w:r>
      <w:proofErr w:type="gramStart"/>
      <w:r w:rsidRPr="00610381">
        <w:rPr>
          <w:rFonts w:cs="Times New Roman"/>
        </w:rPr>
        <w:t>11:e</w:t>
      </w:r>
      <w:proofErr w:type="gramEnd"/>
      <w:r w:rsidRPr="00610381">
        <w:rPr>
          <w:rFonts w:cs="Times New Roman"/>
        </w:rPr>
        <w:t>12385.</w:t>
      </w:r>
    </w:p>
    <w:p w14:paraId="1D325445" w14:textId="77777777" w:rsidR="00610381" w:rsidRPr="00610381" w:rsidRDefault="00610381" w:rsidP="00610381">
      <w:pPr>
        <w:pStyle w:val="Bibliography"/>
        <w:rPr>
          <w:rFonts w:cs="Times New Roman"/>
        </w:rPr>
      </w:pPr>
      <w:r w:rsidRPr="00610381">
        <w:rPr>
          <w:rFonts w:cs="Times New Roman"/>
        </w:rPr>
        <w:t xml:space="preserve">Sullivan, B. L., J. L. Aycrigg, J. H. Barry, R. E. Bonney, N. Bruns, C. B. Cooper, T. </w:t>
      </w:r>
      <w:proofErr w:type="spellStart"/>
      <w:r w:rsidRPr="00610381">
        <w:rPr>
          <w:rFonts w:cs="Times New Roman"/>
        </w:rPr>
        <w:t>Damoulas</w:t>
      </w:r>
      <w:proofErr w:type="spellEnd"/>
      <w:r w:rsidRPr="00610381">
        <w:rPr>
          <w:rFonts w:cs="Times New Roman"/>
        </w:rPr>
        <w:t xml:space="preserve">, A. A. </w:t>
      </w:r>
      <w:proofErr w:type="spellStart"/>
      <w:r w:rsidRPr="00610381">
        <w:rPr>
          <w:rFonts w:cs="Times New Roman"/>
        </w:rPr>
        <w:t>Dhondt</w:t>
      </w:r>
      <w:proofErr w:type="spellEnd"/>
      <w:r w:rsidRPr="00610381">
        <w:rPr>
          <w:rFonts w:cs="Times New Roman"/>
        </w:rPr>
        <w:t xml:space="preserve">, T. </w:t>
      </w:r>
      <w:proofErr w:type="spellStart"/>
      <w:r w:rsidRPr="00610381">
        <w:rPr>
          <w:rFonts w:cs="Times New Roman"/>
        </w:rPr>
        <w:t>Dietterich</w:t>
      </w:r>
      <w:proofErr w:type="spellEnd"/>
      <w:r w:rsidRPr="00610381">
        <w:rPr>
          <w:rFonts w:cs="Times New Roman"/>
        </w:rPr>
        <w:t xml:space="preserve">, A. Farnsworth, and others. 2014. The </w:t>
      </w:r>
      <w:proofErr w:type="spellStart"/>
      <w:r w:rsidRPr="00610381">
        <w:rPr>
          <w:rFonts w:cs="Times New Roman"/>
        </w:rPr>
        <w:t>eBird</w:t>
      </w:r>
      <w:proofErr w:type="spellEnd"/>
      <w:r w:rsidRPr="00610381">
        <w:rPr>
          <w:rFonts w:cs="Times New Roman"/>
        </w:rPr>
        <w:t xml:space="preserve"> enterprise: an integrated approach to development and application of citizen science. Biological Conservation 169:31–40.</w:t>
      </w:r>
    </w:p>
    <w:p w14:paraId="2ED79510" w14:textId="77777777" w:rsidR="00610381" w:rsidRPr="00610381" w:rsidRDefault="00610381" w:rsidP="00610381">
      <w:pPr>
        <w:pStyle w:val="Bibliography"/>
        <w:rPr>
          <w:rFonts w:cs="Times New Roman"/>
        </w:rPr>
      </w:pPr>
      <w:r w:rsidRPr="00610381">
        <w:rPr>
          <w:rFonts w:cs="Times New Roman"/>
        </w:rPr>
        <w:t xml:space="preserve">Ted Ralphs, Ashutosh Mahajan, Stefan </w:t>
      </w:r>
      <w:proofErr w:type="spellStart"/>
      <w:r w:rsidRPr="00610381">
        <w:rPr>
          <w:rFonts w:cs="Times New Roman"/>
        </w:rPr>
        <w:t>Vigerske</w:t>
      </w:r>
      <w:proofErr w:type="spellEnd"/>
      <w:r w:rsidRPr="00610381">
        <w:rPr>
          <w:rFonts w:cs="Times New Roman"/>
        </w:rPr>
        <w:t xml:space="preserve">, mgalati13, </w:t>
      </w:r>
      <w:proofErr w:type="spellStart"/>
      <w:r w:rsidRPr="00610381">
        <w:rPr>
          <w:rFonts w:cs="Times New Roman"/>
        </w:rPr>
        <w:t>LouHafer</w:t>
      </w:r>
      <w:proofErr w:type="spellEnd"/>
      <w:r w:rsidRPr="00610381">
        <w:rPr>
          <w:rFonts w:cs="Times New Roman"/>
        </w:rPr>
        <w:t xml:space="preserve">, </w:t>
      </w:r>
      <w:proofErr w:type="spellStart"/>
      <w:r w:rsidRPr="00610381">
        <w:rPr>
          <w:rFonts w:cs="Times New Roman"/>
        </w:rPr>
        <w:t>jpfasano</w:t>
      </w:r>
      <w:proofErr w:type="spellEnd"/>
      <w:r w:rsidRPr="00610381">
        <w:rPr>
          <w:rFonts w:cs="Times New Roman"/>
        </w:rPr>
        <w:t xml:space="preserve">, </w:t>
      </w:r>
      <w:proofErr w:type="spellStart"/>
      <w:r w:rsidRPr="00610381">
        <w:rPr>
          <w:rFonts w:cs="Times New Roman"/>
        </w:rPr>
        <w:t>Aykut</w:t>
      </w:r>
      <w:proofErr w:type="spellEnd"/>
      <w:r w:rsidRPr="00610381">
        <w:rPr>
          <w:rFonts w:cs="Times New Roman"/>
        </w:rPr>
        <w:t xml:space="preserve"> </w:t>
      </w:r>
      <w:proofErr w:type="spellStart"/>
      <w:r w:rsidRPr="00610381">
        <w:rPr>
          <w:rFonts w:cs="Times New Roman"/>
        </w:rPr>
        <w:t>Bulut</w:t>
      </w:r>
      <w:proofErr w:type="spellEnd"/>
      <w:r w:rsidRPr="00610381">
        <w:rPr>
          <w:rFonts w:cs="Times New Roman"/>
        </w:rPr>
        <w:t xml:space="preserve">, and </w:t>
      </w:r>
      <w:proofErr w:type="spellStart"/>
      <w:r w:rsidRPr="00610381">
        <w:rPr>
          <w:rFonts w:cs="Times New Roman"/>
        </w:rPr>
        <w:t>anhhz</w:t>
      </w:r>
      <w:proofErr w:type="spellEnd"/>
      <w:r w:rsidRPr="00610381">
        <w:rPr>
          <w:rFonts w:cs="Times New Roman"/>
        </w:rPr>
        <w:t xml:space="preserve">. 2019. coin-or/SYMPHONY: Version 5.6.17. </w:t>
      </w:r>
      <w:proofErr w:type="spellStart"/>
      <w:r w:rsidRPr="00610381">
        <w:rPr>
          <w:rFonts w:cs="Times New Roman"/>
        </w:rPr>
        <w:t>Zenodo</w:t>
      </w:r>
      <w:proofErr w:type="spellEnd"/>
      <w:r w:rsidRPr="00610381">
        <w:rPr>
          <w:rFonts w:cs="Times New Roman"/>
        </w:rPr>
        <w:t>.</w:t>
      </w:r>
    </w:p>
    <w:p w14:paraId="1F7E50EB" w14:textId="77777777" w:rsidR="00610381" w:rsidRPr="00610381" w:rsidRDefault="00610381" w:rsidP="00610381">
      <w:pPr>
        <w:pStyle w:val="Bibliography"/>
        <w:rPr>
          <w:rFonts w:cs="Times New Roman"/>
        </w:rPr>
      </w:pPr>
      <w:r w:rsidRPr="00610381">
        <w:rPr>
          <w:rFonts w:cs="Times New Roman"/>
        </w:rPr>
        <w:t>Underhill, L. G. 1994. Optimal and suboptimal reserve selection algorithms. Biological Conservation 70:85–87.</w:t>
      </w:r>
    </w:p>
    <w:p w14:paraId="4BF3137F" w14:textId="77777777" w:rsidR="00610381" w:rsidRPr="00610381" w:rsidRDefault="00610381" w:rsidP="00610381">
      <w:pPr>
        <w:pStyle w:val="Bibliography"/>
        <w:rPr>
          <w:rFonts w:cs="Times New Roman"/>
        </w:rPr>
      </w:pPr>
      <w:r w:rsidRPr="00610381">
        <w:rPr>
          <w:rFonts w:cs="Times New Roman"/>
        </w:rPr>
        <w:t xml:space="preserve">Venter, O., R. A. Fuller, D. B. </w:t>
      </w:r>
      <w:proofErr w:type="spellStart"/>
      <w:r w:rsidRPr="00610381">
        <w:rPr>
          <w:rFonts w:cs="Times New Roman"/>
        </w:rPr>
        <w:t>Segan</w:t>
      </w:r>
      <w:proofErr w:type="spellEnd"/>
      <w:r w:rsidRPr="00610381">
        <w:rPr>
          <w:rFonts w:cs="Times New Roman"/>
        </w:rPr>
        <w:t xml:space="preserve">, J. </w:t>
      </w:r>
      <w:proofErr w:type="spellStart"/>
      <w:r w:rsidRPr="00610381">
        <w:rPr>
          <w:rFonts w:cs="Times New Roman"/>
        </w:rPr>
        <w:t>Carwardine</w:t>
      </w:r>
      <w:proofErr w:type="spellEnd"/>
      <w:r w:rsidRPr="00610381">
        <w:rPr>
          <w:rFonts w:cs="Times New Roman"/>
        </w:rPr>
        <w:t xml:space="preserve">, T. Brooks, S. H. M. Butchart, M. D. Marco, T. </w:t>
      </w:r>
      <w:proofErr w:type="spellStart"/>
      <w:r w:rsidRPr="00610381">
        <w:rPr>
          <w:rFonts w:cs="Times New Roman"/>
        </w:rPr>
        <w:t>Iwamura</w:t>
      </w:r>
      <w:proofErr w:type="spellEnd"/>
      <w:r w:rsidRPr="00610381">
        <w:rPr>
          <w:rFonts w:cs="Times New Roman"/>
        </w:rPr>
        <w:t xml:space="preserve">, L. Joseph, D. O’Grady, H. P. </w:t>
      </w:r>
      <w:proofErr w:type="spellStart"/>
      <w:r w:rsidRPr="00610381">
        <w:rPr>
          <w:rFonts w:cs="Times New Roman"/>
        </w:rPr>
        <w:t>Possingham</w:t>
      </w:r>
      <w:proofErr w:type="spellEnd"/>
      <w:r w:rsidRPr="00610381">
        <w:rPr>
          <w:rFonts w:cs="Times New Roman"/>
        </w:rPr>
        <w:t xml:space="preserve">, C. </w:t>
      </w:r>
      <w:proofErr w:type="spellStart"/>
      <w:r w:rsidRPr="00610381">
        <w:rPr>
          <w:rFonts w:cs="Times New Roman"/>
        </w:rPr>
        <w:t>Rondinini</w:t>
      </w:r>
      <w:proofErr w:type="spellEnd"/>
      <w:r w:rsidRPr="00610381">
        <w:rPr>
          <w:rFonts w:cs="Times New Roman"/>
        </w:rPr>
        <w:t xml:space="preserve">, R. J. Smith, M. Venter, and J. E. M. Watson. 2014. Targeting Global Protected Area Expansion for Imperiled Biodiversity. PLOS Biology </w:t>
      </w:r>
      <w:proofErr w:type="gramStart"/>
      <w:r w:rsidRPr="00610381">
        <w:rPr>
          <w:rFonts w:cs="Times New Roman"/>
        </w:rPr>
        <w:t>12:e</w:t>
      </w:r>
      <w:proofErr w:type="gramEnd"/>
      <w:r w:rsidRPr="00610381">
        <w:rPr>
          <w:rFonts w:cs="Times New Roman"/>
        </w:rPr>
        <w:t>1001891.</w:t>
      </w:r>
    </w:p>
    <w:p w14:paraId="19FB6562" w14:textId="7832CC47" w:rsidR="00507EFE" w:rsidRDefault="006971C8" w:rsidP="00356766">
      <w:pPr>
        <w:widowControl w:val="0"/>
        <w:autoSpaceDE w:val="0"/>
        <w:autoSpaceDN w:val="0"/>
        <w:adjustRightInd w:val="0"/>
        <w:spacing w:after="0" w:line="480" w:lineRule="auto"/>
        <w:rPr>
          <w:rFonts w:cs="Times New Roman"/>
          <w:szCs w:val="24"/>
        </w:rPr>
      </w:pPr>
      <w:r>
        <w:rPr>
          <w:rFonts w:cs="Times New Roman"/>
          <w:szCs w:val="24"/>
        </w:rPr>
        <w:fldChar w:fldCharType="end"/>
      </w:r>
      <w:r w:rsidR="00507EFE">
        <w:rPr>
          <w:rFonts w:cs="Times New Roman"/>
          <w:szCs w:val="24"/>
        </w:rPr>
        <w:br w:type="page"/>
      </w:r>
    </w:p>
    <w:p w14:paraId="49146FC3" w14:textId="77777777" w:rsidR="00A072DE" w:rsidRDefault="00A072DE" w:rsidP="00356766">
      <w:pPr>
        <w:spacing w:after="0" w:line="480" w:lineRule="auto"/>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356766">
            <w:pPr>
              <w:spacing w:after="0" w:line="48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356766">
            <w:pPr>
              <w:spacing w:after="0" w:line="48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356766">
            <w:pPr>
              <w:spacing w:after="0" w:line="48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356766">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356766">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356766">
            <w:pPr>
              <w:spacing w:after="0" w:line="48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356766">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356766">
            <w:pPr>
              <w:spacing w:after="0" w:line="48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356766">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356766">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356766">
            <w:pPr>
              <w:spacing w:after="0" w:line="48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356766">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356766">
            <w:pPr>
              <w:spacing w:after="0" w:line="48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356766">
            <w:pPr>
              <w:spacing w:after="0" w:line="48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356766">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356766">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356766">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1B2E9E48" w:rsidR="002F23EF" w:rsidRDefault="00A072DE" w:rsidP="00356766">
      <w:pPr>
        <w:spacing w:after="0" w:line="480" w:lineRule="auto"/>
        <w:rPr>
          <w:rFonts w:cs="Times New Roman"/>
          <w:b/>
          <w:lang w:val="en-CA"/>
        </w:rPr>
      </w:pPr>
      <w:r>
        <w:rPr>
          <w:rFonts w:cs="Times New Roman"/>
          <w:b/>
          <w:lang w:val="en-CA"/>
        </w:rPr>
        <w:br w:type="page"/>
      </w:r>
    </w:p>
    <w:p w14:paraId="252799B7" w14:textId="3CEBDDAE" w:rsidR="00410958" w:rsidRDefault="002F23EF" w:rsidP="00356766">
      <w:pPr>
        <w:spacing w:after="0" w:line="480" w:lineRule="auto"/>
        <w:rPr>
          <w:rFonts w:cs="Times New Roman"/>
          <w:b/>
          <w:lang w:val="en-CA"/>
        </w:rPr>
      </w:pPr>
      <w:r>
        <w:rPr>
          <w:rFonts w:cs="Times New Roman"/>
          <w:b/>
          <w:lang w:val="en-CA"/>
        </w:rPr>
        <w:lastRenderedPageBreak/>
        <w:t>Figure 1.</w:t>
      </w:r>
    </w:p>
    <w:p w14:paraId="3FA43DB2" w14:textId="5CEB0050" w:rsidR="00C02D55" w:rsidRDefault="00C02D55" w:rsidP="00356766">
      <w:pPr>
        <w:spacing w:after="0" w:line="480" w:lineRule="auto"/>
        <w:rPr>
          <w:rFonts w:cs="Times New Roman"/>
          <w:b/>
          <w:lang w:val="en-CA"/>
        </w:rPr>
      </w:pPr>
      <w:r>
        <w:rPr>
          <w:rFonts w:cs="Times New Roman"/>
          <w:b/>
          <w:noProof/>
          <w:lang w:val="en-CA" w:eastAsia="en-CA"/>
        </w:rPr>
        <w:drawing>
          <wp:inline distT="0" distB="0" distL="0" distR="0" wp14:anchorId="3E77DB66" wp14:editId="20B5969D">
            <wp:extent cx="6781800" cy="421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6832" cy="4220560"/>
                    </a:xfrm>
                    <a:prstGeom prst="rect">
                      <a:avLst/>
                    </a:prstGeom>
                  </pic:spPr>
                </pic:pic>
              </a:graphicData>
            </a:graphic>
          </wp:inline>
        </w:drawing>
      </w:r>
    </w:p>
    <w:p w14:paraId="25166DA7" w14:textId="77777777" w:rsidR="00C02D55" w:rsidRDefault="00C02D55" w:rsidP="00356766">
      <w:pPr>
        <w:spacing w:after="0" w:line="480" w:lineRule="auto"/>
        <w:rPr>
          <w:rFonts w:cs="Times New Roman"/>
          <w:b/>
          <w:lang w:val="en-CA"/>
        </w:rPr>
      </w:pPr>
      <w:r>
        <w:rPr>
          <w:rFonts w:cs="Times New Roman"/>
          <w:b/>
          <w:lang w:val="en-CA"/>
        </w:rPr>
        <w:br w:type="page"/>
      </w:r>
    </w:p>
    <w:p w14:paraId="0CB689E3" w14:textId="3E322732" w:rsidR="00A072DE" w:rsidRDefault="00511B22" w:rsidP="00356766">
      <w:pPr>
        <w:widowControl w:val="0"/>
        <w:autoSpaceDE w:val="0"/>
        <w:autoSpaceDN w:val="0"/>
        <w:adjustRightInd w:val="0"/>
        <w:spacing w:after="0" w:line="480" w:lineRule="auto"/>
        <w:rPr>
          <w:rFonts w:cs="Times New Roman"/>
          <w:b/>
          <w:lang w:val="en-CA"/>
        </w:rPr>
      </w:pPr>
      <w:r>
        <w:rPr>
          <w:rFonts w:cs="Times New Roman"/>
          <w:b/>
          <w:lang w:val="en-CA"/>
        </w:rPr>
        <w:lastRenderedPageBreak/>
        <w:t>Figure 2.</w:t>
      </w:r>
    </w:p>
    <w:p w14:paraId="0CD36C94" w14:textId="7619D9AC" w:rsidR="00511B22" w:rsidRDefault="00C02D55" w:rsidP="00356766">
      <w:pPr>
        <w:spacing w:after="0" w:line="480" w:lineRule="auto"/>
        <w:rPr>
          <w:rFonts w:cs="Times New Roman"/>
          <w:b/>
          <w:lang w:val="en-CA"/>
        </w:rPr>
      </w:pPr>
      <w:r>
        <w:rPr>
          <w:rFonts w:cs="Times New Roman"/>
          <w:b/>
          <w:noProof/>
          <w:lang w:val="en-CA" w:eastAsia="en-CA"/>
        </w:rPr>
        <w:drawing>
          <wp:inline distT="0" distB="0" distL="0" distR="0" wp14:anchorId="58C08A61" wp14:editId="12F76948">
            <wp:extent cx="6800850" cy="4229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06174" cy="4232573"/>
                    </a:xfrm>
                    <a:prstGeom prst="rect">
                      <a:avLst/>
                    </a:prstGeom>
                  </pic:spPr>
                </pic:pic>
              </a:graphicData>
            </a:graphic>
          </wp:inline>
        </w:drawing>
      </w:r>
      <w:r w:rsidR="00511B22">
        <w:rPr>
          <w:rFonts w:cs="Times New Roman"/>
          <w:b/>
          <w:lang w:val="en-CA"/>
        </w:rPr>
        <w:br w:type="page"/>
      </w:r>
    </w:p>
    <w:p w14:paraId="5D187F70" w14:textId="77777777" w:rsidR="00511B22" w:rsidRDefault="00511B22" w:rsidP="00356766">
      <w:pPr>
        <w:widowControl w:val="0"/>
        <w:autoSpaceDE w:val="0"/>
        <w:autoSpaceDN w:val="0"/>
        <w:adjustRightInd w:val="0"/>
        <w:spacing w:after="0" w:line="480" w:lineRule="auto"/>
        <w:rPr>
          <w:rFonts w:cs="Times New Roman"/>
          <w:b/>
          <w:lang w:val="en-CA"/>
        </w:rPr>
      </w:pPr>
    </w:p>
    <w:p w14:paraId="158C5F26" w14:textId="4A55FD69" w:rsidR="00BA61CC" w:rsidRDefault="00D7150C" w:rsidP="00356766">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204A0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15BC64E" w14:textId="45DF3ACC" w:rsidR="00D7150C" w:rsidRPr="00D7150C" w:rsidRDefault="00D7150C" w:rsidP="00204A0F">
            <w:pPr>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vAlign w:val="center"/>
            <w:hideMark/>
          </w:tcPr>
          <w:p w14:paraId="68D38762" w14:textId="3CBCD00D" w:rsidR="00D7150C" w:rsidRPr="00D7150C" w:rsidRDefault="00D7150C" w:rsidP="00204A0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vAlign w:val="center"/>
            <w:hideMark/>
          </w:tcPr>
          <w:p w14:paraId="15FDBC28" w14:textId="2991E5CC" w:rsidR="00D7150C" w:rsidRPr="00D7150C" w:rsidRDefault="00D7150C" w:rsidP="00204A0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39BC0A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vAlign w:val="center"/>
            <w:hideMark/>
          </w:tcPr>
          <w:p w14:paraId="593A7546"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vAlign w:val="center"/>
            <w:hideMark/>
          </w:tcPr>
          <w:p w14:paraId="32B1D785"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5DD2924"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vAlign w:val="center"/>
            <w:hideMark/>
          </w:tcPr>
          <w:p w14:paraId="20803AFF"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vAlign w:val="center"/>
            <w:hideMark/>
          </w:tcPr>
          <w:p w14:paraId="72641835"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B3F05B8"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vAlign w:val="center"/>
            <w:hideMark/>
          </w:tcPr>
          <w:p w14:paraId="2BCB2C1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vAlign w:val="center"/>
            <w:hideMark/>
          </w:tcPr>
          <w:p w14:paraId="2C66B2A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D85885D"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vAlign w:val="center"/>
            <w:hideMark/>
          </w:tcPr>
          <w:p w14:paraId="06CD5FEF"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vAlign w:val="center"/>
            <w:hideMark/>
          </w:tcPr>
          <w:p w14:paraId="0FE608F4"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2543AEE"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vAlign w:val="center"/>
            <w:hideMark/>
          </w:tcPr>
          <w:p w14:paraId="44656C91"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vAlign w:val="center"/>
            <w:hideMark/>
          </w:tcPr>
          <w:p w14:paraId="0202C1AF"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Haliaeetus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A01D22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vAlign w:val="center"/>
            <w:hideMark/>
          </w:tcPr>
          <w:p w14:paraId="12E87D09"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vAlign w:val="center"/>
            <w:hideMark/>
          </w:tcPr>
          <w:p w14:paraId="7C118BB2"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E9034E0"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vAlign w:val="center"/>
            <w:hideMark/>
          </w:tcPr>
          <w:p w14:paraId="2D496B9D"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vAlign w:val="center"/>
            <w:hideMark/>
          </w:tcPr>
          <w:p w14:paraId="74B231C9"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B5B5075" w14:textId="77777777" w:rsidR="00D7150C" w:rsidRPr="00D7150C" w:rsidRDefault="00D7150C" w:rsidP="00204A0F">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vAlign w:val="center"/>
            <w:hideMark/>
          </w:tcPr>
          <w:p w14:paraId="192A54AD"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vAlign w:val="center"/>
            <w:hideMark/>
          </w:tcPr>
          <w:p w14:paraId="07FF1EDB"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alcyon</w:t>
            </w:r>
          </w:p>
        </w:tc>
      </w:tr>
      <w:tr w:rsidR="00D7150C" w:rsidRPr="00D7150C" w14:paraId="417E75AD"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1D22706"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vAlign w:val="center"/>
            <w:hideMark/>
          </w:tcPr>
          <w:p w14:paraId="362FEA6C"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vAlign w:val="center"/>
            <w:hideMark/>
          </w:tcPr>
          <w:p w14:paraId="6740F185"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B753914"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vAlign w:val="center"/>
            <w:hideMark/>
          </w:tcPr>
          <w:p w14:paraId="4B1B75D4"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vAlign w:val="center"/>
            <w:hideMark/>
          </w:tcPr>
          <w:p w14:paraId="77841D61"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C679882"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vAlign w:val="center"/>
            <w:hideMark/>
          </w:tcPr>
          <w:p w14:paraId="7D527C0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vAlign w:val="center"/>
            <w:hideMark/>
          </w:tcPr>
          <w:p w14:paraId="606E143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B5A06C6"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vAlign w:val="center"/>
            <w:hideMark/>
          </w:tcPr>
          <w:p w14:paraId="77C2C1DA"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vAlign w:val="center"/>
            <w:hideMark/>
          </w:tcPr>
          <w:p w14:paraId="0593C601"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B1FD655"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vAlign w:val="center"/>
            <w:hideMark/>
          </w:tcPr>
          <w:p w14:paraId="5F6E38F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vAlign w:val="center"/>
            <w:hideMark/>
          </w:tcPr>
          <w:p w14:paraId="228D585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4E0B82C" w14:textId="77777777" w:rsidR="00D7150C" w:rsidRPr="00D7150C" w:rsidRDefault="00D7150C" w:rsidP="00204A0F">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vAlign w:val="center"/>
            <w:hideMark/>
          </w:tcPr>
          <w:p w14:paraId="0C063A64"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vAlign w:val="center"/>
            <w:hideMark/>
          </w:tcPr>
          <w:p w14:paraId="65FACFF7"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179FAF4"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vAlign w:val="center"/>
            <w:hideMark/>
          </w:tcPr>
          <w:p w14:paraId="0F9D2AF3"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vAlign w:val="center"/>
            <w:hideMark/>
          </w:tcPr>
          <w:p w14:paraId="1B856A9F"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51F328F"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vAlign w:val="center"/>
            <w:hideMark/>
          </w:tcPr>
          <w:p w14:paraId="68E34FC5"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vAlign w:val="center"/>
            <w:hideMark/>
          </w:tcPr>
          <w:p w14:paraId="73781EC4"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BAC0890"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vAlign w:val="center"/>
            <w:hideMark/>
          </w:tcPr>
          <w:p w14:paraId="11D168F6"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vAlign w:val="center"/>
            <w:hideMark/>
          </w:tcPr>
          <w:p w14:paraId="29B46788"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916D90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vAlign w:val="center"/>
            <w:hideMark/>
          </w:tcPr>
          <w:p w14:paraId="6C911F8F"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vAlign w:val="center"/>
            <w:hideMark/>
          </w:tcPr>
          <w:p w14:paraId="1674A35E"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ABD337C"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vAlign w:val="center"/>
            <w:hideMark/>
          </w:tcPr>
          <w:p w14:paraId="576CEDF1"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vAlign w:val="center"/>
            <w:hideMark/>
          </w:tcPr>
          <w:p w14:paraId="08F124D9"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Spizella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BE72B8B"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vAlign w:val="center"/>
            <w:hideMark/>
          </w:tcPr>
          <w:p w14:paraId="0E7E34E9"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vAlign w:val="center"/>
            <w:hideMark/>
          </w:tcPr>
          <w:p w14:paraId="1AC09814"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DC3CC2D"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vAlign w:val="center"/>
            <w:hideMark/>
          </w:tcPr>
          <w:p w14:paraId="3B7CC99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vAlign w:val="center"/>
            <w:hideMark/>
          </w:tcPr>
          <w:p w14:paraId="3D4F821F"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F33DA8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vAlign w:val="center"/>
            <w:hideMark/>
          </w:tcPr>
          <w:p w14:paraId="6353556B"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vAlign w:val="center"/>
            <w:hideMark/>
          </w:tcPr>
          <w:p w14:paraId="0F00C4B0"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A48F559"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vAlign w:val="center"/>
            <w:hideMark/>
          </w:tcPr>
          <w:p w14:paraId="3BF950CB"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vAlign w:val="center"/>
            <w:hideMark/>
          </w:tcPr>
          <w:p w14:paraId="669D401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785C70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vAlign w:val="center"/>
            <w:hideMark/>
          </w:tcPr>
          <w:p w14:paraId="22312D57"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vAlign w:val="center"/>
            <w:hideMark/>
          </w:tcPr>
          <w:p w14:paraId="53A51542"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964D792"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vAlign w:val="center"/>
            <w:hideMark/>
          </w:tcPr>
          <w:p w14:paraId="7CAE9FED"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vAlign w:val="center"/>
            <w:hideMark/>
          </w:tcPr>
          <w:p w14:paraId="523A4786"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A865EBE"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vAlign w:val="center"/>
            <w:hideMark/>
          </w:tcPr>
          <w:p w14:paraId="3FED8C7E"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vAlign w:val="center"/>
            <w:hideMark/>
          </w:tcPr>
          <w:p w14:paraId="1733A614"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Coccothraustes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67E550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vAlign w:val="center"/>
            <w:hideMark/>
          </w:tcPr>
          <w:p w14:paraId="679150CC"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vAlign w:val="center"/>
            <w:hideMark/>
          </w:tcPr>
          <w:p w14:paraId="4CD59F2A"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488AE4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vAlign w:val="center"/>
            <w:hideMark/>
          </w:tcPr>
          <w:p w14:paraId="3A92BEA6"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vAlign w:val="center"/>
            <w:hideMark/>
          </w:tcPr>
          <w:p w14:paraId="2AA8ACAA"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F462F59"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vAlign w:val="center"/>
            <w:hideMark/>
          </w:tcPr>
          <w:p w14:paraId="42936F9B"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vAlign w:val="center"/>
            <w:hideMark/>
          </w:tcPr>
          <w:p w14:paraId="2D2D53F8"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091B3B3"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vAlign w:val="center"/>
            <w:hideMark/>
          </w:tcPr>
          <w:p w14:paraId="30A7BB6F"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vAlign w:val="center"/>
            <w:hideMark/>
          </w:tcPr>
          <w:p w14:paraId="2DCE7043"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30ED36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vAlign w:val="center"/>
            <w:hideMark/>
          </w:tcPr>
          <w:p w14:paraId="2AD17136"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vAlign w:val="center"/>
            <w:hideMark/>
          </w:tcPr>
          <w:p w14:paraId="3FF0E71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262A9D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vAlign w:val="center"/>
            <w:hideMark/>
          </w:tcPr>
          <w:p w14:paraId="0E1ADCA0"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vAlign w:val="center"/>
            <w:hideMark/>
          </w:tcPr>
          <w:p w14:paraId="378EA417"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699C17C"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vAlign w:val="center"/>
            <w:hideMark/>
          </w:tcPr>
          <w:p w14:paraId="73A06811"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vAlign w:val="center"/>
            <w:hideMark/>
          </w:tcPr>
          <w:p w14:paraId="6BC552F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D348E30"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vAlign w:val="center"/>
            <w:hideMark/>
          </w:tcPr>
          <w:p w14:paraId="743F9583"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vAlign w:val="center"/>
            <w:hideMark/>
          </w:tcPr>
          <w:p w14:paraId="4657A6C5"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D258A0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vAlign w:val="center"/>
            <w:hideMark/>
          </w:tcPr>
          <w:p w14:paraId="742CDF9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vAlign w:val="center"/>
            <w:hideMark/>
          </w:tcPr>
          <w:p w14:paraId="788BAFA0"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83C4706"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vAlign w:val="center"/>
            <w:hideMark/>
          </w:tcPr>
          <w:p w14:paraId="4B7D9FA0"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vAlign w:val="center"/>
            <w:hideMark/>
          </w:tcPr>
          <w:p w14:paraId="2D618CED"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0560275" w14:textId="77777777" w:rsidR="00D7150C" w:rsidRPr="00D7150C" w:rsidRDefault="00D7150C" w:rsidP="00204A0F">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vAlign w:val="center"/>
            <w:hideMark/>
          </w:tcPr>
          <w:p w14:paraId="3EA92B41"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vAlign w:val="center"/>
            <w:hideMark/>
          </w:tcPr>
          <w:p w14:paraId="7AED33E7"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A79E1AC"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orcwar</w:t>
            </w:r>
            <w:proofErr w:type="spellEnd"/>
          </w:p>
        </w:tc>
        <w:tc>
          <w:tcPr>
            <w:tcW w:w="3119" w:type="dxa"/>
            <w:noWrap/>
            <w:vAlign w:val="center"/>
            <w:hideMark/>
          </w:tcPr>
          <w:p w14:paraId="70D3450B"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vAlign w:val="center"/>
            <w:hideMark/>
          </w:tcPr>
          <w:p w14:paraId="740CB4B9"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E10245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vAlign w:val="center"/>
            <w:hideMark/>
          </w:tcPr>
          <w:p w14:paraId="5C4F048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vAlign w:val="center"/>
            <w:hideMark/>
          </w:tcPr>
          <w:p w14:paraId="5E6EAB7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129F44F" w14:textId="77777777" w:rsidR="00D7150C" w:rsidRPr="00D7150C" w:rsidRDefault="00D7150C" w:rsidP="00204A0F">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vAlign w:val="center"/>
            <w:hideMark/>
          </w:tcPr>
          <w:p w14:paraId="218E6A58"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vAlign w:val="center"/>
            <w:hideMark/>
          </w:tcPr>
          <w:p w14:paraId="6F927E2B"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57DDD4E" w14:textId="77777777" w:rsidR="00D7150C" w:rsidRPr="00D7150C" w:rsidRDefault="00D7150C" w:rsidP="00204A0F">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vAlign w:val="center"/>
            <w:hideMark/>
          </w:tcPr>
          <w:p w14:paraId="189FA9B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vAlign w:val="center"/>
            <w:hideMark/>
          </w:tcPr>
          <w:p w14:paraId="403F9E89"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885435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vAlign w:val="center"/>
            <w:hideMark/>
          </w:tcPr>
          <w:p w14:paraId="6B759661"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vAlign w:val="center"/>
            <w:hideMark/>
          </w:tcPr>
          <w:p w14:paraId="1916FA68"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7DDB87E"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vAlign w:val="center"/>
            <w:hideMark/>
          </w:tcPr>
          <w:p w14:paraId="6FFB8F6A"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vAlign w:val="center"/>
            <w:hideMark/>
          </w:tcPr>
          <w:p w14:paraId="20B9C6F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F24FA0D"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vAlign w:val="center"/>
            <w:hideMark/>
          </w:tcPr>
          <w:p w14:paraId="2899B3FE"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vAlign w:val="center"/>
            <w:hideMark/>
          </w:tcPr>
          <w:p w14:paraId="2B9AE700"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Empidonax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4FF6E6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vAlign w:val="center"/>
            <w:hideMark/>
          </w:tcPr>
          <w:p w14:paraId="163B4DF2"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vAlign w:val="center"/>
            <w:hideMark/>
          </w:tcPr>
          <w:p w14:paraId="7C29FF4C"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0946FB5"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vAlign w:val="center"/>
            <w:hideMark/>
          </w:tcPr>
          <w:p w14:paraId="698E45D9"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vAlign w:val="center"/>
            <w:hideMark/>
          </w:tcPr>
          <w:p w14:paraId="121A8088"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A3F4852"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vAlign w:val="center"/>
            <w:hideMark/>
          </w:tcPr>
          <w:p w14:paraId="58C64795"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vAlign w:val="center"/>
            <w:hideMark/>
          </w:tcPr>
          <w:p w14:paraId="49B4F825"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CBC92CC"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vAlign w:val="center"/>
            <w:hideMark/>
          </w:tcPr>
          <w:p w14:paraId="59586636"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vAlign w:val="center"/>
            <w:hideMark/>
          </w:tcPr>
          <w:p w14:paraId="2F56181C"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7BC96C5"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vAlign w:val="center"/>
            <w:hideMark/>
          </w:tcPr>
          <w:p w14:paraId="38F0B399"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vAlign w:val="center"/>
            <w:hideMark/>
          </w:tcPr>
          <w:p w14:paraId="0526B89F"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C3BFD7D"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vAlign w:val="center"/>
            <w:hideMark/>
          </w:tcPr>
          <w:p w14:paraId="347878B5"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vAlign w:val="center"/>
            <w:hideMark/>
          </w:tcPr>
          <w:p w14:paraId="0CBB787F"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9DA83D9" w14:textId="77777777" w:rsidR="00D7150C" w:rsidRPr="00D7150C" w:rsidRDefault="00D7150C" w:rsidP="00204A0F">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vAlign w:val="center"/>
            <w:hideMark/>
          </w:tcPr>
          <w:p w14:paraId="6F00DFA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vAlign w:val="center"/>
            <w:hideMark/>
          </w:tcPr>
          <w:p w14:paraId="0F907F2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Buteo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4404C5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vAlign w:val="center"/>
            <w:hideMark/>
          </w:tcPr>
          <w:p w14:paraId="31BDBDA3"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vAlign w:val="center"/>
            <w:hideMark/>
          </w:tcPr>
          <w:p w14:paraId="5720DEBF"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ED3D11F"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vAlign w:val="center"/>
            <w:hideMark/>
          </w:tcPr>
          <w:p w14:paraId="4F0A7D09"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vAlign w:val="center"/>
            <w:hideMark/>
          </w:tcPr>
          <w:p w14:paraId="606B95F6"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EE8DFD3"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vAlign w:val="center"/>
            <w:hideMark/>
          </w:tcPr>
          <w:p w14:paraId="36DF7785"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vAlign w:val="center"/>
            <w:hideMark/>
          </w:tcPr>
          <w:p w14:paraId="35F9094D"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3127A52"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vAlign w:val="center"/>
            <w:hideMark/>
          </w:tcPr>
          <w:p w14:paraId="76EB3C01"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vAlign w:val="center"/>
            <w:hideMark/>
          </w:tcPr>
          <w:p w14:paraId="3969F69D"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794DC1D"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vAlign w:val="center"/>
            <w:hideMark/>
          </w:tcPr>
          <w:p w14:paraId="64CD27D0"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vAlign w:val="center"/>
            <w:hideMark/>
          </w:tcPr>
          <w:p w14:paraId="2D7D4A41"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6994D06"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vAlign w:val="center"/>
            <w:hideMark/>
          </w:tcPr>
          <w:p w14:paraId="322CBB91"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vAlign w:val="center"/>
            <w:hideMark/>
          </w:tcPr>
          <w:p w14:paraId="79248217"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CDA67A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vAlign w:val="center"/>
            <w:hideMark/>
          </w:tcPr>
          <w:p w14:paraId="11C7D933"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vAlign w:val="center"/>
            <w:hideMark/>
          </w:tcPr>
          <w:p w14:paraId="3AE4377E"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F768859"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vAlign w:val="center"/>
            <w:hideMark/>
          </w:tcPr>
          <w:p w14:paraId="3159C102"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vAlign w:val="center"/>
            <w:hideMark/>
          </w:tcPr>
          <w:p w14:paraId="5B4E3B2C"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D8A52F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vAlign w:val="center"/>
            <w:hideMark/>
          </w:tcPr>
          <w:p w14:paraId="4E9DBEB9"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vAlign w:val="center"/>
            <w:hideMark/>
          </w:tcPr>
          <w:p w14:paraId="14AA95C1"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A9E601A"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vAlign w:val="center"/>
            <w:hideMark/>
          </w:tcPr>
          <w:p w14:paraId="28D9CFFD"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vAlign w:val="center"/>
            <w:hideMark/>
          </w:tcPr>
          <w:p w14:paraId="470CF134"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A136DB7"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vAlign w:val="center"/>
            <w:hideMark/>
          </w:tcPr>
          <w:p w14:paraId="4664DE58"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vAlign w:val="center"/>
            <w:hideMark/>
          </w:tcPr>
          <w:p w14:paraId="26B2C025"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2539591"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vAlign w:val="center"/>
            <w:hideMark/>
          </w:tcPr>
          <w:p w14:paraId="1B9DAED9"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vAlign w:val="center"/>
            <w:hideMark/>
          </w:tcPr>
          <w:p w14:paraId="0B498623"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C550522"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vAlign w:val="center"/>
            <w:hideMark/>
          </w:tcPr>
          <w:p w14:paraId="24B2BBA0"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vAlign w:val="center"/>
            <w:hideMark/>
          </w:tcPr>
          <w:p w14:paraId="77D4AD88"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670AF15"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vAlign w:val="center"/>
            <w:hideMark/>
          </w:tcPr>
          <w:p w14:paraId="7BF9686E"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vAlign w:val="center"/>
            <w:hideMark/>
          </w:tcPr>
          <w:p w14:paraId="2A283FD2"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B29F610"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vAlign w:val="center"/>
            <w:hideMark/>
          </w:tcPr>
          <w:p w14:paraId="73D19E8C"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vAlign w:val="center"/>
            <w:hideMark/>
          </w:tcPr>
          <w:p w14:paraId="4BBC5FCA"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8AE4A09"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vAlign w:val="center"/>
            <w:hideMark/>
          </w:tcPr>
          <w:p w14:paraId="615B213F"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vAlign w:val="center"/>
            <w:hideMark/>
          </w:tcPr>
          <w:p w14:paraId="00174FE6"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1D145FF"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vAlign w:val="center"/>
            <w:hideMark/>
          </w:tcPr>
          <w:p w14:paraId="447725FD"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vAlign w:val="center"/>
            <w:hideMark/>
          </w:tcPr>
          <w:p w14:paraId="29F9472F"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95A78BA" w14:textId="77777777" w:rsidR="00D7150C" w:rsidRPr="00D7150C" w:rsidRDefault="00D7150C" w:rsidP="00204A0F">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vAlign w:val="center"/>
            <w:hideMark/>
          </w:tcPr>
          <w:p w14:paraId="7ED6553A"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vAlign w:val="center"/>
            <w:hideMark/>
          </w:tcPr>
          <w:p w14:paraId="7F909438"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DB8B4EF"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vAlign w:val="center"/>
            <w:hideMark/>
          </w:tcPr>
          <w:p w14:paraId="62023600"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vAlign w:val="center"/>
            <w:hideMark/>
          </w:tcPr>
          <w:p w14:paraId="09DE7D8A"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204A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2D4ACF60"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vAlign w:val="center"/>
            <w:hideMark/>
          </w:tcPr>
          <w:p w14:paraId="2A025A36"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vAlign w:val="center"/>
            <w:hideMark/>
          </w:tcPr>
          <w:p w14:paraId="374B9645" w14:textId="77777777" w:rsidR="00D7150C" w:rsidRPr="00D7150C" w:rsidRDefault="00D7150C" w:rsidP="00204A0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204A0F">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4C777FC" w14:textId="77777777" w:rsidR="00D7150C" w:rsidRPr="00D7150C" w:rsidRDefault="00D7150C" w:rsidP="00204A0F">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vAlign w:val="center"/>
            <w:hideMark/>
          </w:tcPr>
          <w:p w14:paraId="7352B132"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vAlign w:val="center"/>
            <w:hideMark/>
          </w:tcPr>
          <w:p w14:paraId="4664C346" w14:textId="77777777" w:rsidR="00D7150C" w:rsidRPr="00D7150C" w:rsidRDefault="00D7150C" w:rsidP="00204A0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356766">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5"/>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19-04-04T15:47:00Z" w:initials="r">
    <w:p w14:paraId="7DAF8761" w14:textId="77777777" w:rsidR="006F6AAA" w:rsidRPr="002E3BD6" w:rsidRDefault="006F6AAA" w:rsidP="00674E66">
      <w:pPr>
        <w:spacing w:line="480" w:lineRule="auto"/>
        <w:rPr>
          <w:rFonts w:cs="Times New Roman"/>
        </w:rPr>
      </w:pPr>
      <w:r w:rsidRPr="002E3BD6">
        <w:rPr>
          <w:rStyle w:val="CommentReference"/>
        </w:rPr>
        <w:annotationRef/>
      </w:r>
      <w:r w:rsidRPr="002E3BD6">
        <w:rPr>
          <w:rFonts w:cs="Times New Roman"/>
        </w:rPr>
        <w:t>Avoiding ‘uninformed opportunism’ by understanding the value of biodiversity feature and cost data in conservation prioritization</w:t>
      </w:r>
    </w:p>
    <w:p w14:paraId="17950438" w14:textId="4ACF8680" w:rsidR="006F6AAA" w:rsidRPr="002E3BD6" w:rsidRDefault="006F6AAA">
      <w:pPr>
        <w:pStyle w:val="CommentText"/>
      </w:pPr>
    </w:p>
  </w:comment>
  <w:comment w:id="2" w:author="richard" w:date="2019-04-04T10:16:00Z" w:initials="r">
    <w:p w14:paraId="484FF2BE" w14:textId="77777777" w:rsidR="006F6AAA" w:rsidRDefault="006F6AAA">
      <w:pPr>
        <w:pStyle w:val="CommentText"/>
      </w:pPr>
      <w:r>
        <w:rPr>
          <w:rStyle w:val="CommentReference"/>
        </w:rPr>
        <w:annotationRef/>
      </w:r>
      <w:r>
        <w:t>Could remove this, given last part of sentence.</w:t>
      </w:r>
    </w:p>
    <w:p w14:paraId="721B571D" w14:textId="5190A3A3" w:rsidR="006F6AAA" w:rsidRDefault="006F6AAA">
      <w:pPr>
        <w:pStyle w:val="CommentText"/>
      </w:pPr>
      <w:r>
        <w:t>I personally would be inclined to remove, as its an order of magnitude more planning units than Hugh recommends. What do others think?</w:t>
      </w:r>
    </w:p>
  </w:comment>
  <w:comment w:id="3" w:author="richard" w:date="2019-04-04T20:34:00Z" w:initials="rs">
    <w:p w14:paraId="72F910EC" w14:textId="1E9D7D5B" w:rsidR="006F6AAA" w:rsidRDefault="006F6AAA">
      <w:pPr>
        <w:pStyle w:val="CommentText"/>
      </w:pPr>
      <w:r>
        <w:rPr>
          <w:rStyle w:val="CommentReference"/>
        </w:rPr>
        <w:annotationRef/>
      </w:r>
      <w:r>
        <w:t>Probably need to expand on this a bit.</w:t>
      </w:r>
    </w:p>
  </w:comment>
  <w:comment w:id="4" w:author="richard" w:date="2019-04-04T09:15:00Z" w:initials="r">
    <w:p w14:paraId="66344EA3" w14:textId="0B8B4BF6" w:rsidR="006F6AAA" w:rsidRDefault="006F6AAA">
      <w:pPr>
        <w:pStyle w:val="CommentText"/>
      </w:pPr>
      <w:r>
        <w:rPr>
          <w:rStyle w:val="CommentReference"/>
        </w:rPr>
        <w:annotationRef/>
      </w:r>
      <w:r>
        <w:t>Is this too strong a statement that might alienate Hugh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50438" w15:done="0"/>
  <w15:commentEx w15:paraId="721B571D" w15:done="0"/>
  <w15:commentEx w15:paraId="72F910EC" w15:done="0"/>
  <w15:commentEx w15:paraId="66344E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50438" w16cid:durableId="2050A579"/>
  <w16cid:commentId w16cid:paraId="721B571D" w16cid:durableId="205057E2"/>
  <w16cid:commentId w16cid:paraId="72F910EC" w16cid:durableId="2050E8D2"/>
  <w16cid:commentId w16cid:paraId="66344EA3" w16cid:durableId="20504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9F485" w14:textId="77777777" w:rsidR="00A25B79" w:rsidRDefault="00A25B79" w:rsidP="003D2D1B">
      <w:pPr>
        <w:spacing w:after="0" w:line="240" w:lineRule="auto"/>
      </w:pPr>
      <w:r>
        <w:separator/>
      </w:r>
    </w:p>
  </w:endnote>
  <w:endnote w:type="continuationSeparator" w:id="0">
    <w:p w14:paraId="5877A8A7" w14:textId="77777777" w:rsidR="00A25B79" w:rsidRDefault="00A25B79" w:rsidP="003D2D1B">
      <w:pPr>
        <w:spacing w:after="0" w:line="240" w:lineRule="auto"/>
      </w:pPr>
      <w:r>
        <w:continuationSeparator/>
      </w:r>
    </w:p>
  </w:endnote>
  <w:endnote w:type="continuationNotice" w:id="1">
    <w:p w14:paraId="3FAFABC6" w14:textId="77777777" w:rsidR="00A25B79" w:rsidRDefault="00A25B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6F6AAA" w:rsidRDefault="006F6AAA">
    <w:pPr>
      <w:pStyle w:val="Footer"/>
      <w:jc w:val="right"/>
    </w:pPr>
  </w:p>
  <w:p w14:paraId="00440722" w14:textId="77777777" w:rsidR="006F6AAA" w:rsidRDefault="006F6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3C847" w14:textId="77777777" w:rsidR="00A25B79" w:rsidRDefault="00A25B79" w:rsidP="003D2D1B">
      <w:pPr>
        <w:spacing w:after="0" w:line="240" w:lineRule="auto"/>
      </w:pPr>
      <w:r>
        <w:separator/>
      </w:r>
    </w:p>
  </w:footnote>
  <w:footnote w:type="continuationSeparator" w:id="0">
    <w:p w14:paraId="436FF37C" w14:textId="77777777" w:rsidR="00A25B79" w:rsidRDefault="00A25B79" w:rsidP="003D2D1B">
      <w:pPr>
        <w:spacing w:after="0" w:line="240" w:lineRule="auto"/>
      </w:pPr>
      <w:r>
        <w:continuationSeparator/>
      </w:r>
    </w:p>
  </w:footnote>
  <w:footnote w:type="continuationNotice" w:id="1">
    <w:p w14:paraId="0831A082" w14:textId="77777777" w:rsidR="00A25B79" w:rsidRDefault="00A25B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000D"/>
    <w:rsid w:val="000112C2"/>
    <w:rsid w:val="000117FD"/>
    <w:rsid w:val="0001189E"/>
    <w:rsid w:val="00011CE2"/>
    <w:rsid w:val="00012AB2"/>
    <w:rsid w:val="00015049"/>
    <w:rsid w:val="000154E9"/>
    <w:rsid w:val="00015B08"/>
    <w:rsid w:val="0001725D"/>
    <w:rsid w:val="00017A19"/>
    <w:rsid w:val="00017CF0"/>
    <w:rsid w:val="00017F65"/>
    <w:rsid w:val="000204C3"/>
    <w:rsid w:val="0002057D"/>
    <w:rsid w:val="00020791"/>
    <w:rsid w:val="00020BB7"/>
    <w:rsid w:val="00020BCB"/>
    <w:rsid w:val="00020DD0"/>
    <w:rsid w:val="00021620"/>
    <w:rsid w:val="000218CF"/>
    <w:rsid w:val="00021AEC"/>
    <w:rsid w:val="00021D8D"/>
    <w:rsid w:val="000230EB"/>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6CED"/>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43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47FA"/>
    <w:rsid w:val="00075358"/>
    <w:rsid w:val="000753E6"/>
    <w:rsid w:val="0007613C"/>
    <w:rsid w:val="000763DD"/>
    <w:rsid w:val="0007650E"/>
    <w:rsid w:val="00076D24"/>
    <w:rsid w:val="00077366"/>
    <w:rsid w:val="00082070"/>
    <w:rsid w:val="00082633"/>
    <w:rsid w:val="00082A88"/>
    <w:rsid w:val="00082B3C"/>
    <w:rsid w:val="00082F46"/>
    <w:rsid w:val="00083773"/>
    <w:rsid w:val="0008475D"/>
    <w:rsid w:val="000856BA"/>
    <w:rsid w:val="00085892"/>
    <w:rsid w:val="00085A5B"/>
    <w:rsid w:val="00086FC6"/>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0A5"/>
    <w:rsid w:val="000A42CC"/>
    <w:rsid w:val="000A4495"/>
    <w:rsid w:val="000A4533"/>
    <w:rsid w:val="000A497B"/>
    <w:rsid w:val="000A4BB0"/>
    <w:rsid w:val="000A5A7A"/>
    <w:rsid w:val="000A5DB2"/>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0C65"/>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5DB"/>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1569"/>
    <w:rsid w:val="0010166B"/>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4F11"/>
    <w:rsid w:val="001452E2"/>
    <w:rsid w:val="00145734"/>
    <w:rsid w:val="001458E5"/>
    <w:rsid w:val="00145EE8"/>
    <w:rsid w:val="00145F87"/>
    <w:rsid w:val="00146B9F"/>
    <w:rsid w:val="0014739A"/>
    <w:rsid w:val="00147695"/>
    <w:rsid w:val="0014775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DA2"/>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38C5"/>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2C4"/>
    <w:rsid w:val="001D3A78"/>
    <w:rsid w:val="001D43D7"/>
    <w:rsid w:val="001D4985"/>
    <w:rsid w:val="001D5B4B"/>
    <w:rsid w:val="001D5CE4"/>
    <w:rsid w:val="001D64B9"/>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6A2"/>
    <w:rsid w:val="001F1BA0"/>
    <w:rsid w:val="001F1C32"/>
    <w:rsid w:val="001F2922"/>
    <w:rsid w:val="001F448E"/>
    <w:rsid w:val="001F44DB"/>
    <w:rsid w:val="001F4C72"/>
    <w:rsid w:val="001F5745"/>
    <w:rsid w:val="001F57E2"/>
    <w:rsid w:val="001F5906"/>
    <w:rsid w:val="001F59CF"/>
    <w:rsid w:val="001F5A8E"/>
    <w:rsid w:val="001F5E72"/>
    <w:rsid w:val="001F610C"/>
    <w:rsid w:val="001F65A7"/>
    <w:rsid w:val="001F6952"/>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4A0F"/>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2E"/>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0549"/>
    <w:rsid w:val="002327B2"/>
    <w:rsid w:val="00232EE5"/>
    <w:rsid w:val="00232F2A"/>
    <w:rsid w:val="002338EE"/>
    <w:rsid w:val="00234B3E"/>
    <w:rsid w:val="00234C62"/>
    <w:rsid w:val="002350C3"/>
    <w:rsid w:val="00235179"/>
    <w:rsid w:val="00235882"/>
    <w:rsid w:val="00235ECB"/>
    <w:rsid w:val="00235F4D"/>
    <w:rsid w:val="002368C7"/>
    <w:rsid w:val="00236A30"/>
    <w:rsid w:val="00236D2A"/>
    <w:rsid w:val="0024007A"/>
    <w:rsid w:val="0024110D"/>
    <w:rsid w:val="0024193A"/>
    <w:rsid w:val="002423AF"/>
    <w:rsid w:val="00242727"/>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3636"/>
    <w:rsid w:val="00254752"/>
    <w:rsid w:val="00254B73"/>
    <w:rsid w:val="00255F23"/>
    <w:rsid w:val="00256173"/>
    <w:rsid w:val="0025709D"/>
    <w:rsid w:val="0025759E"/>
    <w:rsid w:val="00257D65"/>
    <w:rsid w:val="002621AD"/>
    <w:rsid w:val="00262229"/>
    <w:rsid w:val="002628A4"/>
    <w:rsid w:val="00263936"/>
    <w:rsid w:val="00263BFB"/>
    <w:rsid w:val="0026433E"/>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47A3"/>
    <w:rsid w:val="0027587A"/>
    <w:rsid w:val="00277921"/>
    <w:rsid w:val="002804BE"/>
    <w:rsid w:val="00281805"/>
    <w:rsid w:val="00281924"/>
    <w:rsid w:val="0028242B"/>
    <w:rsid w:val="00283491"/>
    <w:rsid w:val="0028370B"/>
    <w:rsid w:val="00285161"/>
    <w:rsid w:val="00286551"/>
    <w:rsid w:val="002868F9"/>
    <w:rsid w:val="00286B5C"/>
    <w:rsid w:val="00286EFE"/>
    <w:rsid w:val="00287C66"/>
    <w:rsid w:val="00292950"/>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1EC1"/>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5A4"/>
    <w:rsid w:val="002D082C"/>
    <w:rsid w:val="002D15FE"/>
    <w:rsid w:val="002D1DAE"/>
    <w:rsid w:val="002D1FFD"/>
    <w:rsid w:val="002D2603"/>
    <w:rsid w:val="002D2A2E"/>
    <w:rsid w:val="002D2C55"/>
    <w:rsid w:val="002D320C"/>
    <w:rsid w:val="002D385A"/>
    <w:rsid w:val="002D42A6"/>
    <w:rsid w:val="002D46C8"/>
    <w:rsid w:val="002D4D9F"/>
    <w:rsid w:val="002D57A0"/>
    <w:rsid w:val="002D5DDF"/>
    <w:rsid w:val="002D76EC"/>
    <w:rsid w:val="002D7807"/>
    <w:rsid w:val="002D7E3A"/>
    <w:rsid w:val="002E014F"/>
    <w:rsid w:val="002E080B"/>
    <w:rsid w:val="002E128A"/>
    <w:rsid w:val="002E1304"/>
    <w:rsid w:val="002E17C2"/>
    <w:rsid w:val="002E1888"/>
    <w:rsid w:val="002E1ABB"/>
    <w:rsid w:val="002E1EB1"/>
    <w:rsid w:val="002E1F44"/>
    <w:rsid w:val="002E2ED1"/>
    <w:rsid w:val="002E3BD6"/>
    <w:rsid w:val="002E3CB5"/>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854"/>
    <w:rsid w:val="002F6FA8"/>
    <w:rsid w:val="002F71AC"/>
    <w:rsid w:val="002F774B"/>
    <w:rsid w:val="002F7A6F"/>
    <w:rsid w:val="00300772"/>
    <w:rsid w:val="0030203E"/>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7F9"/>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BEC"/>
    <w:rsid w:val="00320EBE"/>
    <w:rsid w:val="00320F14"/>
    <w:rsid w:val="00320FF6"/>
    <w:rsid w:val="003216BF"/>
    <w:rsid w:val="00321910"/>
    <w:rsid w:val="00322C4C"/>
    <w:rsid w:val="00322DA1"/>
    <w:rsid w:val="00323519"/>
    <w:rsid w:val="0032379D"/>
    <w:rsid w:val="00324323"/>
    <w:rsid w:val="0032451C"/>
    <w:rsid w:val="00325A8C"/>
    <w:rsid w:val="00325B69"/>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766"/>
    <w:rsid w:val="00356E0C"/>
    <w:rsid w:val="0035772D"/>
    <w:rsid w:val="00357B07"/>
    <w:rsid w:val="00357D26"/>
    <w:rsid w:val="00357E0A"/>
    <w:rsid w:val="0036040A"/>
    <w:rsid w:val="00360846"/>
    <w:rsid w:val="0036088E"/>
    <w:rsid w:val="00361FAF"/>
    <w:rsid w:val="00362272"/>
    <w:rsid w:val="00362388"/>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5D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3694"/>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98C"/>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AB5"/>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19E"/>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0D8"/>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5F07"/>
    <w:rsid w:val="004265B8"/>
    <w:rsid w:val="0042689D"/>
    <w:rsid w:val="00427FF6"/>
    <w:rsid w:val="004300D9"/>
    <w:rsid w:val="004304B2"/>
    <w:rsid w:val="00430DB1"/>
    <w:rsid w:val="00431A56"/>
    <w:rsid w:val="00431B2F"/>
    <w:rsid w:val="00431B63"/>
    <w:rsid w:val="00431E4F"/>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105"/>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2CF"/>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0A0"/>
    <w:rsid w:val="0048275A"/>
    <w:rsid w:val="00482D10"/>
    <w:rsid w:val="004838C0"/>
    <w:rsid w:val="00484651"/>
    <w:rsid w:val="00484D88"/>
    <w:rsid w:val="00485813"/>
    <w:rsid w:val="004863FE"/>
    <w:rsid w:val="00486ECB"/>
    <w:rsid w:val="00486F7D"/>
    <w:rsid w:val="004877E8"/>
    <w:rsid w:val="0048794D"/>
    <w:rsid w:val="004879C7"/>
    <w:rsid w:val="00490272"/>
    <w:rsid w:val="004905B0"/>
    <w:rsid w:val="00490804"/>
    <w:rsid w:val="00491678"/>
    <w:rsid w:val="004918EB"/>
    <w:rsid w:val="00491E6D"/>
    <w:rsid w:val="004921F6"/>
    <w:rsid w:val="00492557"/>
    <w:rsid w:val="00492BB0"/>
    <w:rsid w:val="00493400"/>
    <w:rsid w:val="0049356A"/>
    <w:rsid w:val="00493780"/>
    <w:rsid w:val="0049463F"/>
    <w:rsid w:val="0049475D"/>
    <w:rsid w:val="00494955"/>
    <w:rsid w:val="00495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873"/>
    <w:rsid w:val="004B5A9B"/>
    <w:rsid w:val="004B6A77"/>
    <w:rsid w:val="004B7866"/>
    <w:rsid w:val="004C0418"/>
    <w:rsid w:val="004C08F4"/>
    <w:rsid w:val="004C0BF6"/>
    <w:rsid w:val="004C1630"/>
    <w:rsid w:val="004C2333"/>
    <w:rsid w:val="004C2C85"/>
    <w:rsid w:val="004C2EDE"/>
    <w:rsid w:val="004C30D0"/>
    <w:rsid w:val="004C3649"/>
    <w:rsid w:val="004C400A"/>
    <w:rsid w:val="004C43ED"/>
    <w:rsid w:val="004C44C1"/>
    <w:rsid w:val="004C4F03"/>
    <w:rsid w:val="004C5E26"/>
    <w:rsid w:val="004C61AE"/>
    <w:rsid w:val="004C67DC"/>
    <w:rsid w:val="004C6AFC"/>
    <w:rsid w:val="004C798C"/>
    <w:rsid w:val="004C7C0E"/>
    <w:rsid w:val="004C7C91"/>
    <w:rsid w:val="004D02AB"/>
    <w:rsid w:val="004D381A"/>
    <w:rsid w:val="004D388A"/>
    <w:rsid w:val="004D3E08"/>
    <w:rsid w:val="004D4172"/>
    <w:rsid w:val="004D45AE"/>
    <w:rsid w:val="004D5443"/>
    <w:rsid w:val="004D5E88"/>
    <w:rsid w:val="004D60D4"/>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279"/>
    <w:rsid w:val="004F034C"/>
    <w:rsid w:val="004F059C"/>
    <w:rsid w:val="004F09AC"/>
    <w:rsid w:val="004F0CE3"/>
    <w:rsid w:val="004F1128"/>
    <w:rsid w:val="004F1382"/>
    <w:rsid w:val="004F15FE"/>
    <w:rsid w:val="004F21C3"/>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2CD3"/>
    <w:rsid w:val="00502D1A"/>
    <w:rsid w:val="005038D5"/>
    <w:rsid w:val="005038F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B22"/>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B27"/>
    <w:rsid w:val="00522ED8"/>
    <w:rsid w:val="005231FA"/>
    <w:rsid w:val="005233EF"/>
    <w:rsid w:val="00523916"/>
    <w:rsid w:val="0052462F"/>
    <w:rsid w:val="00524D38"/>
    <w:rsid w:val="00525B90"/>
    <w:rsid w:val="005263F5"/>
    <w:rsid w:val="00526B03"/>
    <w:rsid w:val="00526D68"/>
    <w:rsid w:val="005270F3"/>
    <w:rsid w:val="005270FF"/>
    <w:rsid w:val="00530965"/>
    <w:rsid w:val="005312B2"/>
    <w:rsid w:val="00531418"/>
    <w:rsid w:val="00531807"/>
    <w:rsid w:val="00531FE2"/>
    <w:rsid w:val="00532838"/>
    <w:rsid w:val="00532D74"/>
    <w:rsid w:val="005333C7"/>
    <w:rsid w:val="00534553"/>
    <w:rsid w:val="00534D8D"/>
    <w:rsid w:val="00534DC2"/>
    <w:rsid w:val="00535DD3"/>
    <w:rsid w:val="00536211"/>
    <w:rsid w:val="005378BF"/>
    <w:rsid w:val="00537B5B"/>
    <w:rsid w:val="00540558"/>
    <w:rsid w:val="00541664"/>
    <w:rsid w:val="00541D48"/>
    <w:rsid w:val="00541ED7"/>
    <w:rsid w:val="00542E39"/>
    <w:rsid w:val="005432C6"/>
    <w:rsid w:val="00543348"/>
    <w:rsid w:val="0054386D"/>
    <w:rsid w:val="00544C03"/>
    <w:rsid w:val="00544CCA"/>
    <w:rsid w:val="005452CD"/>
    <w:rsid w:val="00545781"/>
    <w:rsid w:val="00546197"/>
    <w:rsid w:val="005463BB"/>
    <w:rsid w:val="0054748B"/>
    <w:rsid w:val="005474F2"/>
    <w:rsid w:val="00547D4C"/>
    <w:rsid w:val="00547E5B"/>
    <w:rsid w:val="005503D1"/>
    <w:rsid w:val="00550449"/>
    <w:rsid w:val="0055046D"/>
    <w:rsid w:val="005506C3"/>
    <w:rsid w:val="005508C3"/>
    <w:rsid w:val="005513E7"/>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2EC9"/>
    <w:rsid w:val="00583155"/>
    <w:rsid w:val="005832EE"/>
    <w:rsid w:val="00583406"/>
    <w:rsid w:val="00583F5F"/>
    <w:rsid w:val="00583FDD"/>
    <w:rsid w:val="0058436B"/>
    <w:rsid w:val="005843D7"/>
    <w:rsid w:val="00585759"/>
    <w:rsid w:val="00585C3D"/>
    <w:rsid w:val="005862B1"/>
    <w:rsid w:val="005862BF"/>
    <w:rsid w:val="00586402"/>
    <w:rsid w:val="005868AF"/>
    <w:rsid w:val="00586D46"/>
    <w:rsid w:val="005875D3"/>
    <w:rsid w:val="00587ACC"/>
    <w:rsid w:val="00587FA5"/>
    <w:rsid w:val="005912B8"/>
    <w:rsid w:val="0059141B"/>
    <w:rsid w:val="00591B86"/>
    <w:rsid w:val="00592487"/>
    <w:rsid w:val="0059264F"/>
    <w:rsid w:val="00593CDE"/>
    <w:rsid w:val="00593D90"/>
    <w:rsid w:val="00594B03"/>
    <w:rsid w:val="005951B0"/>
    <w:rsid w:val="0059522D"/>
    <w:rsid w:val="00595409"/>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1F40"/>
    <w:rsid w:val="005C29B1"/>
    <w:rsid w:val="005C33CE"/>
    <w:rsid w:val="005C3714"/>
    <w:rsid w:val="005C39CD"/>
    <w:rsid w:val="005C3B1D"/>
    <w:rsid w:val="005C3B9E"/>
    <w:rsid w:val="005C62D4"/>
    <w:rsid w:val="005C6B29"/>
    <w:rsid w:val="005C6FDD"/>
    <w:rsid w:val="005C7482"/>
    <w:rsid w:val="005C7B1A"/>
    <w:rsid w:val="005C7E69"/>
    <w:rsid w:val="005D050A"/>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558"/>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0381"/>
    <w:rsid w:val="006110FC"/>
    <w:rsid w:val="006116E0"/>
    <w:rsid w:val="00611EC0"/>
    <w:rsid w:val="00612528"/>
    <w:rsid w:val="00612855"/>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1CE3"/>
    <w:rsid w:val="006323F5"/>
    <w:rsid w:val="0063246C"/>
    <w:rsid w:val="006325F0"/>
    <w:rsid w:val="00632E3D"/>
    <w:rsid w:val="00633EE3"/>
    <w:rsid w:val="00634827"/>
    <w:rsid w:val="006348CE"/>
    <w:rsid w:val="00635A32"/>
    <w:rsid w:val="00635F51"/>
    <w:rsid w:val="00636FD8"/>
    <w:rsid w:val="00637824"/>
    <w:rsid w:val="006403CF"/>
    <w:rsid w:val="00641784"/>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C16"/>
    <w:rsid w:val="00650E6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6BD"/>
    <w:rsid w:val="00674BFC"/>
    <w:rsid w:val="00674E62"/>
    <w:rsid w:val="00674E66"/>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4E1"/>
    <w:rsid w:val="00693784"/>
    <w:rsid w:val="00693830"/>
    <w:rsid w:val="00693BF1"/>
    <w:rsid w:val="006946C4"/>
    <w:rsid w:val="00694A26"/>
    <w:rsid w:val="006967C5"/>
    <w:rsid w:val="006971C8"/>
    <w:rsid w:val="00697517"/>
    <w:rsid w:val="00697900"/>
    <w:rsid w:val="00697C6C"/>
    <w:rsid w:val="006A0937"/>
    <w:rsid w:val="006A1111"/>
    <w:rsid w:val="006A1EB4"/>
    <w:rsid w:val="006A1F79"/>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6C4"/>
    <w:rsid w:val="006A67BC"/>
    <w:rsid w:val="006A6E1E"/>
    <w:rsid w:val="006A7465"/>
    <w:rsid w:val="006A7822"/>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B7F15"/>
    <w:rsid w:val="006C014C"/>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9DF"/>
    <w:rsid w:val="006D3C19"/>
    <w:rsid w:val="006D3F9A"/>
    <w:rsid w:val="006D409B"/>
    <w:rsid w:val="006D48BD"/>
    <w:rsid w:val="006D49F9"/>
    <w:rsid w:val="006D5A7D"/>
    <w:rsid w:val="006D5D69"/>
    <w:rsid w:val="006D5F6B"/>
    <w:rsid w:val="006D6134"/>
    <w:rsid w:val="006D716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6AAA"/>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2CC"/>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260"/>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5783"/>
    <w:rsid w:val="007460E0"/>
    <w:rsid w:val="00747118"/>
    <w:rsid w:val="0074736A"/>
    <w:rsid w:val="007477A0"/>
    <w:rsid w:val="00747875"/>
    <w:rsid w:val="00750575"/>
    <w:rsid w:val="007506DA"/>
    <w:rsid w:val="007511C5"/>
    <w:rsid w:val="007513AA"/>
    <w:rsid w:val="007524E1"/>
    <w:rsid w:val="00752EE9"/>
    <w:rsid w:val="007539BB"/>
    <w:rsid w:val="00753CB3"/>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6C72"/>
    <w:rsid w:val="0077770A"/>
    <w:rsid w:val="00777B0C"/>
    <w:rsid w:val="00780454"/>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E4F"/>
    <w:rsid w:val="007A7F92"/>
    <w:rsid w:val="007B062A"/>
    <w:rsid w:val="007B08C4"/>
    <w:rsid w:val="007B0BB6"/>
    <w:rsid w:val="007B0E4C"/>
    <w:rsid w:val="007B152B"/>
    <w:rsid w:val="007B1D2E"/>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B7964"/>
    <w:rsid w:val="007C0010"/>
    <w:rsid w:val="007C1F4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58EF"/>
    <w:rsid w:val="007D63C5"/>
    <w:rsid w:val="007D65BC"/>
    <w:rsid w:val="007D7BA5"/>
    <w:rsid w:val="007D7F34"/>
    <w:rsid w:val="007E051B"/>
    <w:rsid w:val="007E0BA9"/>
    <w:rsid w:val="007E0F17"/>
    <w:rsid w:val="007E1325"/>
    <w:rsid w:val="007E1463"/>
    <w:rsid w:val="007E21ED"/>
    <w:rsid w:val="007E2B44"/>
    <w:rsid w:val="007E2C90"/>
    <w:rsid w:val="007E348C"/>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291"/>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37F"/>
    <w:rsid w:val="008167D3"/>
    <w:rsid w:val="008169B0"/>
    <w:rsid w:val="00816EA9"/>
    <w:rsid w:val="00817CAA"/>
    <w:rsid w:val="00820078"/>
    <w:rsid w:val="00820560"/>
    <w:rsid w:val="00820570"/>
    <w:rsid w:val="00820903"/>
    <w:rsid w:val="00820AB8"/>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4D7E"/>
    <w:rsid w:val="00835869"/>
    <w:rsid w:val="00835D08"/>
    <w:rsid w:val="00836A77"/>
    <w:rsid w:val="008371A0"/>
    <w:rsid w:val="008378EC"/>
    <w:rsid w:val="00837B95"/>
    <w:rsid w:val="00840739"/>
    <w:rsid w:val="00840AB4"/>
    <w:rsid w:val="008410CF"/>
    <w:rsid w:val="008420D5"/>
    <w:rsid w:val="00842490"/>
    <w:rsid w:val="008424E2"/>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59E"/>
    <w:rsid w:val="00854652"/>
    <w:rsid w:val="00855277"/>
    <w:rsid w:val="00855D07"/>
    <w:rsid w:val="00857645"/>
    <w:rsid w:val="00860AA3"/>
    <w:rsid w:val="00861555"/>
    <w:rsid w:val="00862815"/>
    <w:rsid w:val="00862866"/>
    <w:rsid w:val="008629F3"/>
    <w:rsid w:val="00863675"/>
    <w:rsid w:val="008639F1"/>
    <w:rsid w:val="00864188"/>
    <w:rsid w:val="00864C3A"/>
    <w:rsid w:val="00865697"/>
    <w:rsid w:val="00865BBA"/>
    <w:rsid w:val="008660DE"/>
    <w:rsid w:val="00866186"/>
    <w:rsid w:val="0086648C"/>
    <w:rsid w:val="0086669F"/>
    <w:rsid w:val="00866C6C"/>
    <w:rsid w:val="008678BA"/>
    <w:rsid w:val="0087076B"/>
    <w:rsid w:val="00870A7A"/>
    <w:rsid w:val="00870F22"/>
    <w:rsid w:val="0087116A"/>
    <w:rsid w:val="0087185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6EAA"/>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58DB"/>
    <w:rsid w:val="00896B09"/>
    <w:rsid w:val="008976CF"/>
    <w:rsid w:val="008977F4"/>
    <w:rsid w:val="008A05F8"/>
    <w:rsid w:val="008A0B4E"/>
    <w:rsid w:val="008A13A1"/>
    <w:rsid w:val="008A29D3"/>
    <w:rsid w:val="008A2A4E"/>
    <w:rsid w:val="008A2B73"/>
    <w:rsid w:val="008A3500"/>
    <w:rsid w:val="008A3575"/>
    <w:rsid w:val="008A4316"/>
    <w:rsid w:val="008A489C"/>
    <w:rsid w:val="008A4966"/>
    <w:rsid w:val="008A4DAB"/>
    <w:rsid w:val="008A4F64"/>
    <w:rsid w:val="008A60F3"/>
    <w:rsid w:val="008A69E0"/>
    <w:rsid w:val="008A6A0E"/>
    <w:rsid w:val="008A6AFC"/>
    <w:rsid w:val="008A6FA7"/>
    <w:rsid w:val="008A71EE"/>
    <w:rsid w:val="008A7E19"/>
    <w:rsid w:val="008A7F01"/>
    <w:rsid w:val="008B0256"/>
    <w:rsid w:val="008B0BA7"/>
    <w:rsid w:val="008B0C27"/>
    <w:rsid w:val="008B1EA9"/>
    <w:rsid w:val="008B1F3A"/>
    <w:rsid w:val="008B2134"/>
    <w:rsid w:val="008B233C"/>
    <w:rsid w:val="008B2422"/>
    <w:rsid w:val="008B39E7"/>
    <w:rsid w:val="008B3B3A"/>
    <w:rsid w:val="008B3E57"/>
    <w:rsid w:val="008B4172"/>
    <w:rsid w:val="008B527C"/>
    <w:rsid w:val="008B5746"/>
    <w:rsid w:val="008B607F"/>
    <w:rsid w:val="008B6ADE"/>
    <w:rsid w:val="008B7845"/>
    <w:rsid w:val="008C1301"/>
    <w:rsid w:val="008C291B"/>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0CAA"/>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6C2F"/>
    <w:rsid w:val="00907DD1"/>
    <w:rsid w:val="00910370"/>
    <w:rsid w:val="009103CA"/>
    <w:rsid w:val="00911BFD"/>
    <w:rsid w:val="009120ED"/>
    <w:rsid w:val="0091215F"/>
    <w:rsid w:val="00912210"/>
    <w:rsid w:val="00912B80"/>
    <w:rsid w:val="00912EFC"/>
    <w:rsid w:val="009134E7"/>
    <w:rsid w:val="00913E14"/>
    <w:rsid w:val="0091491A"/>
    <w:rsid w:val="009149F9"/>
    <w:rsid w:val="009159DF"/>
    <w:rsid w:val="00915A6E"/>
    <w:rsid w:val="00915B74"/>
    <w:rsid w:val="00917474"/>
    <w:rsid w:val="00920270"/>
    <w:rsid w:val="009206FD"/>
    <w:rsid w:val="00921824"/>
    <w:rsid w:val="00921A21"/>
    <w:rsid w:val="00921C4F"/>
    <w:rsid w:val="009229C0"/>
    <w:rsid w:val="00922A2A"/>
    <w:rsid w:val="00922A2D"/>
    <w:rsid w:val="00922EBE"/>
    <w:rsid w:val="0092369E"/>
    <w:rsid w:val="0092381C"/>
    <w:rsid w:val="00924107"/>
    <w:rsid w:val="009242D5"/>
    <w:rsid w:val="00925824"/>
    <w:rsid w:val="009260F1"/>
    <w:rsid w:val="009261DA"/>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44A4"/>
    <w:rsid w:val="00935765"/>
    <w:rsid w:val="00936EAF"/>
    <w:rsid w:val="009372FB"/>
    <w:rsid w:val="00937455"/>
    <w:rsid w:val="009375E5"/>
    <w:rsid w:val="009400DF"/>
    <w:rsid w:val="00940569"/>
    <w:rsid w:val="009407BB"/>
    <w:rsid w:val="00940F44"/>
    <w:rsid w:val="009414DB"/>
    <w:rsid w:val="00941C0D"/>
    <w:rsid w:val="00942777"/>
    <w:rsid w:val="0094394E"/>
    <w:rsid w:val="00944608"/>
    <w:rsid w:val="0094493A"/>
    <w:rsid w:val="00946742"/>
    <w:rsid w:val="009472FC"/>
    <w:rsid w:val="00947301"/>
    <w:rsid w:val="00947408"/>
    <w:rsid w:val="00950119"/>
    <w:rsid w:val="00950849"/>
    <w:rsid w:val="00950E52"/>
    <w:rsid w:val="00951232"/>
    <w:rsid w:val="00951955"/>
    <w:rsid w:val="00951D44"/>
    <w:rsid w:val="009529AA"/>
    <w:rsid w:val="009532D1"/>
    <w:rsid w:val="00953571"/>
    <w:rsid w:val="00953ECA"/>
    <w:rsid w:val="00954292"/>
    <w:rsid w:val="009565C3"/>
    <w:rsid w:val="00956683"/>
    <w:rsid w:val="00956AB1"/>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2F0"/>
    <w:rsid w:val="0097668B"/>
    <w:rsid w:val="00976811"/>
    <w:rsid w:val="00977207"/>
    <w:rsid w:val="00977CE5"/>
    <w:rsid w:val="00980BCE"/>
    <w:rsid w:val="00980BF5"/>
    <w:rsid w:val="00980C1D"/>
    <w:rsid w:val="00980E4C"/>
    <w:rsid w:val="00981285"/>
    <w:rsid w:val="0098153E"/>
    <w:rsid w:val="00981609"/>
    <w:rsid w:val="0098183A"/>
    <w:rsid w:val="00982487"/>
    <w:rsid w:val="009827C3"/>
    <w:rsid w:val="00983522"/>
    <w:rsid w:val="00984464"/>
    <w:rsid w:val="00985617"/>
    <w:rsid w:val="00985DEB"/>
    <w:rsid w:val="009861AD"/>
    <w:rsid w:val="00986D62"/>
    <w:rsid w:val="00986EAB"/>
    <w:rsid w:val="0098722F"/>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CE7"/>
    <w:rsid w:val="009B0DF2"/>
    <w:rsid w:val="009B0EAC"/>
    <w:rsid w:val="009B1371"/>
    <w:rsid w:val="009B1E50"/>
    <w:rsid w:val="009B24B0"/>
    <w:rsid w:val="009B2951"/>
    <w:rsid w:val="009B3145"/>
    <w:rsid w:val="009B3ECE"/>
    <w:rsid w:val="009B4973"/>
    <w:rsid w:val="009B4B86"/>
    <w:rsid w:val="009B4D72"/>
    <w:rsid w:val="009B5278"/>
    <w:rsid w:val="009B5F4B"/>
    <w:rsid w:val="009B634A"/>
    <w:rsid w:val="009B63DC"/>
    <w:rsid w:val="009B67B3"/>
    <w:rsid w:val="009B7E62"/>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3F8"/>
    <w:rsid w:val="009D44E6"/>
    <w:rsid w:val="009D5BD6"/>
    <w:rsid w:val="009D5F5F"/>
    <w:rsid w:val="009D6367"/>
    <w:rsid w:val="009D66A9"/>
    <w:rsid w:val="009D6BD9"/>
    <w:rsid w:val="009D7094"/>
    <w:rsid w:val="009E01DE"/>
    <w:rsid w:val="009E0981"/>
    <w:rsid w:val="009E0A5E"/>
    <w:rsid w:val="009E1969"/>
    <w:rsid w:val="009E19A3"/>
    <w:rsid w:val="009E2386"/>
    <w:rsid w:val="009E27E7"/>
    <w:rsid w:val="009E2A06"/>
    <w:rsid w:val="009E2D53"/>
    <w:rsid w:val="009E31FA"/>
    <w:rsid w:val="009E3363"/>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9F7E23"/>
    <w:rsid w:val="00A00285"/>
    <w:rsid w:val="00A00C11"/>
    <w:rsid w:val="00A01CD2"/>
    <w:rsid w:val="00A03070"/>
    <w:rsid w:val="00A035D0"/>
    <w:rsid w:val="00A03E75"/>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5B79"/>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00B"/>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367"/>
    <w:rsid w:val="00A444E4"/>
    <w:rsid w:val="00A447AB"/>
    <w:rsid w:val="00A45073"/>
    <w:rsid w:val="00A45641"/>
    <w:rsid w:val="00A45B8A"/>
    <w:rsid w:val="00A46022"/>
    <w:rsid w:val="00A47A4F"/>
    <w:rsid w:val="00A5185F"/>
    <w:rsid w:val="00A51D2F"/>
    <w:rsid w:val="00A51D84"/>
    <w:rsid w:val="00A5247A"/>
    <w:rsid w:val="00A525AB"/>
    <w:rsid w:val="00A5297D"/>
    <w:rsid w:val="00A5368E"/>
    <w:rsid w:val="00A53BB9"/>
    <w:rsid w:val="00A540EB"/>
    <w:rsid w:val="00A54BD7"/>
    <w:rsid w:val="00A5502E"/>
    <w:rsid w:val="00A56260"/>
    <w:rsid w:val="00A56FEB"/>
    <w:rsid w:val="00A57727"/>
    <w:rsid w:val="00A579CB"/>
    <w:rsid w:val="00A57AA4"/>
    <w:rsid w:val="00A60531"/>
    <w:rsid w:val="00A60835"/>
    <w:rsid w:val="00A60ED2"/>
    <w:rsid w:val="00A612AA"/>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72A"/>
    <w:rsid w:val="00A71A0F"/>
    <w:rsid w:val="00A72641"/>
    <w:rsid w:val="00A730A9"/>
    <w:rsid w:val="00A73BCF"/>
    <w:rsid w:val="00A73E4C"/>
    <w:rsid w:val="00A73F70"/>
    <w:rsid w:val="00A747CC"/>
    <w:rsid w:val="00A758B1"/>
    <w:rsid w:val="00A75995"/>
    <w:rsid w:val="00A75C7A"/>
    <w:rsid w:val="00A76114"/>
    <w:rsid w:val="00A76BB4"/>
    <w:rsid w:val="00A76E89"/>
    <w:rsid w:val="00A77D33"/>
    <w:rsid w:val="00A77DA2"/>
    <w:rsid w:val="00A808F4"/>
    <w:rsid w:val="00A80FD4"/>
    <w:rsid w:val="00A81221"/>
    <w:rsid w:val="00A8156C"/>
    <w:rsid w:val="00A82400"/>
    <w:rsid w:val="00A82BDB"/>
    <w:rsid w:val="00A83308"/>
    <w:rsid w:val="00A833D7"/>
    <w:rsid w:val="00A833F6"/>
    <w:rsid w:val="00A83A69"/>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1EA"/>
    <w:rsid w:val="00AB0FA1"/>
    <w:rsid w:val="00AB131A"/>
    <w:rsid w:val="00AB13BA"/>
    <w:rsid w:val="00AB3BB9"/>
    <w:rsid w:val="00AB57B5"/>
    <w:rsid w:val="00AB5BA7"/>
    <w:rsid w:val="00AB6611"/>
    <w:rsid w:val="00AB68D0"/>
    <w:rsid w:val="00AB750B"/>
    <w:rsid w:val="00AB7735"/>
    <w:rsid w:val="00AB7F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18"/>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6C"/>
    <w:rsid w:val="00AE328E"/>
    <w:rsid w:val="00AE33ED"/>
    <w:rsid w:val="00AE3AFF"/>
    <w:rsid w:val="00AE44F9"/>
    <w:rsid w:val="00AE4DA4"/>
    <w:rsid w:val="00AE5C29"/>
    <w:rsid w:val="00AE5FF8"/>
    <w:rsid w:val="00AE6081"/>
    <w:rsid w:val="00AE6B41"/>
    <w:rsid w:val="00AE75DB"/>
    <w:rsid w:val="00AE76F0"/>
    <w:rsid w:val="00AE7940"/>
    <w:rsid w:val="00AE7C4F"/>
    <w:rsid w:val="00AF02BE"/>
    <w:rsid w:val="00AF0336"/>
    <w:rsid w:val="00AF0350"/>
    <w:rsid w:val="00AF038E"/>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5FA"/>
    <w:rsid w:val="00B3485B"/>
    <w:rsid w:val="00B34C32"/>
    <w:rsid w:val="00B34CFA"/>
    <w:rsid w:val="00B34DCC"/>
    <w:rsid w:val="00B36F0F"/>
    <w:rsid w:val="00B40059"/>
    <w:rsid w:val="00B402DD"/>
    <w:rsid w:val="00B402EE"/>
    <w:rsid w:val="00B41418"/>
    <w:rsid w:val="00B415A0"/>
    <w:rsid w:val="00B4164B"/>
    <w:rsid w:val="00B42367"/>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17A"/>
    <w:rsid w:val="00B70402"/>
    <w:rsid w:val="00B71647"/>
    <w:rsid w:val="00B716B0"/>
    <w:rsid w:val="00B7263F"/>
    <w:rsid w:val="00B739CD"/>
    <w:rsid w:val="00B73A79"/>
    <w:rsid w:val="00B73D4F"/>
    <w:rsid w:val="00B740AE"/>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1B1C"/>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410"/>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5C87"/>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1816"/>
    <w:rsid w:val="00BD3084"/>
    <w:rsid w:val="00BD37E3"/>
    <w:rsid w:val="00BD38D9"/>
    <w:rsid w:val="00BD4712"/>
    <w:rsid w:val="00BD48BE"/>
    <w:rsid w:val="00BD5568"/>
    <w:rsid w:val="00BD55D1"/>
    <w:rsid w:val="00BD5E73"/>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2D55"/>
    <w:rsid w:val="00C03A6E"/>
    <w:rsid w:val="00C04563"/>
    <w:rsid w:val="00C04942"/>
    <w:rsid w:val="00C04C3D"/>
    <w:rsid w:val="00C04C9D"/>
    <w:rsid w:val="00C04CBE"/>
    <w:rsid w:val="00C05D38"/>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4C"/>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27C6D"/>
    <w:rsid w:val="00C27CFB"/>
    <w:rsid w:val="00C30434"/>
    <w:rsid w:val="00C31602"/>
    <w:rsid w:val="00C31CFE"/>
    <w:rsid w:val="00C3292D"/>
    <w:rsid w:val="00C335FD"/>
    <w:rsid w:val="00C3397B"/>
    <w:rsid w:val="00C340C4"/>
    <w:rsid w:val="00C3473D"/>
    <w:rsid w:val="00C35238"/>
    <w:rsid w:val="00C3567C"/>
    <w:rsid w:val="00C36101"/>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E76"/>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DC4"/>
    <w:rsid w:val="00CA4F40"/>
    <w:rsid w:val="00CA547D"/>
    <w:rsid w:val="00CA571A"/>
    <w:rsid w:val="00CA5765"/>
    <w:rsid w:val="00CA779F"/>
    <w:rsid w:val="00CA7E2F"/>
    <w:rsid w:val="00CA7FA2"/>
    <w:rsid w:val="00CB022E"/>
    <w:rsid w:val="00CB0658"/>
    <w:rsid w:val="00CB1C57"/>
    <w:rsid w:val="00CB1CB5"/>
    <w:rsid w:val="00CB2B7A"/>
    <w:rsid w:val="00CB31A3"/>
    <w:rsid w:val="00CB33D6"/>
    <w:rsid w:val="00CB3D15"/>
    <w:rsid w:val="00CB49EB"/>
    <w:rsid w:val="00CB50A5"/>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1A2C"/>
    <w:rsid w:val="00CC30E3"/>
    <w:rsid w:val="00CC41DF"/>
    <w:rsid w:val="00CC4256"/>
    <w:rsid w:val="00CC4B66"/>
    <w:rsid w:val="00CC5054"/>
    <w:rsid w:val="00CC50C6"/>
    <w:rsid w:val="00CC65F5"/>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3054"/>
    <w:rsid w:val="00CE4270"/>
    <w:rsid w:val="00CE4311"/>
    <w:rsid w:val="00CE4386"/>
    <w:rsid w:val="00CE46DC"/>
    <w:rsid w:val="00CE480D"/>
    <w:rsid w:val="00CE535C"/>
    <w:rsid w:val="00CE5666"/>
    <w:rsid w:val="00CE73E2"/>
    <w:rsid w:val="00CF0056"/>
    <w:rsid w:val="00CF07C4"/>
    <w:rsid w:val="00CF0ED0"/>
    <w:rsid w:val="00CF0EFE"/>
    <w:rsid w:val="00CF10FC"/>
    <w:rsid w:val="00CF1459"/>
    <w:rsid w:val="00CF165C"/>
    <w:rsid w:val="00CF27D8"/>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4A4"/>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72D"/>
    <w:rsid w:val="00D13EB2"/>
    <w:rsid w:val="00D145E4"/>
    <w:rsid w:val="00D14B2C"/>
    <w:rsid w:val="00D16D30"/>
    <w:rsid w:val="00D1739F"/>
    <w:rsid w:val="00D178EA"/>
    <w:rsid w:val="00D17BA0"/>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6F7C"/>
    <w:rsid w:val="00D478C9"/>
    <w:rsid w:val="00D47B0E"/>
    <w:rsid w:val="00D50A6D"/>
    <w:rsid w:val="00D515E0"/>
    <w:rsid w:val="00D52788"/>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0F00"/>
    <w:rsid w:val="00D623CE"/>
    <w:rsid w:val="00D63E65"/>
    <w:rsid w:val="00D641E1"/>
    <w:rsid w:val="00D645FE"/>
    <w:rsid w:val="00D647E6"/>
    <w:rsid w:val="00D64C1E"/>
    <w:rsid w:val="00D65034"/>
    <w:rsid w:val="00D659C2"/>
    <w:rsid w:val="00D6683F"/>
    <w:rsid w:val="00D66C83"/>
    <w:rsid w:val="00D67BA0"/>
    <w:rsid w:val="00D67CD0"/>
    <w:rsid w:val="00D67CF4"/>
    <w:rsid w:val="00D70638"/>
    <w:rsid w:val="00D70CA6"/>
    <w:rsid w:val="00D7143A"/>
    <w:rsid w:val="00D7150C"/>
    <w:rsid w:val="00D7151D"/>
    <w:rsid w:val="00D71B05"/>
    <w:rsid w:val="00D71D2A"/>
    <w:rsid w:val="00D72064"/>
    <w:rsid w:val="00D7477B"/>
    <w:rsid w:val="00D759C5"/>
    <w:rsid w:val="00D77260"/>
    <w:rsid w:val="00D776C9"/>
    <w:rsid w:val="00D7793E"/>
    <w:rsid w:val="00D80138"/>
    <w:rsid w:val="00D808D7"/>
    <w:rsid w:val="00D8115A"/>
    <w:rsid w:val="00D81B2C"/>
    <w:rsid w:val="00D81B78"/>
    <w:rsid w:val="00D81C7D"/>
    <w:rsid w:val="00D8200D"/>
    <w:rsid w:val="00D82028"/>
    <w:rsid w:val="00D836EA"/>
    <w:rsid w:val="00D83F5F"/>
    <w:rsid w:val="00D842A8"/>
    <w:rsid w:val="00D847D5"/>
    <w:rsid w:val="00D864C7"/>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654"/>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8"/>
    <w:rsid w:val="00DC4379"/>
    <w:rsid w:val="00DC5173"/>
    <w:rsid w:val="00DC7CBB"/>
    <w:rsid w:val="00DC7F99"/>
    <w:rsid w:val="00DD20B1"/>
    <w:rsid w:val="00DD251F"/>
    <w:rsid w:val="00DD2CA5"/>
    <w:rsid w:val="00DD3248"/>
    <w:rsid w:val="00DD3694"/>
    <w:rsid w:val="00DD4296"/>
    <w:rsid w:val="00DD4514"/>
    <w:rsid w:val="00DD5184"/>
    <w:rsid w:val="00DD55F2"/>
    <w:rsid w:val="00DD6A3E"/>
    <w:rsid w:val="00DD6DD6"/>
    <w:rsid w:val="00DE053E"/>
    <w:rsid w:val="00DE0CA0"/>
    <w:rsid w:val="00DE0D1B"/>
    <w:rsid w:val="00DE1338"/>
    <w:rsid w:val="00DE27BD"/>
    <w:rsid w:val="00DE32ED"/>
    <w:rsid w:val="00DE34E6"/>
    <w:rsid w:val="00DE36F6"/>
    <w:rsid w:val="00DE388D"/>
    <w:rsid w:val="00DE3B2E"/>
    <w:rsid w:val="00DE4039"/>
    <w:rsid w:val="00DE4459"/>
    <w:rsid w:val="00DE45E4"/>
    <w:rsid w:val="00DE466B"/>
    <w:rsid w:val="00DE4D3A"/>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4A53"/>
    <w:rsid w:val="00E150CC"/>
    <w:rsid w:val="00E153A9"/>
    <w:rsid w:val="00E156CA"/>
    <w:rsid w:val="00E15846"/>
    <w:rsid w:val="00E17C23"/>
    <w:rsid w:val="00E20FD7"/>
    <w:rsid w:val="00E2111E"/>
    <w:rsid w:val="00E2219E"/>
    <w:rsid w:val="00E231B3"/>
    <w:rsid w:val="00E23499"/>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1"/>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3C95"/>
    <w:rsid w:val="00E742D3"/>
    <w:rsid w:val="00E74421"/>
    <w:rsid w:val="00E7505B"/>
    <w:rsid w:val="00E750BA"/>
    <w:rsid w:val="00E76309"/>
    <w:rsid w:val="00E7706C"/>
    <w:rsid w:val="00E77263"/>
    <w:rsid w:val="00E77B1E"/>
    <w:rsid w:val="00E8033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944"/>
    <w:rsid w:val="00E90DD8"/>
    <w:rsid w:val="00E90FE6"/>
    <w:rsid w:val="00E911DE"/>
    <w:rsid w:val="00E91DDA"/>
    <w:rsid w:val="00E91E26"/>
    <w:rsid w:val="00E91FD4"/>
    <w:rsid w:val="00E928DB"/>
    <w:rsid w:val="00E931C3"/>
    <w:rsid w:val="00E932B9"/>
    <w:rsid w:val="00E932DC"/>
    <w:rsid w:val="00E93C87"/>
    <w:rsid w:val="00E952D9"/>
    <w:rsid w:val="00E9587A"/>
    <w:rsid w:val="00E95899"/>
    <w:rsid w:val="00E95C08"/>
    <w:rsid w:val="00E96424"/>
    <w:rsid w:val="00E9644D"/>
    <w:rsid w:val="00E96DF5"/>
    <w:rsid w:val="00E96E77"/>
    <w:rsid w:val="00E970B9"/>
    <w:rsid w:val="00E975D5"/>
    <w:rsid w:val="00E97921"/>
    <w:rsid w:val="00E97EE4"/>
    <w:rsid w:val="00EA04E9"/>
    <w:rsid w:val="00EA0824"/>
    <w:rsid w:val="00EA103D"/>
    <w:rsid w:val="00EA1269"/>
    <w:rsid w:val="00EA133E"/>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986"/>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3C9D"/>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C89"/>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2F00"/>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3FD"/>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49BE"/>
    <w:rsid w:val="00F3614B"/>
    <w:rsid w:val="00F3644C"/>
    <w:rsid w:val="00F40312"/>
    <w:rsid w:val="00F412F9"/>
    <w:rsid w:val="00F41347"/>
    <w:rsid w:val="00F43270"/>
    <w:rsid w:val="00F439A9"/>
    <w:rsid w:val="00F4427C"/>
    <w:rsid w:val="00F449BF"/>
    <w:rsid w:val="00F44B28"/>
    <w:rsid w:val="00F44C6D"/>
    <w:rsid w:val="00F45261"/>
    <w:rsid w:val="00F46234"/>
    <w:rsid w:val="00F4671A"/>
    <w:rsid w:val="00F470BB"/>
    <w:rsid w:val="00F510D2"/>
    <w:rsid w:val="00F51DD1"/>
    <w:rsid w:val="00F544A6"/>
    <w:rsid w:val="00F54647"/>
    <w:rsid w:val="00F55030"/>
    <w:rsid w:val="00F552C4"/>
    <w:rsid w:val="00F554D2"/>
    <w:rsid w:val="00F557D3"/>
    <w:rsid w:val="00F56CCB"/>
    <w:rsid w:val="00F56F89"/>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5AF"/>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2FE"/>
    <w:rsid w:val="00FC0942"/>
    <w:rsid w:val="00FC16BB"/>
    <w:rsid w:val="00FC1B4E"/>
    <w:rsid w:val="00FC26A5"/>
    <w:rsid w:val="00FC274F"/>
    <w:rsid w:val="00FC30CD"/>
    <w:rsid w:val="00FC429F"/>
    <w:rsid w:val="00FC4313"/>
    <w:rsid w:val="00FC5FD5"/>
    <w:rsid w:val="00FC6576"/>
    <w:rsid w:val="00FC6FB5"/>
    <w:rsid w:val="00FC76AB"/>
    <w:rsid w:val="00FD00A4"/>
    <w:rsid w:val="00FD059E"/>
    <w:rsid w:val="00FD0B3A"/>
    <w:rsid w:val="00FD115B"/>
    <w:rsid w:val="00FD1908"/>
    <w:rsid w:val="00FD1D6A"/>
    <w:rsid w:val="00FD27D3"/>
    <w:rsid w:val="00FD2AF4"/>
    <w:rsid w:val="00FD2E5E"/>
    <w:rsid w:val="00FD333C"/>
    <w:rsid w:val="00FD35D9"/>
    <w:rsid w:val="00FD3B7B"/>
    <w:rsid w:val="00FD3E7C"/>
    <w:rsid w:val="00FD3F60"/>
    <w:rsid w:val="00FD427F"/>
    <w:rsid w:val="00FD45A3"/>
    <w:rsid w:val="00FD4E15"/>
    <w:rsid w:val="00FD5257"/>
    <w:rsid w:val="00FD612A"/>
    <w:rsid w:val="00FD690B"/>
    <w:rsid w:val="00FE07F9"/>
    <w:rsid w:val="00FE09E2"/>
    <w:rsid w:val="00FE0E5A"/>
    <w:rsid w:val="00FE112E"/>
    <w:rsid w:val="00FE1C30"/>
    <w:rsid w:val="00FE200E"/>
    <w:rsid w:val="00FE280A"/>
    <w:rsid w:val="00FE2A20"/>
    <w:rsid w:val="00FE3186"/>
    <w:rsid w:val="00FE31EA"/>
    <w:rsid w:val="00FE32A8"/>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10966633">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7316687">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C40CA-AE20-4781-8ABC-500F67A7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19</Pages>
  <Words>11535</Words>
  <Characters>65752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215</cp:revision>
  <cp:lastPrinted>2018-11-07T17:00:00Z</cp:lastPrinted>
  <dcterms:created xsi:type="dcterms:W3CDTF">2019-04-04T15:10:00Z</dcterms:created>
  <dcterms:modified xsi:type="dcterms:W3CDTF">2019-04-05T04:05:00Z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zotero-version="5.0.63"&gt;&lt;session id="a0om7e66"/&gt;&lt;style id="http://www.zotero.org/styles/ecology" hasBibliography="1" bibliographyStyleHasBeenSet="1"/&gt;&lt;prefs&gt;&lt;pref name="fieldType" value="Field"/&gt;&lt;/prefs&gt;&lt;/data&gt;</vt:lpwstr>
  </property>
</Properties>
</file>