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DB658D" w:rsidR="002A63D3" w:rsidRDefault="00DB658D" w14:paraId="38A7EA6E" w14:textId="18F65016">
      <w:pPr>
        <w:rPr>
          <w:b/>
          <w:bCs/>
        </w:rPr>
      </w:pPr>
      <w:r w:rsidRPr="00DB658D">
        <w:rPr>
          <w:b/>
          <w:bCs/>
        </w:rPr>
        <w:t>Simulated prices</w:t>
      </w:r>
    </w:p>
    <w:p w:rsidR="00DB658D" w:rsidRDefault="00DB658D" w14:paraId="1C2C9DFF" w14:textId="2F00A7EC">
      <w:r w:rsidRPr="00DB658D">
        <w:drawing>
          <wp:inline distT="0" distB="0" distL="0" distR="0" wp14:anchorId="4B5DDE79" wp14:editId="5480E594">
            <wp:extent cx="5943600" cy="3674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58D" w:rsidRDefault="00DB658D" w14:paraId="680712D2" w14:textId="726A01BD"/>
    <w:p w:rsidR="00DB658D" w:rsidRDefault="00DB658D" w14:paraId="67D1AEBD" w14:textId="40750981">
      <w:pPr>
        <w:rPr>
          <w:b/>
          <w:bCs/>
        </w:rPr>
      </w:pPr>
      <w:r w:rsidRPr="00DB658D">
        <w:rPr>
          <w:b/>
          <w:bCs/>
        </w:rPr>
        <w:t>Contract design</w:t>
      </w:r>
    </w:p>
    <w:p w:rsidR="00DB658D" w:rsidRDefault="00DB658D" w14:paraId="64FA623E" w14:textId="7AF2C6E3">
      <w:pPr>
        <w:rPr>
          <w:b/>
          <w:bCs/>
        </w:rPr>
      </w:pPr>
      <w:r w:rsidRPr="00DB658D">
        <w:rPr>
          <w:b/>
          <w:bCs/>
        </w:rPr>
        <w:drawing>
          <wp:inline distT="0" distB="0" distL="0" distR="0" wp14:anchorId="4EC4F2F7" wp14:editId="74A9DB59">
            <wp:extent cx="4658375" cy="188621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58D" w:rsidP="00DB658D" w:rsidRDefault="00DB658D" w14:paraId="40043BCB" w14:textId="77777777">
      <w:pPr>
        <w:rPr>
          <w:b/>
          <w:bCs/>
        </w:rPr>
      </w:pPr>
    </w:p>
    <w:p w:rsidR="00DB658D" w:rsidP="00DB658D" w:rsidRDefault="00DB658D" w14:paraId="4BE6E817" w14:textId="77777777">
      <w:pPr>
        <w:rPr>
          <w:b/>
          <w:bCs/>
        </w:rPr>
      </w:pPr>
    </w:p>
    <w:p w:rsidR="00DB658D" w:rsidP="00DB658D" w:rsidRDefault="00DB658D" w14:paraId="0412DCE5" w14:textId="77777777">
      <w:pPr>
        <w:rPr>
          <w:b/>
          <w:bCs/>
        </w:rPr>
      </w:pPr>
    </w:p>
    <w:p w:rsidR="00DB658D" w:rsidP="00DB658D" w:rsidRDefault="00DB658D" w14:paraId="36394262" w14:textId="77777777">
      <w:pPr>
        <w:rPr>
          <w:b/>
          <w:bCs/>
        </w:rPr>
      </w:pPr>
    </w:p>
    <w:p w:rsidR="00DB658D" w:rsidP="00DB658D" w:rsidRDefault="00DB658D" w14:paraId="217993D8" w14:textId="77777777">
      <w:pPr>
        <w:rPr>
          <w:b/>
          <w:bCs/>
        </w:rPr>
      </w:pPr>
    </w:p>
    <w:p w:rsidRPr="00DB658D" w:rsidR="00DB658D" w:rsidP="00DB658D" w:rsidRDefault="00DB658D" w14:paraId="465D1EDF" w14:textId="4DB485B0">
      <w:pPr>
        <w:rPr>
          <w:b/>
          <w:bCs/>
        </w:rPr>
      </w:pPr>
      <w:r w:rsidRPr="00DB658D">
        <w:rPr>
          <w:b/>
          <w:bCs/>
        </w:rPr>
        <w:lastRenderedPageBreak/>
        <w:t>Contract price</w:t>
      </w:r>
    </w:p>
    <w:p w:rsidR="00DB658D" w:rsidP="00DB658D" w:rsidRDefault="00DB658D" w14:paraId="7D762BBF" w14:textId="77777777">
      <w:r w:rsidRPr="00DB658D">
        <w:drawing>
          <wp:inline distT="0" distB="0" distL="0" distR="0" wp14:anchorId="39793D51" wp14:editId="7B321ADF">
            <wp:extent cx="5277587" cy="18100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58D" w:rsidRDefault="00DB658D" w14:paraId="7F1AE8AD" w14:textId="50299651">
      <w:pPr>
        <w:rPr>
          <w:b/>
          <w:bCs/>
        </w:rPr>
      </w:pPr>
    </w:p>
    <w:p w:rsidR="00DB658D" w:rsidRDefault="00DB658D" w14:paraId="66787AE3" w14:textId="18D9933E">
      <w:pPr>
        <w:rPr>
          <w:b/>
          <w:bCs/>
        </w:rPr>
      </w:pPr>
      <w:r>
        <w:rPr>
          <w:b/>
          <w:bCs/>
        </w:rPr>
        <w:t>Profits formulas</w:t>
      </w:r>
    </w:p>
    <w:p w:rsidR="00DB658D" w:rsidRDefault="00DB658D" w14:paraId="6DF2739C" w14:textId="5BF4C110">
      <w:pPr>
        <w:rPr>
          <w:b/>
          <w:bCs/>
        </w:rPr>
      </w:pPr>
      <w:r w:rsidRPr="00DB658D">
        <w:rPr>
          <w:b/>
          <w:bCs/>
        </w:rPr>
        <w:drawing>
          <wp:inline distT="0" distB="0" distL="0" distR="0" wp14:anchorId="6A347D31" wp14:editId="7AB3BA08">
            <wp:extent cx="5744377" cy="1476581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58D" w:rsidRDefault="00DB658D" w14:paraId="579F5BE7" w14:textId="0AF90AA7">
      <w:pPr>
        <w:rPr>
          <w:b/>
          <w:bCs/>
        </w:rPr>
      </w:pPr>
      <w:r>
        <w:rPr>
          <w:b/>
          <w:bCs/>
        </w:rPr>
        <w:t>Profit summary statistics</w:t>
      </w:r>
    </w:p>
    <w:p w:rsidR="00DB658D" w:rsidRDefault="00DB658D" w14:paraId="5E347416" w14:textId="0F1A5900">
      <w:pPr>
        <w:rPr>
          <w:b/>
          <w:bCs/>
        </w:rPr>
      </w:pPr>
      <w:r w:rsidRPr="00DB658D">
        <w:rPr>
          <w:b/>
          <w:bCs/>
        </w:rPr>
        <w:drawing>
          <wp:inline distT="0" distB="0" distL="0" distR="0" wp14:anchorId="5D0F7F50" wp14:editId="36940FC8">
            <wp:extent cx="5553850" cy="2505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658D" w:rsidR="00DB658D" w:rsidP="00DB658D" w:rsidRDefault="00DB658D" w14:paraId="12BE48A9" w14:textId="77777777">
      <w:r w:rsidRPr="00DB658D">
        <w:t>Wheat floor</w:t>
      </w:r>
      <w:r w:rsidRPr="00DB658D">
        <w:t>:</w:t>
      </w:r>
    </w:p>
    <w:p w:rsidRPr="00DB658D" w:rsidR="00DB658D" w:rsidP="00452CC9" w:rsidRDefault="00DB658D" w14:paraId="31BF9274" w14:textId="37DE7BFF">
      <w:pPr>
        <w:pStyle w:val="ListParagraph"/>
        <w:numPr>
          <w:ilvl w:val="0"/>
          <w:numId w:val="3"/>
        </w:numPr>
        <w:rPr/>
      </w:pPr>
      <w:r w:rsidR="00DB658D">
        <w:rPr/>
        <w:t xml:space="preserve">raises minimum profit  </w:t>
      </w:r>
    </w:p>
    <w:p w:rsidRPr="00DB658D" w:rsidR="00DB658D" w:rsidP="00DB658D" w:rsidRDefault="00DB658D" w14:paraId="606E83AB" w14:textId="77777777">
      <w:pPr>
        <w:pStyle w:val="ListParagraph"/>
        <w:numPr>
          <w:ilvl w:val="0"/>
          <w:numId w:val="3"/>
        </w:numPr>
      </w:pPr>
      <w:r w:rsidRPr="00DB658D">
        <w:t xml:space="preserve">SD reduced </w:t>
      </w:r>
    </w:p>
    <w:p w:rsidR="00DB658D" w:rsidP="00DB658D" w:rsidRDefault="00DB658D" w14:paraId="00D50E8D" w14:textId="2A60E4EC">
      <w:pPr>
        <w:pStyle w:val="ListParagraph"/>
        <w:numPr>
          <w:ilvl w:val="0"/>
          <w:numId w:val="3"/>
        </w:numPr>
      </w:pPr>
      <w:r w:rsidRPr="00DB658D">
        <w:t xml:space="preserve">Combined contract similar </w:t>
      </w:r>
      <w:r w:rsidR="00BE6F7C">
        <w:t>but less effective</w:t>
      </w:r>
    </w:p>
    <w:p w:rsidR="00BE6F7C" w:rsidP="00BE6F7C" w:rsidRDefault="00BE6F7C" w14:paraId="623AF10C" w14:textId="13C42A5B">
      <w:pPr>
        <w:rPr>
          <w:b/>
          <w:bCs/>
        </w:rPr>
      </w:pPr>
      <w:r w:rsidRPr="00BE6F7C">
        <w:rPr>
          <w:b/>
          <w:bCs/>
        </w:rPr>
        <w:lastRenderedPageBreak/>
        <w:t>Broad framing</w:t>
      </w:r>
    </w:p>
    <w:p w:rsidR="00BE6F7C" w:rsidP="00BE6F7C" w:rsidRDefault="00BE6F7C" w14:paraId="4465CD8D" w14:textId="3F0A73D8">
      <w:pPr>
        <w:rPr>
          <w:b/>
          <w:bCs/>
        </w:rPr>
      </w:pPr>
      <w:r w:rsidRPr="00BE6F7C">
        <w:rPr>
          <w:b/>
          <w:bCs/>
        </w:rPr>
        <w:drawing>
          <wp:inline distT="0" distB="0" distL="0" distR="0" wp14:anchorId="276C9054" wp14:editId="0AE99BCB">
            <wp:extent cx="5658640" cy="117173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7C" w:rsidP="00BE6F7C" w:rsidRDefault="00BE6F7C" w14:paraId="0F0AE8AF" w14:textId="18DA19AA">
      <w:pPr>
        <w:rPr>
          <w:b/>
          <w:bCs/>
        </w:rPr>
      </w:pPr>
      <w:r w:rsidRPr="00BE6F7C">
        <w:rPr>
          <w:b/>
          <w:bCs/>
        </w:rPr>
        <w:drawing>
          <wp:inline distT="0" distB="0" distL="0" distR="0" wp14:anchorId="02173C05" wp14:editId="50663434">
            <wp:extent cx="5677692" cy="77163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7C" w:rsidP="00BE6F7C" w:rsidRDefault="00BE6F7C" w14:paraId="33D469EC" w14:textId="328F83AC">
      <w:pPr>
        <w:rPr>
          <w:b/>
          <w:bCs/>
        </w:rPr>
      </w:pPr>
      <w:r>
        <w:rPr>
          <w:b/>
          <w:bCs/>
        </w:rPr>
        <w:t xml:space="preserve">Narrow framing </w:t>
      </w:r>
    </w:p>
    <w:p w:rsidR="00BE6F7C" w:rsidP="00BE6F7C" w:rsidRDefault="00BE6F7C" w14:paraId="46BB1CF3" w14:textId="0D59D61A">
      <w:pPr>
        <w:rPr>
          <w:b/>
          <w:bCs/>
        </w:rPr>
      </w:pPr>
      <w:r w:rsidRPr="00BE6F7C">
        <w:rPr>
          <w:b/>
          <w:bCs/>
        </w:rPr>
        <w:drawing>
          <wp:inline distT="0" distB="0" distL="0" distR="0" wp14:anchorId="642D0A52" wp14:editId="2EF1CD32">
            <wp:extent cx="5706271" cy="117173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7C" w:rsidP="00BE6F7C" w:rsidRDefault="00BE6F7C" w14:paraId="4A775C3E" w14:textId="32677CDC">
      <w:pPr>
        <w:rPr>
          <w:b/>
          <w:bCs/>
        </w:rPr>
      </w:pPr>
      <w:r w:rsidRPr="00BE6F7C">
        <w:rPr>
          <w:b/>
          <w:bCs/>
        </w:rPr>
        <w:drawing>
          <wp:inline distT="0" distB="0" distL="0" distR="0" wp14:anchorId="197FDE93" wp14:editId="598A6539">
            <wp:extent cx="5696745" cy="714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4BD" w:rsidP="00BE6F7C" w:rsidRDefault="003824BD" w14:paraId="472DDD50" w14:textId="08A04126">
      <w:pPr>
        <w:rPr>
          <w:b/>
          <w:bCs/>
        </w:rPr>
      </w:pPr>
      <w:r>
        <w:rPr>
          <w:b/>
          <w:bCs/>
        </w:rPr>
        <w:t>Results</w:t>
      </w:r>
    </w:p>
    <w:p w:rsidRPr="00BE6F7C" w:rsidR="003824BD" w:rsidP="00BE6F7C" w:rsidRDefault="003824BD" w14:paraId="06F003EF" w14:textId="67ECB368">
      <w:pPr>
        <w:rPr>
          <w:b/>
          <w:bCs/>
        </w:rPr>
      </w:pPr>
      <w:r w:rsidRPr="003824BD">
        <w:rPr>
          <w:b/>
          <w:bCs/>
        </w:rPr>
        <w:drawing>
          <wp:inline distT="0" distB="0" distL="0" distR="0" wp14:anchorId="7EAB8407" wp14:editId="14F50C4A">
            <wp:extent cx="5763429" cy="272453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E6F7C" w:rsidR="003824BD" w:rsidSect="009D0E7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B1118"/>
    <w:multiLevelType w:val="multilevel"/>
    <w:tmpl w:val="CF80E22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75462FE"/>
    <w:multiLevelType w:val="hybridMultilevel"/>
    <w:tmpl w:val="50564A0A"/>
    <w:lvl w:ilvl="0" w:tplc="090EC072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E15237D"/>
    <w:multiLevelType w:val="hybridMultilevel"/>
    <w:tmpl w:val="B644F512"/>
    <w:lvl w:ilvl="0" w:tplc="AA54C41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300661">
    <w:abstractNumId w:val="2"/>
  </w:num>
  <w:num w:numId="2" w16cid:durableId="551576474">
    <w:abstractNumId w:val="0"/>
  </w:num>
  <w:num w:numId="3" w16cid:durableId="1336691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8D"/>
    <w:rsid w:val="002A63D3"/>
    <w:rsid w:val="002B219A"/>
    <w:rsid w:val="003824BD"/>
    <w:rsid w:val="005C42BF"/>
    <w:rsid w:val="009D0E7A"/>
    <w:rsid w:val="00BE6F7C"/>
    <w:rsid w:val="00C707D7"/>
    <w:rsid w:val="00C73CF8"/>
    <w:rsid w:val="00DB658D"/>
    <w:rsid w:val="00F309B5"/>
    <w:rsid w:val="0569C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D3086"/>
  <w15:chartTrackingRefBased/>
  <w15:docId w15:val="{B5726D0B-ED6F-42D9-B811-97A2D9E5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07D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2BF"/>
    <w:pPr>
      <w:keepNext/>
      <w:keepLines/>
      <w:numPr>
        <w:numId w:val="2"/>
      </w:numPr>
      <w:spacing w:before="360" w:after="120"/>
      <w:ind w:hanging="36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19A"/>
    <w:pPr>
      <w:keepNext/>
      <w:keepLines/>
      <w:spacing w:before="160" w:after="120"/>
      <w:outlineLvl w:val="1"/>
    </w:pPr>
    <w:rPr>
      <w:rFonts w:eastAsiaTheme="majorEastAsia" w:cstheme="majorBidi"/>
      <w:b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C42BF"/>
    <w:rPr>
      <w:rFonts w:ascii="Times New Roman" w:hAnsi="Times New Roman" w:eastAsiaTheme="majorEastAsia" w:cstheme="majorBidi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C73CF8"/>
    <w:pPr>
      <w:spacing w:after="200" w:line="240" w:lineRule="auto"/>
    </w:pPr>
    <w:rPr>
      <w:rFonts w:ascii="Arial" w:hAnsi="Arial"/>
      <w:iCs/>
      <w:color w:val="4472C4" w:themeColor="accent1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rsid w:val="002B219A"/>
    <w:rPr>
      <w:rFonts w:ascii="Times New Roman" w:hAnsi="Times New Roman" w:eastAsiaTheme="majorEastAsia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DB6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Wageningen University and Research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Spada, Riccardo</dc:creator>
  <keywords/>
  <dc:description/>
  <lastModifiedBy>Spada, Riccardo</lastModifiedBy>
  <revision>2</revision>
  <dcterms:created xsi:type="dcterms:W3CDTF">2026-03-12T13:33:00.0000000Z</dcterms:created>
  <dcterms:modified xsi:type="dcterms:W3CDTF">2026-03-13T07:50:23.6263964Z</dcterms:modified>
</coreProperties>
</file>