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 CONFIDENTIEL — NeuroBoost Prototype Metrics</w:t>
      </w:r>
    </w:p>
    <w:p>
      <w:r>
        <w:t>Le prototype NeuroBoost basé sur CORTEX-7 montre des résultats prometteurs en matière d’augmentation des capacités cognitives. Les tests internes indiquent une amélioration significative des capacités de traitement et de mémoire.</w:t>
      </w:r>
    </w:p>
    <w:p>
      <w:r>
        <w:t>Points critiques :</w:t>
        <w:br/>
        <w:t>- Stabilité encore variable</w:t>
        <w:br/>
        <w:t>- Nécessité de calibration individuelle</w:t>
        <w:br/>
        <w:t>- Risques éthiques à évaluer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