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47324"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50CC834" wp14:editId="066971C0">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4760C264" w14:textId="77777777" w:rsidR="001202BF" w:rsidRDefault="001202BF" w:rsidP="001202BF">
                              <w:pPr>
                                <w:spacing w:after="0" w:line="240" w:lineRule="auto"/>
                                <w:rPr>
                                  <w:b/>
                                  <w:color w:val="FF0000"/>
                                  <w:sz w:val="48"/>
                                  <w:szCs w:val="48"/>
                                </w:rPr>
                              </w:pPr>
                            </w:p>
                            <w:p w14:paraId="660E51AA" w14:textId="77777777"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4E5FD0B5"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0CC834"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4760C264" w14:textId="77777777" w:rsidR="001202BF" w:rsidRDefault="001202BF" w:rsidP="001202BF">
                        <w:pPr>
                          <w:spacing w:after="0" w:line="240" w:lineRule="auto"/>
                          <w:rPr>
                            <w:b/>
                            <w:color w:val="FF0000"/>
                            <w:sz w:val="48"/>
                            <w:szCs w:val="48"/>
                          </w:rPr>
                        </w:pPr>
                      </w:p>
                      <w:p w14:paraId="660E51AA" w14:textId="77777777"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4E5FD0B5"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4581D391" w14:textId="77777777" w:rsidR="001202BF" w:rsidRDefault="001202BF" w:rsidP="001202BF"/>
    <w:p w14:paraId="209E30F4" w14:textId="77777777" w:rsidR="001202BF" w:rsidRDefault="001202BF" w:rsidP="001202BF"/>
    <w:p w14:paraId="6FC8D1DC" w14:textId="77777777" w:rsidR="001202BF" w:rsidRDefault="001202BF" w:rsidP="001202BF"/>
    <w:p w14:paraId="0627E13B" w14:textId="77777777" w:rsidR="001202BF" w:rsidRPr="00747ECB" w:rsidRDefault="001202BF" w:rsidP="001202BF"/>
    <w:p w14:paraId="42F85519"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4BE5708E"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12B6CED7" w14:textId="77777777" w:rsidTr="00D608E0">
        <w:trPr>
          <w:trHeight w:val="440"/>
        </w:trPr>
        <w:tc>
          <w:tcPr>
            <w:tcW w:w="9781" w:type="dxa"/>
            <w:vAlign w:val="center"/>
          </w:tcPr>
          <w:p w14:paraId="3C1BD493" w14:textId="77777777"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7FBBA960" w14:textId="77777777" w:rsidTr="00D608E0">
        <w:trPr>
          <w:trHeight w:val="800"/>
        </w:trPr>
        <w:tc>
          <w:tcPr>
            <w:tcW w:w="9781" w:type="dxa"/>
            <w:shd w:val="clear" w:color="auto" w:fill="D9E2F3" w:themeFill="accent1" w:themeFillTint="33"/>
            <w:vAlign w:val="center"/>
          </w:tcPr>
          <w:p w14:paraId="0A29D3DE" w14:textId="77777777" w:rsidR="001202BF" w:rsidRDefault="001202BF" w:rsidP="00585A13">
            <w:pPr>
              <w:pStyle w:val="Piedepgina"/>
              <w:jc w:val="both"/>
              <w:rPr>
                <w:rFonts w:ascii="Calibri" w:hAnsi="Calibri"/>
                <w:color w:val="1F3864" w:themeColor="accent1" w:themeShade="80"/>
              </w:rPr>
            </w:pPr>
          </w:p>
          <w:p w14:paraId="01B1A340" w14:textId="77777777"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16D07930" w14:textId="77777777" w:rsidR="00B0399B" w:rsidRDefault="00B0399B" w:rsidP="006B7645">
            <w:pPr>
              <w:pStyle w:val="Piedepgina"/>
              <w:jc w:val="both"/>
              <w:rPr>
                <w:rFonts w:ascii="Calibri" w:hAnsi="Calibri"/>
                <w:color w:val="1F3864" w:themeColor="accent1" w:themeShade="80"/>
              </w:rPr>
            </w:pPr>
          </w:p>
          <w:p w14:paraId="56C5DCFD" w14:textId="77777777"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5D5DD56A" w14:textId="77777777"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2106C2EA" w14:textId="77777777" w:rsidTr="00434472">
        <w:trPr>
          <w:trHeight w:val="440"/>
        </w:trPr>
        <w:tc>
          <w:tcPr>
            <w:tcW w:w="3159" w:type="dxa"/>
            <w:vAlign w:val="center"/>
          </w:tcPr>
          <w:p w14:paraId="73D121FD"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3911E8FD" w14:textId="77777777" w:rsidR="00B22D5B" w:rsidRDefault="00000000">
            <w:pPr>
              <w:spacing w:after="80"/>
              <w:jc w:val="both"/>
            </w:pPr>
            <w:r>
              <w:rPr>
                <w:rFonts w:ascii="Calibri" w:hAnsi="Calibri" w:cs="Arial"/>
                <w:sz w:val="20"/>
                <w:szCs w:val="20"/>
                <w:lang w:eastAsia="es-CL"/>
              </w:rPr>
              <w:t>Aprueba — Desarrollo de la plataforma móvil y web de preparación para la PAES.</w:t>
            </w:r>
          </w:p>
          <w:p w14:paraId="7F23F1F8" w14:textId="77777777" w:rsidR="00B22D5B" w:rsidRDefault="00B22D5B">
            <w:pPr>
              <w:spacing w:after="0" w:line="120" w:lineRule="exact"/>
            </w:pPr>
          </w:p>
        </w:tc>
      </w:tr>
      <w:tr w:rsidR="00050706" w:rsidRPr="00B4008E" w14:paraId="5CB4DE07" w14:textId="77777777" w:rsidTr="00434472">
        <w:trPr>
          <w:trHeight w:val="418"/>
        </w:trPr>
        <w:tc>
          <w:tcPr>
            <w:tcW w:w="3159" w:type="dxa"/>
            <w:vAlign w:val="center"/>
          </w:tcPr>
          <w:p w14:paraId="1B703C63"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3BC97057"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Desarrollo Back End</w:t>
            </w:r>
            <w:r>
              <w:rPr>
                <w:rFonts w:ascii="Calibri" w:hAnsi="Calibri" w:cs="Arial"/>
                <w:sz w:val="20"/>
                <w:szCs w:val="20"/>
              </w:rPr>
              <w:t xml:space="preserve"> (área principal): diseño, corrección, aseguramiento y despliegue de la API REST.</w:t>
            </w:r>
          </w:p>
          <w:p w14:paraId="39E7934C"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Bases de Datos:</w:t>
            </w:r>
            <w:r>
              <w:rPr>
                <w:rFonts w:ascii="Calibri" w:hAnsi="Calibri" w:cs="Arial"/>
                <w:sz w:val="20"/>
                <w:szCs w:val="20"/>
              </w:rPr>
              <w:t xml:space="preserve"> migración del modelo a Cloud </w:t>
            </w:r>
            <w:proofErr w:type="spellStart"/>
            <w:r>
              <w:rPr>
                <w:rFonts w:ascii="Calibri" w:hAnsi="Calibri" w:cs="Arial"/>
                <w:sz w:val="20"/>
                <w:szCs w:val="20"/>
              </w:rPr>
              <w:t>Firestore</w:t>
            </w:r>
            <w:proofErr w:type="spellEnd"/>
            <w:r>
              <w:rPr>
                <w:rFonts w:ascii="Calibri" w:hAnsi="Calibri" w:cs="Arial"/>
                <w:sz w:val="20"/>
                <w:szCs w:val="20"/>
              </w:rPr>
              <w:t>, con consultas nativas, índice compuesto y reglas de acceso.</w:t>
            </w:r>
          </w:p>
          <w:p w14:paraId="040A8E59"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Calidad de Software:</w:t>
            </w:r>
            <w:r>
              <w:rPr>
                <w:rFonts w:ascii="Calibri" w:hAnsi="Calibri" w:cs="Arial"/>
                <w:sz w:val="20"/>
                <w:szCs w:val="20"/>
              </w:rPr>
              <w:t xml:space="preserve"> pruebas automatizadas y corrección de defectos de seguridad y de consistencia.</w:t>
            </w:r>
          </w:p>
          <w:p w14:paraId="2403A79A"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Desarrollo Front End:</w:t>
            </w:r>
            <w:r>
              <w:rPr>
                <w:rFonts w:ascii="Calibri" w:hAnsi="Calibri" w:cs="Arial"/>
                <w:sz w:val="20"/>
                <w:szCs w:val="20"/>
              </w:rPr>
              <w:t xml:space="preserve"> integración del sitio web y de la aplicación móvil con la API.</w:t>
            </w:r>
          </w:p>
          <w:p w14:paraId="3B418C6C" w14:textId="77777777" w:rsidR="00B22D5B" w:rsidRDefault="00B22D5B">
            <w:pPr>
              <w:spacing w:after="0" w:line="120" w:lineRule="exact"/>
            </w:pPr>
          </w:p>
        </w:tc>
      </w:tr>
      <w:tr w:rsidR="00050706" w:rsidRPr="00B4008E" w14:paraId="10DBFDC0" w14:textId="77777777" w:rsidTr="00434472">
        <w:trPr>
          <w:trHeight w:val="425"/>
        </w:trPr>
        <w:tc>
          <w:tcPr>
            <w:tcW w:w="3159" w:type="dxa"/>
            <w:vAlign w:val="center"/>
          </w:tcPr>
          <w:p w14:paraId="21B6A7BC"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774D8E11" w14:textId="77777777" w:rsidR="00050706" w:rsidRPr="00B4008E" w:rsidRDefault="00050706" w:rsidP="00E42375">
            <w:pPr>
              <w:rPr>
                <w:rFonts w:ascii="Calibri" w:hAnsi="Calibri"/>
                <w:color w:val="1F3864" w:themeColor="accent1" w:themeShade="80"/>
              </w:rPr>
            </w:pPr>
          </w:p>
        </w:tc>
        <w:tc>
          <w:tcPr>
            <w:tcW w:w="6622" w:type="dxa"/>
            <w:vAlign w:val="center"/>
          </w:tcPr>
          <w:p w14:paraId="755019E9"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Ciclo de vida del software:</w:t>
            </w:r>
            <w:r>
              <w:rPr>
                <w:rFonts w:ascii="Calibri" w:hAnsi="Calibri" w:cs="Arial"/>
                <w:sz w:val="20"/>
                <w:szCs w:val="20"/>
              </w:rPr>
              <w:t xml:space="preserve"> se intervino un sistema existente en todas sus etapas, desde el análisis del código recibido hasta el despliegue en producción.</w:t>
            </w:r>
          </w:p>
          <w:p w14:paraId="1CFEE3AD"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Bases de datos relacionales y no relacionales:</w:t>
            </w:r>
            <w:r>
              <w:rPr>
                <w:rFonts w:ascii="Calibri" w:hAnsi="Calibri" w:cs="Arial"/>
                <w:sz w:val="20"/>
                <w:szCs w:val="20"/>
              </w:rPr>
              <w:t xml:space="preserve"> se migró la persistencia a Cloud </w:t>
            </w:r>
            <w:proofErr w:type="spellStart"/>
            <w:r>
              <w:rPr>
                <w:rFonts w:ascii="Calibri" w:hAnsi="Calibri" w:cs="Arial"/>
                <w:sz w:val="20"/>
                <w:szCs w:val="20"/>
              </w:rPr>
              <w:t>Firestore</w:t>
            </w:r>
            <w:proofErr w:type="spellEnd"/>
            <w:r>
              <w:rPr>
                <w:rFonts w:ascii="Calibri" w:hAnsi="Calibri" w:cs="Arial"/>
                <w:sz w:val="20"/>
                <w:szCs w:val="20"/>
              </w:rPr>
              <w:t>, con consultas nativas, índice compuesto y reglas de acceso.</w:t>
            </w:r>
          </w:p>
          <w:p w14:paraId="79712A34"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Ingeniería de requisitos:</w:t>
            </w:r>
            <w:r>
              <w:rPr>
                <w:rFonts w:ascii="Calibri" w:hAnsi="Calibri" w:cs="Arial"/>
                <w:sz w:val="20"/>
                <w:szCs w:val="20"/>
              </w:rPr>
              <w:t xml:space="preserve"> se reconstruyó el contrato de la API en </w:t>
            </w:r>
            <w:proofErr w:type="spellStart"/>
            <w:r>
              <w:rPr>
                <w:rFonts w:ascii="Calibri" w:hAnsi="Calibri" w:cs="Arial"/>
                <w:sz w:val="20"/>
                <w:szCs w:val="20"/>
              </w:rPr>
              <w:t>OpenAPI</w:t>
            </w:r>
            <w:proofErr w:type="spellEnd"/>
            <w:r>
              <w:rPr>
                <w:rFonts w:ascii="Calibri" w:hAnsi="Calibri" w:cs="Arial"/>
                <w:sz w:val="20"/>
                <w:szCs w:val="20"/>
              </w:rPr>
              <w:t xml:space="preserve"> 3.1 y se documentaron 16 diferencias entre el documento de la empresa y el código.</w:t>
            </w:r>
          </w:p>
          <w:p w14:paraId="056CFC3D"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Gestión de proyectos:</w:t>
            </w:r>
            <w:r>
              <w:rPr>
                <w:rFonts w:ascii="Calibri" w:hAnsi="Calibri" w:cs="Arial"/>
                <w:sz w:val="20"/>
                <w:szCs w:val="20"/>
              </w:rPr>
              <w:t xml:space="preserve"> se aplicó Scrum, con monitoreo del plan, ajustes justificados y redistribución de actividades.</w:t>
            </w:r>
          </w:p>
          <w:p w14:paraId="411560A4"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Estándares, seguridad y sostenibilidad:</w:t>
            </w:r>
            <w:r>
              <w:rPr>
                <w:rFonts w:ascii="Calibri" w:hAnsi="Calibri" w:cs="Arial"/>
                <w:sz w:val="20"/>
                <w:szCs w:val="20"/>
              </w:rPr>
              <w:t xml:space="preserve"> se corrigieron las vulnerabilidades críticas, se aplicó el principio de mínimo privilegio en las credenciales y se documentaron los riesgos pendientes.</w:t>
            </w:r>
          </w:p>
          <w:p w14:paraId="6C293B0F"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Desarrollo móvil:</w:t>
            </w:r>
            <w:r>
              <w:rPr>
                <w:rFonts w:ascii="Calibri" w:hAnsi="Calibri" w:cs="Arial"/>
                <w:sz w:val="20"/>
                <w:szCs w:val="20"/>
              </w:rPr>
              <w:t xml:space="preserve"> se generó y configuró el proyecto nativo de Android de la aplicación </w:t>
            </w:r>
            <w:proofErr w:type="spellStart"/>
            <w:r>
              <w:rPr>
                <w:rFonts w:ascii="Calibri" w:hAnsi="Calibri" w:cs="Arial"/>
                <w:sz w:val="20"/>
                <w:szCs w:val="20"/>
              </w:rPr>
              <w:t>Flutter</w:t>
            </w:r>
            <w:proofErr w:type="spellEnd"/>
            <w:r>
              <w:rPr>
                <w:rFonts w:ascii="Calibri" w:hAnsi="Calibri" w:cs="Arial"/>
                <w:sz w:val="20"/>
                <w:szCs w:val="20"/>
              </w:rPr>
              <w:t xml:space="preserve">. </w:t>
            </w:r>
            <w:r>
              <w:rPr>
                <w:rFonts w:ascii="Calibri" w:hAnsi="Calibri" w:cs="Arial"/>
                <w:sz w:val="20"/>
                <w:szCs w:val="20"/>
                <w:highlight w:val="yellow"/>
              </w:rPr>
              <w:t>Actualizar al cierre: integración de la app con la API.</w:t>
            </w:r>
          </w:p>
          <w:p w14:paraId="04CB933B" w14:textId="77777777" w:rsidR="00B22D5B" w:rsidRDefault="00B22D5B">
            <w:pPr>
              <w:spacing w:after="0" w:line="120" w:lineRule="exact"/>
            </w:pPr>
          </w:p>
        </w:tc>
      </w:tr>
    </w:tbl>
    <w:p w14:paraId="62A274E2"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579B7D30" w14:textId="77777777" w:rsidTr="7EB51544">
        <w:trPr>
          <w:trHeight w:val="388"/>
        </w:trPr>
        <w:tc>
          <w:tcPr>
            <w:tcW w:w="9781" w:type="dxa"/>
            <w:gridSpan w:val="2"/>
            <w:shd w:val="clear" w:color="auto" w:fill="D9D9D9" w:themeFill="background1" w:themeFillShade="D9"/>
            <w:vAlign w:val="center"/>
          </w:tcPr>
          <w:p w14:paraId="0D6ADC8B" w14:textId="77777777"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1601FAFF" w14:textId="77777777" w:rsidTr="7EB51544">
        <w:trPr>
          <w:trHeight w:val="2266"/>
        </w:trPr>
        <w:tc>
          <w:tcPr>
            <w:tcW w:w="3001" w:type="dxa"/>
            <w:vAlign w:val="center"/>
          </w:tcPr>
          <w:p w14:paraId="031E793A"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431D50EE" w14:textId="77777777" w:rsidR="00B22D5B" w:rsidRDefault="00000000">
            <w:pPr>
              <w:spacing w:after="80"/>
              <w:jc w:val="both"/>
            </w:pPr>
            <w:r>
              <w:rPr>
                <w:rFonts w:ascii="Calibri" w:hAnsi="Calibri" w:cs="Arial"/>
                <w:sz w:val="20"/>
                <w:szCs w:val="20"/>
                <w:lang w:eastAsia="es-CL"/>
              </w:rPr>
              <w:t>La Prueba de Acceso a la Educación Superior determina buena parte del futuro académico de los estudiantes chilenos, pero la calidad de la preparación depende de la capacidad de pago de cada familia. Un preuniversitario presencial cuesta varios cientos de miles de pesos al año. Aprueba busca reducir esa brecha con práctica gratuita o de bajo costo desde un teléfono, a partir de un banco de preguntas reales de la PAES.</w:t>
            </w:r>
          </w:p>
          <w:p w14:paraId="56B69068" w14:textId="77777777" w:rsidR="00B22D5B" w:rsidRDefault="00000000">
            <w:pPr>
              <w:spacing w:after="80"/>
              <w:jc w:val="both"/>
            </w:pPr>
            <w:r>
              <w:rPr>
                <w:rFonts w:ascii="Calibri" w:hAnsi="Calibri" w:cs="Arial"/>
                <w:sz w:val="20"/>
                <w:szCs w:val="20"/>
                <w:lang w:eastAsia="es-CL"/>
              </w:rPr>
              <w:t xml:space="preserve">El proyecto se sitúa en Chile y se desarrolló para </w:t>
            </w:r>
            <w:proofErr w:type="spellStart"/>
            <w:r>
              <w:rPr>
                <w:rFonts w:ascii="Calibri" w:hAnsi="Calibri" w:cs="Arial"/>
                <w:sz w:val="20"/>
                <w:szCs w:val="20"/>
                <w:lang w:eastAsia="es-CL"/>
              </w:rPr>
              <w:t>Alloxentric</w:t>
            </w:r>
            <w:proofErr w:type="spellEnd"/>
            <w:r>
              <w:rPr>
                <w:rFonts w:ascii="Calibri" w:hAnsi="Calibri" w:cs="Arial"/>
                <w:sz w:val="20"/>
                <w:szCs w:val="20"/>
                <w:lang w:eastAsia="es-CL"/>
              </w:rPr>
              <w:t>, empresa chilena de tecnología. Afecta directamente a estudiantes de tercero y cuarto medio, muchos de ellos menores de edad, e indirectamente a sus familias y establecimientos.</w:t>
            </w:r>
          </w:p>
          <w:p w14:paraId="34CEBD60" w14:textId="77777777" w:rsidR="00B22D5B" w:rsidRDefault="00000000">
            <w:pPr>
              <w:spacing w:after="80"/>
              <w:jc w:val="both"/>
            </w:pPr>
            <w:r>
              <w:rPr>
                <w:rFonts w:ascii="Calibri" w:hAnsi="Calibri" w:cs="Arial"/>
                <w:sz w:val="20"/>
                <w:szCs w:val="20"/>
                <w:lang w:eastAsia="es-CL"/>
              </w:rPr>
              <w:t>Para el campo laboral de la carrera, el proyecto reproduce una situación habitual: recibir un sistema construido por terceros, evaluarlo críticamente y hacerse responsable de su calidad. El aporte de valor es concreto: el sistema recibido no podía recibir usuarios reales, porque permitía suplantar cuentas, activar planes de pago sin pagar y guardaba los datos en un archivo local. Al término del proyecto, la empresa dispone de una API desplegada sobre una base de datos real, con sus vulnerabilidades críticas cerradas, documentación verificable y pruebas automatizadas.</w:t>
            </w:r>
          </w:p>
          <w:p w14:paraId="7A43CC4F" w14:textId="77777777" w:rsidR="00B22D5B" w:rsidRDefault="00B22D5B">
            <w:pPr>
              <w:spacing w:after="0" w:line="120" w:lineRule="exact"/>
            </w:pPr>
          </w:p>
        </w:tc>
      </w:tr>
      <w:tr w:rsidR="001202BF" w14:paraId="0CA4F25A" w14:textId="77777777" w:rsidTr="7EB51544">
        <w:trPr>
          <w:trHeight w:val="838"/>
        </w:trPr>
        <w:tc>
          <w:tcPr>
            <w:tcW w:w="3001" w:type="dxa"/>
            <w:vAlign w:val="center"/>
          </w:tcPr>
          <w:p w14:paraId="6506CBB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50C15B4E" w14:textId="77777777" w:rsidR="00B22D5B" w:rsidRDefault="00000000">
            <w:pPr>
              <w:spacing w:after="80"/>
              <w:jc w:val="both"/>
            </w:pPr>
            <w:r>
              <w:rPr>
                <w:rFonts w:ascii="Calibri" w:hAnsi="Calibri" w:cs="Arial"/>
                <w:b/>
                <w:bCs/>
                <w:sz w:val="20"/>
                <w:szCs w:val="20"/>
                <w:lang w:eastAsia="es-CL"/>
              </w:rPr>
              <w:t>Objetivo general.</w:t>
            </w:r>
            <w:r>
              <w:rPr>
                <w:rFonts w:ascii="Calibri" w:hAnsi="Calibri" w:cs="Arial"/>
                <w:sz w:val="20"/>
                <w:szCs w:val="20"/>
                <w:lang w:eastAsia="es-CL"/>
              </w:rPr>
              <w:t xml:space="preserve"> Implementar las mejoras de seguridad, persistencia y calidad necesarias para dejar el </w:t>
            </w:r>
            <w:proofErr w:type="spellStart"/>
            <w:r>
              <w:rPr>
                <w:rFonts w:ascii="Calibri" w:hAnsi="Calibri" w:cs="Arial"/>
                <w:sz w:val="20"/>
                <w:szCs w:val="20"/>
                <w:lang w:eastAsia="es-CL"/>
              </w:rPr>
              <w:t>backend</w:t>
            </w:r>
            <w:proofErr w:type="spellEnd"/>
            <w:r>
              <w:rPr>
                <w:rFonts w:ascii="Calibri" w:hAnsi="Calibri" w:cs="Arial"/>
                <w:sz w:val="20"/>
                <w:szCs w:val="20"/>
                <w:lang w:eastAsia="es-CL"/>
              </w:rPr>
              <w:t xml:space="preserve"> de la plataforma Aprueba, junto con su aplicación móvil y su sitio web del estudiante, en condiciones de despliegue productivo antes del término del semestre académico.</w:t>
            </w:r>
          </w:p>
          <w:p w14:paraId="24D8B1E7" w14:textId="77777777" w:rsidR="00B22D5B" w:rsidRDefault="00000000">
            <w:pPr>
              <w:spacing w:after="80"/>
              <w:jc w:val="both"/>
            </w:pPr>
            <w:r>
              <w:rPr>
                <w:rFonts w:ascii="Calibri" w:hAnsi="Calibri" w:cs="Arial"/>
                <w:b/>
                <w:bCs/>
                <w:sz w:val="20"/>
                <w:szCs w:val="20"/>
                <w:lang w:eastAsia="es-CL"/>
              </w:rPr>
              <w:t>Objetivos específicos y estado de cumplimiento.</w:t>
            </w:r>
            <w:r>
              <w:rPr>
                <w:rFonts w:ascii="Calibri" w:hAnsi="Calibri" w:cs="Arial"/>
                <w:sz w:val="20"/>
                <w:szCs w:val="20"/>
                <w:lang w:eastAsia="es-CL"/>
              </w:rPr>
              <w:t xml:space="preserve"> Los objetivos incluyen los ajustes realizados en la Fase 2.</w:t>
            </w:r>
          </w:p>
          <w:p w14:paraId="282DBA58"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 xml:space="preserve">1. Migrar la persistencia a Cloud </w:t>
            </w:r>
            <w:proofErr w:type="spellStart"/>
            <w:r>
              <w:rPr>
                <w:rFonts w:ascii="Calibri" w:hAnsi="Calibri" w:cs="Arial"/>
                <w:b/>
                <w:bCs/>
                <w:sz w:val="20"/>
                <w:szCs w:val="20"/>
              </w:rPr>
              <w:t>Firestore</w:t>
            </w:r>
            <w:proofErr w:type="spellEnd"/>
            <w:r>
              <w:rPr>
                <w:rFonts w:ascii="Calibri" w:hAnsi="Calibri" w:cs="Arial"/>
                <w:b/>
                <w:bCs/>
                <w:sz w:val="20"/>
                <w:szCs w:val="20"/>
              </w:rPr>
              <w:t>, con índices y reglas.</w:t>
            </w:r>
            <w:r>
              <w:rPr>
                <w:rFonts w:ascii="Calibri" w:hAnsi="Calibri" w:cs="Arial"/>
                <w:sz w:val="20"/>
                <w:szCs w:val="20"/>
              </w:rPr>
              <w:t xml:space="preserve"> Cumplido</w:t>
            </w:r>
          </w:p>
          <w:p w14:paraId="7D528A1F"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2. Corregir las seis vulnerabilidades identificadas.</w:t>
            </w:r>
            <w:r>
              <w:rPr>
                <w:rFonts w:ascii="Calibri" w:hAnsi="Calibri" w:cs="Arial"/>
                <w:sz w:val="20"/>
                <w:szCs w:val="20"/>
              </w:rPr>
              <w:t xml:space="preserve"> Críticas cumplidas; </w:t>
            </w:r>
            <w:r>
              <w:rPr>
                <w:rFonts w:ascii="Calibri" w:hAnsi="Calibri" w:cs="Arial"/>
                <w:sz w:val="20"/>
                <w:szCs w:val="20"/>
                <w:highlight w:val="yellow"/>
              </w:rPr>
              <w:t>actualizar al cierre: rotación de tokens y límite de intentos</w:t>
            </w:r>
          </w:p>
          <w:p w14:paraId="6289C464"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 xml:space="preserve">3. Desplegar en </w:t>
            </w:r>
            <w:proofErr w:type="spellStart"/>
            <w:r>
              <w:rPr>
                <w:rFonts w:ascii="Calibri" w:hAnsi="Calibri" w:cs="Arial"/>
                <w:b/>
                <w:bCs/>
                <w:sz w:val="20"/>
                <w:szCs w:val="20"/>
              </w:rPr>
              <w:t>Vercel</w:t>
            </w:r>
            <w:proofErr w:type="spellEnd"/>
            <w:r>
              <w:rPr>
                <w:rFonts w:ascii="Calibri" w:hAnsi="Calibri" w:cs="Arial"/>
                <w:b/>
                <w:bCs/>
                <w:sz w:val="20"/>
                <w:szCs w:val="20"/>
              </w:rPr>
              <w:t xml:space="preserve"> durante el desarrollo y en Docker como entregable final.</w:t>
            </w:r>
            <w:r>
              <w:rPr>
                <w:rFonts w:ascii="Calibri" w:hAnsi="Calibri" w:cs="Arial"/>
                <w:sz w:val="20"/>
                <w:szCs w:val="20"/>
              </w:rPr>
              <w:t xml:space="preserve"> </w:t>
            </w:r>
            <w:proofErr w:type="spellStart"/>
            <w:r>
              <w:rPr>
                <w:rFonts w:ascii="Calibri" w:hAnsi="Calibri" w:cs="Arial"/>
                <w:sz w:val="20"/>
                <w:szCs w:val="20"/>
              </w:rPr>
              <w:t>Vercel</w:t>
            </w:r>
            <w:proofErr w:type="spellEnd"/>
            <w:r>
              <w:rPr>
                <w:rFonts w:ascii="Calibri" w:hAnsi="Calibri" w:cs="Arial"/>
                <w:sz w:val="20"/>
                <w:szCs w:val="20"/>
              </w:rPr>
              <w:t xml:space="preserve"> cumplido; </w:t>
            </w:r>
            <w:r>
              <w:rPr>
                <w:rFonts w:ascii="Calibri" w:hAnsi="Calibri" w:cs="Arial"/>
                <w:sz w:val="20"/>
                <w:szCs w:val="20"/>
                <w:highlight w:val="yellow"/>
              </w:rPr>
              <w:t>actualizar al cierre: Docker</w:t>
            </w:r>
          </w:p>
          <w:p w14:paraId="5A40175A"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4. Construir una batería de pruebas automatizadas sobre las reglas críticas.</w:t>
            </w:r>
            <w:r>
              <w:rPr>
                <w:rFonts w:ascii="Calibri" w:hAnsi="Calibri" w:cs="Arial"/>
                <w:sz w:val="20"/>
                <w:szCs w:val="20"/>
              </w:rPr>
              <w:t xml:space="preserve"> Prueba de integración cumplida; </w:t>
            </w:r>
            <w:r>
              <w:rPr>
                <w:rFonts w:ascii="Calibri" w:hAnsi="Calibri" w:cs="Arial"/>
                <w:sz w:val="20"/>
                <w:szCs w:val="20"/>
                <w:highlight w:val="yellow"/>
              </w:rPr>
              <w:t>actualizar al cierre: pruebas unitarias</w:t>
            </w:r>
          </w:p>
          <w:p w14:paraId="67CCCE88"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5. Completar los flujos incompletos y los defectos de consistencia.</w:t>
            </w:r>
            <w:r>
              <w:rPr>
                <w:rFonts w:ascii="Calibri" w:hAnsi="Calibri" w:cs="Arial"/>
                <w:sz w:val="20"/>
                <w:szCs w:val="20"/>
              </w:rPr>
              <w:t xml:space="preserve"> </w:t>
            </w:r>
            <w:r>
              <w:rPr>
                <w:rFonts w:ascii="Calibri" w:hAnsi="Calibri" w:cs="Arial"/>
                <w:sz w:val="20"/>
                <w:szCs w:val="20"/>
                <w:highlight w:val="yellow"/>
              </w:rPr>
              <w:t>Actualizar al cierre</w:t>
            </w:r>
          </w:p>
          <w:p w14:paraId="371C1465"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 xml:space="preserve">6. Documentar el contrato de la API en </w:t>
            </w:r>
            <w:proofErr w:type="spellStart"/>
            <w:r>
              <w:rPr>
                <w:rFonts w:ascii="Calibri" w:hAnsi="Calibri" w:cs="Arial"/>
                <w:b/>
                <w:bCs/>
                <w:sz w:val="20"/>
                <w:szCs w:val="20"/>
              </w:rPr>
              <w:t>OpenAPI</w:t>
            </w:r>
            <w:proofErr w:type="spellEnd"/>
            <w:r>
              <w:rPr>
                <w:rFonts w:ascii="Calibri" w:hAnsi="Calibri" w:cs="Arial"/>
                <w:b/>
                <w:bCs/>
                <w:sz w:val="20"/>
                <w:szCs w:val="20"/>
              </w:rPr>
              <w:t>.</w:t>
            </w:r>
            <w:r>
              <w:rPr>
                <w:rFonts w:ascii="Calibri" w:hAnsi="Calibri" w:cs="Arial"/>
                <w:sz w:val="20"/>
                <w:szCs w:val="20"/>
              </w:rPr>
              <w:t xml:space="preserve"> Cumplido (88 operaciones)</w:t>
            </w:r>
          </w:p>
          <w:p w14:paraId="4B472A20"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7. Integrar y adecuar los clientes (Android validado; iOS solo configurado).</w:t>
            </w:r>
            <w:r>
              <w:rPr>
                <w:rFonts w:ascii="Calibri" w:hAnsi="Calibri" w:cs="Arial"/>
                <w:sz w:val="20"/>
                <w:szCs w:val="20"/>
              </w:rPr>
              <w:t xml:space="preserve"> Sitio web cumplido; </w:t>
            </w:r>
            <w:r>
              <w:rPr>
                <w:rFonts w:ascii="Calibri" w:hAnsi="Calibri" w:cs="Arial"/>
                <w:sz w:val="20"/>
                <w:szCs w:val="20"/>
                <w:highlight w:val="yellow"/>
              </w:rPr>
              <w:t xml:space="preserve">actualizar al cierre: app </w:t>
            </w:r>
            <w:proofErr w:type="spellStart"/>
            <w:r>
              <w:rPr>
                <w:rFonts w:ascii="Calibri" w:hAnsi="Calibri" w:cs="Arial"/>
                <w:sz w:val="20"/>
                <w:szCs w:val="20"/>
                <w:highlight w:val="yellow"/>
              </w:rPr>
              <w:t>Flutter</w:t>
            </w:r>
            <w:proofErr w:type="spellEnd"/>
          </w:p>
          <w:p w14:paraId="0427F9C0" w14:textId="77777777" w:rsidR="00B22D5B" w:rsidRDefault="00B22D5B">
            <w:pPr>
              <w:spacing w:after="0" w:line="120" w:lineRule="exact"/>
            </w:pPr>
          </w:p>
        </w:tc>
      </w:tr>
      <w:tr w:rsidR="001202BF" w14:paraId="7EB4699D" w14:textId="77777777" w:rsidTr="7EB51544">
        <w:tc>
          <w:tcPr>
            <w:tcW w:w="3001" w:type="dxa"/>
            <w:vAlign w:val="center"/>
          </w:tcPr>
          <w:p w14:paraId="2EF211A1"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179B2A67" w14:textId="77777777" w:rsidR="00B22D5B" w:rsidRDefault="00000000">
            <w:pPr>
              <w:spacing w:after="80"/>
              <w:jc w:val="both"/>
            </w:pPr>
            <w:r>
              <w:rPr>
                <w:rFonts w:ascii="Calibri" w:hAnsi="Calibri" w:cs="Arial"/>
                <w:sz w:val="20"/>
                <w:szCs w:val="20"/>
                <w:lang w:eastAsia="es-CL"/>
              </w:rPr>
              <w:t xml:space="preserve">El proyecto se desarrolló con Scrum (Schwaber y Sutherland, 2020), en </w:t>
            </w:r>
            <w:proofErr w:type="spellStart"/>
            <w:r>
              <w:rPr>
                <w:rFonts w:ascii="Calibri" w:hAnsi="Calibri" w:cs="Arial"/>
                <w:sz w:val="20"/>
                <w:szCs w:val="20"/>
                <w:lang w:eastAsia="es-CL"/>
              </w:rPr>
              <w:t>sprints</w:t>
            </w:r>
            <w:proofErr w:type="spellEnd"/>
            <w:r>
              <w:rPr>
                <w:rFonts w:ascii="Calibri" w:hAnsi="Calibri" w:cs="Arial"/>
                <w:sz w:val="20"/>
                <w:szCs w:val="20"/>
                <w:lang w:eastAsia="es-CL"/>
              </w:rPr>
              <w:t xml:space="preserve"> de dos semanas alineados con el calendario académico, complementado con GitHub Flow para la gestión del código. La metodología era pertinente por tres razones: la empresa esperaba avances frecuentes, lo que exige entregas incrementales; existían decisiones de alcance abiertas, lo que exige capacidad de adaptación; y el equipo era de dos personas, tamaño para el que Scrum puede aplicarse con roles compartidos.</w:t>
            </w:r>
          </w:p>
          <w:p w14:paraId="36B66DE3" w14:textId="77777777" w:rsidR="00B22D5B" w:rsidRDefault="00000000">
            <w:pPr>
              <w:spacing w:after="60"/>
              <w:ind w:left="284" w:hanging="227"/>
              <w:jc w:val="both"/>
            </w:pPr>
            <w:r>
              <w:rPr>
                <w:rFonts w:ascii="Calibri" w:hAnsi="Calibri" w:cs="Arial"/>
                <w:sz w:val="20"/>
                <w:szCs w:val="20"/>
              </w:rPr>
              <w:lastRenderedPageBreak/>
              <w:t>• </w:t>
            </w:r>
            <w:r>
              <w:rPr>
                <w:rFonts w:ascii="Calibri" w:hAnsi="Calibri" w:cs="Arial"/>
                <w:b/>
                <w:bCs/>
                <w:sz w:val="20"/>
                <w:szCs w:val="20"/>
              </w:rPr>
              <w:t>Sprint 0 (semanas 5 y 6):</w:t>
            </w:r>
            <w:r>
              <w:rPr>
                <w:rFonts w:ascii="Calibri" w:hAnsi="Calibri" w:cs="Arial"/>
                <w:sz w:val="20"/>
                <w:szCs w:val="20"/>
              </w:rPr>
              <w:t xml:space="preserve"> Definición del proyecto, análisis del sistema recibido y configuración del repositorio.</w:t>
            </w:r>
          </w:p>
          <w:p w14:paraId="0FA26759"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Sprint 1 (semanas 7 y 8):</w:t>
            </w:r>
            <w:r>
              <w:rPr>
                <w:rFonts w:ascii="Calibri" w:hAnsi="Calibri" w:cs="Arial"/>
                <w:sz w:val="20"/>
                <w:szCs w:val="20"/>
              </w:rPr>
              <w:t xml:space="preserve"> Migración a </w:t>
            </w:r>
            <w:proofErr w:type="spellStart"/>
            <w:r>
              <w:rPr>
                <w:rFonts w:ascii="Calibri" w:hAnsi="Calibri" w:cs="Arial"/>
                <w:sz w:val="20"/>
                <w:szCs w:val="20"/>
              </w:rPr>
              <w:t>Firestore</w:t>
            </w:r>
            <w:proofErr w:type="spellEnd"/>
            <w:r>
              <w:rPr>
                <w:rFonts w:ascii="Calibri" w:hAnsi="Calibri" w:cs="Arial"/>
                <w:sz w:val="20"/>
                <w:szCs w:val="20"/>
              </w:rPr>
              <w:t xml:space="preserve">, consultas nativas, importación del banco de preguntas, despliegue en </w:t>
            </w:r>
            <w:proofErr w:type="spellStart"/>
            <w:r>
              <w:rPr>
                <w:rFonts w:ascii="Calibri" w:hAnsi="Calibri" w:cs="Arial"/>
                <w:sz w:val="20"/>
                <w:szCs w:val="20"/>
              </w:rPr>
              <w:t>Vercel</w:t>
            </w:r>
            <w:proofErr w:type="spellEnd"/>
            <w:r>
              <w:rPr>
                <w:rFonts w:ascii="Calibri" w:hAnsi="Calibri" w:cs="Arial"/>
                <w:sz w:val="20"/>
                <w:szCs w:val="20"/>
              </w:rPr>
              <w:t xml:space="preserve">, vulnerabilidades críticas y especificación </w:t>
            </w:r>
            <w:proofErr w:type="spellStart"/>
            <w:r>
              <w:rPr>
                <w:rFonts w:ascii="Calibri" w:hAnsi="Calibri" w:cs="Arial"/>
                <w:sz w:val="20"/>
                <w:szCs w:val="20"/>
              </w:rPr>
              <w:t>OpenAPI</w:t>
            </w:r>
            <w:proofErr w:type="spellEnd"/>
            <w:r>
              <w:rPr>
                <w:rFonts w:ascii="Calibri" w:hAnsi="Calibri" w:cs="Arial"/>
                <w:sz w:val="20"/>
                <w:szCs w:val="20"/>
              </w:rPr>
              <w:t xml:space="preserve"> (adelantadas).</w:t>
            </w:r>
          </w:p>
          <w:p w14:paraId="6463788D"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Sprint 2 (semanas 9 y 10):</w:t>
            </w:r>
            <w:r>
              <w:rPr>
                <w:rFonts w:ascii="Calibri" w:hAnsi="Calibri" w:cs="Arial"/>
                <w:sz w:val="20"/>
                <w:szCs w:val="20"/>
              </w:rPr>
              <w:t xml:space="preserve"> Separación de la API y el sitio web, y configuración nativa de Android.</w:t>
            </w:r>
          </w:p>
          <w:p w14:paraId="5714B467" w14:textId="77777777" w:rsidR="00B22D5B" w:rsidRDefault="00000000">
            <w:pPr>
              <w:spacing w:after="60"/>
              <w:ind w:left="284" w:hanging="227"/>
              <w:jc w:val="both"/>
            </w:pPr>
            <w:r>
              <w:rPr>
                <w:rFonts w:ascii="Calibri" w:hAnsi="Calibri" w:cs="Arial"/>
                <w:sz w:val="20"/>
                <w:szCs w:val="20"/>
              </w:rPr>
              <w:t xml:space="preserve">• </w:t>
            </w:r>
            <w:r>
              <w:rPr>
                <w:rFonts w:ascii="Calibri" w:hAnsi="Calibri" w:cs="Arial"/>
                <w:b/>
                <w:bCs/>
                <w:sz w:val="20"/>
                <w:szCs w:val="20"/>
              </w:rPr>
              <w:t xml:space="preserve">Sprint 3 (semanas 11 y 12):</w:t>
            </w:r>
            <w:r>
              <w:rPr>
                <w:rFonts w:ascii="Calibri" w:hAnsi="Calibri" w:cs="Arial"/>
                <w:sz w:val="20"/>
                <w:szCs w:val="20"/>
              </w:rPr>
              <w:t xml:space="preserve"> vulnerabilidades restantes, pruebas unitarias, artefactos Scrum e integración de los clientes.</w:t>
            </w:r>
          </w:p>
          <w:p w14:paraId="5059C4EF"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Sprint 4 (semanas 13 y 14):</w:t>
            </w:r>
            <w:r>
              <w:rPr>
                <w:rFonts w:ascii="Calibri" w:hAnsi="Calibri" w:cs="Arial"/>
                <w:sz w:val="20"/>
                <w:szCs w:val="20"/>
              </w:rPr>
              <w:t xml:space="preserve"> Cierre de flujos incompletos, defectos de consistencia e integración de la app </w:t>
            </w:r>
            <w:proofErr w:type="spellStart"/>
            <w:r>
              <w:rPr>
                <w:rFonts w:ascii="Calibri" w:hAnsi="Calibri" w:cs="Arial"/>
                <w:sz w:val="20"/>
                <w:szCs w:val="20"/>
              </w:rPr>
              <w:t>Flutter</w:t>
            </w:r>
            <w:proofErr w:type="spellEnd"/>
            <w:r>
              <w:rPr>
                <w:rFonts w:ascii="Calibri" w:hAnsi="Calibri" w:cs="Arial"/>
                <w:sz w:val="20"/>
                <w:szCs w:val="20"/>
              </w:rPr>
              <w:t>.</w:t>
            </w:r>
          </w:p>
          <w:p w14:paraId="1EE4E5C9"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Sprint 5 (semanas 15 y 16):</w:t>
            </w:r>
            <w:r>
              <w:rPr>
                <w:rFonts w:ascii="Calibri" w:hAnsi="Calibri" w:cs="Arial"/>
                <w:sz w:val="20"/>
                <w:szCs w:val="20"/>
              </w:rPr>
              <w:t xml:space="preserve"> Empaquetado en Docker, configuración de iOS, documentación y cierre.</w:t>
            </w:r>
          </w:p>
          <w:p w14:paraId="4E500525"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Cierre (semanas 17 y 18):</w:t>
            </w:r>
            <w:r>
              <w:rPr>
                <w:rFonts w:ascii="Calibri" w:hAnsi="Calibri" w:cs="Arial"/>
                <w:sz w:val="20"/>
                <w:szCs w:val="20"/>
              </w:rPr>
              <w:t xml:space="preserve"> Preparación y ejecución de la presentación final.</w:t>
            </w:r>
          </w:p>
          <w:p w14:paraId="6EE22DF6" w14:textId="77777777" w:rsidR="00B22D5B" w:rsidRDefault="00000000">
            <w:pPr>
              <w:spacing w:after="80"/>
              <w:jc w:val="both"/>
            </w:pPr>
            <w:r>
              <w:rPr>
                <w:rFonts w:ascii="Calibri" w:hAnsi="Calibri" w:cs="Arial"/>
                <w:sz w:val="20"/>
                <w:szCs w:val="20"/>
                <w:lang w:eastAsia="es-CL"/>
              </w:rPr>
              <w:t xml:space="preserve">Cada cambio entró por una rama corta y un Pull </w:t>
            </w:r>
            <w:proofErr w:type="spellStart"/>
            <w:r>
              <w:rPr>
                <w:rFonts w:ascii="Calibri" w:hAnsi="Calibri" w:cs="Arial"/>
                <w:sz w:val="20"/>
                <w:szCs w:val="20"/>
                <w:lang w:eastAsia="es-CL"/>
              </w:rPr>
              <w:t>Request</w:t>
            </w:r>
            <w:proofErr w:type="spellEnd"/>
            <w:r>
              <w:rPr>
                <w:rFonts w:ascii="Calibri" w:hAnsi="Calibri" w:cs="Arial"/>
                <w:sz w:val="20"/>
                <w:szCs w:val="20"/>
                <w:lang w:eastAsia="es-CL"/>
              </w:rPr>
              <w:t>, con una vista previa desplegada y la prueba automatizada como condición de integración. Cada hito se marcó con una etiqueta versionada en la rama principal.</w:t>
            </w:r>
          </w:p>
          <w:p w14:paraId="760A282E" w14:textId="77777777" w:rsidR="00B22D5B" w:rsidRDefault="00B22D5B">
            <w:pPr>
              <w:spacing w:after="0" w:line="120" w:lineRule="exact"/>
            </w:pPr>
          </w:p>
        </w:tc>
      </w:tr>
      <w:tr w:rsidR="001202BF" w14:paraId="48E10A3F" w14:textId="77777777" w:rsidTr="7EB51544">
        <w:trPr>
          <w:trHeight w:val="2117"/>
        </w:trPr>
        <w:tc>
          <w:tcPr>
            <w:tcW w:w="3001" w:type="dxa"/>
            <w:vAlign w:val="center"/>
          </w:tcPr>
          <w:p w14:paraId="6A44A471"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66657F5B" w14:textId="77777777" w:rsidR="00B22D5B" w:rsidRDefault="00000000">
            <w:pPr>
              <w:spacing w:after="80"/>
              <w:jc w:val="both"/>
            </w:pPr>
            <w:r>
              <w:rPr>
                <w:rFonts w:ascii="Calibri" w:hAnsi="Calibri" w:cs="Arial"/>
                <w:b/>
                <w:bCs/>
                <w:sz w:val="20"/>
                <w:szCs w:val="20"/>
                <w:lang w:eastAsia="es-CL"/>
              </w:rPr>
              <w:t>Etapas y actividades.</w:t>
            </w:r>
            <w:r>
              <w:rPr>
                <w:rFonts w:ascii="Calibri" w:hAnsi="Calibri" w:cs="Arial"/>
                <w:sz w:val="20"/>
                <w:szCs w:val="20"/>
                <w:lang w:eastAsia="es-CL"/>
              </w:rPr>
              <w:t xml:space="preserve"> El desarrollo siguió el orden de dependencias definido en Fase 1: primero la persistencia y el despliegue, porque sin ellos ninguna otra mejora podía probarse en un entorno real; luego la seguridad; y por último las pruebas, la integración de los clientes y el empaquetado.</w:t>
            </w:r>
          </w:p>
          <w:p w14:paraId="5ED3AD02"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Persistencia.</w:t>
            </w:r>
            <w:r>
              <w:rPr>
                <w:rFonts w:ascii="Calibri" w:hAnsi="Calibri" w:cs="Arial"/>
                <w:sz w:val="20"/>
                <w:szCs w:val="20"/>
              </w:rPr>
              <w:t xml:space="preserve"> Se completó el controlador de </w:t>
            </w:r>
            <w:proofErr w:type="spellStart"/>
            <w:r>
              <w:rPr>
                <w:rFonts w:ascii="Calibri" w:hAnsi="Calibri" w:cs="Arial"/>
                <w:sz w:val="20"/>
                <w:szCs w:val="20"/>
              </w:rPr>
              <w:t>Firestore</w:t>
            </w:r>
            <w:proofErr w:type="spellEnd"/>
            <w:r>
              <w:rPr>
                <w:rFonts w:ascii="Calibri" w:hAnsi="Calibri" w:cs="Arial"/>
                <w:sz w:val="20"/>
                <w:szCs w:val="20"/>
              </w:rPr>
              <w:t>, se reescribieron las consultas que leían colecciones completas, se definió un índice compuesto y reglas de acceso cerradas sobre el modelo definido por la empresa (</w:t>
            </w:r>
            <w:proofErr w:type="spellStart"/>
            <w:r>
              <w:rPr>
                <w:rFonts w:ascii="Calibri" w:hAnsi="Calibri" w:cs="Arial"/>
                <w:sz w:val="20"/>
                <w:szCs w:val="20"/>
              </w:rPr>
              <w:t>Alloxentric</w:t>
            </w:r>
            <w:proofErr w:type="spellEnd"/>
            <w:r>
              <w:rPr>
                <w:rFonts w:ascii="Calibri" w:hAnsi="Calibri" w:cs="Arial"/>
                <w:sz w:val="20"/>
                <w:szCs w:val="20"/>
              </w:rPr>
              <w:t>, 2026b), y se importaron 1.365 preguntas.</w:t>
            </w:r>
          </w:p>
          <w:p w14:paraId="79A11597"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Seguridad.</w:t>
            </w:r>
            <w:r>
              <w:rPr>
                <w:rFonts w:ascii="Calibri" w:hAnsi="Calibri" w:cs="Arial"/>
                <w:sz w:val="20"/>
                <w:szCs w:val="20"/>
              </w:rPr>
              <w:t xml:space="preserve"> Se cerró la suplantación de cuentas por acceso social y la activación de planes sin pago, se exigió un secreto de firma robusto en producción, se validó la pertenencia en invitaciones, se restringieron los orígenes y se agregaron cabeceras de seguridad, siguiendo el OWASP API Security Top 10 (OWASP </w:t>
            </w:r>
            <w:proofErr w:type="spellStart"/>
            <w:r>
              <w:rPr>
                <w:rFonts w:ascii="Calibri" w:hAnsi="Calibri" w:cs="Arial"/>
                <w:sz w:val="20"/>
                <w:szCs w:val="20"/>
              </w:rPr>
              <w:t>Foundation</w:t>
            </w:r>
            <w:proofErr w:type="spellEnd"/>
            <w:r>
              <w:rPr>
                <w:rFonts w:ascii="Calibri" w:hAnsi="Calibri" w:cs="Arial"/>
                <w:sz w:val="20"/>
                <w:szCs w:val="20"/>
              </w:rPr>
              <w:t>, 2023).</w:t>
            </w:r>
          </w:p>
          <w:p w14:paraId="33C64954"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Despliegue.</w:t>
            </w:r>
            <w:r>
              <w:rPr>
                <w:rFonts w:ascii="Calibri" w:hAnsi="Calibri" w:cs="Arial"/>
                <w:sz w:val="20"/>
                <w:szCs w:val="20"/>
              </w:rPr>
              <w:t xml:space="preserve"> La API y el sitio web se publicaron como proyectos independientes en </w:t>
            </w:r>
            <w:proofErr w:type="spellStart"/>
            <w:r>
              <w:rPr>
                <w:rFonts w:ascii="Calibri" w:hAnsi="Calibri" w:cs="Arial"/>
                <w:sz w:val="20"/>
                <w:szCs w:val="20"/>
              </w:rPr>
              <w:t>Vercel</w:t>
            </w:r>
            <w:proofErr w:type="spellEnd"/>
            <w:r>
              <w:rPr>
                <w:rFonts w:ascii="Calibri" w:hAnsi="Calibri" w:cs="Arial"/>
                <w:sz w:val="20"/>
                <w:szCs w:val="20"/>
              </w:rPr>
              <w:t xml:space="preserve">, con despliegue automático y vistas previas por Pull </w:t>
            </w:r>
            <w:proofErr w:type="spellStart"/>
            <w:r>
              <w:rPr>
                <w:rFonts w:ascii="Calibri" w:hAnsi="Calibri" w:cs="Arial"/>
                <w:sz w:val="20"/>
                <w:szCs w:val="20"/>
              </w:rPr>
              <w:t>Request</w:t>
            </w:r>
            <w:proofErr w:type="spellEnd"/>
            <w:r>
              <w:rPr>
                <w:rFonts w:ascii="Calibri" w:hAnsi="Calibri" w:cs="Arial"/>
                <w:sz w:val="20"/>
                <w:szCs w:val="20"/>
              </w:rPr>
              <w:t>.</w:t>
            </w:r>
          </w:p>
          <w:p w14:paraId="58F7DE93"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Documentación.</w:t>
            </w:r>
            <w:r>
              <w:rPr>
                <w:rFonts w:ascii="Calibri" w:hAnsi="Calibri" w:cs="Arial"/>
                <w:sz w:val="20"/>
                <w:szCs w:val="20"/>
              </w:rPr>
              <w:t xml:space="preserve"> Se publicó la especificación </w:t>
            </w:r>
            <w:proofErr w:type="spellStart"/>
            <w:r>
              <w:rPr>
                <w:rFonts w:ascii="Calibri" w:hAnsi="Calibri" w:cs="Arial"/>
                <w:sz w:val="20"/>
                <w:szCs w:val="20"/>
              </w:rPr>
              <w:t>OpenAPI</w:t>
            </w:r>
            <w:proofErr w:type="spellEnd"/>
            <w:r>
              <w:rPr>
                <w:rFonts w:ascii="Calibri" w:hAnsi="Calibri" w:cs="Arial"/>
                <w:sz w:val="20"/>
                <w:szCs w:val="20"/>
              </w:rPr>
              <w:t xml:space="preserve"> 3.1 (</w:t>
            </w:r>
            <w:proofErr w:type="spellStart"/>
            <w:r>
              <w:rPr>
                <w:rFonts w:ascii="Calibri" w:hAnsi="Calibri" w:cs="Arial"/>
                <w:sz w:val="20"/>
                <w:szCs w:val="20"/>
              </w:rPr>
              <w:t>OpenAPI</w:t>
            </w:r>
            <w:proofErr w:type="spellEnd"/>
            <w:r>
              <w:rPr>
                <w:rFonts w:ascii="Calibri" w:hAnsi="Calibri" w:cs="Arial"/>
                <w:sz w:val="20"/>
                <w:szCs w:val="20"/>
              </w:rPr>
              <w:t xml:space="preserve"> </w:t>
            </w:r>
            <w:proofErr w:type="spellStart"/>
            <w:r>
              <w:rPr>
                <w:rFonts w:ascii="Calibri" w:hAnsi="Calibri" w:cs="Arial"/>
                <w:sz w:val="20"/>
                <w:szCs w:val="20"/>
              </w:rPr>
              <w:t>Initiative</w:t>
            </w:r>
            <w:proofErr w:type="spellEnd"/>
            <w:r>
              <w:rPr>
                <w:rFonts w:ascii="Calibri" w:hAnsi="Calibri" w:cs="Arial"/>
                <w:sz w:val="20"/>
                <w:szCs w:val="20"/>
              </w:rPr>
              <w:t>, 2021) con 88 operaciones, contrastada con el documento de la empresa (</w:t>
            </w:r>
            <w:proofErr w:type="spellStart"/>
            <w:r>
              <w:rPr>
                <w:rFonts w:ascii="Calibri" w:hAnsi="Calibri" w:cs="Arial"/>
                <w:sz w:val="20"/>
                <w:szCs w:val="20"/>
              </w:rPr>
              <w:t>Alloxentric</w:t>
            </w:r>
            <w:proofErr w:type="spellEnd"/>
            <w:r>
              <w:rPr>
                <w:rFonts w:ascii="Calibri" w:hAnsi="Calibri" w:cs="Arial"/>
                <w:sz w:val="20"/>
                <w:szCs w:val="20"/>
              </w:rPr>
              <w:t>, 2026a), y guías de despliegue, de la API y de seguridad pendiente.</w:t>
            </w:r>
          </w:p>
          <w:p w14:paraId="38229D0C"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Clientes.</w:t>
            </w:r>
            <w:r>
              <w:rPr>
                <w:rFonts w:ascii="Calibri" w:hAnsi="Calibri" w:cs="Arial"/>
                <w:sz w:val="20"/>
                <w:szCs w:val="20"/>
              </w:rPr>
              <w:t xml:space="preserve"> Se integró el sitio web con la API separada y se generó la configuración nativa de Android. </w:t>
            </w:r>
            <w:r>
              <w:rPr>
                <w:rFonts w:ascii="Calibri" w:hAnsi="Calibri" w:cs="Arial"/>
                <w:sz w:val="20"/>
                <w:szCs w:val="20"/>
                <w:highlight w:val="yellow"/>
              </w:rPr>
              <w:t xml:space="preserve">Actualizar al cierre: integración de la app </w:t>
            </w:r>
            <w:proofErr w:type="spellStart"/>
            <w:r>
              <w:rPr>
                <w:rFonts w:ascii="Calibri" w:hAnsi="Calibri" w:cs="Arial"/>
                <w:sz w:val="20"/>
                <w:szCs w:val="20"/>
                <w:highlight w:val="yellow"/>
              </w:rPr>
              <w:t>Flutter</w:t>
            </w:r>
            <w:proofErr w:type="spellEnd"/>
            <w:r>
              <w:rPr>
                <w:rFonts w:ascii="Calibri" w:hAnsi="Calibri" w:cs="Arial"/>
                <w:sz w:val="20"/>
                <w:szCs w:val="20"/>
                <w:highlight w:val="yellow"/>
              </w:rPr>
              <w:t xml:space="preserve"> y configuración de iOS.</w:t>
            </w:r>
          </w:p>
          <w:p w14:paraId="22EFA190" w14:textId="77777777" w:rsidR="00B22D5B" w:rsidRDefault="00000000">
            <w:pPr>
              <w:spacing w:after="60"/>
              <w:ind w:left="284" w:hanging="227"/>
              <w:jc w:val="both"/>
            </w:pPr>
            <w:r>
              <w:rPr>
                <w:rFonts w:ascii="Calibri" w:hAnsi="Calibri" w:cs="Arial"/>
                <w:sz w:val="20"/>
                <w:szCs w:val="20"/>
              </w:rPr>
              <w:t>• </w:t>
            </w:r>
            <w:r>
              <w:rPr>
                <w:rFonts w:ascii="Calibri" w:hAnsi="Calibri" w:cs="Arial"/>
                <w:sz w:val="20"/>
                <w:szCs w:val="20"/>
                <w:highlight w:val="yellow"/>
              </w:rPr>
              <w:t>Actualizar al cierre: vulnerabilidades restantes, pruebas unitarias, cierre de flujos y empaquetado en Docker.</w:t>
            </w:r>
          </w:p>
          <w:p w14:paraId="5E15E0BC" w14:textId="77777777" w:rsidR="00B22D5B" w:rsidRDefault="00000000">
            <w:pPr>
              <w:spacing w:after="80"/>
              <w:jc w:val="both"/>
            </w:pPr>
            <w:r>
              <w:rPr>
                <w:rFonts w:ascii="Calibri" w:hAnsi="Calibri" w:cs="Arial"/>
                <w:b/>
                <w:bCs/>
                <w:sz w:val="20"/>
                <w:szCs w:val="20"/>
                <w:lang w:eastAsia="es-CL"/>
              </w:rPr>
              <w:t>Facilitadores.</w:t>
            </w:r>
            <w:r>
              <w:rPr>
                <w:rFonts w:ascii="Calibri" w:hAnsi="Calibri" w:cs="Arial"/>
                <w:sz w:val="20"/>
                <w:szCs w:val="20"/>
                <w:lang w:eastAsia="es-CL"/>
              </w:rPr>
              <w:t xml:space="preserve"> La documentación entregada por la empresa, el emulador de </w:t>
            </w:r>
            <w:proofErr w:type="spellStart"/>
            <w:r>
              <w:rPr>
                <w:rFonts w:ascii="Calibri" w:hAnsi="Calibri" w:cs="Arial"/>
                <w:sz w:val="20"/>
                <w:szCs w:val="20"/>
                <w:lang w:eastAsia="es-CL"/>
              </w:rPr>
              <w:t>Firestore</w:t>
            </w:r>
            <w:proofErr w:type="spellEnd"/>
            <w:r>
              <w:rPr>
                <w:rFonts w:ascii="Calibri" w:hAnsi="Calibri" w:cs="Arial"/>
                <w:sz w:val="20"/>
                <w:szCs w:val="20"/>
                <w:lang w:eastAsia="es-CL"/>
              </w:rPr>
              <w:t xml:space="preserve">, el despliegue automático de </w:t>
            </w:r>
            <w:proofErr w:type="spellStart"/>
            <w:r>
              <w:rPr>
                <w:rFonts w:ascii="Calibri" w:hAnsi="Calibri" w:cs="Arial"/>
                <w:sz w:val="20"/>
                <w:szCs w:val="20"/>
                <w:lang w:eastAsia="es-CL"/>
              </w:rPr>
              <w:t>Vercel</w:t>
            </w:r>
            <w:proofErr w:type="spellEnd"/>
            <w:r>
              <w:rPr>
                <w:rFonts w:ascii="Calibri" w:hAnsi="Calibri" w:cs="Arial"/>
                <w:sz w:val="20"/>
                <w:szCs w:val="20"/>
                <w:lang w:eastAsia="es-CL"/>
              </w:rPr>
              <w:t xml:space="preserve"> y la prueba automatizada, que permitió modificar el código con confianza.</w:t>
            </w:r>
          </w:p>
          <w:p w14:paraId="085B7AD2" w14:textId="77777777" w:rsidR="00B22D5B" w:rsidRDefault="00000000">
            <w:pPr>
              <w:spacing w:after="80"/>
              <w:jc w:val="both"/>
            </w:pPr>
            <w:r>
              <w:rPr>
                <w:rFonts w:ascii="Calibri" w:hAnsi="Calibri" w:cs="Arial"/>
                <w:b/>
                <w:bCs/>
                <w:sz w:val="20"/>
                <w:szCs w:val="20"/>
                <w:lang w:eastAsia="es-CL"/>
              </w:rPr>
              <w:t xml:space="preserve">Dificultades.</w:t>
            </w:r>
            <w:r>
              <w:rPr>
                <w:rFonts w:ascii="Calibri" w:hAnsi="Calibri" w:cs="Arial"/>
                <w:sz w:val="20"/>
                <w:szCs w:val="20"/>
                <w:lang w:eastAsia="es-CL"/>
              </w:rPr>
              <w:t xml:space="preserve"> El costo de lectura de las consultas originales en Firestore; la ejecución del backend en un entorno serverless; las respuestas duplicadas detectadas en producción; la falta de un equipo Mac para iOS; las decisiones de alcance pendientes de la empresa; y dos semanas sin avance (del 8 al 21 de octubre).</w:t>
            </w:r>
          </w:p>
          <w:p w14:paraId="38837AB2" w14:textId="77777777" w:rsidR="00B22D5B" w:rsidRDefault="00000000">
            <w:pPr>
              <w:spacing w:after="80"/>
              <w:jc w:val="both"/>
            </w:pPr>
            <w:r>
              <w:rPr>
                <w:rFonts w:ascii="Calibri" w:hAnsi="Calibri" w:cs="Arial"/>
                <w:b/>
                <w:bCs/>
                <w:sz w:val="20"/>
                <w:szCs w:val="20"/>
                <w:lang w:eastAsia="es-CL"/>
              </w:rPr>
              <w:t xml:space="preserve">Ajustes realizados.</w:t>
            </w:r>
            <w:r>
              <w:rPr>
                <w:rFonts w:ascii="Calibri" w:hAnsi="Calibri" w:cs="Arial"/>
                <w:sz w:val="20"/>
                <w:szCs w:val="20"/>
                <w:lang w:eastAsia="es-CL"/>
              </w:rPr>
              <w:t xml:space="preserve"> Se reescribieron las consultas con un índice compuesto; se agregó un adaptador delgado para Vercel que reutiliza el mismo servidor del contenedor; se corrigió el doble envío con escritura atómica; se acotó iOS a su configuración; se adoptó un modo de demostración controlado para pagos y acceso social; se adelantó la especificación OpenAPI; se reprogramó el Sprint 3; y se ajustó la distribución de las actividades restantes. </w:t>
            </w:r>
            <w:r>
              <w:rPr>
                <w:rFonts w:ascii="Calibri" w:hAnsi="Calibri" w:cs="Arial"/>
                <w:sz w:val="20"/>
                <w:szCs w:val="20"/>
                <w:highlight w:val="yellow"/>
                <w:lang w:eastAsia="es-CL"/>
              </w:rPr>
              <w:t xml:space="preserve">Actualizar al cierre: ajustes de los sprints 3 a 5.</w:t>
            </w:r>
          </w:p>
          <w:p w14:paraId="2706BF2E" w14:textId="77777777" w:rsidR="00B22D5B" w:rsidRDefault="00B22D5B">
            <w:pPr>
              <w:spacing w:after="0" w:line="120" w:lineRule="exact"/>
            </w:pPr>
          </w:p>
        </w:tc>
      </w:tr>
      <w:tr w:rsidR="001202BF" w14:paraId="53AD7C84" w14:textId="77777777" w:rsidTr="7EB51544">
        <w:trPr>
          <w:trHeight w:val="1112"/>
        </w:trPr>
        <w:tc>
          <w:tcPr>
            <w:tcW w:w="3001" w:type="dxa"/>
            <w:vAlign w:val="center"/>
          </w:tcPr>
          <w:p w14:paraId="7C52F81D"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16055996" w14:textId="77777777" w:rsidR="00B22D5B" w:rsidRDefault="00000000">
            <w:pPr>
              <w:spacing w:after="80"/>
              <w:jc w:val="both"/>
            </w:pPr>
            <w:r>
              <w:rPr>
                <w:rFonts w:ascii="Calibri" w:hAnsi="Calibri" w:cs="Arial"/>
                <w:sz w:val="20"/>
                <w:szCs w:val="20"/>
                <w:lang w:eastAsia="es-CL"/>
              </w:rPr>
              <w:t>Las evidencias permiten seguir cada etapa del proyecto y su resultado final. Se reúnen en el archivo de evidencias del proyecto.</w:t>
            </w:r>
          </w:p>
          <w:p w14:paraId="664A9C71"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Repositorio con historial de cambios</w:t>
            </w:r>
            <w:r>
              <w:rPr>
                <w:rFonts w:ascii="Calibri" w:hAnsi="Calibri" w:cs="Arial"/>
                <w:sz w:val="20"/>
                <w:szCs w:val="20"/>
              </w:rPr>
              <w:t xml:space="preserve"> Trece Pull </w:t>
            </w:r>
            <w:proofErr w:type="spellStart"/>
            <w:r>
              <w:rPr>
                <w:rFonts w:ascii="Calibri" w:hAnsi="Calibri" w:cs="Arial"/>
                <w:sz w:val="20"/>
                <w:szCs w:val="20"/>
              </w:rPr>
              <w:t>Requests</w:t>
            </w:r>
            <w:proofErr w:type="spellEnd"/>
            <w:r>
              <w:rPr>
                <w:rFonts w:ascii="Calibri" w:hAnsi="Calibri" w:cs="Arial"/>
                <w:sz w:val="20"/>
                <w:szCs w:val="20"/>
              </w:rPr>
              <w:t xml:space="preserve"> integrados entre el 30-09 y el 07-10, con ramas por tipo de cambio y la etiqueta v0.</w:t>
            </w:r>
            <w:proofErr w:type="gramStart"/>
            <w:r>
              <w:rPr>
                <w:rFonts w:ascii="Calibri" w:hAnsi="Calibri" w:cs="Arial"/>
                <w:sz w:val="20"/>
                <w:szCs w:val="20"/>
              </w:rPr>
              <w:t>1.0..</w:t>
            </w:r>
            <w:proofErr w:type="gramEnd"/>
            <w:r>
              <w:rPr>
                <w:rFonts w:ascii="Calibri" w:hAnsi="Calibri" w:cs="Arial"/>
                <w:sz w:val="20"/>
                <w:szCs w:val="20"/>
              </w:rPr>
              <w:t xml:space="preserve"> Estado: Disponible</w:t>
            </w:r>
          </w:p>
          <w:p w14:paraId="576089CB"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Base de datos operativa</w:t>
            </w:r>
            <w:r>
              <w:rPr>
                <w:rFonts w:ascii="Calibri" w:hAnsi="Calibri" w:cs="Arial"/>
                <w:sz w:val="20"/>
                <w:szCs w:val="20"/>
              </w:rPr>
              <w:t xml:space="preserve"> Cloud </w:t>
            </w:r>
            <w:proofErr w:type="spellStart"/>
            <w:r>
              <w:rPr>
                <w:rFonts w:ascii="Calibri" w:hAnsi="Calibri" w:cs="Arial"/>
                <w:sz w:val="20"/>
                <w:szCs w:val="20"/>
              </w:rPr>
              <w:t>Firestore</w:t>
            </w:r>
            <w:proofErr w:type="spellEnd"/>
            <w:r>
              <w:rPr>
                <w:rFonts w:ascii="Calibri" w:hAnsi="Calibri" w:cs="Arial"/>
                <w:sz w:val="20"/>
                <w:szCs w:val="20"/>
              </w:rPr>
              <w:t xml:space="preserve"> en modo nativo con 22 colecciones, 1.365 preguntas importadas, índice compuesto y reglas de acceso </w:t>
            </w:r>
            <w:proofErr w:type="gramStart"/>
            <w:r>
              <w:rPr>
                <w:rFonts w:ascii="Calibri" w:hAnsi="Calibri" w:cs="Arial"/>
                <w:sz w:val="20"/>
                <w:szCs w:val="20"/>
              </w:rPr>
              <w:t>cerradas..</w:t>
            </w:r>
            <w:proofErr w:type="gramEnd"/>
            <w:r>
              <w:rPr>
                <w:rFonts w:ascii="Calibri" w:hAnsi="Calibri" w:cs="Arial"/>
                <w:sz w:val="20"/>
                <w:szCs w:val="20"/>
              </w:rPr>
              <w:t xml:space="preserve"> Estado: Disponible</w:t>
            </w:r>
          </w:p>
          <w:p w14:paraId="2D931C6B"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API y sitio web desplegados</w:t>
            </w:r>
            <w:r>
              <w:rPr>
                <w:rFonts w:ascii="Calibri" w:hAnsi="Calibri" w:cs="Arial"/>
                <w:sz w:val="20"/>
                <w:szCs w:val="20"/>
              </w:rPr>
              <w:t xml:space="preserve"> API en aprueba-</w:t>
            </w:r>
            <w:proofErr w:type="spellStart"/>
            <w:r>
              <w:rPr>
                <w:rFonts w:ascii="Calibri" w:hAnsi="Calibri" w:cs="Arial"/>
                <w:sz w:val="20"/>
                <w:szCs w:val="20"/>
              </w:rPr>
              <w:t>api.vercel.app</w:t>
            </w:r>
            <w:proofErr w:type="spellEnd"/>
            <w:r>
              <w:rPr>
                <w:rFonts w:ascii="Calibri" w:hAnsi="Calibri" w:cs="Arial"/>
                <w:sz w:val="20"/>
                <w:szCs w:val="20"/>
              </w:rPr>
              <w:t xml:space="preserve"> y sitio web en aprueba-</w:t>
            </w:r>
            <w:proofErr w:type="spellStart"/>
            <w:r>
              <w:rPr>
                <w:rFonts w:ascii="Calibri" w:hAnsi="Calibri" w:cs="Arial"/>
                <w:sz w:val="20"/>
                <w:szCs w:val="20"/>
              </w:rPr>
              <w:t>student</w:t>
            </w:r>
            <w:proofErr w:type="spellEnd"/>
            <w:r>
              <w:rPr>
                <w:rFonts w:ascii="Calibri" w:hAnsi="Calibri" w:cs="Arial"/>
                <w:sz w:val="20"/>
                <w:szCs w:val="20"/>
              </w:rPr>
              <w:t>-</w:t>
            </w:r>
            <w:proofErr w:type="spellStart"/>
            <w:r>
              <w:rPr>
                <w:rFonts w:ascii="Calibri" w:hAnsi="Calibri" w:cs="Arial"/>
                <w:sz w:val="20"/>
                <w:szCs w:val="20"/>
              </w:rPr>
              <w:t>web.vercel.app</w:t>
            </w:r>
            <w:proofErr w:type="spellEnd"/>
            <w:r>
              <w:rPr>
                <w:rFonts w:ascii="Calibri" w:hAnsi="Calibri" w:cs="Arial"/>
                <w:sz w:val="20"/>
                <w:szCs w:val="20"/>
              </w:rPr>
              <w:t xml:space="preserve">, con despliegue automático desde </w:t>
            </w:r>
            <w:proofErr w:type="spellStart"/>
            <w:proofErr w:type="gramStart"/>
            <w:r>
              <w:rPr>
                <w:rFonts w:ascii="Calibri" w:hAnsi="Calibri" w:cs="Arial"/>
                <w:sz w:val="20"/>
                <w:szCs w:val="20"/>
              </w:rPr>
              <w:t>main</w:t>
            </w:r>
            <w:proofErr w:type="spellEnd"/>
            <w:r>
              <w:rPr>
                <w:rFonts w:ascii="Calibri" w:hAnsi="Calibri" w:cs="Arial"/>
                <w:sz w:val="20"/>
                <w:szCs w:val="20"/>
              </w:rPr>
              <w:t>..</w:t>
            </w:r>
            <w:proofErr w:type="gramEnd"/>
            <w:r>
              <w:rPr>
                <w:rFonts w:ascii="Calibri" w:hAnsi="Calibri" w:cs="Arial"/>
                <w:sz w:val="20"/>
                <w:szCs w:val="20"/>
              </w:rPr>
              <w:t xml:space="preserve"> Estado: Disponible</w:t>
            </w:r>
          </w:p>
          <w:p w14:paraId="7FB60F62"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 xml:space="preserve">Especificación </w:t>
            </w:r>
            <w:proofErr w:type="spellStart"/>
            <w:r>
              <w:rPr>
                <w:rFonts w:ascii="Calibri" w:hAnsi="Calibri" w:cs="Arial"/>
                <w:b/>
                <w:bCs/>
                <w:sz w:val="20"/>
                <w:szCs w:val="20"/>
              </w:rPr>
              <w:t>OpenAPI</w:t>
            </w:r>
            <w:proofErr w:type="spellEnd"/>
            <w:r>
              <w:rPr>
                <w:rFonts w:ascii="Calibri" w:hAnsi="Calibri" w:cs="Arial"/>
                <w:b/>
                <w:bCs/>
                <w:sz w:val="20"/>
                <w:szCs w:val="20"/>
              </w:rPr>
              <w:t xml:space="preserve"> 3.1</w:t>
            </w:r>
            <w:r>
              <w:rPr>
                <w:rFonts w:ascii="Calibri" w:hAnsi="Calibri" w:cs="Arial"/>
                <w:sz w:val="20"/>
                <w:szCs w:val="20"/>
              </w:rPr>
              <w:t xml:space="preserve"> Contrato en el estándar </w:t>
            </w:r>
            <w:proofErr w:type="spellStart"/>
            <w:r>
              <w:rPr>
                <w:rFonts w:ascii="Calibri" w:hAnsi="Calibri" w:cs="Arial"/>
                <w:sz w:val="20"/>
                <w:szCs w:val="20"/>
              </w:rPr>
              <w:t>OpenAPI</w:t>
            </w:r>
            <w:proofErr w:type="spellEnd"/>
            <w:r>
              <w:rPr>
                <w:rFonts w:ascii="Calibri" w:hAnsi="Calibri" w:cs="Arial"/>
                <w:sz w:val="20"/>
                <w:szCs w:val="20"/>
              </w:rPr>
              <w:t xml:space="preserve"> 3.1 (</w:t>
            </w:r>
            <w:proofErr w:type="spellStart"/>
            <w:r>
              <w:rPr>
                <w:rFonts w:ascii="Calibri" w:hAnsi="Calibri" w:cs="Arial"/>
                <w:sz w:val="20"/>
                <w:szCs w:val="20"/>
              </w:rPr>
              <w:t>OpenAPI</w:t>
            </w:r>
            <w:proofErr w:type="spellEnd"/>
            <w:r>
              <w:rPr>
                <w:rFonts w:ascii="Calibri" w:hAnsi="Calibri" w:cs="Arial"/>
                <w:sz w:val="20"/>
                <w:szCs w:val="20"/>
              </w:rPr>
              <w:t xml:space="preserve"> </w:t>
            </w:r>
            <w:proofErr w:type="spellStart"/>
            <w:r>
              <w:rPr>
                <w:rFonts w:ascii="Calibri" w:hAnsi="Calibri" w:cs="Arial"/>
                <w:sz w:val="20"/>
                <w:szCs w:val="20"/>
              </w:rPr>
              <w:t>Initiative</w:t>
            </w:r>
            <w:proofErr w:type="spellEnd"/>
            <w:r>
              <w:rPr>
                <w:rFonts w:ascii="Calibri" w:hAnsi="Calibri" w:cs="Arial"/>
                <w:sz w:val="20"/>
                <w:szCs w:val="20"/>
              </w:rPr>
              <w:t xml:space="preserve">, 2021): 88 operaciones documentadas con Swagger UI protegido y verificación automática de que cada ruta está </w:t>
            </w:r>
            <w:proofErr w:type="gramStart"/>
            <w:r>
              <w:rPr>
                <w:rFonts w:ascii="Calibri" w:hAnsi="Calibri" w:cs="Arial"/>
                <w:sz w:val="20"/>
                <w:szCs w:val="20"/>
              </w:rPr>
              <w:t>documentada..</w:t>
            </w:r>
            <w:proofErr w:type="gramEnd"/>
            <w:r>
              <w:rPr>
                <w:rFonts w:ascii="Calibri" w:hAnsi="Calibri" w:cs="Arial"/>
                <w:sz w:val="20"/>
                <w:szCs w:val="20"/>
              </w:rPr>
              <w:t xml:space="preserve"> Estado: Disponible</w:t>
            </w:r>
          </w:p>
          <w:p w14:paraId="06790CA1"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Prueba automatizada de integración</w:t>
            </w:r>
            <w:r>
              <w:rPr>
                <w:rFonts w:ascii="Calibri" w:hAnsi="Calibri" w:cs="Arial"/>
                <w:sz w:val="20"/>
                <w:szCs w:val="20"/>
              </w:rPr>
              <w:t xml:space="preserve"> Script que ejecuta 135 verificaciones en 15 secciones, incluidas las correcciones de seguridad, con resultado 135 de </w:t>
            </w:r>
            <w:proofErr w:type="gramStart"/>
            <w:r>
              <w:rPr>
                <w:rFonts w:ascii="Calibri" w:hAnsi="Calibri" w:cs="Arial"/>
                <w:sz w:val="20"/>
                <w:szCs w:val="20"/>
              </w:rPr>
              <w:t>135..</w:t>
            </w:r>
            <w:proofErr w:type="gramEnd"/>
            <w:r>
              <w:rPr>
                <w:rFonts w:ascii="Calibri" w:hAnsi="Calibri" w:cs="Arial"/>
                <w:sz w:val="20"/>
                <w:szCs w:val="20"/>
              </w:rPr>
              <w:t xml:space="preserve"> Estado: Disponible</w:t>
            </w:r>
          </w:p>
          <w:p w14:paraId="6CE630DC"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Documentación técnica</w:t>
            </w:r>
            <w:r>
              <w:rPr>
                <w:rFonts w:ascii="Calibri" w:hAnsi="Calibri" w:cs="Arial"/>
                <w:sz w:val="20"/>
                <w:szCs w:val="20"/>
              </w:rPr>
              <w:t xml:space="preserve"> Guías de despliegue, de documentación de la API y de seguridad pendiente, en la carpeta </w:t>
            </w:r>
            <w:proofErr w:type="spellStart"/>
            <w:r>
              <w:rPr>
                <w:rFonts w:ascii="Calibri" w:hAnsi="Calibri" w:cs="Arial"/>
                <w:sz w:val="20"/>
                <w:szCs w:val="20"/>
              </w:rPr>
              <w:t>docs</w:t>
            </w:r>
            <w:proofErr w:type="spellEnd"/>
            <w:r>
              <w:rPr>
                <w:rFonts w:ascii="Calibri" w:hAnsi="Calibri" w:cs="Arial"/>
                <w:sz w:val="20"/>
                <w:szCs w:val="20"/>
              </w:rPr>
              <w:t xml:space="preserve">/ del </w:t>
            </w:r>
            <w:proofErr w:type="gramStart"/>
            <w:r>
              <w:rPr>
                <w:rFonts w:ascii="Calibri" w:hAnsi="Calibri" w:cs="Arial"/>
                <w:sz w:val="20"/>
                <w:szCs w:val="20"/>
              </w:rPr>
              <w:t>repositorio..</w:t>
            </w:r>
            <w:proofErr w:type="gramEnd"/>
            <w:r>
              <w:rPr>
                <w:rFonts w:ascii="Calibri" w:hAnsi="Calibri" w:cs="Arial"/>
                <w:sz w:val="20"/>
                <w:szCs w:val="20"/>
              </w:rPr>
              <w:t xml:space="preserve"> Estado: Disponible</w:t>
            </w:r>
          </w:p>
          <w:p w14:paraId="55ED66D9"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 xml:space="preserve">Aplicación Android </w:t>
            </w:r>
            <w:proofErr w:type="spellStart"/>
            <w:r>
              <w:rPr>
                <w:rFonts w:ascii="Calibri" w:hAnsi="Calibri" w:cs="Arial"/>
                <w:b/>
                <w:bCs/>
                <w:sz w:val="20"/>
                <w:szCs w:val="20"/>
              </w:rPr>
              <w:t>compilable</w:t>
            </w:r>
            <w:proofErr w:type="spellEnd"/>
            <w:r>
              <w:rPr>
                <w:rFonts w:ascii="Calibri" w:hAnsi="Calibri" w:cs="Arial"/>
                <w:sz w:val="20"/>
                <w:szCs w:val="20"/>
              </w:rPr>
              <w:t xml:space="preserve"> Carpeta nativa de Android generada y configurada; la app </w:t>
            </w:r>
            <w:proofErr w:type="gramStart"/>
            <w:r>
              <w:rPr>
                <w:rFonts w:ascii="Calibri" w:hAnsi="Calibri" w:cs="Arial"/>
                <w:sz w:val="20"/>
                <w:szCs w:val="20"/>
              </w:rPr>
              <w:t>compila..</w:t>
            </w:r>
            <w:proofErr w:type="gramEnd"/>
            <w:r>
              <w:rPr>
                <w:rFonts w:ascii="Calibri" w:hAnsi="Calibri" w:cs="Arial"/>
                <w:sz w:val="20"/>
                <w:szCs w:val="20"/>
              </w:rPr>
              <w:t xml:space="preserve"> Estado: Disponible</w:t>
            </w:r>
          </w:p>
          <w:p w14:paraId="0F8F87A6"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Pruebas unitarias</w:t>
            </w:r>
            <w:r>
              <w:rPr>
                <w:rFonts w:ascii="Calibri" w:hAnsi="Calibri" w:cs="Arial"/>
                <w:sz w:val="20"/>
                <w:szCs w:val="20"/>
              </w:rPr>
              <w:t xml:space="preserve"> Batería de pruebas sobre cuota diaria, medallas, permisos y autenticación, con su informe de </w:t>
            </w:r>
            <w:proofErr w:type="gramStart"/>
            <w:r>
              <w:rPr>
                <w:rFonts w:ascii="Calibri" w:hAnsi="Calibri" w:cs="Arial"/>
                <w:sz w:val="20"/>
                <w:szCs w:val="20"/>
              </w:rPr>
              <w:t>ejecución..</w:t>
            </w:r>
            <w:proofErr w:type="gramEnd"/>
            <w:r>
              <w:rPr>
                <w:rFonts w:ascii="Calibri" w:hAnsi="Calibri" w:cs="Arial"/>
                <w:sz w:val="20"/>
                <w:szCs w:val="20"/>
              </w:rPr>
              <w:t xml:space="preserve"> Estado: </w:t>
            </w:r>
            <w:r>
              <w:rPr>
                <w:rFonts w:ascii="Calibri" w:hAnsi="Calibri" w:cs="Arial"/>
                <w:sz w:val="20"/>
                <w:szCs w:val="20"/>
                <w:highlight w:val="yellow"/>
              </w:rPr>
              <w:t>Actualizar al cierre</w:t>
            </w:r>
          </w:p>
          <w:p w14:paraId="1053A59A"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Informe de cierre de seguridad</w:t>
            </w:r>
            <w:r>
              <w:rPr>
                <w:rFonts w:ascii="Calibri" w:hAnsi="Calibri" w:cs="Arial"/>
                <w:sz w:val="20"/>
                <w:szCs w:val="20"/>
              </w:rPr>
              <w:t xml:space="preserve"> Detalle de cada vulnerabilidad corregida y su </w:t>
            </w:r>
            <w:proofErr w:type="gramStart"/>
            <w:r>
              <w:rPr>
                <w:rFonts w:ascii="Calibri" w:hAnsi="Calibri" w:cs="Arial"/>
                <w:sz w:val="20"/>
                <w:szCs w:val="20"/>
              </w:rPr>
              <w:t>verificación..</w:t>
            </w:r>
            <w:proofErr w:type="gramEnd"/>
            <w:r>
              <w:rPr>
                <w:rFonts w:ascii="Calibri" w:hAnsi="Calibri" w:cs="Arial"/>
                <w:sz w:val="20"/>
                <w:szCs w:val="20"/>
              </w:rPr>
              <w:t xml:space="preserve"> Estado: </w:t>
            </w:r>
            <w:r>
              <w:rPr>
                <w:rFonts w:ascii="Calibri" w:hAnsi="Calibri" w:cs="Arial"/>
                <w:sz w:val="20"/>
                <w:szCs w:val="20"/>
                <w:highlight w:val="yellow"/>
              </w:rPr>
              <w:t>Actualizar al cierre</w:t>
            </w:r>
          </w:p>
          <w:p w14:paraId="7404C48E" w14:textId="77777777" w:rsidR="00B22D5B" w:rsidRDefault="00000000">
            <w:pPr>
              <w:spacing w:after="60"/>
              <w:ind w:left="284" w:hanging="227"/>
              <w:jc w:val="both"/>
            </w:pPr>
            <w:r>
              <w:rPr>
                <w:rFonts w:ascii="Calibri" w:hAnsi="Calibri" w:cs="Arial"/>
                <w:sz w:val="20"/>
                <w:szCs w:val="20"/>
              </w:rPr>
              <w:t>• </w:t>
            </w:r>
            <w:r>
              <w:rPr>
                <w:rFonts w:ascii="Calibri" w:hAnsi="Calibri" w:cs="Arial"/>
                <w:b/>
                <w:bCs/>
                <w:sz w:val="20"/>
                <w:szCs w:val="20"/>
              </w:rPr>
              <w:t>Entorno contenerizado</w:t>
            </w:r>
            <w:r>
              <w:rPr>
                <w:rFonts w:ascii="Calibri" w:hAnsi="Calibri" w:cs="Arial"/>
                <w:sz w:val="20"/>
                <w:szCs w:val="20"/>
              </w:rPr>
              <w:t xml:space="preserve"> Docker </w:t>
            </w:r>
            <w:proofErr w:type="spellStart"/>
            <w:r>
              <w:rPr>
                <w:rFonts w:ascii="Calibri" w:hAnsi="Calibri" w:cs="Arial"/>
                <w:sz w:val="20"/>
                <w:szCs w:val="20"/>
              </w:rPr>
              <w:t>Compose</w:t>
            </w:r>
            <w:proofErr w:type="spellEnd"/>
            <w:r>
              <w:rPr>
                <w:rFonts w:ascii="Calibri" w:hAnsi="Calibri" w:cs="Arial"/>
                <w:sz w:val="20"/>
                <w:szCs w:val="20"/>
              </w:rPr>
              <w:t xml:space="preserve"> que levanta el </w:t>
            </w:r>
            <w:proofErr w:type="spellStart"/>
            <w:r>
              <w:rPr>
                <w:rFonts w:ascii="Calibri" w:hAnsi="Calibri" w:cs="Arial"/>
                <w:sz w:val="20"/>
                <w:szCs w:val="20"/>
              </w:rPr>
              <w:t>backend</w:t>
            </w:r>
            <w:proofErr w:type="spellEnd"/>
            <w:r>
              <w:rPr>
                <w:rFonts w:ascii="Calibri" w:hAnsi="Calibri" w:cs="Arial"/>
                <w:sz w:val="20"/>
                <w:szCs w:val="20"/>
              </w:rPr>
              <w:t xml:space="preserve"> y los </w:t>
            </w:r>
            <w:proofErr w:type="gramStart"/>
            <w:r>
              <w:rPr>
                <w:rFonts w:ascii="Calibri" w:hAnsi="Calibri" w:cs="Arial"/>
                <w:sz w:val="20"/>
                <w:szCs w:val="20"/>
              </w:rPr>
              <w:t>clientes..</w:t>
            </w:r>
            <w:proofErr w:type="gramEnd"/>
            <w:r>
              <w:rPr>
                <w:rFonts w:ascii="Calibri" w:hAnsi="Calibri" w:cs="Arial"/>
                <w:sz w:val="20"/>
                <w:szCs w:val="20"/>
              </w:rPr>
              <w:t xml:space="preserve"> Estado: </w:t>
            </w:r>
            <w:r>
              <w:rPr>
                <w:rFonts w:ascii="Calibri" w:hAnsi="Calibri" w:cs="Arial"/>
                <w:sz w:val="20"/>
                <w:szCs w:val="20"/>
                <w:highlight w:val="yellow"/>
              </w:rPr>
              <w:t>Actualizar al cierre</w:t>
            </w:r>
          </w:p>
          <w:p w14:paraId="75F583F4" w14:textId="77777777" w:rsidR="00B22D5B" w:rsidRDefault="00000000">
            <w:pPr>
              <w:spacing w:after="60"/>
              <w:ind w:left="284" w:hanging="227"/>
              <w:jc w:val="both"/>
            </w:pPr>
            <w:r>
              <w:rPr>
                <w:rFonts w:ascii="Calibri" w:hAnsi="Calibri" w:cs="Arial"/>
                <w:sz w:val="20"/>
                <w:szCs w:val="20"/>
              </w:rPr>
              <w:t xml:space="preserve">• </w:t>
            </w:r>
            <w:r>
              <w:rPr>
                <w:rFonts w:ascii="Calibri" w:hAnsi="Calibri" w:cs="Arial"/>
                <w:b/>
                <w:bCs/>
                <w:sz w:val="20"/>
                <w:szCs w:val="20"/>
              </w:rPr>
              <w:t xml:space="preserve">Artefactos Scrum</w:t>
            </w:r>
            <w:r>
              <w:rPr>
                <w:rFonts w:ascii="Calibri" w:hAnsi="Calibri" w:cs="Arial"/>
                <w:sz w:val="20"/>
                <w:szCs w:val="20"/>
              </w:rPr>
              <w:t xml:space="preserve"> Visión del producto, Product Backlog, Sprint Backlog, Definition of Done y retrospectivas, en docs/scrum. Estado: Disponible</w:t>
            </w:r>
          </w:p>
          <w:p w14:paraId="66D417F5" w14:textId="77777777" w:rsidR="00B22D5B" w:rsidRDefault="00000000">
            <w:pPr>
              <w:spacing w:after="80"/>
              <w:jc w:val="both"/>
            </w:pPr>
            <w:r>
              <w:rPr>
                <w:rFonts w:ascii="Calibri" w:hAnsi="Calibri" w:cs="Arial"/>
                <w:sz w:val="20"/>
                <w:szCs w:val="20"/>
                <w:lang w:eastAsia="es-CL"/>
              </w:rPr>
              <w:t>Repositorio: https://github.com/ricvvrdoo/apruebaapp-capstone. API: https://aprueba-api.vercel.app. Sitio web: https://aprueba-student-web.vercel.app.</w:t>
            </w:r>
          </w:p>
          <w:p w14:paraId="71A7F6A1" w14:textId="77777777" w:rsidR="00B22D5B" w:rsidRDefault="00B22D5B">
            <w:pPr>
              <w:spacing w:after="0" w:line="120" w:lineRule="exact"/>
            </w:pPr>
          </w:p>
        </w:tc>
      </w:tr>
      <w:tr w:rsidR="001202BF" w14:paraId="24FE5552" w14:textId="77777777" w:rsidTr="7EB51544">
        <w:trPr>
          <w:trHeight w:val="2547"/>
        </w:trPr>
        <w:tc>
          <w:tcPr>
            <w:tcW w:w="3001" w:type="dxa"/>
            <w:vAlign w:val="center"/>
          </w:tcPr>
          <w:p w14:paraId="418EC1E0" w14:textId="77777777"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1CB073C3" w14:textId="77777777" w:rsidR="00B22D5B" w:rsidRDefault="00000000">
            <w:pPr>
              <w:spacing w:after="80"/>
              <w:jc w:val="both"/>
            </w:pPr>
            <w:r>
              <w:rPr>
                <w:rFonts w:ascii="Calibri" w:hAnsi="Calibri" w:cs="Arial"/>
                <w:b/>
                <w:bCs/>
                <w:sz w:val="20"/>
                <w:szCs w:val="20"/>
                <w:lang w:eastAsia="es-CL"/>
              </w:rPr>
              <w:t>Ricardo Rodríguez.</w:t>
            </w:r>
            <w:r>
              <w:rPr>
                <w:rFonts w:ascii="Calibri" w:hAnsi="Calibri" w:cs="Arial"/>
                <w:sz w:val="20"/>
                <w:szCs w:val="20"/>
                <w:lang w:eastAsia="es-CL"/>
              </w:rPr>
              <w:t xml:space="preserve"> El proyecto confirmó mi interés por el desarrollo </w:t>
            </w:r>
            <w:proofErr w:type="spellStart"/>
            <w:r>
              <w:rPr>
                <w:rFonts w:ascii="Calibri" w:hAnsi="Calibri" w:cs="Arial"/>
                <w:sz w:val="20"/>
                <w:szCs w:val="20"/>
                <w:lang w:eastAsia="es-CL"/>
              </w:rPr>
              <w:t>backend</w:t>
            </w:r>
            <w:proofErr w:type="spellEnd"/>
            <w:r>
              <w:rPr>
                <w:rFonts w:ascii="Calibri" w:hAnsi="Calibri" w:cs="Arial"/>
                <w:sz w:val="20"/>
                <w:szCs w:val="20"/>
                <w:lang w:eastAsia="es-CL"/>
              </w:rPr>
              <w:t xml:space="preserve"> y la seguridad de aplicaciones. Las tareas que más me exigieron, como cerrar la suplantación de cuentas, separar las credenciales de la API y del sitio web, o reescribir consultas que habrían agotado la cuota de la base de datos, son decisiones que no se ven en la interfaz pero que determinan si un sistema puede recibir usuarios reales. Mis intereses siguen siendo los que planteé al inicio, ahora con más claridad: me interesa la seguridad de </w:t>
            </w:r>
            <w:proofErr w:type="spellStart"/>
            <w:r>
              <w:rPr>
                <w:rFonts w:ascii="Calibri" w:hAnsi="Calibri" w:cs="Arial"/>
                <w:sz w:val="20"/>
                <w:szCs w:val="20"/>
                <w:lang w:eastAsia="es-CL"/>
              </w:rPr>
              <w:t>APIs</w:t>
            </w:r>
            <w:proofErr w:type="spellEnd"/>
            <w:r>
              <w:rPr>
                <w:rFonts w:ascii="Calibri" w:hAnsi="Calibri" w:cs="Arial"/>
                <w:sz w:val="20"/>
                <w:szCs w:val="20"/>
                <w:lang w:eastAsia="es-CL"/>
              </w:rPr>
              <w:t xml:space="preserve"> y el modelado de datos en bases no relacionales. Quiero profundizar en autenticación y autorización, en gestión de secretos y en protección de datos personales. Me proyecto como desarrollador </w:t>
            </w:r>
            <w:proofErr w:type="spellStart"/>
            <w:r>
              <w:rPr>
                <w:rFonts w:ascii="Calibri" w:hAnsi="Calibri" w:cs="Arial"/>
                <w:sz w:val="20"/>
                <w:szCs w:val="20"/>
                <w:lang w:eastAsia="es-CL"/>
              </w:rPr>
              <w:t>backend</w:t>
            </w:r>
            <w:proofErr w:type="spellEnd"/>
            <w:r>
              <w:rPr>
                <w:rFonts w:ascii="Calibri" w:hAnsi="Calibri" w:cs="Arial"/>
                <w:sz w:val="20"/>
                <w:szCs w:val="20"/>
                <w:lang w:eastAsia="es-CL"/>
              </w:rPr>
              <w:t xml:space="preserve"> con foco en seguridad, en una empresa de tecnología que maneje datos sensibles.</w:t>
            </w:r>
          </w:p>
          <w:p w14:paraId="3B5F6811" w14:textId="03FF6F47" w:rsidR="0053386A" w:rsidRPr="0053386A" w:rsidRDefault="00000000" w:rsidP="0053386A">
            <w:pPr>
              <w:spacing w:after="80"/>
              <w:jc w:val="both"/>
              <w:rPr>
                <w:rFonts w:ascii="Calibri" w:hAnsi="Calibri" w:cs="Arial"/>
                <w:sz w:val="20"/>
                <w:szCs w:val="20"/>
                <w:lang w:eastAsia="es-CL"/>
              </w:rPr>
            </w:pPr>
            <w:r>
              <w:rPr>
                <w:rFonts w:ascii="Calibri" w:hAnsi="Calibri" w:cs="Arial"/>
                <w:b/>
                <w:bCs/>
                <w:sz w:val="20"/>
                <w:szCs w:val="20"/>
                <w:lang w:eastAsia="es-CL"/>
              </w:rPr>
              <w:t>Elías Millahuala.</w:t>
            </w:r>
            <w:r>
              <w:rPr>
                <w:rFonts w:ascii="Calibri" w:hAnsi="Calibri" w:cs="Arial"/>
                <w:sz w:val="20"/>
                <w:szCs w:val="20"/>
                <w:lang w:eastAsia="es-CL"/>
              </w:rPr>
              <w:t xml:space="preserve"> </w:t>
            </w:r>
            <w:r w:rsidR="0053386A" w:rsidRPr="0053386A">
              <w:rPr>
                <w:rFonts w:ascii="Calibri" w:hAnsi="Calibri" w:cs="Arial"/>
                <w:sz w:val="20"/>
                <w:szCs w:val="20"/>
                <w:lang w:eastAsia="es-CL"/>
              </w:rPr>
              <w:t xml:space="preserve">Mi interés profesional sigue orientado a la calidad del software y al proceso de llevar un sistema desde el desarrollo hasta producción. Este proyecto me confirmó ese interés, pero también me mostró que la calidad no depende solo de las herramientas, sino de la constancia y del trabajo coordinado con el equipo. </w:t>
            </w:r>
          </w:p>
          <w:p w14:paraId="56282C97" w14:textId="795C9A3B" w:rsidR="0053386A" w:rsidRPr="0053386A" w:rsidRDefault="0053386A" w:rsidP="0053386A">
            <w:pPr>
              <w:spacing w:after="80"/>
              <w:jc w:val="both"/>
              <w:rPr>
                <w:rFonts w:ascii="Calibri" w:hAnsi="Calibri" w:cs="Arial"/>
                <w:sz w:val="20"/>
                <w:szCs w:val="20"/>
                <w:highlight w:val="yellow"/>
                <w:lang w:eastAsia="es-CL"/>
              </w:rPr>
            </w:pPr>
            <w:r>
              <w:rPr>
                <w:rFonts w:ascii="Calibri" w:hAnsi="Calibri" w:cs="Arial"/>
                <w:sz w:val="20"/>
                <w:szCs w:val="20"/>
                <w:lang w:eastAsia="es-CL"/>
              </w:rPr>
              <w:t xml:space="preserve">Las actividades que asumí para el cierre del proyecto (integración de los clientes, pruebas automatizadas y empaquetado en Docker) son justamente las áreas que quiero seguir profundizando. Me interesa especializarme en pruebas automatizadas, integración y entrega continua, y contenedores, porque son las prácticas que permiten que un sistema sea mantenible por otros equipos. Me proyecto trabajando como ingeniero de calidad o en un rol de DevOps en una empresa de tecnología.</w:t>
            </w:r>
          </w:p>
          <w:p w14:paraId="4BF22EE8" w14:textId="5E438395" w:rsidR="00B22D5B" w:rsidRDefault="00B22D5B">
            <w:pPr>
              <w:spacing w:after="0" w:line="120" w:lineRule="exact"/>
            </w:pPr>
          </w:p>
        </w:tc>
      </w:tr>
    </w:tbl>
    <w:p w14:paraId="4C1BF8DD" w14:textId="77777777" w:rsidR="001202BF" w:rsidRDefault="001202BF" w:rsidP="001202BF">
      <w:pPr>
        <w:rPr>
          <w:b/>
        </w:rPr>
      </w:pPr>
    </w:p>
    <w:p w14:paraId="68271A76" w14:textId="77777777"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3F2F1B73"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0D3CEAEA"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94264" w14:textId="77777777" w:rsidR="008C01C3" w:rsidRDefault="008C01C3" w:rsidP="00EE1135">
      <w:pPr>
        <w:spacing w:after="0" w:line="240" w:lineRule="auto"/>
      </w:pPr>
      <w:r>
        <w:separator/>
      </w:r>
    </w:p>
  </w:endnote>
  <w:endnote w:type="continuationSeparator" w:id="0">
    <w:p w14:paraId="62942752" w14:textId="77777777" w:rsidR="008C01C3" w:rsidRDefault="008C01C3"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D9ABA" w14:textId="77777777" w:rsidR="008C01C3" w:rsidRDefault="008C01C3" w:rsidP="00EE1135">
      <w:pPr>
        <w:spacing w:after="0" w:line="240" w:lineRule="auto"/>
      </w:pPr>
      <w:r>
        <w:separator/>
      </w:r>
    </w:p>
  </w:footnote>
  <w:footnote w:type="continuationSeparator" w:id="0">
    <w:p w14:paraId="222EE817" w14:textId="77777777" w:rsidR="008C01C3" w:rsidRDefault="008C01C3"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D276AD6" w14:textId="77777777" w:rsidTr="00446279">
      <w:trPr>
        <w:trHeight w:val="697"/>
      </w:trPr>
      <w:tc>
        <w:tcPr>
          <w:tcW w:w="5707" w:type="dxa"/>
          <w:tcBorders>
            <w:top w:val="nil"/>
            <w:left w:val="nil"/>
            <w:bottom w:val="nil"/>
            <w:right w:val="nil"/>
          </w:tcBorders>
        </w:tcPr>
        <w:p w14:paraId="76A2E90C" w14:textId="77777777"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62D35769" w14:textId="77777777"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60CD4044"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410AF38" wp14:editId="2F1EB05E">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C3A706E"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059591093">
    <w:abstractNumId w:val="0"/>
  </w:num>
  <w:num w:numId="2" w16cid:durableId="1103724163">
    <w:abstractNumId w:val="2"/>
  </w:num>
  <w:num w:numId="3" w16cid:durableId="654183893">
    <w:abstractNumId w:val="5"/>
  </w:num>
  <w:num w:numId="4" w16cid:durableId="1753382750">
    <w:abstractNumId w:val="1"/>
  </w:num>
  <w:num w:numId="5" w16cid:durableId="362287628">
    <w:abstractNumId w:val="3"/>
  </w:num>
  <w:num w:numId="6" w16cid:durableId="4753414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21A98"/>
    <w:rsid w:val="002541D2"/>
    <w:rsid w:val="00296D71"/>
    <w:rsid w:val="00385BEA"/>
    <w:rsid w:val="003A0263"/>
    <w:rsid w:val="003B7101"/>
    <w:rsid w:val="003E474B"/>
    <w:rsid w:val="0041433E"/>
    <w:rsid w:val="00434472"/>
    <w:rsid w:val="00434DA2"/>
    <w:rsid w:val="00463DB6"/>
    <w:rsid w:val="004B72CB"/>
    <w:rsid w:val="0053386A"/>
    <w:rsid w:val="0055712B"/>
    <w:rsid w:val="005B0610"/>
    <w:rsid w:val="005B4D4A"/>
    <w:rsid w:val="005E5F03"/>
    <w:rsid w:val="00612A14"/>
    <w:rsid w:val="006672AA"/>
    <w:rsid w:val="00675035"/>
    <w:rsid w:val="006B7645"/>
    <w:rsid w:val="006D77DC"/>
    <w:rsid w:val="00750DF5"/>
    <w:rsid w:val="00771AB3"/>
    <w:rsid w:val="008539F6"/>
    <w:rsid w:val="008C01C3"/>
    <w:rsid w:val="009378F7"/>
    <w:rsid w:val="00946E78"/>
    <w:rsid w:val="00960A7F"/>
    <w:rsid w:val="009A3C06"/>
    <w:rsid w:val="00A076F3"/>
    <w:rsid w:val="00B0399B"/>
    <w:rsid w:val="00B22D5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2FAF1"/>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NormalWeb">
    <w:name w:val="Normal (Web)"/>
    <w:basedOn w:val="Normal"/>
    <w:uiPriority w:val="99"/>
    <w:semiHidden/>
    <w:unhideWhenUsed/>
    <w:rsid w:val="0053386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1874</Words>
  <Characters>10309</Characters>
  <Application>Microsoft Office Word</Application>
  <DocSecurity>0</DocSecurity>
  <Lines>85</Lines>
  <Paragraphs>24</Paragraphs>
  <ScaleCrop>false</ScaleCrop>
  <Company/>
  <LinksUpToDate>false</LinksUpToDate>
  <CharactersWithSpaces>12159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Ricardo</cp:lastModifiedBy>
  <cp:revision>10</cp:revision>
  <dcterms:created xsi:type="dcterms:W3CDTF">2022-08-24T18:22:00Z</dcterms:created>
  <dcterms:modified xsi:type="dcterms:W3CDTF">2026-10-23T03:26:00Z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