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9B905"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2891B4D" wp14:editId="10E94912">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28E929F" w14:textId="77777777" w:rsidR="00D110EC" w:rsidRDefault="00D110EC" w:rsidP="00D110EC">
                              <w:pPr>
                                <w:spacing w:after="0" w:line="240" w:lineRule="auto"/>
                                <w:rPr>
                                  <w:b/>
                                  <w:color w:val="FF0000"/>
                                  <w:sz w:val="48"/>
                                  <w:szCs w:val="48"/>
                                </w:rPr>
                              </w:pPr>
                            </w:p>
                            <w:p w14:paraId="329B86F9"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1395D48E"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2891B4D"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28E929F" w14:textId="77777777" w:rsidR="00D110EC" w:rsidRDefault="00D110EC" w:rsidP="00D110EC">
                        <w:pPr>
                          <w:spacing w:after="0" w:line="240" w:lineRule="auto"/>
                          <w:rPr>
                            <w:b/>
                            <w:color w:val="FF0000"/>
                            <w:sz w:val="48"/>
                            <w:szCs w:val="48"/>
                          </w:rPr>
                        </w:pPr>
                      </w:p>
                      <w:p w14:paraId="329B86F9"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1395D48E"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644BED60" w14:textId="77777777" w:rsidR="00CA2536" w:rsidRDefault="00CA2536" w:rsidP="00D110EC"/>
    <w:p w14:paraId="4FDE5FAE" w14:textId="77777777" w:rsidR="00CA2536" w:rsidRDefault="00CA2536" w:rsidP="00D110EC"/>
    <w:p w14:paraId="21096DF4" w14:textId="77777777" w:rsidR="00CA2536" w:rsidRDefault="00CA2536" w:rsidP="00D110EC"/>
    <w:p w14:paraId="01CBF805" w14:textId="77777777" w:rsidR="00CA2536" w:rsidRPr="00523C01" w:rsidRDefault="00CA2536" w:rsidP="00D110EC"/>
    <w:p w14:paraId="08F68B25" w14:textId="77777777" w:rsidR="00D110EC" w:rsidRDefault="00D110EC" w:rsidP="00D110EC"/>
    <w:p w14:paraId="7544CE2D" w14:textId="77777777" w:rsidR="00D110EC" w:rsidRDefault="00D110EC" w:rsidP="00D110EC">
      <w:pPr>
        <w:rPr>
          <w:b/>
        </w:rPr>
      </w:pPr>
      <w:r>
        <w:rPr>
          <w:b/>
        </w:rPr>
        <w:tab/>
      </w:r>
    </w:p>
    <w:p w14:paraId="6BA68CF8"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5DF26040" w14:textId="77777777" w:rsidTr="00416B89">
        <w:trPr>
          <w:trHeight w:val="440"/>
        </w:trPr>
        <w:tc>
          <w:tcPr>
            <w:tcW w:w="9498" w:type="dxa"/>
            <w:vAlign w:val="center"/>
          </w:tcPr>
          <w:p w14:paraId="6F7B0817"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1E9489B7" w14:textId="77777777" w:rsidTr="00416B89">
        <w:trPr>
          <w:trHeight w:val="440"/>
        </w:trPr>
        <w:tc>
          <w:tcPr>
            <w:tcW w:w="9498" w:type="dxa"/>
            <w:shd w:val="clear" w:color="auto" w:fill="D9E2F3" w:themeFill="accent1" w:themeFillTint="33"/>
            <w:vAlign w:val="center"/>
          </w:tcPr>
          <w:p w14:paraId="366367DE"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4373F1B2"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14EC5EDC" w14:textId="77777777" w:rsidTr="14C86939">
        <w:trPr>
          <w:trHeight w:val="440"/>
        </w:trPr>
        <w:tc>
          <w:tcPr>
            <w:tcW w:w="2534" w:type="dxa"/>
            <w:vAlign w:val="center"/>
          </w:tcPr>
          <w:p w14:paraId="520C06B1"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326983A7" w14:textId="34386AE6" w:rsidR="00AD428E" w:rsidRDefault="00000000">
            <w:pPr>
              <w:rPr>
                <w:b/>
              </w:rPr>
            </w:pPr>
            <w:r>
              <w:rPr>
                <w:b/>
              </w:rPr>
              <w:t>Ricardo Rodríguez</w:t>
            </w:r>
            <w:r w:rsidR="00F07952">
              <w:rPr>
                <w:b/>
              </w:rPr>
              <w:t xml:space="preserve"> – Elías Millahuala</w:t>
            </w:r>
          </w:p>
        </w:tc>
      </w:tr>
      <w:tr w:rsidR="00D110EC" w14:paraId="573C0E6E" w14:textId="77777777" w:rsidTr="14C86939">
        <w:trPr>
          <w:trHeight w:val="418"/>
        </w:trPr>
        <w:tc>
          <w:tcPr>
            <w:tcW w:w="2534" w:type="dxa"/>
            <w:vAlign w:val="center"/>
          </w:tcPr>
          <w:p w14:paraId="4AFFD272"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533945EA" w14:textId="3F42B046" w:rsidR="00AD428E" w:rsidRDefault="00000000">
            <w:pPr>
              <w:rPr>
                <w:b/>
              </w:rPr>
            </w:pPr>
            <w:r>
              <w:rPr>
                <w:b/>
              </w:rPr>
              <w:t>21.666.162-1</w:t>
            </w:r>
            <w:r w:rsidR="00F07952">
              <w:rPr>
                <w:b/>
              </w:rPr>
              <w:t xml:space="preserve"> - </w:t>
            </w:r>
            <w:r w:rsidR="00F07952">
              <w:rPr>
                <w:b/>
              </w:rPr>
              <w:t>20.434.595-3</w:t>
            </w:r>
          </w:p>
        </w:tc>
      </w:tr>
      <w:tr w:rsidR="00D110EC" w14:paraId="58E36120" w14:textId="77777777" w:rsidTr="14C86939">
        <w:trPr>
          <w:trHeight w:val="425"/>
        </w:trPr>
        <w:tc>
          <w:tcPr>
            <w:tcW w:w="2534" w:type="dxa"/>
            <w:vAlign w:val="center"/>
          </w:tcPr>
          <w:p w14:paraId="3602656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14FA1424" w14:textId="77777777" w:rsidR="00AD428E" w:rsidRDefault="00000000">
            <w:pPr>
              <w:rPr>
                <w:b/>
              </w:rPr>
            </w:pPr>
            <w:r>
              <w:rPr>
                <w:b/>
              </w:rPr>
              <w:t>Ingeniería en Informática</w:t>
            </w:r>
          </w:p>
        </w:tc>
      </w:tr>
      <w:tr w:rsidR="00D110EC" w14:paraId="6D2616BD" w14:textId="77777777" w:rsidTr="14C86939">
        <w:trPr>
          <w:trHeight w:val="417"/>
        </w:trPr>
        <w:tc>
          <w:tcPr>
            <w:tcW w:w="2534" w:type="dxa"/>
            <w:vAlign w:val="center"/>
          </w:tcPr>
          <w:p w14:paraId="2611DD5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166649B3" w14:textId="77777777" w:rsidR="00AD428E" w:rsidRDefault="00000000">
            <w:pPr>
              <w:rPr>
                <w:b/>
              </w:rPr>
            </w:pPr>
            <w:r>
              <w:rPr>
                <w:b/>
              </w:rPr>
              <w:t>San Joaquín</w:t>
            </w:r>
          </w:p>
        </w:tc>
      </w:tr>
    </w:tbl>
    <w:p w14:paraId="69435222"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6F23B89" w14:textId="77777777" w:rsidTr="00416B89">
        <w:trPr>
          <w:trHeight w:val="440"/>
        </w:trPr>
        <w:tc>
          <w:tcPr>
            <w:tcW w:w="9498" w:type="dxa"/>
            <w:vAlign w:val="center"/>
          </w:tcPr>
          <w:p w14:paraId="56B2DDC2"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58A08B65" w14:textId="77777777" w:rsidTr="00416B89">
        <w:trPr>
          <w:trHeight w:val="440"/>
        </w:trPr>
        <w:tc>
          <w:tcPr>
            <w:tcW w:w="9498" w:type="dxa"/>
            <w:shd w:val="clear" w:color="auto" w:fill="D9E2F3" w:themeFill="accent1" w:themeFillTint="33"/>
            <w:vAlign w:val="center"/>
          </w:tcPr>
          <w:p w14:paraId="35E2CB5D"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22108F04"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6B9B5A0C" w14:textId="77777777" w:rsidTr="14C86939">
        <w:trPr>
          <w:trHeight w:val="440"/>
        </w:trPr>
        <w:tc>
          <w:tcPr>
            <w:tcW w:w="2587" w:type="dxa"/>
            <w:vAlign w:val="center"/>
          </w:tcPr>
          <w:p w14:paraId="704B4073"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11F47E3B" w14:textId="77777777" w:rsidR="00AD428E" w:rsidRDefault="00000000">
            <w:pPr>
              <w:rPr>
                <w:b/>
              </w:rPr>
            </w:pPr>
            <w:r>
              <w:rPr>
                <w:b/>
              </w:rPr>
              <w:t>Aprueba — Desarrollo de la plataforma móvil y web de preparación para la PAES</w:t>
            </w:r>
          </w:p>
        </w:tc>
      </w:tr>
      <w:tr w:rsidR="00D110EC" w14:paraId="1B7D2A70" w14:textId="77777777" w:rsidTr="14C86939">
        <w:trPr>
          <w:trHeight w:val="418"/>
        </w:trPr>
        <w:tc>
          <w:tcPr>
            <w:tcW w:w="2587" w:type="dxa"/>
            <w:vAlign w:val="center"/>
          </w:tcPr>
          <w:p w14:paraId="41DA7C8A"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75E88F79" w14:textId="77777777" w:rsidR="00AD428E" w:rsidRPr="00F07952" w:rsidRDefault="00000000">
            <w:pPr>
              <w:rPr>
                <w:bCs/>
              </w:rPr>
            </w:pPr>
            <w:r w:rsidRPr="00F07952">
              <w:rPr>
                <w:bCs/>
              </w:rPr>
              <w:t>El proyecto se vincula a cuatro de las áreas de desempeño declaradas en el campo ocupacional de la carrera:</w:t>
            </w:r>
          </w:p>
          <w:p w14:paraId="75D510E3" w14:textId="77777777" w:rsidR="00AD428E" w:rsidRPr="00F07952" w:rsidRDefault="00000000">
            <w:pPr>
              <w:rPr>
                <w:bCs/>
              </w:rPr>
            </w:pPr>
            <w:r w:rsidRPr="00F07952">
              <w:rPr>
                <w:bCs/>
              </w:rPr>
              <w:t>• Desarrollo Back End, como área principal: diseño, implementación y aseguramiento de la API REST que sostiene la aplicación móvil y el sitio web.</w:t>
            </w:r>
          </w:p>
          <w:p w14:paraId="09F5BF17" w14:textId="77777777" w:rsidR="00AD428E" w:rsidRPr="00F07952" w:rsidRDefault="00000000">
            <w:pPr>
              <w:rPr>
                <w:bCs/>
              </w:rPr>
            </w:pPr>
            <w:r w:rsidRPr="00F07952">
              <w:rPr>
                <w:bCs/>
              </w:rPr>
              <w:t>• Desarrollo Front End, en la integración y mantención de los clientes que consumen esa API.</w:t>
            </w:r>
          </w:p>
          <w:p w14:paraId="33B09B1D" w14:textId="77777777" w:rsidR="00AD428E" w:rsidRPr="00F07952" w:rsidRDefault="00000000">
            <w:pPr>
              <w:rPr>
                <w:bCs/>
              </w:rPr>
            </w:pPr>
            <w:r w:rsidRPr="00F07952">
              <w:rPr>
                <w:bCs/>
              </w:rPr>
              <w:t>• Bases de datos, en el diseño y la migración del modelo de datos hacia una base no relacional.</w:t>
            </w:r>
          </w:p>
          <w:p w14:paraId="193B857F" w14:textId="77777777" w:rsidR="00AD428E" w:rsidRPr="00F07952" w:rsidRDefault="00000000">
            <w:pPr>
              <w:rPr>
                <w:bCs/>
              </w:rPr>
            </w:pPr>
            <w:r w:rsidRPr="00F07952">
              <w:rPr>
                <w:bCs/>
              </w:rPr>
              <w:lastRenderedPageBreak/>
              <w:t>• Calidad de software, en la construcción de pruebas automatizadas y en la corrección de defectos de seguridad y de lógica de negocio.</w:t>
            </w:r>
          </w:p>
        </w:tc>
      </w:tr>
      <w:tr w:rsidR="00D110EC" w14:paraId="369F8B79" w14:textId="77777777" w:rsidTr="14C86939">
        <w:trPr>
          <w:trHeight w:val="425"/>
        </w:trPr>
        <w:tc>
          <w:tcPr>
            <w:tcW w:w="2587" w:type="dxa"/>
            <w:vAlign w:val="center"/>
          </w:tcPr>
          <w:p w14:paraId="2BD1C13D"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lastRenderedPageBreak/>
              <w:t xml:space="preserve">Competencias </w:t>
            </w:r>
          </w:p>
          <w:p w14:paraId="28EEFDA1" w14:textId="77777777" w:rsidR="00E65208" w:rsidRPr="00210C5F" w:rsidRDefault="00E65208" w:rsidP="00E65208">
            <w:pPr>
              <w:rPr>
                <w:rFonts w:ascii="Calibri" w:hAnsi="Calibri"/>
                <w:color w:val="1F3864" w:themeColor="accent1" w:themeShade="80"/>
              </w:rPr>
            </w:pPr>
          </w:p>
        </w:tc>
        <w:tc>
          <w:tcPr>
            <w:tcW w:w="6911" w:type="dxa"/>
            <w:vAlign w:val="center"/>
          </w:tcPr>
          <w:p w14:paraId="7384D35D" w14:textId="77777777" w:rsidR="00AD428E" w:rsidRPr="00F07952" w:rsidRDefault="00000000">
            <w:pPr>
              <w:rPr>
                <w:bCs/>
              </w:rPr>
            </w:pPr>
            <w:r w:rsidRPr="00F07952">
              <w:rPr>
                <w:bCs/>
              </w:rPr>
              <w:t>El proyecto aborda las seis competencias de la carrera, cada una con trabajo concreto y verificable:</w:t>
            </w:r>
          </w:p>
          <w:p w14:paraId="49AD9ABC" w14:textId="77777777" w:rsidR="00AD428E" w:rsidRPr="00F07952" w:rsidRDefault="00000000">
            <w:pPr>
              <w:rPr>
                <w:bCs/>
              </w:rPr>
            </w:pPr>
            <w:r w:rsidRPr="00F07952">
              <w:rPr>
                <w:bCs/>
              </w:rPr>
              <w:t>1. Diseñar y generar soluciones de software innovadoras y de calidad, aplicando el ciclo de vida de éste. Se interviene un sistema existente en todas las etapas del ciclo: análisis del código recibido, diseño de las correcciones, implementación, pruebas y despliegue.</w:t>
            </w:r>
          </w:p>
          <w:p w14:paraId="2415F331" w14:textId="77777777" w:rsidR="00AD428E" w:rsidRPr="00F07952" w:rsidRDefault="00000000">
            <w:pPr>
              <w:rPr>
                <w:bCs/>
              </w:rPr>
            </w:pPr>
            <w:r w:rsidRPr="00F07952">
              <w:rPr>
                <w:bCs/>
              </w:rPr>
              <w:t xml:space="preserve">2. Diseñar y generar soluciones que permitan resolver los requerimientos de información, considerando bases de datos relacionales y no relacionales. Se migra el almacenamiento actual a Cloud </w:t>
            </w:r>
            <w:proofErr w:type="spellStart"/>
            <w:r w:rsidRPr="00F07952">
              <w:rPr>
                <w:bCs/>
              </w:rPr>
              <w:t>Firestore</w:t>
            </w:r>
            <w:proofErr w:type="spellEnd"/>
            <w:r w:rsidRPr="00F07952">
              <w:rPr>
                <w:bCs/>
              </w:rPr>
              <w:t>, base de datos no relacional orientada a documentos, incluyendo el diseño de índices compuestos y de reglas de acceso.</w:t>
            </w:r>
          </w:p>
          <w:p w14:paraId="791F70EB" w14:textId="77777777" w:rsidR="00AD428E" w:rsidRPr="00F07952" w:rsidRDefault="00000000">
            <w:pPr>
              <w:rPr>
                <w:bCs/>
              </w:rPr>
            </w:pPr>
            <w:r w:rsidRPr="00F07952">
              <w:rPr>
                <w:bCs/>
              </w:rPr>
              <w:t xml:space="preserve">3. Diseñar y adaptar los procesos de ingeniería de requisitos mediante metodologías de vanguardia y estándares de la industria. Se reconstruye el contrato de la API como una especificación </w:t>
            </w:r>
            <w:proofErr w:type="spellStart"/>
            <w:r w:rsidRPr="00F07952">
              <w:rPr>
                <w:bCs/>
              </w:rPr>
              <w:t>OpenAPI</w:t>
            </w:r>
            <w:proofErr w:type="spellEnd"/>
            <w:r w:rsidRPr="00F07952">
              <w:rPr>
                <w:bCs/>
              </w:rPr>
              <w:t xml:space="preserve"> versionada, a partir de documentación hoy dispersa y contradictoria, para que sirva de acuerdo formal entre equipos.</w:t>
            </w:r>
          </w:p>
          <w:p w14:paraId="463BEA92" w14:textId="77777777" w:rsidR="00AD428E" w:rsidRPr="00F07952" w:rsidRDefault="00000000">
            <w:pPr>
              <w:rPr>
                <w:bCs/>
              </w:rPr>
            </w:pPr>
            <w:r w:rsidRPr="00F07952">
              <w:rPr>
                <w:bCs/>
              </w:rPr>
              <w:t xml:space="preserve">4. Evaluar y gestionar proyectos en su área de especialización durante todo el ciclo de vida, en contextos tradicionales y ágiles. El proyecto se gestiona con Scrum, en </w:t>
            </w:r>
            <w:proofErr w:type="spellStart"/>
            <w:r w:rsidRPr="00F07952">
              <w:rPr>
                <w:bCs/>
              </w:rPr>
              <w:t>sprints</w:t>
            </w:r>
            <w:proofErr w:type="spellEnd"/>
            <w:r w:rsidRPr="00F07952">
              <w:rPr>
                <w:bCs/>
              </w:rPr>
              <w:t xml:space="preserve"> de dos semanas, con artefactos formales y reporte de avance semanal a la empresa mandante.</w:t>
            </w:r>
          </w:p>
          <w:p w14:paraId="03A2BEFB" w14:textId="77777777" w:rsidR="00AD428E" w:rsidRPr="00F07952" w:rsidRDefault="00000000">
            <w:pPr>
              <w:rPr>
                <w:bCs/>
              </w:rPr>
            </w:pPr>
            <w:r w:rsidRPr="00F07952">
              <w:rPr>
                <w:bCs/>
              </w:rPr>
              <w:t xml:space="preserve">5. Diseñar soluciones de software de acuerdo a estándares, marcos de trabajo y regulatorios, con foco en la calidad, seguridad y sostenibilidad del proyecto. Se corrigen seis vulnerabilidades identificadas en el </w:t>
            </w:r>
            <w:proofErr w:type="spellStart"/>
            <w:r w:rsidRPr="00F07952">
              <w:rPr>
                <w:bCs/>
              </w:rPr>
              <w:t>backend</w:t>
            </w:r>
            <w:proofErr w:type="spellEnd"/>
            <w:r w:rsidRPr="00F07952">
              <w:rPr>
                <w:bCs/>
              </w:rPr>
              <w:t xml:space="preserve"> recibido, dos de ellas críticas, y se adecúa el tratamiento de datos personales a la Ley 21.719.</w:t>
            </w:r>
          </w:p>
          <w:p w14:paraId="158551CB" w14:textId="77777777" w:rsidR="00AD428E" w:rsidRPr="00F07952" w:rsidRDefault="00000000">
            <w:pPr>
              <w:rPr>
                <w:bCs/>
              </w:rPr>
            </w:pPr>
            <w:r w:rsidRPr="00F07952">
              <w:rPr>
                <w:bCs/>
              </w:rPr>
              <w:t xml:space="preserve">6. Desarrollar proyectos de software innovadores para plataformas y dispositivos móviles. Se integra y mantiene la aplicación móvil desarrollada en </w:t>
            </w:r>
            <w:proofErr w:type="spellStart"/>
            <w:r w:rsidRPr="00F07952">
              <w:rPr>
                <w:bCs/>
              </w:rPr>
              <w:t>Flutter</w:t>
            </w:r>
            <w:proofErr w:type="spellEnd"/>
            <w:r w:rsidRPr="00F07952">
              <w:rPr>
                <w:bCs/>
              </w:rPr>
              <w:t xml:space="preserve"> para iOS y Android, y su comunicación con la API.</w:t>
            </w:r>
          </w:p>
        </w:tc>
      </w:tr>
    </w:tbl>
    <w:p w14:paraId="21B679AD" w14:textId="77777777" w:rsidR="009D04DC" w:rsidRDefault="009D04DC" w:rsidP="00D110EC">
      <w:pPr>
        <w:spacing w:after="0" w:line="360" w:lineRule="auto"/>
        <w:jc w:val="both"/>
        <w:rPr>
          <w:b/>
          <w:sz w:val="24"/>
          <w:szCs w:val="24"/>
        </w:rPr>
      </w:pPr>
    </w:p>
    <w:p w14:paraId="706697B8"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3584EB2" w14:textId="77777777" w:rsidTr="00416B89">
        <w:trPr>
          <w:trHeight w:val="440"/>
        </w:trPr>
        <w:tc>
          <w:tcPr>
            <w:tcW w:w="9498" w:type="dxa"/>
            <w:vAlign w:val="center"/>
          </w:tcPr>
          <w:p w14:paraId="2AD75EB0"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76B05C0C" w14:textId="77777777" w:rsidTr="00416B89">
        <w:trPr>
          <w:trHeight w:val="440"/>
        </w:trPr>
        <w:tc>
          <w:tcPr>
            <w:tcW w:w="9498" w:type="dxa"/>
            <w:shd w:val="clear" w:color="auto" w:fill="D9E2F3" w:themeFill="accent1" w:themeFillTint="33"/>
            <w:vAlign w:val="center"/>
          </w:tcPr>
          <w:p w14:paraId="0DCFC474"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66C82441"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743C1300" w14:textId="77777777" w:rsidTr="14C86939">
        <w:trPr>
          <w:trHeight w:val="2443"/>
        </w:trPr>
        <w:tc>
          <w:tcPr>
            <w:tcW w:w="1256" w:type="pct"/>
            <w:vAlign w:val="center"/>
          </w:tcPr>
          <w:p w14:paraId="2723C109"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21B12D92" w14:textId="77777777" w:rsidR="00AD428E" w:rsidRDefault="00000000">
            <w:pPr>
              <w:jc w:val="both"/>
              <w:rPr>
                <w:rFonts w:ascii="Calibri" w:hAnsi="Calibri" w:cs="Arial"/>
                <w:i/>
                <w:iCs/>
                <w:color w:val="548DD4"/>
                <w:sz w:val="20"/>
                <w:szCs w:val="20"/>
                <w:lang w:eastAsia="es-CL"/>
              </w:rPr>
            </w:pPr>
            <w:r>
              <w:rPr>
                <w:rFonts w:ascii="Calibri" w:hAnsi="Calibri" w:cs="Arial"/>
                <w:sz w:val="20"/>
                <w:szCs w:val="20"/>
                <w:lang w:eastAsia="es-CL"/>
              </w:rPr>
              <w:t>El problema. La Prueba de Acceso a la Educación Superior determina buena parte del futuro académico de los estudiantes chilenos, pero la calidad de la preparación depende fuertemente de la capacidad de pago de cada familia. Un preuniversitario presencial cuesta varios cientos de miles de pesos al año, cifra inalcanzable para una proporción importante de quienes rinden la prueba. La consecuencia es conocida: el puntaje termina correlacionando con el nivel socioeconómico más que con el esfuerzo o la capacidad.</w:t>
            </w:r>
          </w:p>
          <w:p w14:paraId="252DEF77" w14:textId="77777777" w:rsidR="00AD428E" w:rsidRDefault="00000000">
            <w:pPr>
              <w:jc w:val="both"/>
              <w:rPr>
                <w:rFonts w:ascii="Calibri" w:hAnsi="Calibri" w:cs="Arial"/>
                <w:i/>
                <w:iCs/>
                <w:color w:val="548DD4"/>
                <w:sz w:val="20"/>
                <w:szCs w:val="20"/>
                <w:lang w:eastAsia="es-CL"/>
              </w:rPr>
            </w:pPr>
            <w:r>
              <w:rPr>
                <w:rFonts w:ascii="Calibri" w:hAnsi="Calibri" w:cs="Arial"/>
                <w:sz w:val="20"/>
                <w:szCs w:val="20"/>
                <w:lang w:eastAsia="es-CL"/>
              </w:rPr>
              <w:t xml:space="preserve">Dónde se sitúa. El proyecto se desarrolla para </w:t>
            </w:r>
            <w:proofErr w:type="spellStart"/>
            <w:r>
              <w:rPr>
                <w:rFonts w:ascii="Calibri" w:hAnsi="Calibri" w:cs="Arial"/>
                <w:sz w:val="20"/>
                <w:szCs w:val="20"/>
                <w:lang w:eastAsia="es-CL"/>
              </w:rPr>
              <w:t>Alloxentric</w:t>
            </w:r>
            <w:proofErr w:type="spellEnd"/>
            <w:r>
              <w:rPr>
                <w:rFonts w:ascii="Calibri" w:hAnsi="Calibri" w:cs="Arial"/>
                <w:sz w:val="20"/>
                <w:szCs w:val="20"/>
                <w:lang w:eastAsia="es-CL"/>
              </w:rPr>
              <w:t>, empresa de tecnología chilena, y su primer mercado es Chile, con una arquitectura preparada para expandirse a otros sistemas de admisión de la región. El público objetivo son estudiantes de enseñanza media, principalmente de tercero y cuarto medio, que preparan la PAES.</w:t>
            </w:r>
          </w:p>
          <w:p w14:paraId="6E486F43" w14:textId="77777777" w:rsidR="00AD428E" w:rsidRDefault="00000000">
            <w:pPr>
              <w:jc w:val="both"/>
              <w:rPr>
                <w:rFonts w:ascii="Calibri" w:hAnsi="Calibri" w:cs="Arial"/>
                <w:i/>
                <w:iCs/>
                <w:color w:val="548DD4"/>
                <w:sz w:val="20"/>
                <w:szCs w:val="20"/>
                <w:lang w:eastAsia="es-CL"/>
              </w:rPr>
            </w:pPr>
            <w:r>
              <w:rPr>
                <w:rFonts w:ascii="Calibri" w:hAnsi="Calibri" w:cs="Arial"/>
                <w:sz w:val="20"/>
                <w:szCs w:val="20"/>
                <w:lang w:eastAsia="es-CL"/>
              </w:rPr>
              <w:t>A quiénes impacta. Directamente, a los estudiantes que acceden a práctica ilimitada o de bajo costo desde un teléfono. Indirectamente, a sus establecimientos y familias, que hoy asumen el costo de la preparación externa.</w:t>
            </w:r>
          </w:p>
          <w:p w14:paraId="6BE13EAB" w14:textId="77777777" w:rsidR="00AD428E" w:rsidRDefault="00000000">
            <w:pPr>
              <w:jc w:val="both"/>
              <w:rPr>
                <w:rFonts w:ascii="Calibri" w:hAnsi="Calibri" w:cs="Arial"/>
                <w:i/>
                <w:iCs/>
                <w:color w:val="548DD4"/>
                <w:sz w:val="20"/>
                <w:szCs w:val="20"/>
                <w:lang w:eastAsia="es-CL"/>
              </w:rPr>
            </w:pPr>
            <w:r>
              <w:rPr>
                <w:rFonts w:ascii="Calibri" w:hAnsi="Calibri" w:cs="Arial"/>
                <w:sz w:val="20"/>
                <w:szCs w:val="20"/>
                <w:lang w:eastAsia="es-CL"/>
              </w:rPr>
              <w:t>Aporte de valor. El proyecto es un encargo real de una empresa, con usuarios previstos y fecha de puesta en producción. El aporte concreto del equipo no consiste en escribir una aplicación desde cero, sino en llevar a condiciones de producción un sistema que hoy no puede desplegarse: corregir sus fallas de seguridad, migrar su almacenamiento a una base de datos real, dotarlo de pruebas automatizadas y desplegarlo. Sin ese trabajo, la plataforma no puede recibir un solo usuario real.</w:t>
            </w:r>
          </w:p>
          <w:p w14:paraId="3B2E2487" w14:textId="77777777" w:rsidR="00AD428E" w:rsidRDefault="00000000">
            <w:pPr>
              <w:jc w:val="both"/>
              <w:rPr>
                <w:rFonts w:ascii="Calibri" w:hAnsi="Calibri" w:cs="Arial"/>
                <w:i/>
                <w:iCs/>
                <w:color w:val="548DD4"/>
                <w:sz w:val="20"/>
                <w:szCs w:val="20"/>
                <w:lang w:eastAsia="es-CL"/>
              </w:rPr>
            </w:pPr>
            <w:r>
              <w:rPr>
                <w:rFonts w:ascii="Calibri" w:hAnsi="Calibri" w:cs="Arial"/>
                <w:sz w:val="20"/>
                <w:szCs w:val="20"/>
                <w:lang w:eastAsia="es-CL"/>
              </w:rPr>
              <w:t>Para el campo laboral de la carrera, el escenario es el habitual de un ingeniero en informática recién titulado: recibir un sistema construido por terceros, entenderlo, evaluarlo críticamente y hacerse responsable de su calidad. No es un proyecto de laboratorio, sino una intervención sobre software existente con restricciones reales de plazo, alcance y contraparte.</w:t>
            </w:r>
          </w:p>
        </w:tc>
      </w:tr>
      <w:tr w:rsidR="00D110EC" w14:paraId="54C93A53" w14:textId="77777777" w:rsidTr="14C86939">
        <w:trPr>
          <w:trHeight w:val="1037"/>
        </w:trPr>
        <w:tc>
          <w:tcPr>
            <w:tcW w:w="1256" w:type="pct"/>
            <w:vAlign w:val="center"/>
          </w:tcPr>
          <w:p w14:paraId="3FB1DD89"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258CB866" w14:textId="77777777" w:rsidR="00AD428E" w:rsidRPr="00F07952" w:rsidRDefault="00000000">
            <w:pPr>
              <w:jc w:val="both"/>
              <w:rPr>
                <w:rFonts w:ascii="Calibri" w:hAnsi="Calibri" w:cs="Arial"/>
                <w:i/>
                <w:sz w:val="20"/>
                <w:szCs w:val="20"/>
                <w:lang w:eastAsia="es-CL"/>
              </w:rPr>
            </w:pPr>
            <w:r w:rsidRPr="00F07952">
              <w:rPr>
                <w:rFonts w:ascii="Calibri" w:hAnsi="Calibri" w:cs="Arial"/>
                <w:b/>
                <w:bCs/>
                <w:sz w:val="20"/>
                <w:szCs w:val="20"/>
                <w:lang w:eastAsia="es-CL"/>
              </w:rPr>
              <w:t xml:space="preserve">Objetivo. </w:t>
            </w:r>
            <w:r w:rsidRPr="00F07952">
              <w:rPr>
                <w:rFonts w:ascii="Calibri" w:hAnsi="Calibri" w:cs="Arial"/>
                <w:sz w:val="20"/>
                <w:szCs w:val="20"/>
                <w:lang w:eastAsia="es-CL"/>
              </w:rPr>
              <w:t xml:space="preserve">Dejar en condiciones de despliegue productivo el </w:t>
            </w:r>
            <w:proofErr w:type="spellStart"/>
            <w:r w:rsidRPr="00F07952">
              <w:rPr>
                <w:rFonts w:ascii="Calibri" w:hAnsi="Calibri" w:cs="Arial"/>
                <w:sz w:val="20"/>
                <w:szCs w:val="20"/>
                <w:lang w:eastAsia="es-CL"/>
              </w:rPr>
              <w:t>backend</w:t>
            </w:r>
            <w:proofErr w:type="spellEnd"/>
            <w:r w:rsidRPr="00F07952">
              <w:rPr>
                <w:rFonts w:ascii="Calibri" w:hAnsi="Calibri" w:cs="Arial"/>
                <w:sz w:val="20"/>
                <w:szCs w:val="20"/>
                <w:lang w:eastAsia="es-CL"/>
              </w:rPr>
              <w:t xml:space="preserve"> de la plataforma Aprueba y sus dos clientes, la aplicación móvil y el sitio web del estudiante, garantizando seguridad, persistencia confiable de los datos y cobertura de pruebas.</w:t>
            </w:r>
          </w:p>
          <w:p w14:paraId="228ADC8D" w14:textId="77777777" w:rsidR="00AD428E" w:rsidRPr="00F07952" w:rsidRDefault="00000000">
            <w:pPr>
              <w:jc w:val="both"/>
              <w:rPr>
                <w:rFonts w:ascii="Calibri" w:hAnsi="Calibri" w:cs="Arial"/>
                <w:b/>
                <w:bCs/>
                <w:i/>
                <w:sz w:val="20"/>
                <w:szCs w:val="20"/>
                <w:lang w:eastAsia="es-CL"/>
              </w:rPr>
            </w:pPr>
            <w:r w:rsidRPr="00F07952">
              <w:rPr>
                <w:rFonts w:ascii="Calibri" w:hAnsi="Calibri" w:cs="Arial"/>
                <w:b/>
                <w:bCs/>
                <w:sz w:val="20"/>
                <w:szCs w:val="20"/>
                <w:lang w:eastAsia="es-CL"/>
              </w:rPr>
              <w:t xml:space="preserve">En qué consiste. </w:t>
            </w:r>
            <w:r w:rsidRPr="00F07952">
              <w:rPr>
                <w:rFonts w:ascii="Calibri" w:hAnsi="Calibri" w:cs="Arial"/>
                <w:sz w:val="20"/>
                <w:szCs w:val="20"/>
                <w:lang w:eastAsia="es-CL"/>
              </w:rPr>
              <w:t xml:space="preserve">El equipo recibe de la empresa una base de código funcional pero no apta para producción: una API REST en Node.js y Express de aproximadamente 3.150 líneas, una aplicación móvil en </w:t>
            </w:r>
            <w:proofErr w:type="spellStart"/>
            <w:r w:rsidRPr="00F07952">
              <w:rPr>
                <w:rFonts w:ascii="Calibri" w:hAnsi="Calibri" w:cs="Arial"/>
                <w:sz w:val="20"/>
                <w:szCs w:val="20"/>
                <w:lang w:eastAsia="es-CL"/>
              </w:rPr>
              <w:t>Flutter</w:t>
            </w:r>
            <w:proofErr w:type="spellEnd"/>
            <w:r w:rsidRPr="00F07952">
              <w:rPr>
                <w:rFonts w:ascii="Calibri" w:hAnsi="Calibri" w:cs="Arial"/>
                <w:sz w:val="20"/>
                <w:szCs w:val="20"/>
                <w:lang w:eastAsia="es-CL"/>
              </w:rPr>
              <w:t xml:space="preserve"> y un sitio web en </w:t>
            </w:r>
            <w:proofErr w:type="spellStart"/>
            <w:r w:rsidRPr="00F07952">
              <w:rPr>
                <w:rFonts w:ascii="Calibri" w:hAnsi="Calibri" w:cs="Arial"/>
                <w:sz w:val="20"/>
                <w:szCs w:val="20"/>
                <w:lang w:eastAsia="es-CL"/>
              </w:rPr>
              <w:t>React</w:t>
            </w:r>
            <w:proofErr w:type="spellEnd"/>
            <w:r w:rsidRPr="00F07952">
              <w:rPr>
                <w:rFonts w:ascii="Calibri" w:hAnsi="Calibri" w:cs="Arial"/>
                <w:sz w:val="20"/>
                <w:szCs w:val="20"/>
                <w:lang w:eastAsia="es-CL"/>
              </w:rPr>
              <w:t xml:space="preserve">. El sistema implementa el dominio completo (práctica de preguntas, cuota diaria, gamificación por medallas, grupos de estudio, comunidad, </w:t>
            </w:r>
            <w:proofErr w:type="spellStart"/>
            <w:r w:rsidRPr="00F07952">
              <w:rPr>
                <w:rFonts w:ascii="Calibri" w:hAnsi="Calibri" w:cs="Arial"/>
                <w:sz w:val="20"/>
                <w:szCs w:val="20"/>
                <w:lang w:eastAsia="es-CL"/>
              </w:rPr>
              <w:t>marketplace</w:t>
            </w:r>
            <w:proofErr w:type="spellEnd"/>
            <w:r w:rsidRPr="00F07952">
              <w:rPr>
                <w:rFonts w:ascii="Calibri" w:hAnsi="Calibri" w:cs="Arial"/>
                <w:sz w:val="20"/>
                <w:szCs w:val="20"/>
                <w:lang w:eastAsia="es-CL"/>
              </w:rPr>
              <w:t xml:space="preserve"> de tutores y suscripciones) y cuenta con un banco de aproximadamente 1.476 preguntas reales.</w:t>
            </w:r>
          </w:p>
          <w:p>
            <w:pPr>
              <w:jc w:val="both"/>
              <w:rPr>
                <w:rFonts w:ascii="Calibri" w:hAnsi="Calibri" w:cs="Arial"/>
                <w:b/>
                <w:bCs/>
                <w:i/>
                <w:sz w:val="20"/>
                <w:szCs w:val="20"/>
                <w:lang w:eastAsia="es-CL"/>
              </w:rPr>
            </w:pPr>
            <w:r>
              <w:rPr>
                <w:rFonts w:ascii="Calibri" w:hAnsi="Calibri" w:cs="Arial"/>
                <w:b/>
                <w:bCs/>
                <w:sz w:val="20"/>
                <w:szCs w:val="20"/>
                <w:lang w:eastAsia="es-CL"/>
              </w:rPr>
              <w:t xml:space="preserve">Sobre esa base, el trabajo se organiza en seis frentes:</w:t>
            </w:r>
          </w:p>
          <w:p w14:paraId="44A415F5" w14:textId="77777777" w:rsidR="00AD428E" w:rsidRPr="00F07952" w:rsidRDefault="00000000">
            <w:pPr>
              <w:jc w:val="both"/>
              <w:rPr>
                <w:rFonts w:ascii="Calibri" w:hAnsi="Calibri" w:cs="Arial"/>
                <w:b/>
                <w:bCs/>
                <w:i/>
                <w:sz w:val="20"/>
                <w:szCs w:val="20"/>
                <w:lang w:eastAsia="es-CL"/>
              </w:rPr>
            </w:pPr>
            <w:r w:rsidRPr="00F07952">
              <w:rPr>
                <w:rFonts w:ascii="Calibri" w:hAnsi="Calibri" w:cs="Arial"/>
                <w:b/>
                <w:bCs/>
                <w:sz w:val="20"/>
                <w:szCs w:val="20"/>
                <w:lang w:eastAsia="es-CL"/>
              </w:rPr>
              <w:t xml:space="preserve">1. Persistencia. </w:t>
            </w:r>
            <w:r w:rsidRPr="00F07952">
              <w:rPr>
                <w:rFonts w:ascii="Calibri" w:hAnsi="Calibri" w:cs="Arial"/>
                <w:sz w:val="20"/>
                <w:szCs w:val="20"/>
                <w:lang w:eastAsia="es-CL"/>
              </w:rPr>
              <w:t xml:space="preserve">El sistema almacena hoy sus datos en un archivo local, lo que impide cualquier despliegue en la nube. Se migra a Cloud </w:t>
            </w:r>
            <w:proofErr w:type="spellStart"/>
            <w:r w:rsidRPr="00F07952">
              <w:rPr>
                <w:rFonts w:ascii="Calibri" w:hAnsi="Calibri" w:cs="Arial"/>
                <w:sz w:val="20"/>
                <w:szCs w:val="20"/>
                <w:lang w:eastAsia="es-CL"/>
              </w:rPr>
              <w:t>Firestore</w:t>
            </w:r>
            <w:proofErr w:type="spellEnd"/>
            <w:r w:rsidRPr="00F07952">
              <w:rPr>
                <w:rFonts w:ascii="Calibri" w:hAnsi="Calibri" w:cs="Arial"/>
                <w:sz w:val="20"/>
                <w:szCs w:val="20"/>
                <w:lang w:eastAsia="es-CL"/>
              </w:rPr>
              <w:t>, con el diseño de índices y reglas de seguridad correspondiente.</w:t>
            </w:r>
          </w:p>
          <w:p w14:paraId="65EB27F3" w14:textId="77777777" w:rsidR="00AD428E" w:rsidRPr="00F07952" w:rsidRDefault="00000000">
            <w:pPr>
              <w:jc w:val="both"/>
              <w:rPr>
                <w:rFonts w:ascii="Calibri" w:hAnsi="Calibri" w:cs="Arial"/>
                <w:i/>
                <w:sz w:val="20"/>
                <w:szCs w:val="20"/>
                <w:lang w:eastAsia="es-CL"/>
              </w:rPr>
            </w:pPr>
            <w:r w:rsidRPr="00F07952">
              <w:rPr>
                <w:rFonts w:ascii="Calibri" w:hAnsi="Calibri" w:cs="Arial"/>
                <w:b/>
                <w:bCs/>
                <w:sz w:val="20"/>
                <w:szCs w:val="20"/>
                <w:lang w:eastAsia="es-CL"/>
              </w:rPr>
              <w:lastRenderedPageBreak/>
              <w:t xml:space="preserve">2. Seguridad. </w:t>
            </w:r>
            <w:r w:rsidRPr="00F07952">
              <w:rPr>
                <w:rFonts w:ascii="Calibri" w:hAnsi="Calibri" w:cs="Arial"/>
                <w:sz w:val="20"/>
                <w:szCs w:val="20"/>
                <w:lang w:eastAsia="es-CL"/>
              </w:rPr>
              <w:t>Se corrigen las seis vulnerabilidades identificadas en la revisión del código recibido, entre ellas una que permite suplantar la identidad de cualquier usuario mediante el acceso social, y otra que permite acceder a funcionalidades de pago sin pagar.</w:t>
            </w:r>
          </w:p>
          <w:p w14:paraId="09688E37" w14:textId="77777777" w:rsidR="00AD428E" w:rsidRPr="00F07952" w:rsidRDefault="00000000">
            <w:pPr>
              <w:jc w:val="both"/>
              <w:rPr>
                <w:rFonts w:ascii="Calibri" w:hAnsi="Calibri" w:cs="Arial"/>
                <w:i/>
                <w:sz w:val="20"/>
                <w:szCs w:val="20"/>
                <w:lang w:eastAsia="es-CL"/>
              </w:rPr>
            </w:pPr>
            <w:r w:rsidRPr="00F07952">
              <w:rPr>
                <w:rFonts w:ascii="Calibri" w:hAnsi="Calibri" w:cs="Arial"/>
                <w:b/>
                <w:bCs/>
                <w:sz w:val="20"/>
                <w:szCs w:val="20"/>
                <w:lang w:eastAsia="es-CL"/>
              </w:rPr>
              <w:t xml:space="preserve">3. Calidad. </w:t>
            </w:r>
            <w:r w:rsidRPr="00F07952">
              <w:rPr>
                <w:rFonts w:ascii="Calibri" w:hAnsi="Calibri" w:cs="Arial"/>
                <w:sz w:val="20"/>
                <w:szCs w:val="20"/>
                <w:lang w:eastAsia="es-CL"/>
              </w:rPr>
              <w:t xml:space="preserve">Se construye una batería de pruebas automatizadas, hoy inexistente en el </w:t>
            </w:r>
            <w:proofErr w:type="spellStart"/>
            <w:r w:rsidRPr="00F07952">
              <w:rPr>
                <w:rFonts w:ascii="Calibri" w:hAnsi="Calibri" w:cs="Arial"/>
                <w:sz w:val="20"/>
                <w:szCs w:val="20"/>
                <w:lang w:eastAsia="es-CL"/>
              </w:rPr>
              <w:t>backend</w:t>
            </w:r>
            <w:proofErr w:type="spellEnd"/>
            <w:r w:rsidRPr="00F07952">
              <w:rPr>
                <w:rFonts w:ascii="Calibri" w:hAnsi="Calibri" w:cs="Arial"/>
                <w:sz w:val="20"/>
                <w:szCs w:val="20"/>
                <w:lang w:eastAsia="es-CL"/>
              </w:rPr>
              <w:t>, sobre las reglas de negocio críticas: cuota diaria, gamificación, permisos y autenticación.</w:t>
            </w:r>
          </w:p>
          <w:p w14:paraId="0B248DE7" w14:textId="77777777" w:rsidR="00AD428E" w:rsidRPr="00F07952" w:rsidRDefault="00000000">
            <w:pPr>
              <w:jc w:val="both"/>
              <w:rPr>
                <w:rFonts w:ascii="Calibri" w:hAnsi="Calibri" w:cs="Arial"/>
                <w:i/>
                <w:sz w:val="20"/>
                <w:szCs w:val="20"/>
                <w:lang w:eastAsia="es-CL"/>
              </w:rPr>
            </w:pPr>
            <w:r w:rsidRPr="00F07952">
              <w:rPr>
                <w:rFonts w:ascii="Calibri" w:hAnsi="Calibri" w:cs="Arial"/>
                <w:b/>
                <w:bCs/>
                <w:sz w:val="20"/>
                <w:szCs w:val="20"/>
                <w:lang w:eastAsia="es-CL"/>
              </w:rPr>
              <w:t xml:space="preserve">4. Completitud funcional. </w:t>
            </w:r>
            <w:r w:rsidRPr="00F07952">
              <w:rPr>
                <w:rFonts w:ascii="Calibri" w:hAnsi="Calibri" w:cs="Arial"/>
                <w:sz w:val="20"/>
                <w:szCs w:val="20"/>
                <w:lang w:eastAsia="es-CL"/>
              </w:rPr>
              <w:t xml:space="preserve">Se cierran los flujos que quedaron incompletos, en particular el de </w:t>
            </w:r>
            <w:proofErr w:type="spellStart"/>
            <w:r w:rsidRPr="00F07952">
              <w:rPr>
                <w:rFonts w:ascii="Calibri" w:hAnsi="Calibri" w:cs="Arial"/>
                <w:sz w:val="20"/>
                <w:szCs w:val="20"/>
                <w:lang w:eastAsia="es-CL"/>
              </w:rPr>
              <w:t>recorrección</w:t>
            </w:r>
            <w:proofErr w:type="spellEnd"/>
            <w:r w:rsidRPr="00F07952">
              <w:rPr>
                <w:rFonts w:ascii="Calibri" w:hAnsi="Calibri" w:cs="Arial"/>
                <w:sz w:val="20"/>
                <w:szCs w:val="20"/>
                <w:lang w:eastAsia="es-CL"/>
              </w:rPr>
              <w:t xml:space="preserve"> de preguntas, que hoy no tiene forma de resolverse dentro del alcance definido.</w:t>
            </w:r>
          </w:p>
          <w:p>
            <w:pPr>
              <w:jc w:val="both"/>
              <w:rPr>
                <w:rFonts w:ascii="Calibri" w:hAnsi="Calibri" w:cs="Arial"/>
                <w:b/>
                <w:bCs/>
                <w:i/>
                <w:sz w:val="20"/>
                <w:szCs w:val="20"/>
                <w:lang w:eastAsia="es-CL"/>
              </w:rPr>
            </w:pPr>
            <w:r>
              <w:rPr>
                <w:rFonts w:ascii="Calibri" w:hAnsi="Calibri" w:cs="Arial"/>
                <w:b/>
                <w:bCs/>
                <w:sz w:val="20"/>
                <w:szCs w:val="20"/>
                <w:lang w:eastAsia="es-CL"/>
              </w:rPr>
              <w:t xml:space="preserve">5. Clientes. Se genera la configuración nativa de la aplicación móvil para Android e iOS, que el código recibido no incluye, y se adecúan la aplicación Flutter y el sitio web a los cambios de contrato y de autenticación.</w:t>
            </w:r>
          </w:p>
          <w:p>
            <w:pPr>
              <w:jc w:val="both"/>
              <w:rPr>
                <w:rFonts w:ascii="Calibri" w:hAnsi="Calibri" w:cs="Arial"/>
                <w:b/>
                <w:bCs/>
                <w:i/>
                <w:sz w:val="20"/>
                <w:szCs w:val="20"/>
                <w:lang w:eastAsia="es-CL"/>
              </w:rPr>
            </w:pPr>
            <w:r>
              <w:rPr>
                <w:rFonts w:ascii="Calibri" w:hAnsi="Calibri" w:cs="Arial"/>
                <w:b/>
                <w:bCs/>
                <w:sz w:val="20"/>
                <w:szCs w:val="20"/>
                <w:lang w:eastAsia="es-CL"/>
              </w:rPr>
              <w:t xml:space="preserve">6. Despliegue. Se publica el servicio de forma continua durante el desarrollo y se empaqueta en contenedores como entregable final, documentando el procedimiento para que la empresa pueda operarlo.</w:t>
            </w:r>
          </w:p>
          <w:p w14:paraId="7276DB55" w14:textId="77777777" w:rsidR="00AD428E" w:rsidRDefault="00000000">
            <w:pPr>
              <w:jc w:val="both"/>
              <w:rPr>
                <w:rFonts w:ascii="Calibri" w:hAnsi="Calibri" w:cs="Arial"/>
                <w:i/>
                <w:color w:val="548DD4"/>
                <w:sz w:val="20"/>
                <w:szCs w:val="20"/>
                <w:highlight w:val="cyan"/>
                <w:lang w:eastAsia="es-CL"/>
              </w:rPr>
            </w:pPr>
            <w:r w:rsidRPr="00F07952">
              <w:rPr>
                <w:rFonts w:ascii="Calibri" w:hAnsi="Calibri" w:cs="Arial"/>
                <w:b/>
                <w:bCs/>
                <w:sz w:val="20"/>
                <w:szCs w:val="20"/>
                <w:lang w:eastAsia="es-CL"/>
              </w:rPr>
              <w:t xml:space="preserve">Alcance. </w:t>
            </w:r>
            <w:r w:rsidRPr="00F07952">
              <w:rPr>
                <w:rFonts w:ascii="Calibri" w:hAnsi="Calibri" w:cs="Arial"/>
                <w:sz w:val="20"/>
                <w:szCs w:val="20"/>
                <w:lang w:eastAsia="es-CL"/>
              </w:rPr>
              <w:t xml:space="preserve">El proyecto cubre la aplicación móvil y el sitio web del estudiante, en sus capas de </w:t>
            </w:r>
            <w:proofErr w:type="spellStart"/>
            <w:r w:rsidRPr="00F07952">
              <w:rPr>
                <w:rFonts w:ascii="Calibri" w:hAnsi="Calibri" w:cs="Arial"/>
                <w:sz w:val="20"/>
                <w:szCs w:val="20"/>
                <w:lang w:eastAsia="es-CL"/>
              </w:rPr>
              <w:t>backend</w:t>
            </w:r>
            <w:proofErr w:type="spellEnd"/>
            <w:r w:rsidRPr="00F07952">
              <w:rPr>
                <w:rFonts w:ascii="Calibri" w:hAnsi="Calibri" w:cs="Arial"/>
                <w:sz w:val="20"/>
                <w:szCs w:val="20"/>
                <w:lang w:eastAsia="es-CL"/>
              </w:rPr>
              <w:t xml:space="preserve"> y de </w:t>
            </w:r>
            <w:proofErr w:type="spellStart"/>
            <w:r w:rsidRPr="00F07952">
              <w:rPr>
                <w:rFonts w:ascii="Calibri" w:hAnsi="Calibri" w:cs="Arial"/>
                <w:sz w:val="20"/>
                <w:szCs w:val="20"/>
                <w:lang w:eastAsia="es-CL"/>
              </w:rPr>
              <w:t>frontend</w:t>
            </w:r>
            <w:proofErr w:type="spellEnd"/>
            <w:r w:rsidRPr="00F07952">
              <w:rPr>
                <w:rFonts w:ascii="Calibri" w:hAnsi="Calibri" w:cs="Arial"/>
                <w:sz w:val="20"/>
                <w:szCs w:val="20"/>
                <w:lang w:eastAsia="es-CL"/>
              </w:rPr>
              <w:t>. Quedan expresamente fuera la consola de administración y el módulo generador de preguntas con inteligencia artificial, por acuerdo con la empresa mandante.</w:t>
            </w:r>
          </w:p>
        </w:tc>
      </w:tr>
      <w:tr w:rsidR="00D110EC" w14:paraId="36583B35" w14:textId="77777777" w:rsidTr="14C86939">
        <w:trPr>
          <w:trHeight w:val="866"/>
        </w:trPr>
        <w:tc>
          <w:tcPr>
            <w:tcW w:w="1256" w:type="pct"/>
            <w:vAlign w:val="center"/>
          </w:tcPr>
          <w:p w14:paraId="46CF521A"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1A8D8205" w14:textId="77777777" w:rsidR="00AD428E" w:rsidRDefault="00000000">
            <w:pPr>
              <w:jc w:val="both"/>
              <w:rPr>
                <w:rFonts w:ascii="Calibri" w:hAnsi="Calibri" w:cs="Arial"/>
                <w:i/>
                <w:color w:val="548DD4"/>
                <w:sz w:val="20"/>
                <w:szCs w:val="20"/>
                <w:lang w:eastAsia="es-CL"/>
              </w:rPr>
            </w:pPr>
            <w:r>
              <w:rPr>
                <w:rFonts w:ascii="Calibri" w:hAnsi="Calibri" w:cs="Arial"/>
                <w:sz w:val="20"/>
                <w:szCs w:val="20"/>
                <w:lang w:eastAsia="es-CL"/>
              </w:rPr>
              <w:t>El perfil de egreso describe a un profesional que diseña, desarrolla, implementa y despliega soluciones informáticas, resolviendo problemas complejos en su área de especialización, y que evalúa y aplica estándares, marcos de trabajo y regulatorios. El proyecto exige exactamente esa secuencia, y de forma especialmente exigente, porque el punto de partida no es una hoja en blanco: antes de desarrollar hay que evaluar críticamente un sistema ajeno, decidir qué se conserva y qué se corrige, y asumir la responsabilidad técnica del resultado.</w:t>
            </w:r>
          </w:p>
          <w:p w14:paraId="41C1B3BC" w14:textId="77777777" w:rsidR="00AD428E" w:rsidRDefault="00000000">
            <w:pPr>
              <w:jc w:val="both"/>
              <w:rPr>
                <w:rFonts w:ascii="Calibri" w:hAnsi="Calibri" w:cs="Arial"/>
                <w:i/>
                <w:color w:val="548DD4"/>
                <w:sz w:val="20"/>
                <w:szCs w:val="20"/>
                <w:lang w:eastAsia="es-CL"/>
              </w:rPr>
            </w:pPr>
            <w:r>
              <w:rPr>
                <w:rFonts w:ascii="Calibri" w:hAnsi="Calibri" w:cs="Arial"/>
                <w:sz w:val="20"/>
                <w:szCs w:val="20"/>
                <w:lang w:eastAsia="es-CL"/>
              </w:rPr>
              <w:t>Las competencias seleccionadas no son accesorias, sino condiciones necesarias para resolver el problema planteado:</w:t>
            </w:r>
          </w:p>
          <w:p w14:paraId="3F191CCC" w14:textId="77777777" w:rsidR="00AD428E" w:rsidRDefault="00000000">
            <w:pPr>
              <w:jc w:val="both"/>
              <w:rPr>
                <w:rFonts w:ascii="Calibri" w:hAnsi="Calibri" w:cs="Arial"/>
                <w:i/>
                <w:color w:val="548DD4"/>
                <w:sz w:val="20"/>
                <w:szCs w:val="20"/>
                <w:lang w:eastAsia="es-CL"/>
              </w:rPr>
            </w:pPr>
            <w:r>
              <w:rPr>
                <w:rFonts w:ascii="Calibri" w:hAnsi="Calibri" w:cs="Arial"/>
                <w:sz w:val="20"/>
                <w:szCs w:val="20"/>
                <w:lang w:eastAsia="es-CL"/>
              </w:rPr>
              <w:t>• Sin la competencia de bases de datos no relacionales, el sistema no puede salir del archivo local en que hoy guarda su información y, por lo tanto, no puede desplegarse.</w:t>
            </w:r>
          </w:p>
          <w:p w14:paraId="41728E5C" w14:textId="77777777" w:rsidR="00AD428E" w:rsidRDefault="00000000">
            <w:pPr>
              <w:jc w:val="both"/>
              <w:rPr>
                <w:rFonts w:ascii="Calibri" w:hAnsi="Calibri" w:cs="Arial"/>
                <w:i/>
                <w:color w:val="548DD4"/>
                <w:sz w:val="20"/>
                <w:szCs w:val="20"/>
                <w:lang w:eastAsia="es-CL"/>
              </w:rPr>
            </w:pPr>
            <w:r>
              <w:rPr>
                <w:rFonts w:ascii="Calibri" w:hAnsi="Calibri" w:cs="Arial"/>
                <w:sz w:val="20"/>
                <w:szCs w:val="20"/>
                <w:lang w:eastAsia="es-CL"/>
              </w:rPr>
              <w:t>• Sin la competencia de estándares, seguridad y calidad, el sistema no puede recibir usuarios reales: hoy cualquier persona podría ingresar como otro usuario o activarse un plan de pago sin pagarlo.</w:t>
            </w:r>
          </w:p>
          <w:p>
            <w:pPr>
              <w:jc w:val="both"/>
              <w:rPr>
                <w:rFonts w:ascii="Calibri" w:hAnsi="Calibri" w:cs="Arial"/>
                <w:i/>
                <w:color w:val="548DD4"/>
                <w:sz w:val="20"/>
                <w:szCs w:val="20"/>
                <w:lang w:eastAsia="es-CL"/>
              </w:rPr>
            </w:pPr>
            <w:r>
              <w:rPr>
                <w:rFonts w:ascii="Calibri" w:hAnsi="Calibri" w:cs="Arial"/>
                <w:sz w:val="20"/>
                <w:szCs w:val="20"/>
                <w:lang w:eastAsia="es-CL"/>
              </w:rPr>
              <w:t xml:space="preserve">• Sin la competencia de ingeniería de requisitos, no es posible resolver la contradicción entre las tres fuentes de verdad que documentan la API ni formalizar un contrato único que consuman la aplicación móvil y el sitio web.</w:t>
            </w:r>
          </w:p>
          <w:p w14:paraId="4D144FA9" w14:textId="77777777" w:rsidR="00AD428E" w:rsidRDefault="00000000">
            <w:pPr>
              <w:jc w:val="both"/>
              <w:rPr>
                <w:rFonts w:ascii="Calibri" w:hAnsi="Calibri" w:cs="Arial"/>
                <w:i/>
                <w:color w:val="548DD4"/>
                <w:sz w:val="20"/>
                <w:szCs w:val="20"/>
                <w:lang w:eastAsia="es-CL"/>
              </w:rPr>
            </w:pPr>
            <w:r>
              <w:rPr>
                <w:rFonts w:ascii="Calibri" w:hAnsi="Calibri" w:cs="Arial"/>
                <w:sz w:val="20"/>
                <w:szCs w:val="20"/>
                <w:lang w:eastAsia="es-CL"/>
              </w:rPr>
              <w:t>• Sin la competencia de gestión de proyectos en contextos ágiles, no es posible sostener el compromiso de reporte de avance semanal ante la contraparte.</w:t>
            </w:r>
          </w:p>
          <w:p w14:paraId="1F40F165" w14:textId="77777777" w:rsidR="00AD428E" w:rsidRDefault="00000000">
            <w:pPr>
              <w:jc w:val="both"/>
              <w:rPr>
                <w:rFonts w:ascii="Calibri" w:hAnsi="Calibri" w:cs="Arial"/>
                <w:i/>
                <w:color w:val="548DD4"/>
                <w:sz w:val="20"/>
                <w:szCs w:val="20"/>
                <w:lang w:eastAsia="es-CL"/>
              </w:rPr>
            </w:pPr>
            <w:r>
              <w:rPr>
                <w:rFonts w:ascii="Calibri" w:hAnsi="Calibri" w:cs="Arial"/>
                <w:sz w:val="20"/>
                <w:szCs w:val="20"/>
                <w:lang w:eastAsia="es-CL"/>
              </w:rPr>
              <w:t xml:space="preserve">• Sin la competencia de desarrollo móvil, no es posible integrar ni mantener el cliente </w:t>
            </w:r>
            <w:proofErr w:type="spellStart"/>
            <w:r>
              <w:rPr>
                <w:rFonts w:ascii="Calibri" w:hAnsi="Calibri" w:cs="Arial"/>
                <w:sz w:val="20"/>
                <w:szCs w:val="20"/>
                <w:lang w:eastAsia="es-CL"/>
              </w:rPr>
              <w:t>Flutter</w:t>
            </w:r>
            <w:proofErr w:type="spellEnd"/>
            <w:r>
              <w:rPr>
                <w:rFonts w:ascii="Calibri" w:hAnsi="Calibri" w:cs="Arial"/>
                <w:sz w:val="20"/>
                <w:szCs w:val="20"/>
                <w:lang w:eastAsia="es-CL"/>
              </w:rPr>
              <w:t xml:space="preserve"> que consume la API.</w:t>
            </w:r>
          </w:p>
          <w:p w14:paraId="197971DB" w14:textId="77777777" w:rsidR="00AD428E" w:rsidRDefault="00000000">
            <w:pPr>
              <w:jc w:val="both"/>
              <w:rPr>
                <w:rFonts w:ascii="Calibri" w:hAnsi="Calibri" w:cs="Arial"/>
                <w:i/>
                <w:color w:val="548DD4"/>
                <w:sz w:val="20"/>
                <w:szCs w:val="20"/>
                <w:lang w:eastAsia="es-CL"/>
              </w:rPr>
            </w:pPr>
            <w:r>
              <w:rPr>
                <w:rFonts w:ascii="Calibri" w:hAnsi="Calibri" w:cs="Arial"/>
                <w:sz w:val="20"/>
                <w:szCs w:val="20"/>
                <w:lang w:eastAsia="es-CL"/>
              </w:rPr>
              <w:t>• Y la competencia de ciclo de vida y calidad de software atraviesa todo el proyecto, que es en esencia un ejercicio de elevación de la calidad de un producto existente.</w:t>
            </w:r>
          </w:p>
          <w:p>
            <w:pPr>
              <w:jc w:val="both"/>
              <w:rPr>
                <w:rFonts w:ascii="Calibri" w:hAnsi="Calibri" w:cs="Arial"/>
                <w:i/>
                <w:color w:val="548DD4"/>
                <w:sz w:val="20"/>
                <w:szCs w:val="20"/>
                <w:lang w:eastAsia="es-CL"/>
              </w:rPr>
            </w:pPr>
            <w:r>
              <w:rPr>
                <w:rFonts w:ascii="Calibri" w:hAnsi="Calibri" w:cs="Arial"/>
                <w:sz w:val="20"/>
                <w:szCs w:val="20"/>
                <w:lang w:eastAsia="es-CL"/>
              </w:rPr>
              <w:t xml:space="preserve">El proyecto también ejercita la dimensión del perfil referida al trabajo colaborativo: exige coordinar dos especializaciones complementarias dentro del equipo —seguridad y datos por un lado, calidad y despliegue por otro— sobre una misma base de código, y sostener una interlocución técnica permanente con la empresa mandante.</w:t>
            </w:r>
          </w:p>
        </w:tc>
      </w:tr>
      <w:tr w:rsidR="00D110EC" w14:paraId="454663C1" w14:textId="77777777" w:rsidTr="14C86939">
        <w:trPr>
          <w:trHeight w:val="866"/>
        </w:trPr>
        <w:tc>
          <w:tcPr>
            <w:tcW w:w="1256" w:type="pct"/>
            <w:vAlign w:val="center"/>
          </w:tcPr>
          <w:p w14:paraId="71E42B2E"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59597620" w14:textId="2C503E4D" w:rsidR="00AD428E" w:rsidRDefault="00F07952">
            <w:pPr>
              <w:jc w:val="both"/>
              <w:rPr>
                <w:rFonts w:ascii="Calibri" w:hAnsi="Calibri" w:cs="Arial"/>
                <w:i/>
                <w:color w:val="548DD4"/>
                <w:sz w:val="20"/>
                <w:szCs w:val="20"/>
                <w:lang w:eastAsia="es-CL"/>
              </w:rPr>
            </w:pPr>
            <w:r w:rsidRPr="00F07952">
              <w:rPr>
                <w:rFonts w:ascii="Calibri" w:hAnsi="Calibri" w:cs="Arial"/>
                <w:b/>
                <w:bCs/>
                <w:sz w:val="20"/>
                <w:szCs w:val="20"/>
                <w:lang w:eastAsia="es-CL"/>
              </w:rPr>
              <w:t>Ricardo Rodríguez:</w:t>
            </w:r>
            <w:r>
              <w:rPr>
                <w:rFonts w:ascii="Calibri" w:hAnsi="Calibri" w:cs="Arial"/>
                <w:sz w:val="20"/>
                <w:szCs w:val="20"/>
                <w:lang w:eastAsia="es-CL"/>
              </w:rPr>
              <w:t xml:space="preserve"> </w:t>
            </w:r>
            <w:r w:rsidR="00000000">
              <w:rPr>
                <w:rFonts w:ascii="Calibri" w:hAnsi="Calibri" w:cs="Arial"/>
                <w:sz w:val="20"/>
                <w:szCs w:val="20"/>
                <w:lang w:eastAsia="es-CL"/>
              </w:rPr>
              <w:t xml:space="preserve">Mi interés profesional se orienta al desarrollo </w:t>
            </w:r>
            <w:proofErr w:type="spellStart"/>
            <w:r w:rsidR="00000000">
              <w:rPr>
                <w:rFonts w:ascii="Calibri" w:hAnsi="Calibri" w:cs="Arial"/>
                <w:sz w:val="20"/>
                <w:szCs w:val="20"/>
                <w:lang w:eastAsia="es-CL"/>
              </w:rPr>
              <w:t>backend</w:t>
            </w:r>
            <w:proofErr w:type="spellEnd"/>
            <w:r w:rsidR="00000000">
              <w:rPr>
                <w:rFonts w:ascii="Calibri" w:hAnsi="Calibri" w:cs="Arial"/>
                <w:sz w:val="20"/>
                <w:szCs w:val="20"/>
                <w:lang w:eastAsia="es-CL"/>
              </w:rPr>
              <w:t xml:space="preserve"> y, dentro de él, a la seguridad del software. Durante la carrera, los módulos que más me marcaron fueron Arquitectura de Software y Análisis y Desarrollo de Modelos de Datos, porque ambos tratan decisiones que no se ven en la </w:t>
            </w:r>
            <w:r>
              <w:rPr>
                <w:rFonts w:ascii="Calibri" w:hAnsi="Calibri" w:cs="Arial"/>
                <w:sz w:val="20"/>
                <w:szCs w:val="20"/>
                <w:lang w:eastAsia="es-CL"/>
              </w:rPr>
              <w:t>interfaz,</w:t>
            </w:r>
            <w:r w:rsidR="00000000">
              <w:rPr>
                <w:rFonts w:ascii="Calibri" w:hAnsi="Calibri" w:cs="Arial"/>
                <w:sz w:val="20"/>
                <w:szCs w:val="20"/>
                <w:lang w:eastAsia="es-CL"/>
              </w:rPr>
              <w:t xml:space="preserve"> pero determinan si un sistema se sostiene o se cae: cómo se estructura la información, quién puede acceder a qué, y qué ocurre cuando algo falla. Me interesa el trabajo que se juzga por su solidez más que por su apariencia.</w:t>
            </w:r>
          </w:p>
          <w:p w14:paraId="5815918D" w14:textId="77777777" w:rsidR="00AD428E" w:rsidRDefault="00000000">
            <w:pPr>
              <w:jc w:val="both"/>
              <w:rPr>
                <w:rFonts w:ascii="Calibri" w:hAnsi="Calibri" w:cs="Arial"/>
                <w:i/>
                <w:color w:val="548DD4"/>
                <w:sz w:val="20"/>
                <w:szCs w:val="20"/>
                <w:lang w:eastAsia="es-CL"/>
              </w:rPr>
            </w:pPr>
            <w:r>
              <w:rPr>
                <w:rFonts w:ascii="Calibri" w:hAnsi="Calibri" w:cs="Arial"/>
                <w:sz w:val="20"/>
                <w:szCs w:val="20"/>
                <w:lang w:eastAsia="es-CL"/>
              </w:rPr>
              <w:t xml:space="preserve">Este proyecto refleja ese interés de forma bastante directa. Mi responsabilidad es la seguridad del </w:t>
            </w:r>
            <w:proofErr w:type="spellStart"/>
            <w:r>
              <w:rPr>
                <w:rFonts w:ascii="Calibri" w:hAnsi="Calibri" w:cs="Arial"/>
                <w:sz w:val="20"/>
                <w:szCs w:val="20"/>
                <w:lang w:eastAsia="es-CL"/>
              </w:rPr>
              <w:t>backend</w:t>
            </w:r>
            <w:proofErr w:type="spellEnd"/>
            <w:r>
              <w:rPr>
                <w:rFonts w:ascii="Calibri" w:hAnsi="Calibri" w:cs="Arial"/>
                <w:sz w:val="20"/>
                <w:szCs w:val="20"/>
                <w:lang w:eastAsia="es-CL"/>
              </w:rPr>
              <w:t xml:space="preserve"> y la migración de la capa de persistencia, lo que implica resolver problemas concretos de autenticación, autorización y gestión de secretos sobre un sistema que hoy tiene vulnerabilidades explotables. Trabajar sobre código que no escribí añade una dimensión que me parece valiosa: obliga a entender las decisiones de otro antes de juzgarlas, que es exactamente la situación en la que se encuentra un ingeniero cuando llega a un equipo ya formado.</w:t>
            </w:r>
          </w:p>
          <w:p w14:paraId="5C7DC25D" w14:textId="77777777" w:rsidR="00AD428E" w:rsidRDefault="00000000">
            <w:pPr>
              <w:jc w:val="both"/>
              <w:rPr>
                <w:rFonts w:ascii="Calibri" w:hAnsi="Calibri" w:cs="Arial"/>
                <w:sz w:val="20"/>
                <w:szCs w:val="20"/>
                <w:lang w:eastAsia="es-CL"/>
              </w:rPr>
            </w:pPr>
            <w:r>
              <w:rPr>
                <w:rFonts w:ascii="Calibri" w:hAnsi="Calibri" w:cs="Arial"/>
                <w:sz w:val="20"/>
                <w:szCs w:val="20"/>
                <w:lang w:eastAsia="es-CL"/>
              </w:rPr>
              <w:t>Pensando en mi titulación y en mi ingreso al mundo laboral, creo que este proyecto aporta a mi desarrollo profesional en tres aspectos. Primero, me enfrenta a un encargo real, con una empresa que espera resultados en plazos acordados, y no a un ejercicio de laboratorio. Segundo, me exige justificar técnicamente cada decisión ante una contraparte, que es una habilidad tan importante como programar. Y tercero, me deja evidencia concreta de trabajo en seguridad y en bases de datos no relacionales, que es el perfil hacia el que quiero dirigir mi carrera.</w:t>
            </w:r>
          </w:p>
          <w:p w14:paraId="28B3D32D" w14:textId="77777777" w:rsidR="00F07952" w:rsidRDefault="00F07952" w:rsidP="00F07952">
            <w:pPr>
              <w:jc w:val="both"/>
              <w:rPr>
                <w:rFonts w:ascii="Calibri" w:hAnsi="Calibri" w:cs="Arial"/>
                <w:i/>
                <w:color w:val="548DD4"/>
                <w:sz w:val="20"/>
                <w:szCs w:val="20"/>
                <w:lang w:eastAsia="es-CL"/>
              </w:rPr>
            </w:pPr>
            <w:r w:rsidRPr="00F07952">
              <w:rPr>
                <w:rFonts w:ascii="Calibri" w:hAnsi="Calibri" w:cs="Arial"/>
                <w:b/>
                <w:bCs/>
                <w:iCs/>
                <w:sz w:val="20"/>
                <w:szCs w:val="20"/>
                <w:lang w:eastAsia="es-CL"/>
              </w:rPr>
              <w:t>Elías Millahuala:</w:t>
            </w:r>
            <w:r>
              <w:rPr>
                <w:rFonts w:ascii="Calibri" w:hAnsi="Calibri" w:cs="Arial"/>
                <w:b/>
                <w:bCs/>
                <w:iCs/>
                <w:sz w:val="20"/>
                <w:szCs w:val="20"/>
                <w:lang w:eastAsia="es-CL"/>
              </w:rPr>
              <w:t xml:space="preserve"> </w:t>
            </w:r>
            <w:r>
              <w:rPr>
                <w:rFonts w:ascii="Calibri" w:hAnsi="Calibri" w:cs="Arial"/>
                <w:sz w:val="20"/>
                <w:szCs w:val="20"/>
                <w:lang w:eastAsia="es-CL"/>
              </w:rPr>
              <w:t>Mi interés profesional está en la calidad del software y en todo lo que rodea al proceso de llevar un sistema desde el entorno de desarrollo hasta las manos de los usuarios. Los módulos de Calidad de Software y Gestión de Proyectos Informáticos fueron los que más me aportaron, porque me mostraron que un producto no se define solo por si funciona en el computador de quien lo programó, sino por si se puede probar, desplegar, mantener y corregir a lo largo del tiempo.</w:t>
            </w:r>
          </w:p>
          <w:p w14:paraId="15B93DB1" w14:textId="77777777" w:rsidR="00F07952" w:rsidRDefault="00F07952" w:rsidP="00F07952">
            <w:pPr>
              <w:jc w:val="both"/>
              <w:rPr>
                <w:rFonts w:ascii="Calibri" w:hAnsi="Calibri" w:cs="Arial"/>
                <w:i/>
                <w:color w:val="548DD4"/>
                <w:sz w:val="20"/>
                <w:szCs w:val="20"/>
                <w:lang w:eastAsia="es-CL"/>
              </w:rPr>
            </w:pPr>
            <w:r>
              <w:rPr>
                <w:rFonts w:ascii="Calibri" w:hAnsi="Calibri" w:cs="Arial"/>
                <w:sz w:val="20"/>
                <w:szCs w:val="20"/>
                <w:lang w:eastAsia="es-CL"/>
              </w:rPr>
              <w:t xml:space="preserve">En este proyecto asumo las pruebas automatizadas, el despliegue y la integración de los clientes con el </w:t>
            </w:r>
            <w:proofErr w:type="spellStart"/>
            <w:r>
              <w:rPr>
                <w:rFonts w:ascii="Calibri" w:hAnsi="Calibri" w:cs="Arial"/>
                <w:sz w:val="20"/>
                <w:szCs w:val="20"/>
                <w:lang w:eastAsia="es-CL"/>
              </w:rPr>
              <w:t>backend</w:t>
            </w:r>
            <w:proofErr w:type="spellEnd"/>
            <w:r>
              <w:rPr>
                <w:rFonts w:ascii="Calibri" w:hAnsi="Calibri" w:cs="Arial"/>
                <w:sz w:val="20"/>
                <w:szCs w:val="20"/>
                <w:lang w:eastAsia="es-CL"/>
              </w:rPr>
              <w:t>, que es justamente donde esos intereses se ponen a prueba. El sistema que recibimos no tiene ninguna prueba unitaria y no puede desplegarse en su estado actual, así que buena parte de mi trabajo consiste en construir la red de seguridad que permite cambiar el código con confianza, y en dejar el proceso de despliegue reproducible mediante contenedores, en lugar de depender de una configuración manual que solo una persona sabe repetir.</w:t>
            </w:r>
          </w:p>
          <w:p w14:paraId="4E7DA597" w14:textId="7E8068B1" w:rsidR="00F07952" w:rsidRPr="00F07952" w:rsidRDefault="00F07952" w:rsidP="00F07952">
            <w:pPr>
              <w:jc w:val="both"/>
              <w:rPr>
                <w:rFonts w:ascii="Calibri" w:hAnsi="Calibri" w:cs="Arial"/>
                <w:b/>
                <w:bCs/>
                <w:iCs/>
                <w:color w:val="548DD4"/>
                <w:sz w:val="20"/>
                <w:szCs w:val="20"/>
                <w:lang w:eastAsia="es-CL"/>
              </w:rPr>
            </w:pPr>
            <w:r>
              <w:rPr>
                <w:rFonts w:ascii="Calibri" w:hAnsi="Calibri" w:cs="Arial"/>
                <w:sz w:val="20"/>
                <w:szCs w:val="20"/>
                <w:lang w:eastAsia="es-CL"/>
              </w:rPr>
              <w:t xml:space="preserve">Este proyecto contribuye a mi desarrollo profesional porque me sitúa en un rol cercano al de un ingeniero enfocado en calidad y entrega continua, que es hacia donde quiero orientarme. Asumir además el rol de </w:t>
            </w:r>
            <w:proofErr w:type="spellStart"/>
            <w:r>
              <w:rPr>
                <w:rFonts w:ascii="Calibri" w:hAnsi="Calibri" w:cs="Arial"/>
                <w:sz w:val="20"/>
                <w:szCs w:val="20"/>
                <w:lang w:eastAsia="es-CL"/>
              </w:rPr>
              <w:t>Product</w:t>
            </w:r>
            <w:proofErr w:type="spellEnd"/>
            <w:r>
              <w:rPr>
                <w:rFonts w:ascii="Calibri" w:hAnsi="Calibri" w:cs="Arial"/>
                <w:sz w:val="20"/>
                <w:szCs w:val="20"/>
                <w:lang w:eastAsia="es-CL"/>
              </w:rPr>
              <w:t xml:space="preserve"> Owner me obliga a priorizar con criterio: decidir qué entra en cada sprint cuando el tiempo es limitado y no todo cabe. Esa capacidad de negociar alcance sin comprometer la calidad me parece una de las competencias más difíciles y más necesarias en el ejercicio profesional.</w:t>
            </w:r>
          </w:p>
        </w:tc>
      </w:tr>
      <w:tr w:rsidR="00D110EC" w14:paraId="55E9D914" w14:textId="77777777" w:rsidTr="14C86939">
        <w:trPr>
          <w:trHeight w:val="132"/>
        </w:trPr>
        <w:tc>
          <w:tcPr>
            <w:tcW w:w="1256" w:type="pct"/>
            <w:vAlign w:val="center"/>
          </w:tcPr>
          <w:p w14:paraId="386DAB0C"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6247AD38" w14:textId="77777777" w:rsidR="00AD428E" w:rsidRDefault="00000000">
            <w:pPr>
              <w:jc w:val="both"/>
              <w:rPr>
                <w:rFonts w:ascii="Calibri" w:hAnsi="Calibri" w:cs="Arial"/>
                <w:i/>
                <w:color w:val="548DD4"/>
                <w:sz w:val="20"/>
                <w:szCs w:val="20"/>
                <w:lang w:eastAsia="es-CL"/>
              </w:rPr>
            </w:pPr>
            <w:r>
              <w:rPr>
                <w:rFonts w:ascii="Calibri" w:hAnsi="Calibri" w:cs="Arial"/>
                <w:sz w:val="20"/>
                <w:szCs w:val="20"/>
                <w:lang w:eastAsia="es-CL"/>
              </w:rPr>
              <w:t>Por qué es posible. El proyecto parte de una base de código funcional entregada por la empresa, con el dominio ya implementado y un banco de preguntas cargado. El equipo no debe construir el sistema desde cero, sino elevarlo a condiciones de producción, lo que reduce sustancialmente la incertidumbre del alcance.</w:t>
            </w:r>
          </w:p>
          <w:p w14:paraId="72CD3095" w14:textId="77777777" w:rsidR="00AD428E" w:rsidRDefault="00000000">
            <w:pPr>
              <w:jc w:val="both"/>
              <w:rPr>
                <w:rFonts w:ascii="Calibri" w:hAnsi="Calibri" w:cs="Arial"/>
                <w:i/>
                <w:color w:val="548DD4"/>
                <w:sz w:val="20"/>
                <w:szCs w:val="20"/>
                <w:lang w:eastAsia="es-CL"/>
              </w:rPr>
            </w:pPr>
            <w:r>
              <w:rPr>
                <w:rFonts w:ascii="Calibri" w:hAnsi="Calibri" w:cs="Arial"/>
                <w:sz w:val="20"/>
                <w:szCs w:val="20"/>
                <w:lang w:eastAsia="es-CL"/>
              </w:rPr>
              <w:t xml:space="preserve">Duración del semestre. El período académico comprende 18 semanas, entre el 10 de agosto y el 12 de diciembre de 2026. A la fecha de esta definición restan 13 semanas efectivas de desarrollo, distribuidas en </w:t>
            </w:r>
            <w:proofErr w:type="spellStart"/>
            <w:r>
              <w:rPr>
                <w:rFonts w:ascii="Calibri" w:hAnsi="Calibri" w:cs="Arial"/>
                <w:sz w:val="20"/>
                <w:szCs w:val="20"/>
                <w:lang w:eastAsia="es-CL"/>
              </w:rPr>
              <w:t>sprints</w:t>
            </w:r>
            <w:proofErr w:type="spellEnd"/>
            <w:r>
              <w:rPr>
                <w:rFonts w:ascii="Calibri" w:hAnsi="Calibri" w:cs="Arial"/>
                <w:sz w:val="20"/>
                <w:szCs w:val="20"/>
                <w:lang w:eastAsia="es-CL"/>
              </w:rPr>
              <w:t xml:space="preserve"> de dos semanas.</w:t>
            </w:r>
          </w:p>
          <w:p w14:paraId="44CDABE8" w14:textId="77777777" w:rsidR="00AD428E" w:rsidRDefault="00000000">
            <w:pPr>
              <w:jc w:val="both"/>
              <w:rPr>
                <w:rFonts w:ascii="Calibri" w:hAnsi="Calibri" w:cs="Arial"/>
                <w:i/>
                <w:color w:val="548DD4"/>
                <w:sz w:val="20"/>
                <w:szCs w:val="20"/>
                <w:lang w:eastAsia="es-CL"/>
              </w:rPr>
            </w:pPr>
            <w:r>
              <w:rPr>
                <w:rFonts w:ascii="Calibri" w:hAnsi="Calibri" w:cs="Arial"/>
                <w:sz w:val="20"/>
                <w:szCs w:val="20"/>
                <w:lang w:eastAsia="es-CL"/>
              </w:rPr>
              <w:t>Horas asignadas a la asignatura. Se estima una dedicación de 10 horas semanales por integrante, entre las sesiones de la asignatura y el trabajo autónomo, lo que representa aproximadamente 130 horas por persona y 260 horas de equipo en el período restante.</w:t>
            </w:r>
          </w:p>
          <w:p w14:paraId="2148ACCA" w14:textId="77777777" w:rsidR="00AD428E" w:rsidRDefault="00000000">
            <w:pPr>
              <w:jc w:val="both"/>
              <w:rPr>
                <w:rFonts w:ascii="Calibri" w:hAnsi="Calibri" w:cs="Arial"/>
                <w:i/>
                <w:color w:val="548DD4"/>
                <w:sz w:val="20"/>
                <w:szCs w:val="20"/>
                <w:lang w:eastAsia="es-CL"/>
              </w:rPr>
            </w:pPr>
            <w:r>
              <w:rPr>
                <w:rFonts w:ascii="Calibri" w:hAnsi="Calibri" w:cs="Arial"/>
                <w:sz w:val="20"/>
                <w:szCs w:val="20"/>
                <w:lang w:eastAsia="es-CL"/>
              </w:rPr>
              <w:t xml:space="preserve">Materiales requeridos. Todos se encuentran disponibles y sin costo relevante: equipos personales de desarrollo; Node.js, </w:t>
            </w:r>
            <w:proofErr w:type="spellStart"/>
            <w:r>
              <w:rPr>
                <w:rFonts w:ascii="Calibri" w:hAnsi="Calibri" w:cs="Arial"/>
                <w:sz w:val="20"/>
                <w:szCs w:val="20"/>
                <w:lang w:eastAsia="es-CL"/>
              </w:rPr>
              <w:t>Flutter</w:t>
            </w:r>
            <w:proofErr w:type="spellEnd"/>
            <w:r>
              <w:rPr>
                <w:rFonts w:ascii="Calibri" w:hAnsi="Calibri" w:cs="Arial"/>
                <w:sz w:val="20"/>
                <w:szCs w:val="20"/>
                <w:lang w:eastAsia="es-CL"/>
              </w:rPr>
              <w:t xml:space="preserve">, </w:t>
            </w:r>
            <w:proofErr w:type="spellStart"/>
            <w:r>
              <w:rPr>
                <w:rFonts w:ascii="Calibri" w:hAnsi="Calibri" w:cs="Arial"/>
                <w:sz w:val="20"/>
                <w:szCs w:val="20"/>
                <w:lang w:eastAsia="es-CL"/>
              </w:rPr>
              <w:t>React</w:t>
            </w:r>
            <w:proofErr w:type="spellEnd"/>
            <w:r>
              <w:rPr>
                <w:rFonts w:ascii="Calibri" w:hAnsi="Calibri" w:cs="Arial"/>
                <w:sz w:val="20"/>
                <w:szCs w:val="20"/>
                <w:lang w:eastAsia="es-CL"/>
              </w:rPr>
              <w:t xml:space="preserve"> y Git como herramientas libres; repositorio en GitHub; Cloud </w:t>
            </w:r>
            <w:proofErr w:type="spellStart"/>
            <w:r>
              <w:rPr>
                <w:rFonts w:ascii="Calibri" w:hAnsi="Calibri" w:cs="Arial"/>
                <w:sz w:val="20"/>
                <w:szCs w:val="20"/>
                <w:lang w:eastAsia="es-CL"/>
              </w:rPr>
              <w:t>Firestore</w:t>
            </w:r>
            <w:proofErr w:type="spellEnd"/>
            <w:r>
              <w:rPr>
                <w:rFonts w:ascii="Calibri" w:hAnsi="Calibri" w:cs="Arial"/>
                <w:sz w:val="20"/>
                <w:szCs w:val="20"/>
                <w:lang w:eastAsia="es-CL"/>
              </w:rPr>
              <w:t xml:space="preserve"> en su nivel gratuito, suficiente para el volumen del proyecto; </w:t>
            </w:r>
            <w:proofErr w:type="spellStart"/>
            <w:r>
              <w:rPr>
                <w:rFonts w:ascii="Calibri" w:hAnsi="Calibri" w:cs="Arial"/>
                <w:sz w:val="20"/>
                <w:szCs w:val="20"/>
                <w:lang w:eastAsia="es-CL"/>
              </w:rPr>
              <w:t>Vercel</w:t>
            </w:r>
            <w:proofErr w:type="spellEnd"/>
            <w:r>
              <w:rPr>
                <w:rFonts w:ascii="Calibri" w:hAnsi="Calibri" w:cs="Arial"/>
                <w:sz w:val="20"/>
                <w:szCs w:val="20"/>
                <w:lang w:eastAsia="es-CL"/>
              </w:rPr>
              <w:t xml:space="preserve"> en su nivel gratuito para la publicación continua de avances; Docker y Docker </w:t>
            </w:r>
            <w:proofErr w:type="spellStart"/>
            <w:r>
              <w:rPr>
                <w:rFonts w:ascii="Calibri" w:hAnsi="Calibri" w:cs="Arial"/>
                <w:sz w:val="20"/>
                <w:szCs w:val="20"/>
                <w:lang w:eastAsia="es-CL"/>
              </w:rPr>
              <w:t>Compose</w:t>
            </w:r>
            <w:proofErr w:type="spellEnd"/>
            <w:r>
              <w:rPr>
                <w:rFonts w:ascii="Calibri" w:hAnsi="Calibri" w:cs="Arial"/>
                <w:sz w:val="20"/>
                <w:szCs w:val="20"/>
                <w:lang w:eastAsia="es-CL"/>
              </w:rPr>
              <w:t xml:space="preserve"> para el empaquetado definitivo; y el código base, los </w:t>
            </w:r>
            <w:proofErr w:type="spellStart"/>
            <w:r>
              <w:rPr>
                <w:rFonts w:ascii="Calibri" w:hAnsi="Calibri" w:cs="Arial"/>
                <w:sz w:val="20"/>
                <w:szCs w:val="20"/>
                <w:lang w:eastAsia="es-CL"/>
              </w:rPr>
              <w:t>wireframes</w:t>
            </w:r>
            <w:proofErr w:type="spellEnd"/>
            <w:r>
              <w:rPr>
                <w:rFonts w:ascii="Calibri" w:hAnsi="Calibri" w:cs="Arial"/>
                <w:sz w:val="20"/>
                <w:szCs w:val="20"/>
                <w:lang w:eastAsia="es-CL"/>
              </w:rPr>
              <w:t xml:space="preserve"> y la especificación entregados por la empresa.</w:t>
            </w:r>
          </w:p>
          <w:p>
            <w:pPr>
              <w:jc w:val="both"/>
              <w:rPr>
                <w:rFonts w:ascii="Calibri" w:hAnsi="Calibri" w:cs="Arial"/>
                <w:i/>
                <w:color w:val="548DD4"/>
                <w:sz w:val="20"/>
                <w:szCs w:val="20"/>
                <w:lang w:eastAsia="es-CL"/>
              </w:rPr>
            </w:pPr>
            <w:r>
              <w:rPr>
                <w:rFonts w:ascii="Calibri" w:hAnsi="Calibri" w:cs="Arial"/>
                <w:sz w:val="20"/>
                <w:szCs w:val="20"/>
                <w:lang w:eastAsia="es-CL"/>
              </w:rPr>
              <w:t xml:space="preserve">Factores externos que facilitan su desarrollo. La empresa entregó el código base, los wireframes de todas las pantallas y la especificación de la API y del modelo de datos. Existe una contraparte técnica disponible para resolver dudas de alcance. Los clientes móvil y web ya están construidos, de modo que el trabajo sobre el frontend es de integración y corrección y no de desarrollo desde cero. Y los defectos de seguridad ya fueron identificados y documentados durante la fase de análisis, de modo que el trabajo correctivo parte con el diagnóstico hecho.</w:t>
            </w:r>
          </w:p>
          <w:p>
            <w:pPr>
              <w:jc w:val="both"/>
              <w:rPr>
                <w:rFonts w:ascii="Calibri" w:hAnsi="Calibri" w:cs="Arial"/>
                <w:i/>
                <w:color w:val="548DD4"/>
                <w:sz w:val="20"/>
                <w:szCs w:val="20"/>
                <w:lang w:eastAsia="es-CL"/>
              </w:rPr>
            </w:pPr>
            <w:r>
              <w:rPr>
                <w:rFonts w:ascii="Calibri" w:hAnsi="Calibri" w:cs="Arial"/>
                <w:sz w:val="20"/>
                <w:szCs w:val="20"/>
                <w:lang w:eastAsia="es-CL"/>
              </w:rPr>
              <w:t xml:space="preserve">Factores externos que dificultan su desarrollo, y cómo se resolverían. El plazo académico cierra el 12 de diciembre, antes de lo previsto inicialmente: se responde planificando en sprints, con la entrega de valor concentrada antes de la semana 15. Existen dependencias de la empresa para decisiones de alcance, como la pasarela de pagos o los países soportados: se responde formalizando las consultas por escrito y declarando explícitamente los supuestos cuando no haya respuesta oportuna. El controlador de Firestore del código recibido está incompleto y poco probado: se aborda en el primer sprint, para detectar temprano su magnitud real. La aplicación móvil no tiene generadas sus carpetas nativas de Android e iOS, lo que impide probarla en un dispositivo real: se responde generándolas y configurándolas durante el primer sprint. Finalmente, el despliegue tiene dos destinos con modelos de ejecución distintos, Vercel y Docker: se responde manteniendo el servicio como un servidor Express estándar, que es el modelo del contenedor definitivo, y añadiendo para Vercel únicamente un adaptador delgado, de modo de no mantener dos arquitecturas en paralelo.</w:t>
            </w:r>
          </w:p>
        </w:tc>
      </w:tr>
    </w:tbl>
    <w:p w14:paraId="0739A784" w14:textId="77777777" w:rsidR="00D110EC" w:rsidRDefault="00D110EC" w:rsidP="00D110EC">
      <w:pPr>
        <w:rPr>
          <w:b/>
          <w:bCs/>
          <w:color w:val="4472C4" w:themeColor="accent1"/>
          <w:sz w:val="32"/>
          <w:szCs w:val="32"/>
        </w:rPr>
      </w:pPr>
    </w:p>
    <w:p w14:paraId="49DC1EDC"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C582849" w14:textId="77777777" w:rsidTr="00416B89">
        <w:trPr>
          <w:trHeight w:val="440"/>
        </w:trPr>
        <w:tc>
          <w:tcPr>
            <w:tcW w:w="9498" w:type="dxa"/>
            <w:vAlign w:val="center"/>
          </w:tcPr>
          <w:p w14:paraId="1C98C8B2"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37D0F83C" w14:textId="77777777" w:rsidTr="00416B89">
        <w:trPr>
          <w:trHeight w:val="440"/>
        </w:trPr>
        <w:tc>
          <w:tcPr>
            <w:tcW w:w="9498" w:type="dxa"/>
            <w:shd w:val="clear" w:color="auto" w:fill="D9E2F3" w:themeFill="accent1" w:themeFillTint="33"/>
            <w:vAlign w:val="center"/>
          </w:tcPr>
          <w:p w14:paraId="4D0E4745"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 xml:space="preserve">En este apartado debes definir objetivos generales y específicos del Proyecto APT. Es importante aclarar que los objetivos se deben plantear en forma clara, concisa y sin dar mayores explicaciones, es decir, </w:t>
            </w:r>
            <w:r w:rsidRPr="007621F7">
              <w:rPr>
                <w:rFonts w:ascii="Calibri" w:hAnsi="Calibri"/>
                <w:color w:val="1F3864" w:themeColor="accent1" w:themeShade="80"/>
              </w:rPr>
              <w:lastRenderedPageBreak/>
              <w:t>deben entenderse por sí solos. Se sugiere redactarlos utilizando un verbo en infinitivo, pues ello obliga a precisar acciones concretas.</w:t>
            </w:r>
          </w:p>
        </w:tc>
      </w:tr>
    </w:tbl>
    <w:p w14:paraId="66CFEB4A"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33831606" w14:textId="77777777" w:rsidTr="00416B89">
        <w:trPr>
          <w:trHeight w:val="1259"/>
        </w:trPr>
        <w:tc>
          <w:tcPr>
            <w:tcW w:w="2638" w:type="dxa"/>
            <w:vAlign w:val="center"/>
          </w:tcPr>
          <w:p w14:paraId="51825963"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10AC0D33" w14:textId="77777777" w:rsidR="00AD428E" w:rsidRDefault="00000000">
            <w:pPr>
              <w:jc w:val="both"/>
              <w:rPr>
                <w:rFonts w:ascii="Calibri" w:hAnsi="Calibri" w:cs="Arial"/>
                <w:i/>
                <w:color w:val="548DD4"/>
                <w:sz w:val="20"/>
                <w:szCs w:val="20"/>
                <w:lang w:eastAsia="es-CL"/>
              </w:rPr>
            </w:pPr>
            <w:r>
              <w:rPr>
                <w:rFonts w:ascii="Calibri" w:hAnsi="Calibri" w:cs="Arial"/>
                <w:sz w:val="20"/>
                <w:szCs w:val="20"/>
                <w:lang w:eastAsia="es-CL"/>
              </w:rPr>
              <w:t xml:space="preserve">Implementar las mejoras de seguridad, persistencia y calidad necesarias para dejar el </w:t>
            </w:r>
            <w:proofErr w:type="spellStart"/>
            <w:r>
              <w:rPr>
                <w:rFonts w:ascii="Calibri" w:hAnsi="Calibri" w:cs="Arial"/>
                <w:sz w:val="20"/>
                <w:szCs w:val="20"/>
                <w:lang w:eastAsia="es-CL"/>
              </w:rPr>
              <w:t>backend</w:t>
            </w:r>
            <w:proofErr w:type="spellEnd"/>
            <w:r>
              <w:rPr>
                <w:rFonts w:ascii="Calibri" w:hAnsi="Calibri" w:cs="Arial"/>
                <w:sz w:val="20"/>
                <w:szCs w:val="20"/>
                <w:lang w:eastAsia="es-CL"/>
              </w:rPr>
              <w:t xml:space="preserve"> de la plataforma Aprueba, junto con su aplicación móvil y su sitio web del estudiante, en condiciones de despliegue productivo antes del término del semestre académico.</w:t>
            </w:r>
          </w:p>
        </w:tc>
      </w:tr>
      <w:tr w:rsidR="00D110EC" w14:paraId="3E87BE04" w14:textId="77777777" w:rsidTr="00416B89">
        <w:trPr>
          <w:trHeight w:val="834"/>
        </w:trPr>
        <w:tc>
          <w:tcPr>
            <w:tcW w:w="2638" w:type="dxa"/>
            <w:vAlign w:val="center"/>
          </w:tcPr>
          <w:p w14:paraId="46F0BC5F"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1C775A56" w14:textId="77777777" w:rsidR="00AD428E" w:rsidRDefault="00000000">
            <w:pPr>
              <w:jc w:val="both"/>
              <w:rPr>
                <w:rFonts w:ascii="Calibri" w:hAnsi="Calibri" w:cs="Arial"/>
                <w:i/>
                <w:color w:val="548DD4"/>
                <w:sz w:val="20"/>
                <w:szCs w:val="20"/>
                <w:lang w:eastAsia="es-CL"/>
              </w:rPr>
            </w:pPr>
            <w:r>
              <w:rPr>
                <w:rFonts w:ascii="Calibri" w:hAnsi="Calibri" w:cs="Arial"/>
                <w:sz w:val="20"/>
                <w:szCs w:val="20"/>
                <w:lang w:eastAsia="es-CL"/>
              </w:rPr>
              <w:t xml:space="preserve">1. Migrar la capa de persistencia del </w:t>
            </w:r>
            <w:proofErr w:type="spellStart"/>
            <w:r>
              <w:rPr>
                <w:rFonts w:ascii="Calibri" w:hAnsi="Calibri" w:cs="Arial"/>
                <w:sz w:val="20"/>
                <w:szCs w:val="20"/>
                <w:lang w:eastAsia="es-CL"/>
              </w:rPr>
              <w:t>backend</w:t>
            </w:r>
            <w:proofErr w:type="spellEnd"/>
            <w:r>
              <w:rPr>
                <w:rFonts w:ascii="Calibri" w:hAnsi="Calibri" w:cs="Arial"/>
                <w:sz w:val="20"/>
                <w:szCs w:val="20"/>
                <w:lang w:eastAsia="es-CL"/>
              </w:rPr>
              <w:t xml:space="preserve"> desde el almacenamiento local en archivo hacia Cloud </w:t>
            </w:r>
            <w:proofErr w:type="spellStart"/>
            <w:r>
              <w:rPr>
                <w:rFonts w:ascii="Calibri" w:hAnsi="Calibri" w:cs="Arial"/>
                <w:sz w:val="20"/>
                <w:szCs w:val="20"/>
                <w:lang w:eastAsia="es-CL"/>
              </w:rPr>
              <w:t>Firestore</w:t>
            </w:r>
            <w:proofErr w:type="spellEnd"/>
            <w:r>
              <w:rPr>
                <w:rFonts w:ascii="Calibri" w:hAnsi="Calibri" w:cs="Arial"/>
                <w:sz w:val="20"/>
                <w:szCs w:val="20"/>
                <w:lang w:eastAsia="es-CL"/>
              </w:rPr>
              <w:t>, incluyendo el diseño de índices compuestos y de reglas de seguridad.</w:t>
            </w:r>
          </w:p>
          <w:p w14:paraId="29D15635" w14:textId="77777777" w:rsidR="00AD428E" w:rsidRDefault="00000000">
            <w:pPr>
              <w:jc w:val="both"/>
              <w:rPr>
                <w:rFonts w:ascii="Calibri" w:hAnsi="Calibri" w:cs="Arial"/>
                <w:i/>
                <w:color w:val="548DD4"/>
                <w:sz w:val="20"/>
                <w:szCs w:val="20"/>
                <w:lang w:eastAsia="es-CL"/>
              </w:rPr>
            </w:pPr>
            <w:r>
              <w:rPr>
                <w:rFonts w:ascii="Calibri" w:hAnsi="Calibri" w:cs="Arial"/>
                <w:sz w:val="20"/>
                <w:szCs w:val="20"/>
                <w:lang w:eastAsia="es-CL"/>
              </w:rPr>
              <w:t xml:space="preserve">2. Corregir las seis vulnerabilidades identificadas en el </w:t>
            </w:r>
            <w:proofErr w:type="spellStart"/>
            <w:r>
              <w:rPr>
                <w:rFonts w:ascii="Calibri" w:hAnsi="Calibri" w:cs="Arial"/>
                <w:sz w:val="20"/>
                <w:szCs w:val="20"/>
                <w:lang w:eastAsia="es-CL"/>
              </w:rPr>
              <w:t>backend</w:t>
            </w:r>
            <w:proofErr w:type="spellEnd"/>
            <w:r>
              <w:rPr>
                <w:rFonts w:ascii="Calibri" w:hAnsi="Calibri" w:cs="Arial"/>
                <w:sz w:val="20"/>
                <w:szCs w:val="20"/>
                <w:lang w:eastAsia="es-CL"/>
              </w:rPr>
              <w:t xml:space="preserve"> recibido, priorizando la verificación del acceso mediante proveedores externos y la validación del cambio de plan de suscripción.</w:t>
            </w:r>
          </w:p>
          <w:p w14:paraId="5EE4F53C" w14:textId="77777777" w:rsidR="00AD428E" w:rsidRDefault="00000000">
            <w:pPr>
              <w:jc w:val="both"/>
              <w:rPr>
                <w:rFonts w:ascii="Calibri" w:hAnsi="Calibri" w:cs="Arial"/>
                <w:i/>
                <w:color w:val="548DD4"/>
                <w:sz w:val="20"/>
                <w:szCs w:val="20"/>
                <w:lang w:eastAsia="es-CL"/>
              </w:rPr>
            </w:pPr>
            <w:r>
              <w:rPr>
                <w:rFonts w:ascii="Calibri" w:hAnsi="Calibri" w:cs="Arial"/>
                <w:sz w:val="20"/>
                <w:szCs w:val="20"/>
                <w:lang w:eastAsia="es-CL"/>
              </w:rPr>
              <w:t xml:space="preserve">3. Desplegar el </w:t>
            </w:r>
            <w:proofErr w:type="spellStart"/>
            <w:r>
              <w:rPr>
                <w:rFonts w:ascii="Calibri" w:hAnsi="Calibri" w:cs="Arial"/>
                <w:sz w:val="20"/>
                <w:szCs w:val="20"/>
                <w:lang w:eastAsia="es-CL"/>
              </w:rPr>
              <w:t>backend</w:t>
            </w:r>
            <w:proofErr w:type="spellEnd"/>
            <w:r>
              <w:rPr>
                <w:rFonts w:ascii="Calibri" w:hAnsi="Calibri" w:cs="Arial"/>
                <w:sz w:val="20"/>
                <w:szCs w:val="20"/>
                <w:lang w:eastAsia="es-CL"/>
              </w:rPr>
              <w:t xml:space="preserve"> en dos modalidades complementarias: publicación continua en </w:t>
            </w:r>
            <w:proofErr w:type="spellStart"/>
            <w:r>
              <w:rPr>
                <w:rFonts w:ascii="Calibri" w:hAnsi="Calibri" w:cs="Arial"/>
                <w:sz w:val="20"/>
                <w:szCs w:val="20"/>
                <w:lang w:eastAsia="es-CL"/>
              </w:rPr>
              <w:t>Vercel</w:t>
            </w:r>
            <w:proofErr w:type="spellEnd"/>
            <w:r>
              <w:rPr>
                <w:rFonts w:ascii="Calibri" w:hAnsi="Calibri" w:cs="Arial"/>
                <w:sz w:val="20"/>
                <w:szCs w:val="20"/>
                <w:lang w:eastAsia="es-CL"/>
              </w:rPr>
              <w:t xml:space="preserve"> durante el desarrollo, para exhibir avances a la empresa, y empaquetado en contenedores Docker como entregable final.</w:t>
            </w:r>
          </w:p>
          <w:p w14:paraId="10A0F1AA" w14:textId="77777777" w:rsidR="00AD428E" w:rsidRDefault="00000000">
            <w:pPr>
              <w:jc w:val="both"/>
              <w:rPr>
                <w:rFonts w:ascii="Calibri" w:hAnsi="Calibri" w:cs="Arial"/>
                <w:i/>
                <w:color w:val="548DD4"/>
                <w:sz w:val="20"/>
                <w:szCs w:val="20"/>
                <w:lang w:eastAsia="es-CL"/>
              </w:rPr>
            </w:pPr>
            <w:r>
              <w:rPr>
                <w:rFonts w:ascii="Calibri" w:hAnsi="Calibri" w:cs="Arial"/>
                <w:sz w:val="20"/>
                <w:szCs w:val="20"/>
                <w:lang w:eastAsia="es-CL"/>
              </w:rPr>
              <w:t>4. Construir una batería de pruebas automatizadas sobre las reglas de negocio críticas del sistema: autenticación, autorización, cuota diaria y gamificación.</w:t>
            </w:r>
          </w:p>
          <w:p w14:paraId="0963CBB2" w14:textId="77777777" w:rsidR="00AD428E" w:rsidRDefault="00000000">
            <w:pPr>
              <w:jc w:val="both"/>
              <w:rPr>
                <w:rFonts w:ascii="Calibri" w:hAnsi="Calibri" w:cs="Arial"/>
                <w:i/>
                <w:color w:val="548DD4"/>
                <w:sz w:val="20"/>
                <w:szCs w:val="20"/>
                <w:lang w:eastAsia="es-CL"/>
              </w:rPr>
            </w:pPr>
            <w:r>
              <w:rPr>
                <w:rFonts w:ascii="Calibri" w:hAnsi="Calibri" w:cs="Arial"/>
                <w:sz w:val="20"/>
                <w:szCs w:val="20"/>
                <w:lang w:eastAsia="es-CL"/>
              </w:rPr>
              <w:t xml:space="preserve">5. Completar los flujos funcionales que quedaron sin cierre dentro del alcance definido, en particular la resolución de solicitudes de </w:t>
            </w:r>
            <w:proofErr w:type="spellStart"/>
            <w:r>
              <w:rPr>
                <w:rFonts w:ascii="Calibri" w:hAnsi="Calibri" w:cs="Arial"/>
                <w:sz w:val="20"/>
                <w:szCs w:val="20"/>
                <w:lang w:eastAsia="es-CL"/>
              </w:rPr>
              <w:t>recorrección</w:t>
            </w:r>
            <w:proofErr w:type="spellEnd"/>
            <w:r>
              <w:rPr>
                <w:rFonts w:ascii="Calibri" w:hAnsi="Calibri" w:cs="Arial"/>
                <w:sz w:val="20"/>
                <w:szCs w:val="20"/>
                <w:lang w:eastAsia="es-CL"/>
              </w:rPr>
              <w:t xml:space="preserve"> de preguntas.</w:t>
            </w:r>
          </w:p>
          <w:p>
            <w:pPr>
              <w:jc w:val="both"/>
              <w:rPr>
                <w:rFonts w:ascii="Calibri" w:hAnsi="Calibri" w:cs="Arial"/>
                <w:i/>
                <w:color w:val="548DD4"/>
                <w:sz w:val="20"/>
                <w:szCs w:val="20"/>
                <w:lang w:eastAsia="es-CL"/>
              </w:rPr>
            </w:pPr>
            <w:r>
              <w:rPr>
                <w:rFonts w:ascii="Calibri" w:hAnsi="Calibri" w:cs="Arial"/>
                <w:sz w:val="20"/>
                <w:szCs w:val="20"/>
                <w:lang w:eastAsia="es-CL"/>
              </w:rPr>
              <w:t xml:space="preserve">6. Documentar el contrato de la API mediante una especificación OpenAPI versionada, que unifique las fuentes de información hoy contradictorias y sirva de contrato único para la aplicación móvil y el sitio web.</w:t>
            </w:r>
          </w:p>
          <w:p>
            <w:pPr>
              <w:jc w:val="both"/>
              <w:rPr>
                <w:rFonts w:ascii="Calibri" w:hAnsi="Calibri" w:cs="Arial"/>
                <w:i/>
                <w:color w:val="548DD4"/>
                <w:sz w:val="20"/>
                <w:szCs w:val="20"/>
                <w:lang w:eastAsia="es-CL"/>
              </w:rPr>
            </w:pPr>
            <w:r>
              <w:rPr>
                <w:rFonts w:ascii="Calibri" w:hAnsi="Calibri" w:cs="Arial"/>
                <w:sz w:val="20"/>
                <w:szCs w:val="20"/>
                <w:lang w:eastAsia="es-CL"/>
              </w:rPr>
              <w:t xml:space="preserve">7. Integrar y adecuar los clientes: generar la configuración nativa de la aplicación móvil, ajustar la aplicación Flutter y el sitio web React al contrato actualizado y a la autenticación verificada, y comprobar los flujos principales de extremo a extremo.</w:t>
            </w:r>
          </w:p>
        </w:tc>
      </w:tr>
    </w:tbl>
    <w:p w14:paraId="789182A8" w14:textId="77777777" w:rsidR="00D110EC" w:rsidRDefault="00D110EC" w:rsidP="00D110EC">
      <w:pPr>
        <w:spacing w:after="0" w:line="360" w:lineRule="auto"/>
        <w:jc w:val="both"/>
        <w:rPr>
          <w:b/>
          <w:sz w:val="24"/>
          <w:szCs w:val="24"/>
        </w:rPr>
      </w:pPr>
    </w:p>
    <w:p w14:paraId="014E53C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70DE3B48" w14:textId="77777777" w:rsidTr="00416B89">
        <w:trPr>
          <w:trHeight w:val="440"/>
        </w:trPr>
        <w:tc>
          <w:tcPr>
            <w:tcW w:w="9498" w:type="dxa"/>
            <w:vAlign w:val="center"/>
          </w:tcPr>
          <w:p w14:paraId="34EFDC2B"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2C0A8B35" w14:textId="77777777" w:rsidTr="00416B89">
        <w:trPr>
          <w:trHeight w:val="440"/>
        </w:trPr>
        <w:tc>
          <w:tcPr>
            <w:tcW w:w="9498" w:type="dxa"/>
            <w:shd w:val="clear" w:color="auto" w:fill="D9E2F3" w:themeFill="accent1" w:themeFillTint="33"/>
            <w:vAlign w:val="center"/>
          </w:tcPr>
          <w:p w14:paraId="18952073"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2B8B4945"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5EC6E4EB" w14:textId="77777777" w:rsidTr="00416B89">
        <w:tc>
          <w:tcPr>
            <w:tcW w:w="9498" w:type="dxa"/>
          </w:tcPr>
          <w:p w14:paraId="1986ADD1"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5DCFDCE7" w14:textId="77777777" w:rsidTr="00416B89">
        <w:trPr>
          <w:trHeight w:val="1920"/>
        </w:trPr>
        <w:tc>
          <w:tcPr>
            <w:tcW w:w="9498" w:type="dxa"/>
          </w:tcPr>
          <w:p w14:paraId="0F48FBD7" w14:textId="77777777" w:rsidR="00AD428E" w:rsidRDefault="00000000">
            <w:pPr>
              <w:jc w:val="both"/>
              <w:rPr>
                <w:rFonts w:ascii="Calibri" w:hAnsi="Calibri" w:cs="Arial"/>
                <w:i/>
                <w:color w:val="548DD4"/>
                <w:sz w:val="20"/>
                <w:szCs w:val="20"/>
                <w:lang w:eastAsia="es-CL"/>
              </w:rPr>
            </w:pPr>
            <w:r>
              <w:rPr>
                <w:rFonts w:ascii="Calibri" w:hAnsi="Calibri" w:cs="Arial"/>
                <w:sz w:val="20"/>
                <w:szCs w:val="20"/>
                <w:lang w:eastAsia="es-CL"/>
              </w:rPr>
              <w:t>El proyecto se desarrolla aplicando Scrum, marco de trabajo ágil pertinente por tres razones concretas: la empresa exige reporte de avance semanal, lo que requiere entregas incrementales; existen decisiones de alcance aún abiertas con la contraparte, lo que exige capacidad de adaptación; y el equipo es pequeño, tamaño para el cual Scrum resulta apropiado.</w:t>
            </w:r>
          </w:p>
          <w:p w14:paraId="7DF2333B" w14:textId="77777777" w:rsidR="00AD428E" w:rsidRDefault="00000000">
            <w:pPr>
              <w:jc w:val="both"/>
              <w:rPr>
                <w:rFonts w:ascii="Calibri" w:hAnsi="Calibri" w:cs="Arial"/>
                <w:i/>
                <w:color w:val="548DD4"/>
                <w:sz w:val="20"/>
                <w:szCs w:val="20"/>
                <w:lang w:eastAsia="es-CL"/>
              </w:rPr>
            </w:pPr>
            <w:r>
              <w:rPr>
                <w:rFonts w:ascii="Calibri" w:hAnsi="Calibri" w:cs="Arial"/>
                <w:sz w:val="20"/>
                <w:szCs w:val="20"/>
                <w:lang w:eastAsia="es-CL"/>
              </w:rPr>
              <w:t xml:space="preserve">Adaptación del marco al contexto académico. Con un equipo de dos integrantes, los roles de Scrum se distribuyen sin dedicación exclusiva y las ceremonias se ajustan en duración, manteniendo su propósito. El calendario de </w:t>
            </w:r>
            <w:proofErr w:type="spellStart"/>
            <w:r>
              <w:rPr>
                <w:rFonts w:ascii="Calibri" w:hAnsi="Calibri" w:cs="Arial"/>
                <w:sz w:val="20"/>
                <w:szCs w:val="20"/>
                <w:lang w:eastAsia="es-CL"/>
              </w:rPr>
              <w:t>sprints</w:t>
            </w:r>
            <w:proofErr w:type="spellEnd"/>
            <w:r>
              <w:rPr>
                <w:rFonts w:ascii="Calibri" w:hAnsi="Calibri" w:cs="Arial"/>
                <w:sz w:val="20"/>
                <w:szCs w:val="20"/>
                <w:lang w:eastAsia="es-CL"/>
              </w:rPr>
              <w:t xml:space="preserve"> se alinea con el calendario académico, de modo que los hitos de evaluación coincidan con cierres de sprint.</w:t>
            </w:r>
          </w:p>
          <w:p w14:paraId="4FA44D40" w14:textId="77777777" w:rsidR="00AD428E" w:rsidRDefault="00000000">
            <w:pPr>
              <w:jc w:val="both"/>
              <w:rPr>
                <w:rFonts w:ascii="Calibri" w:hAnsi="Calibri" w:cs="Arial"/>
                <w:i/>
                <w:color w:val="548DD4"/>
                <w:sz w:val="20"/>
                <w:szCs w:val="20"/>
                <w:lang w:eastAsia="es-CL"/>
              </w:rPr>
            </w:pPr>
            <w:proofErr w:type="spellStart"/>
            <w:r>
              <w:rPr>
                <w:rFonts w:ascii="Calibri" w:hAnsi="Calibri" w:cs="Arial"/>
                <w:sz w:val="20"/>
                <w:szCs w:val="20"/>
                <w:lang w:eastAsia="es-CL"/>
              </w:rPr>
              <w:lastRenderedPageBreak/>
              <w:t>Sprints</w:t>
            </w:r>
            <w:proofErr w:type="spellEnd"/>
            <w:r>
              <w:rPr>
                <w:rFonts w:ascii="Calibri" w:hAnsi="Calibri" w:cs="Arial"/>
                <w:sz w:val="20"/>
                <w:szCs w:val="20"/>
                <w:lang w:eastAsia="es-CL"/>
              </w:rPr>
              <w:t xml:space="preserve">. Se definen </w:t>
            </w:r>
            <w:proofErr w:type="spellStart"/>
            <w:r>
              <w:rPr>
                <w:rFonts w:ascii="Calibri" w:hAnsi="Calibri" w:cs="Arial"/>
                <w:sz w:val="20"/>
                <w:szCs w:val="20"/>
                <w:lang w:eastAsia="es-CL"/>
              </w:rPr>
              <w:t>sprints</w:t>
            </w:r>
            <w:proofErr w:type="spellEnd"/>
            <w:r>
              <w:rPr>
                <w:rFonts w:ascii="Calibri" w:hAnsi="Calibri" w:cs="Arial"/>
                <w:sz w:val="20"/>
                <w:szCs w:val="20"/>
                <w:lang w:eastAsia="es-CL"/>
              </w:rPr>
              <w:t xml:space="preserve"> de dos semanas, desde la semana 5 hasta la semana 18:</w:t>
            </w:r>
          </w:p>
          <w:p w14:paraId="6D3482F6" w14:textId="77777777" w:rsidR="00AD428E" w:rsidRDefault="00000000">
            <w:pPr>
              <w:jc w:val="both"/>
              <w:rPr>
                <w:rFonts w:ascii="Calibri" w:hAnsi="Calibri" w:cs="Arial"/>
                <w:i/>
                <w:color w:val="548DD4"/>
                <w:sz w:val="20"/>
                <w:szCs w:val="20"/>
                <w:lang w:eastAsia="es-CL"/>
              </w:rPr>
            </w:pPr>
            <w:r>
              <w:rPr>
                <w:rFonts w:ascii="Calibri" w:hAnsi="Calibri" w:cs="Arial"/>
                <w:sz w:val="20"/>
                <w:szCs w:val="20"/>
                <w:lang w:eastAsia="es-CL"/>
              </w:rPr>
              <w:t>• Sprint 0 (semanas 5 y 6, del 7 al 19 de septiembre): definición del proyecto, cronograma y configuración del repositorio y del entorno de trabajo.</w:t>
            </w:r>
          </w:p>
          <w:p w14:paraId="12911B18" w14:textId="77777777" w:rsidR="00AD428E" w:rsidRDefault="00000000">
            <w:pPr>
              <w:jc w:val="both"/>
              <w:rPr>
                <w:rFonts w:ascii="Calibri" w:hAnsi="Calibri" w:cs="Arial"/>
                <w:i/>
                <w:color w:val="548DD4"/>
                <w:sz w:val="20"/>
                <w:szCs w:val="20"/>
                <w:lang w:eastAsia="es-CL"/>
              </w:rPr>
            </w:pPr>
            <w:r>
              <w:rPr>
                <w:rFonts w:ascii="Calibri" w:hAnsi="Calibri" w:cs="Arial"/>
                <w:sz w:val="20"/>
                <w:szCs w:val="20"/>
                <w:lang w:eastAsia="es-CL"/>
              </w:rPr>
              <w:t xml:space="preserve">• Sprint 1 (semanas 7 y 8, del 21 de septiembre al 3 de octubre): migración a Cloud </w:t>
            </w:r>
            <w:proofErr w:type="spellStart"/>
            <w:r>
              <w:rPr>
                <w:rFonts w:ascii="Calibri" w:hAnsi="Calibri" w:cs="Arial"/>
                <w:sz w:val="20"/>
                <w:szCs w:val="20"/>
                <w:lang w:eastAsia="es-CL"/>
              </w:rPr>
              <w:t>Firestore</w:t>
            </w:r>
            <w:proofErr w:type="spellEnd"/>
            <w:r>
              <w:rPr>
                <w:rFonts w:ascii="Calibri" w:hAnsi="Calibri" w:cs="Arial"/>
                <w:sz w:val="20"/>
                <w:szCs w:val="20"/>
                <w:lang w:eastAsia="es-CL"/>
              </w:rPr>
              <w:t xml:space="preserve"> y despliegue inicial del </w:t>
            </w:r>
            <w:proofErr w:type="spellStart"/>
            <w:r>
              <w:rPr>
                <w:rFonts w:ascii="Calibri" w:hAnsi="Calibri" w:cs="Arial"/>
                <w:sz w:val="20"/>
                <w:szCs w:val="20"/>
                <w:lang w:eastAsia="es-CL"/>
              </w:rPr>
              <w:t>backend</w:t>
            </w:r>
            <w:proofErr w:type="spellEnd"/>
            <w:r>
              <w:rPr>
                <w:rFonts w:ascii="Calibri" w:hAnsi="Calibri" w:cs="Arial"/>
                <w:sz w:val="20"/>
                <w:szCs w:val="20"/>
                <w:lang w:eastAsia="es-CL"/>
              </w:rPr>
              <w:t>.</w:t>
            </w:r>
          </w:p>
          <w:p>
            <w:pPr>
              <w:jc w:val="both"/>
              <w:rPr>
                <w:rFonts w:ascii="Calibri" w:hAnsi="Calibri" w:cs="Arial"/>
                <w:i/>
                <w:color w:val="548DD4"/>
                <w:sz w:val="20"/>
                <w:szCs w:val="20"/>
                <w:lang w:eastAsia="es-CL"/>
              </w:rPr>
            </w:pPr>
            <w:r>
              <w:rPr>
                <w:rFonts w:ascii="Calibri" w:hAnsi="Calibri" w:cs="Arial"/>
                <w:sz w:val="20"/>
                <w:szCs w:val="20"/>
                <w:lang w:eastAsia="es-CL"/>
              </w:rPr>
              <w:t xml:space="preserve">• Sprint 2 (semanas 9 y 10, del 5 al 17 de octubre): corrección de las vulnerabilidades críticas y configuración nativa de la aplicación móvil. Coincide con la evaluación de avance.</w:t>
            </w:r>
          </w:p>
          <w:p w14:paraId="3708091C" w14:textId="77777777" w:rsidR="00AD428E" w:rsidRDefault="00000000">
            <w:pPr>
              <w:jc w:val="both"/>
              <w:rPr>
                <w:rFonts w:ascii="Calibri" w:hAnsi="Calibri" w:cs="Arial"/>
                <w:i/>
                <w:color w:val="548DD4"/>
                <w:sz w:val="20"/>
                <w:szCs w:val="20"/>
                <w:lang w:eastAsia="es-CL"/>
              </w:rPr>
            </w:pPr>
            <w:r>
              <w:rPr>
                <w:rFonts w:ascii="Calibri" w:hAnsi="Calibri" w:cs="Arial"/>
                <w:sz w:val="20"/>
                <w:szCs w:val="20"/>
                <w:lang w:eastAsia="es-CL"/>
              </w:rPr>
              <w:t>• Sprint 3 (semanas 11 y 12, del 19 al 31 de octubre): corrección de las vulnerabilidades restantes y pruebas automatizadas.</w:t>
            </w:r>
          </w:p>
          <w:p w14:paraId="4A524EC3" w14:textId="77777777" w:rsidR="00AD428E" w:rsidRDefault="00000000">
            <w:pPr>
              <w:jc w:val="both"/>
              <w:rPr>
                <w:rFonts w:ascii="Calibri" w:hAnsi="Calibri" w:cs="Arial"/>
                <w:i/>
                <w:color w:val="548DD4"/>
                <w:sz w:val="20"/>
                <w:szCs w:val="20"/>
                <w:lang w:eastAsia="es-CL"/>
              </w:rPr>
            </w:pPr>
            <w:r>
              <w:rPr>
                <w:rFonts w:ascii="Calibri" w:hAnsi="Calibri" w:cs="Arial"/>
                <w:sz w:val="20"/>
                <w:szCs w:val="20"/>
                <w:lang w:eastAsia="es-CL"/>
              </w:rPr>
              <w:t>• Sprint 4 (semanas 13 y 14, del 2 al 14 de noviembre): cierre de flujos incompletos e integración de los clientes.</w:t>
            </w:r>
          </w:p>
          <w:p w14:paraId="52A475A4" w14:textId="77777777" w:rsidR="00AD428E" w:rsidRDefault="00000000">
            <w:pPr>
              <w:jc w:val="both"/>
              <w:rPr>
                <w:rFonts w:ascii="Calibri" w:hAnsi="Calibri" w:cs="Arial"/>
                <w:i/>
                <w:color w:val="548DD4"/>
                <w:sz w:val="20"/>
                <w:szCs w:val="20"/>
                <w:lang w:eastAsia="es-CL"/>
              </w:rPr>
            </w:pPr>
            <w:r>
              <w:rPr>
                <w:rFonts w:ascii="Calibri" w:hAnsi="Calibri" w:cs="Arial"/>
                <w:sz w:val="20"/>
                <w:szCs w:val="20"/>
                <w:lang w:eastAsia="es-CL"/>
              </w:rPr>
              <w:t xml:space="preserve">• Sprint 5 (semanas 15 y 16, del 16 al 28 de noviembre): documentación, especificación </w:t>
            </w:r>
            <w:proofErr w:type="spellStart"/>
            <w:r>
              <w:rPr>
                <w:rFonts w:ascii="Calibri" w:hAnsi="Calibri" w:cs="Arial"/>
                <w:sz w:val="20"/>
                <w:szCs w:val="20"/>
                <w:lang w:eastAsia="es-CL"/>
              </w:rPr>
              <w:t>OpenAPI</w:t>
            </w:r>
            <w:proofErr w:type="spellEnd"/>
            <w:r>
              <w:rPr>
                <w:rFonts w:ascii="Calibri" w:hAnsi="Calibri" w:cs="Arial"/>
                <w:sz w:val="20"/>
                <w:szCs w:val="20"/>
                <w:lang w:eastAsia="es-CL"/>
              </w:rPr>
              <w:t>, empaquetado en contenedores y estabilización. Coincide con la presentación de resultados.</w:t>
            </w:r>
          </w:p>
          <w:p w14:paraId="0A41F683" w14:textId="77777777" w:rsidR="00AD428E" w:rsidRDefault="00000000">
            <w:pPr>
              <w:jc w:val="both"/>
              <w:rPr>
                <w:rFonts w:ascii="Calibri" w:hAnsi="Calibri" w:cs="Arial"/>
                <w:i/>
                <w:color w:val="548DD4"/>
                <w:sz w:val="20"/>
                <w:szCs w:val="20"/>
                <w:lang w:eastAsia="es-CL"/>
              </w:rPr>
            </w:pPr>
            <w:r>
              <w:rPr>
                <w:rFonts w:ascii="Calibri" w:hAnsi="Calibri" w:cs="Arial"/>
                <w:sz w:val="20"/>
                <w:szCs w:val="20"/>
                <w:lang w:eastAsia="es-CL"/>
              </w:rPr>
              <w:t>• Cierre (semanas 17 y 18, del 30 de noviembre al 12 de diciembre): preparación y ejecución de la presentación final.</w:t>
            </w:r>
          </w:p>
          <w:p w14:paraId="1F9AC294" w14:textId="77777777" w:rsidR="00AD428E" w:rsidRDefault="00000000">
            <w:pPr>
              <w:jc w:val="both"/>
              <w:rPr>
                <w:rFonts w:ascii="Calibri" w:hAnsi="Calibri" w:cs="Arial"/>
                <w:i/>
                <w:color w:val="548DD4"/>
                <w:sz w:val="20"/>
                <w:szCs w:val="20"/>
                <w:lang w:eastAsia="es-CL"/>
              </w:rPr>
            </w:pPr>
            <w:r w:rsidRPr="00F07952">
              <w:rPr>
                <w:rFonts w:ascii="Calibri" w:hAnsi="Calibri" w:cs="Arial"/>
                <w:b/>
                <w:bCs/>
                <w:sz w:val="20"/>
                <w:szCs w:val="20"/>
                <w:lang w:eastAsia="es-CL"/>
              </w:rPr>
              <w:t>Ceremonias.</w:t>
            </w:r>
            <w:r>
              <w:rPr>
                <w:rFonts w:ascii="Calibri" w:hAnsi="Calibri" w:cs="Arial"/>
                <w:sz w:val="20"/>
                <w:szCs w:val="20"/>
                <w:lang w:eastAsia="es-CL"/>
              </w:rPr>
              <w:t xml:space="preserve"> Al inicio de cada sprint se realiza la Sprint </w:t>
            </w:r>
            <w:proofErr w:type="spellStart"/>
            <w:r>
              <w:rPr>
                <w:rFonts w:ascii="Calibri" w:hAnsi="Calibri" w:cs="Arial"/>
                <w:sz w:val="20"/>
                <w:szCs w:val="20"/>
                <w:lang w:eastAsia="es-CL"/>
              </w:rPr>
              <w:t>Planning</w:t>
            </w:r>
            <w:proofErr w:type="spellEnd"/>
            <w:r>
              <w:rPr>
                <w:rFonts w:ascii="Calibri" w:hAnsi="Calibri" w:cs="Arial"/>
                <w:sz w:val="20"/>
                <w:szCs w:val="20"/>
                <w:lang w:eastAsia="es-CL"/>
              </w:rPr>
              <w:t xml:space="preserve">, para seleccionar los elementos del backlog y definir el objetivo del sprint. Diariamente se realiza una </w:t>
            </w:r>
            <w:proofErr w:type="spellStart"/>
            <w:r>
              <w:rPr>
                <w:rFonts w:ascii="Calibri" w:hAnsi="Calibri" w:cs="Arial"/>
                <w:sz w:val="20"/>
                <w:szCs w:val="20"/>
                <w:lang w:eastAsia="es-CL"/>
              </w:rPr>
              <w:t>daily</w:t>
            </w:r>
            <w:proofErr w:type="spellEnd"/>
            <w:r>
              <w:rPr>
                <w:rFonts w:ascii="Calibri" w:hAnsi="Calibri" w:cs="Arial"/>
                <w:sz w:val="20"/>
                <w:szCs w:val="20"/>
                <w:lang w:eastAsia="es-CL"/>
              </w:rPr>
              <w:t xml:space="preserve"> asíncrona de coordinación. Al cierre de cada sprint se realizan la Sprint </w:t>
            </w:r>
            <w:proofErr w:type="spellStart"/>
            <w:r>
              <w:rPr>
                <w:rFonts w:ascii="Calibri" w:hAnsi="Calibri" w:cs="Arial"/>
                <w:sz w:val="20"/>
                <w:szCs w:val="20"/>
                <w:lang w:eastAsia="es-CL"/>
              </w:rPr>
              <w:t>Review</w:t>
            </w:r>
            <w:proofErr w:type="spellEnd"/>
            <w:r>
              <w:rPr>
                <w:rFonts w:ascii="Calibri" w:hAnsi="Calibri" w:cs="Arial"/>
                <w:sz w:val="20"/>
                <w:szCs w:val="20"/>
                <w:lang w:eastAsia="es-CL"/>
              </w:rPr>
              <w:t>, que coincide con el reporte de avance a la empresa, y la Sprint Retrospective, para identificar mejoras al proceso de trabajo.</w:t>
            </w:r>
          </w:p>
          <w:p>
            <w:pPr>
              <w:jc w:val="both"/>
              <w:rPr>
                <w:rFonts w:ascii="Calibri" w:hAnsi="Calibri" w:cs="Arial"/>
                <w:sz w:val="20"/>
                <w:szCs w:val="20"/>
                <w:lang w:eastAsia="es-CL"/>
              </w:rPr>
            </w:pPr>
            <w:r>
              <w:rPr>
                <w:rFonts w:ascii="Calibri" w:hAnsi="Calibri" w:cs="Arial"/>
                <w:b/>
                <w:bCs/>
                <w:sz w:val="20"/>
                <w:szCs w:val="20"/>
                <w:lang w:eastAsia="es-CL"/>
              </w:rPr>
              <w:t xml:space="preserve">Funciones, tareas y responsabilidades de cada integrante. Ambos integrantes desarrollan frontend y backend; la especialización define la responsabilidad principal de cada uno, no un límite de trabajo.</w:t>
            </w:r>
          </w:p>
          <w:p>
            <w:pPr>
              <w:jc w:val="both"/>
              <w:rPr>
                <w:rFonts w:ascii="Calibri" w:hAnsi="Calibri" w:cs="Arial"/>
                <w:sz w:val="20"/>
                <w:szCs w:val="20"/>
                <w:lang w:eastAsia="es-CL"/>
              </w:rPr>
            </w:pPr>
            <w:r>
              <w:rPr>
                <w:rFonts w:ascii="Calibri" w:hAnsi="Calibri" w:cs="Arial"/>
                <w:b/>
                <w:bCs/>
                <w:sz w:val="20"/>
                <w:szCs w:val="20"/>
                <w:lang w:eastAsia="es-CL"/>
              </w:rPr>
              <w:t xml:space="preserve">Ricardo Rodríguez asume los roles de Scrum Master y desarrollador, con foco en backend, seguridad y datos: facilita las ceremonias y gestiona el tablero, se hace cargo de la autenticación, la autorización y la gestión de secretos, de la migración a Cloud Firestore, y coordina con la contraparte de la empresa.</w:t>
            </w:r>
          </w:p>
          <w:p>
            <w:pPr>
              <w:jc w:val="both"/>
              <w:rPr>
                <w:rFonts w:ascii="Calibri" w:hAnsi="Calibri" w:cs="Arial"/>
                <w:i/>
                <w:color w:val="548DD4"/>
                <w:sz w:val="20"/>
                <w:szCs w:val="20"/>
                <w:lang w:eastAsia="es-CL"/>
              </w:rPr>
            </w:pPr>
            <w:r>
              <w:rPr>
                <w:rFonts w:ascii="Calibri" w:hAnsi="Calibri" w:cs="Arial"/>
                <w:b/>
                <w:bCs/>
                <w:sz w:val="20"/>
                <w:szCs w:val="20"/>
                <w:lang w:eastAsia="es-CL"/>
              </w:rPr>
              <w:t xml:space="preserve">Elías Millahuala asume los roles de Product Owner y desarrollador, con foco en calidad, despliegue y clientes: gestiona y prioriza el Product Backlog, se hace cargo de las pruebas automatizadas, del despliegue y la configuración del entorno, de la generación y configuración nativa de la aplicación móvil, y de la adecuación e integración de los clientes móvil y web.</w:t>
            </w:r>
          </w:p>
          <w:p w14:paraId="761D5196" w14:textId="77777777" w:rsidR="00AD428E" w:rsidRDefault="00000000">
            <w:pPr>
              <w:jc w:val="both"/>
              <w:rPr>
                <w:rFonts w:ascii="Calibri" w:hAnsi="Calibri" w:cs="Arial"/>
                <w:i/>
                <w:color w:val="548DD4"/>
                <w:sz w:val="20"/>
                <w:szCs w:val="20"/>
                <w:lang w:eastAsia="es-CL"/>
              </w:rPr>
            </w:pPr>
            <w:r w:rsidRPr="00F07952">
              <w:rPr>
                <w:rFonts w:ascii="Calibri" w:hAnsi="Calibri" w:cs="Arial"/>
                <w:b/>
                <w:bCs/>
                <w:sz w:val="20"/>
                <w:szCs w:val="20"/>
                <w:lang w:eastAsia="es-CL"/>
              </w:rPr>
              <w:t>Gestión del trabajo.</w:t>
            </w:r>
            <w:r>
              <w:rPr>
                <w:rFonts w:ascii="Calibri" w:hAnsi="Calibri" w:cs="Arial"/>
                <w:sz w:val="20"/>
                <w:szCs w:val="20"/>
                <w:lang w:eastAsia="es-CL"/>
              </w:rPr>
              <w:t xml:space="preserve"> El código y la documentación se versionan en un repositorio GitHub único, con una rama por funcionalidad y revisión cruzada antes de integrar. El historial de </w:t>
            </w:r>
            <w:proofErr w:type="spellStart"/>
            <w:r>
              <w:rPr>
                <w:rFonts w:ascii="Calibri" w:hAnsi="Calibri" w:cs="Arial"/>
                <w:sz w:val="20"/>
                <w:szCs w:val="20"/>
                <w:lang w:eastAsia="es-CL"/>
              </w:rPr>
              <w:t>commits</w:t>
            </w:r>
            <w:proofErr w:type="spellEnd"/>
            <w:r>
              <w:rPr>
                <w:rFonts w:ascii="Calibri" w:hAnsi="Calibri" w:cs="Arial"/>
                <w:sz w:val="20"/>
                <w:szCs w:val="20"/>
                <w:lang w:eastAsia="es-CL"/>
              </w:rPr>
              <w:t xml:space="preserve"> constituye la evidencia de avance semanal comprometida con la empresa.</w:t>
            </w:r>
          </w:p>
        </w:tc>
      </w:tr>
    </w:tbl>
    <w:p w14:paraId="0A5A7C0A" w14:textId="77777777" w:rsidR="00416B89" w:rsidRDefault="00416B89" w:rsidP="00D110EC">
      <w:pPr>
        <w:spacing w:after="0" w:line="360" w:lineRule="auto"/>
        <w:jc w:val="both"/>
        <w:rPr>
          <w:b/>
          <w:sz w:val="24"/>
          <w:szCs w:val="24"/>
        </w:rPr>
      </w:pPr>
    </w:p>
    <w:p w14:paraId="4C55313F" w14:textId="77777777"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255C4016" w14:textId="77777777" w:rsidTr="00416B89">
        <w:trPr>
          <w:trHeight w:val="440"/>
        </w:trPr>
        <w:tc>
          <w:tcPr>
            <w:tcW w:w="9640" w:type="dxa"/>
            <w:vAlign w:val="center"/>
          </w:tcPr>
          <w:p w14:paraId="7B4F1EC4"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0595754C" w14:textId="77777777" w:rsidTr="00416B89">
        <w:trPr>
          <w:trHeight w:val="440"/>
        </w:trPr>
        <w:tc>
          <w:tcPr>
            <w:tcW w:w="9640" w:type="dxa"/>
            <w:shd w:val="clear" w:color="auto" w:fill="D9E2F3" w:themeFill="accent1" w:themeFillTint="33"/>
            <w:vAlign w:val="center"/>
          </w:tcPr>
          <w:p w14:paraId="5F1361A2"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51C1983C"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74E442B3" w14:textId="77777777" w:rsidTr="009D04DC">
        <w:trPr>
          <w:trHeight w:val="362"/>
        </w:trPr>
        <w:tc>
          <w:tcPr>
            <w:tcW w:w="1843" w:type="dxa"/>
            <w:vAlign w:val="center"/>
          </w:tcPr>
          <w:p w14:paraId="0AFA1569"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371407EE" w14:textId="77777777"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6810470"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6E940165"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3F066F2F"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47271D55" w14:textId="77777777" w:rsidTr="009D04DC">
        <w:trPr>
          <w:trHeight w:val="362"/>
        </w:trPr>
        <w:tc>
          <w:tcPr>
            <w:tcW w:w="1843" w:type="dxa"/>
          </w:tcPr>
          <w:p w14:paraId="73DFCB0E" w14:textId="77777777" w:rsidR="00AD428E" w:rsidRDefault="00000000">
            <w:pPr>
              <w:pStyle w:val="Piedepgina"/>
              <w:jc w:val="both"/>
              <w:rPr>
                <w:rFonts w:ascii="Calibri" w:hAnsi="Calibri"/>
                <w:b/>
                <w:color w:val="1F3864" w:themeColor="accent1" w:themeShade="80"/>
              </w:rPr>
            </w:pPr>
            <w:r>
              <w:rPr>
                <w:rFonts w:ascii="Calibri" w:hAnsi="Calibri"/>
                <w:b/>
              </w:rPr>
              <w:t>Avance</w:t>
            </w:r>
          </w:p>
        </w:tc>
        <w:tc>
          <w:tcPr>
            <w:tcW w:w="1843" w:type="dxa"/>
          </w:tcPr>
          <w:p w14:paraId="6B7DC601" w14:textId="77777777" w:rsidR="00AD428E" w:rsidRDefault="00000000">
            <w:pPr>
              <w:pStyle w:val="Piedepgina"/>
              <w:jc w:val="both"/>
              <w:rPr>
                <w:rFonts w:ascii="Calibri" w:hAnsi="Calibri"/>
                <w:b/>
                <w:color w:val="1F3864" w:themeColor="accent1" w:themeShade="80"/>
              </w:rPr>
            </w:pPr>
            <w:proofErr w:type="spellStart"/>
            <w:r>
              <w:rPr>
                <w:rFonts w:ascii="Calibri" w:hAnsi="Calibri"/>
                <w:b/>
              </w:rPr>
              <w:t>Product</w:t>
            </w:r>
            <w:proofErr w:type="spellEnd"/>
            <w:r>
              <w:rPr>
                <w:rFonts w:ascii="Calibri" w:hAnsi="Calibri"/>
                <w:b/>
              </w:rPr>
              <w:t xml:space="preserve"> Backlog</w:t>
            </w:r>
          </w:p>
        </w:tc>
        <w:tc>
          <w:tcPr>
            <w:tcW w:w="3825" w:type="dxa"/>
          </w:tcPr>
          <w:p w14:paraId="5322002F" w14:textId="77777777" w:rsidR="00AD428E" w:rsidRDefault="00000000">
            <w:pPr>
              <w:jc w:val="both"/>
              <w:rPr>
                <w:rFonts w:ascii="Calibri" w:hAnsi="Calibri" w:cs="Arial"/>
                <w:i/>
                <w:color w:val="4472C4" w:themeColor="accent1"/>
                <w:sz w:val="18"/>
                <w:szCs w:val="20"/>
                <w:lang w:eastAsia="es-CL"/>
              </w:rPr>
            </w:pPr>
            <w:r>
              <w:rPr>
                <w:rFonts w:ascii="Calibri" w:hAnsi="Calibri" w:cs="Arial"/>
                <w:sz w:val="18"/>
                <w:szCs w:val="20"/>
                <w:lang w:eastAsia="es-CL"/>
              </w:rPr>
              <w:t>Listado priorizado de los requerimientos del proyecto, con sus criterios de aceptación.</w:t>
            </w:r>
          </w:p>
        </w:tc>
        <w:tc>
          <w:tcPr>
            <w:tcW w:w="2551" w:type="dxa"/>
          </w:tcPr>
          <w:p w14:paraId="5A6DF399" w14:textId="77777777" w:rsidR="00AD428E" w:rsidRDefault="00000000">
            <w:pPr>
              <w:pStyle w:val="Piedepgina"/>
              <w:jc w:val="both"/>
              <w:rPr>
                <w:rFonts w:ascii="Calibri" w:hAnsi="Calibri"/>
                <w:b/>
                <w:color w:val="1F3864" w:themeColor="accent1" w:themeShade="80"/>
              </w:rPr>
            </w:pPr>
            <w:r>
              <w:rPr>
                <w:rFonts w:ascii="Calibri" w:hAnsi="Calibri"/>
                <w:b/>
              </w:rPr>
              <w:t>Artefacto central de Scrum. Evidencia la traducción del problema a requerimientos gestionables.</w:t>
            </w:r>
          </w:p>
        </w:tc>
      </w:tr>
      <w:tr w:rsidR="00D110EC" w:rsidRPr="00CA29F2" w14:paraId="6C01A15E" w14:textId="77777777" w:rsidTr="009D04DC">
        <w:trPr>
          <w:trHeight w:val="362"/>
        </w:trPr>
        <w:tc>
          <w:tcPr>
            <w:tcW w:w="1843" w:type="dxa"/>
          </w:tcPr>
          <w:p w14:paraId="429D1D2C" w14:textId="77777777" w:rsidR="00AD428E" w:rsidRDefault="00000000">
            <w:pPr>
              <w:pStyle w:val="Piedepgina"/>
              <w:jc w:val="both"/>
              <w:rPr>
                <w:rFonts w:ascii="Calibri" w:hAnsi="Calibri"/>
                <w:b/>
                <w:color w:val="1F3864" w:themeColor="accent1" w:themeShade="80"/>
              </w:rPr>
            </w:pPr>
            <w:r>
              <w:rPr>
                <w:rFonts w:ascii="Calibri" w:hAnsi="Calibri"/>
                <w:b/>
              </w:rPr>
              <w:t>Avance</w:t>
            </w:r>
          </w:p>
        </w:tc>
        <w:tc>
          <w:tcPr>
            <w:tcW w:w="1843" w:type="dxa"/>
          </w:tcPr>
          <w:p w14:paraId="2074EBEA" w14:textId="77777777" w:rsidR="00AD428E" w:rsidRDefault="00000000">
            <w:pPr>
              <w:pStyle w:val="Piedepgina"/>
              <w:jc w:val="both"/>
              <w:rPr>
                <w:rFonts w:ascii="Calibri" w:hAnsi="Calibri"/>
                <w:b/>
                <w:color w:val="1F3864" w:themeColor="accent1" w:themeShade="80"/>
              </w:rPr>
            </w:pPr>
            <w:r>
              <w:rPr>
                <w:rFonts w:ascii="Calibri" w:hAnsi="Calibri"/>
                <w:b/>
              </w:rPr>
              <w:t>Sprint Backlog e incrementos</w:t>
            </w:r>
          </w:p>
        </w:tc>
        <w:tc>
          <w:tcPr>
            <w:tcW w:w="3825" w:type="dxa"/>
          </w:tcPr>
          <w:p w14:paraId="408B3C0F" w14:textId="77777777" w:rsidR="00AD428E" w:rsidRDefault="00000000">
            <w:pPr>
              <w:jc w:val="both"/>
              <w:rPr>
                <w:rFonts w:ascii="Calibri" w:hAnsi="Calibri" w:cs="Arial"/>
                <w:i/>
                <w:color w:val="4472C4" w:themeColor="accent1"/>
                <w:sz w:val="18"/>
                <w:szCs w:val="20"/>
                <w:lang w:eastAsia="es-CL"/>
              </w:rPr>
            </w:pPr>
            <w:r>
              <w:rPr>
                <w:rFonts w:ascii="Calibri" w:hAnsi="Calibri" w:cs="Arial"/>
                <w:sz w:val="18"/>
                <w:szCs w:val="20"/>
                <w:lang w:eastAsia="es-CL"/>
              </w:rPr>
              <w:t>Elementos comprometidos en cada sprint y el incremento entregado al cierre de cada uno.</w:t>
            </w:r>
          </w:p>
        </w:tc>
        <w:tc>
          <w:tcPr>
            <w:tcW w:w="2551" w:type="dxa"/>
          </w:tcPr>
          <w:p w14:paraId="388BF34D" w14:textId="77777777" w:rsidR="00AD428E" w:rsidRDefault="00000000">
            <w:pPr>
              <w:pStyle w:val="Piedepgina"/>
              <w:jc w:val="both"/>
              <w:rPr>
                <w:rFonts w:ascii="Calibri" w:hAnsi="Calibri"/>
                <w:b/>
                <w:color w:val="1F3864" w:themeColor="accent1" w:themeShade="80"/>
              </w:rPr>
            </w:pPr>
            <w:r>
              <w:rPr>
                <w:rFonts w:ascii="Calibri" w:hAnsi="Calibri"/>
                <w:b/>
              </w:rPr>
              <w:t>Demuestra la planificación iterativa y el avance efectivo por período.</w:t>
            </w:r>
          </w:p>
        </w:tc>
      </w:tr>
      <w:tr w:rsidR="00D110EC" w:rsidRPr="00CA29F2" w14:paraId="5B62E95B" w14:textId="77777777" w:rsidTr="009D04DC">
        <w:trPr>
          <w:trHeight w:val="362"/>
        </w:trPr>
        <w:tc>
          <w:tcPr>
            <w:tcW w:w="1843" w:type="dxa"/>
          </w:tcPr>
          <w:p w14:paraId="15988F88" w14:textId="77777777" w:rsidR="00AD428E" w:rsidRDefault="00000000">
            <w:pPr>
              <w:pStyle w:val="Piedepgina"/>
              <w:jc w:val="both"/>
              <w:rPr>
                <w:rFonts w:ascii="Calibri" w:hAnsi="Calibri"/>
                <w:b/>
                <w:color w:val="1F3864" w:themeColor="accent1" w:themeShade="80"/>
              </w:rPr>
            </w:pPr>
            <w:r>
              <w:rPr>
                <w:rFonts w:ascii="Calibri" w:hAnsi="Calibri"/>
                <w:b/>
              </w:rPr>
              <w:t>Avance</w:t>
            </w:r>
          </w:p>
        </w:tc>
        <w:tc>
          <w:tcPr>
            <w:tcW w:w="1843" w:type="dxa"/>
          </w:tcPr>
          <w:p w14:paraId="18C71BF7" w14:textId="77777777" w:rsidR="00AD428E" w:rsidRPr="00F07952" w:rsidRDefault="00000000">
            <w:pPr>
              <w:pStyle w:val="Piedepgina"/>
              <w:jc w:val="both"/>
              <w:rPr>
                <w:rFonts w:ascii="Calibri" w:hAnsi="Calibri"/>
                <w:b/>
                <w:color w:val="1F3864" w:themeColor="accent1" w:themeShade="80"/>
                <w:lang w:val="en-US"/>
              </w:rPr>
            </w:pPr>
            <w:proofErr w:type="spellStart"/>
            <w:r w:rsidRPr="00F07952">
              <w:rPr>
                <w:rFonts w:ascii="Calibri" w:hAnsi="Calibri"/>
                <w:b/>
                <w:lang w:val="en-US"/>
              </w:rPr>
              <w:t>Actas</w:t>
            </w:r>
            <w:proofErr w:type="spellEnd"/>
            <w:r w:rsidRPr="00F07952">
              <w:rPr>
                <w:rFonts w:ascii="Calibri" w:hAnsi="Calibri"/>
                <w:b/>
                <w:lang w:val="en-US"/>
              </w:rPr>
              <w:t xml:space="preserve"> de Sprint Review y Sprint Retrospective</w:t>
            </w:r>
          </w:p>
        </w:tc>
        <w:tc>
          <w:tcPr>
            <w:tcW w:w="3825" w:type="dxa"/>
          </w:tcPr>
          <w:p w14:paraId="2988981E" w14:textId="77777777" w:rsidR="00AD428E" w:rsidRDefault="00000000">
            <w:pPr>
              <w:jc w:val="both"/>
              <w:rPr>
                <w:rFonts w:ascii="Calibri" w:hAnsi="Calibri" w:cs="Arial"/>
                <w:i/>
                <w:color w:val="4472C4" w:themeColor="accent1"/>
                <w:sz w:val="18"/>
                <w:szCs w:val="20"/>
                <w:lang w:eastAsia="es-CL"/>
              </w:rPr>
            </w:pPr>
            <w:r>
              <w:rPr>
                <w:rFonts w:ascii="Calibri" w:hAnsi="Calibri" w:cs="Arial"/>
                <w:sz w:val="18"/>
                <w:szCs w:val="20"/>
                <w:lang w:eastAsia="es-CL"/>
              </w:rPr>
              <w:t>Registro de lo revisado en cada cierre de sprint y de las mejoras acordadas al proceso.</w:t>
            </w:r>
          </w:p>
        </w:tc>
        <w:tc>
          <w:tcPr>
            <w:tcW w:w="2551" w:type="dxa"/>
          </w:tcPr>
          <w:p w14:paraId="78407204" w14:textId="77777777" w:rsidR="00AD428E" w:rsidRDefault="00000000">
            <w:pPr>
              <w:pStyle w:val="Piedepgina"/>
              <w:jc w:val="both"/>
              <w:rPr>
                <w:rFonts w:ascii="Calibri" w:hAnsi="Calibri"/>
                <w:b/>
                <w:color w:val="1F3864" w:themeColor="accent1" w:themeShade="80"/>
              </w:rPr>
            </w:pPr>
            <w:r>
              <w:rPr>
                <w:rFonts w:ascii="Calibri" w:hAnsi="Calibri"/>
                <w:b/>
              </w:rPr>
              <w:t>Evidencia la aplicación completa del marco Scrum, incluida la mejora continua.</w:t>
            </w:r>
          </w:p>
        </w:tc>
      </w:tr>
      <w:tr w:rsidR="00D110EC" w:rsidRPr="00CA29F2" w14:paraId="6B3CDCCB" w14:textId="77777777" w:rsidTr="009D04DC">
        <w:trPr>
          <w:trHeight w:val="362"/>
        </w:trPr>
        <w:tc>
          <w:tcPr>
            <w:tcW w:w="1843" w:type="dxa"/>
          </w:tcPr>
          <w:p w14:paraId="7C9F2318" w14:textId="77777777" w:rsidR="00AD428E" w:rsidRDefault="00000000">
            <w:pPr>
              <w:pStyle w:val="Piedepgina"/>
              <w:jc w:val="both"/>
              <w:rPr>
                <w:rFonts w:ascii="Calibri" w:hAnsi="Calibri"/>
                <w:b/>
                <w:color w:val="1F3864" w:themeColor="accent1" w:themeShade="80"/>
              </w:rPr>
            </w:pPr>
            <w:r>
              <w:rPr>
                <w:rFonts w:ascii="Calibri" w:hAnsi="Calibri"/>
                <w:b/>
              </w:rPr>
              <w:t>Avance</w:t>
            </w:r>
          </w:p>
        </w:tc>
        <w:tc>
          <w:tcPr>
            <w:tcW w:w="1843" w:type="dxa"/>
          </w:tcPr>
          <w:p w14:paraId="00124429" w14:textId="77777777" w:rsidR="00AD428E" w:rsidRDefault="00000000">
            <w:pPr>
              <w:pStyle w:val="Piedepgina"/>
              <w:jc w:val="both"/>
              <w:rPr>
                <w:rFonts w:ascii="Calibri" w:hAnsi="Calibri"/>
                <w:b/>
                <w:color w:val="1F3864" w:themeColor="accent1" w:themeShade="80"/>
              </w:rPr>
            </w:pPr>
            <w:r>
              <w:rPr>
                <w:rFonts w:ascii="Calibri" w:hAnsi="Calibri"/>
                <w:b/>
              </w:rPr>
              <w:t xml:space="preserve">Repositorio con historial de </w:t>
            </w:r>
            <w:proofErr w:type="spellStart"/>
            <w:r>
              <w:rPr>
                <w:rFonts w:ascii="Calibri" w:hAnsi="Calibri"/>
                <w:b/>
              </w:rPr>
              <w:t>commits</w:t>
            </w:r>
            <w:proofErr w:type="spellEnd"/>
          </w:p>
        </w:tc>
        <w:tc>
          <w:tcPr>
            <w:tcW w:w="3825" w:type="dxa"/>
          </w:tcPr>
          <w:p w14:paraId="57CD96DC" w14:textId="77777777" w:rsidR="00AD428E" w:rsidRDefault="00000000">
            <w:pPr>
              <w:jc w:val="both"/>
              <w:rPr>
                <w:rFonts w:ascii="Calibri" w:hAnsi="Calibri" w:cs="Arial"/>
                <w:i/>
                <w:color w:val="4472C4" w:themeColor="accent1"/>
                <w:sz w:val="18"/>
                <w:szCs w:val="20"/>
                <w:lang w:eastAsia="es-CL"/>
              </w:rPr>
            </w:pPr>
            <w:r>
              <w:rPr>
                <w:rFonts w:ascii="Calibri" w:hAnsi="Calibri" w:cs="Arial"/>
                <w:sz w:val="18"/>
                <w:szCs w:val="20"/>
                <w:lang w:eastAsia="es-CL"/>
              </w:rPr>
              <w:t>Historial de cambios versionado, con ramas por funcionalidad y revisiones cruzadas.</w:t>
            </w:r>
          </w:p>
        </w:tc>
        <w:tc>
          <w:tcPr>
            <w:tcW w:w="2551" w:type="dxa"/>
          </w:tcPr>
          <w:p w14:paraId="05215815" w14:textId="77777777" w:rsidR="00AD428E" w:rsidRDefault="00000000">
            <w:pPr>
              <w:pStyle w:val="Piedepgina"/>
              <w:jc w:val="both"/>
              <w:rPr>
                <w:rFonts w:ascii="Calibri" w:hAnsi="Calibri"/>
                <w:b/>
                <w:color w:val="1F3864" w:themeColor="accent1" w:themeShade="80"/>
              </w:rPr>
            </w:pPr>
            <w:r>
              <w:rPr>
                <w:rFonts w:ascii="Calibri" w:hAnsi="Calibri"/>
                <w:b/>
              </w:rPr>
              <w:t>Evidencia objetiva y fechada del trabajo realizado por cada integrante.</w:t>
            </w:r>
          </w:p>
        </w:tc>
      </w:tr>
      <w:tr w:rsidR="00D110EC" w:rsidRPr="00CA29F2" w14:paraId="6E7CC4CF" w14:textId="77777777" w:rsidTr="009D04DC">
        <w:trPr>
          <w:trHeight w:val="362"/>
        </w:trPr>
        <w:tc>
          <w:tcPr>
            <w:tcW w:w="1843" w:type="dxa"/>
          </w:tcPr>
          <w:p w14:paraId="18EF364F" w14:textId="77777777" w:rsidR="00AD428E" w:rsidRDefault="00000000">
            <w:pPr>
              <w:pStyle w:val="Piedepgina"/>
              <w:jc w:val="both"/>
              <w:rPr>
                <w:rFonts w:ascii="Calibri" w:hAnsi="Calibri"/>
                <w:b/>
                <w:color w:val="1F3864" w:themeColor="accent1" w:themeShade="80"/>
              </w:rPr>
            </w:pPr>
            <w:r>
              <w:rPr>
                <w:rFonts w:ascii="Calibri" w:hAnsi="Calibri"/>
                <w:b/>
              </w:rPr>
              <w:t>Avance</w:t>
            </w:r>
          </w:p>
        </w:tc>
        <w:tc>
          <w:tcPr>
            <w:tcW w:w="1843" w:type="dxa"/>
          </w:tcPr>
          <w:p w14:paraId="2C03312B" w14:textId="77777777" w:rsidR="00AD428E" w:rsidRDefault="00000000">
            <w:pPr>
              <w:pStyle w:val="Piedepgina"/>
              <w:jc w:val="both"/>
              <w:rPr>
                <w:rFonts w:ascii="Calibri" w:hAnsi="Calibri"/>
                <w:b/>
                <w:color w:val="1F3864" w:themeColor="accent1" w:themeShade="80"/>
              </w:rPr>
            </w:pPr>
            <w:r>
              <w:rPr>
                <w:rFonts w:ascii="Calibri" w:hAnsi="Calibri"/>
                <w:b/>
              </w:rPr>
              <w:t>Informe de análisis del sistema recibido</w:t>
            </w:r>
          </w:p>
        </w:tc>
        <w:tc>
          <w:tcPr>
            <w:tcW w:w="3825" w:type="dxa"/>
          </w:tcPr>
          <w:p w14:paraId="11820881" w14:textId="77777777" w:rsidR="00AD428E" w:rsidRDefault="00000000">
            <w:pPr>
              <w:jc w:val="both"/>
              <w:rPr>
                <w:rFonts w:ascii="Calibri" w:hAnsi="Calibri" w:cs="Arial"/>
                <w:i/>
                <w:color w:val="4472C4" w:themeColor="accent1"/>
                <w:sz w:val="18"/>
                <w:szCs w:val="20"/>
                <w:lang w:eastAsia="es-CL"/>
              </w:rPr>
            </w:pPr>
            <w:r>
              <w:rPr>
                <w:rFonts w:ascii="Calibri" w:hAnsi="Calibri" w:cs="Arial"/>
                <w:sz w:val="18"/>
                <w:szCs w:val="20"/>
                <w:lang w:eastAsia="es-CL"/>
              </w:rPr>
              <w:t>Inventario del código base y diagnóstico de vulnerabilidades y deudas técnicas.</w:t>
            </w:r>
          </w:p>
        </w:tc>
        <w:tc>
          <w:tcPr>
            <w:tcW w:w="2551" w:type="dxa"/>
          </w:tcPr>
          <w:p w14:paraId="448CF416" w14:textId="77777777" w:rsidR="00AD428E" w:rsidRDefault="00000000">
            <w:pPr>
              <w:pStyle w:val="Piedepgina"/>
              <w:jc w:val="both"/>
              <w:rPr>
                <w:rFonts w:ascii="Calibri" w:hAnsi="Calibri"/>
                <w:b/>
                <w:color w:val="1F3864" w:themeColor="accent1" w:themeShade="80"/>
              </w:rPr>
            </w:pPr>
            <w:r>
              <w:rPr>
                <w:rFonts w:ascii="Calibri" w:hAnsi="Calibri"/>
                <w:b/>
              </w:rPr>
              <w:t>Fundamenta técnicamente las decisiones de diseño adoptadas en el proyecto.</w:t>
            </w:r>
          </w:p>
        </w:tc>
      </w:tr>
      <w:tr w:rsidR="00D110EC" w:rsidRPr="00CA29F2" w14:paraId="1F6A08BF" w14:textId="77777777" w:rsidTr="009D04DC">
        <w:trPr>
          <w:trHeight w:val="362"/>
        </w:trPr>
        <w:tc>
          <w:tcPr>
            <w:tcW w:w="1843" w:type="dxa"/>
          </w:tcPr>
          <w:p w14:paraId="43972AB7" w14:textId="77777777" w:rsidR="00AD428E" w:rsidRDefault="00000000">
            <w:pPr>
              <w:pStyle w:val="Piedepgina"/>
              <w:jc w:val="both"/>
              <w:rPr>
                <w:rFonts w:ascii="Calibri" w:hAnsi="Calibri"/>
                <w:b/>
                <w:color w:val="1F3864" w:themeColor="accent1" w:themeShade="80"/>
              </w:rPr>
            </w:pPr>
            <w:r>
              <w:rPr>
                <w:rFonts w:ascii="Calibri" w:hAnsi="Calibri"/>
                <w:b/>
              </w:rPr>
              <w:t>Final</w:t>
            </w:r>
          </w:p>
        </w:tc>
        <w:tc>
          <w:tcPr>
            <w:tcW w:w="1843" w:type="dxa"/>
          </w:tcPr>
          <w:p w14:paraId="194E8F84" w14:textId="77777777" w:rsidR="00AD428E" w:rsidRDefault="00000000">
            <w:pPr>
              <w:pStyle w:val="Piedepgina"/>
              <w:jc w:val="both"/>
              <w:rPr>
                <w:rFonts w:ascii="Calibri" w:hAnsi="Calibri"/>
                <w:b/>
                <w:color w:val="1F3864" w:themeColor="accent1" w:themeShade="80"/>
              </w:rPr>
            </w:pPr>
            <w:proofErr w:type="spellStart"/>
            <w:r>
              <w:rPr>
                <w:rFonts w:ascii="Calibri" w:hAnsi="Calibri"/>
                <w:b/>
              </w:rPr>
              <w:t>Backend</w:t>
            </w:r>
            <w:proofErr w:type="spellEnd"/>
            <w:r>
              <w:rPr>
                <w:rFonts w:ascii="Calibri" w:hAnsi="Calibri"/>
                <w:b/>
              </w:rPr>
              <w:t xml:space="preserve"> desplegado y operativo</w:t>
            </w:r>
          </w:p>
        </w:tc>
        <w:tc>
          <w:tcPr>
            <w:tcW w:w="3825" w:type="dxa"/>
          </w:tcPr>
          <w:p w14:paraId="75E4770B" w14:textId="77777777" w:rsidR="00AD428E" w:rsidRDefault="00000000">
            <w:pPr>
              <w:jc w:val="both"/>
              <w:rPr>
                <w:rFonts w:ascii="Calibri" w:hAnsi="Calibri" w:cs="Arial"/>
                <w:i/>
                <w:color w:val="4472C4" w:themeColor="accent1"/>
                <w:sz w:val="18"/>
                <w:szCs w:val="20"/>
                <w:lang w:eastAsia="es-CL"/>
              </w:rPr>
            </w:pPr>
            <w:r>
              <w:rPr>
                <w:rFonts w:ascii="Calibri" w:hAnsi="Calibri" w:cs="Arial"/>
                <w:sz w:val="18"/>
                <w:szCs w:val="20"/>
                <w:lang w:eastAsia="es-CL"/>
              </w:rPr>
              <w:t xml:space="preserve">Servicio publicado y accesible, con su base de datos migrada a Cloud </w:t>
            </w:r>
            <w:proofErr w:type="spellStart"/>
            <w:r>
              <w:rPr>
                <w:rFonts w:ascii="Calibri" w:hAnsi="Calibri" w:cs="Arial"/>
                <w:sz w:val="18"/>
                <w:szCs w:val="20"/>
                <w:lang w:eastAsia="es-CL"/>
              </w:rPr>
              <w:t>Firestore</w:t>
            </w:r>
            <w:proofErr w:type="spellEnd"/>
            <w:r>
              <w:rPr>
                <w:rFonts w:ascii="Calibri" w:hAnsi="Calibri" w:cs="Arial"/>
                <w:sz w:val="18"/>
                <w:szCs w:val="20"/>
                <w:lang w:eastAsia="es-CL"/>
              </w:rPr>
              <w:t>.</w:t>
            </w:r>
          </w:p>
        </w:tc>
        <w:tc>
          <w:tcPr>
            <w:tcW w:w="2551" w:type="dxa"/>
          </w:tcPr>
          <w:p w14:paraId="58B7D4C2" w14:textId="77777777" w:rsidR="00AD428E" w:rsidRDefault="00000000">
            <w:pPr>
              <w:pStyle w:val="Piedepgina"/>
              <w:jc w:val="both"/>
              <w:rPr>
                <w:rFonts w:ascii="Calibri" w:hAnsi="Calibri"/>
                <w:b/>
                <w:color w:val="1F3864" w:themeColor="accent1" w:themeShade="80"/>
              </w:rPr>
            </w:pPr>
            <w:r>
              <w:rPr>
                <w:rFonts w:ascii="Calibri" w:hAnsi="Calibri"/>
                <w:b/>
              </w:rPr>
              <w:t>Constituye el producto principal del proyecto.</w:t>
            </w:r>
          </w:p>
        </w:tc>
      </w:tr>
      <w:tr w:rsidR="00D110EC" w:rsidRPr="00CA29F2" w14:paraId="59321F7E" w14:textId="77777777" w:rsidTr="009D04DC">
        <w:trPr>
          <w:trHeight w:val="362"/>
        </w:trPr>
        <w:tc>
          <w:tcPr>
            <w:tcW w:w="1843" w:type="dxa"/>
          </w:tcPr>
          <w:p w14:paraId="41DE3AF0" w14:textId="77777777" w:rsidR="00AD428E" w:rsidRDefault="00000000">
            <w:pPr>
              <w:pStyle w:val="Piedepgina"/>
              <w:jc w:val="both"/>
              <w:rPr>
                <w:rFonts w:ascii="Calibri" w:hAnsi="Calibri"/>
                <w:b/>
                <w:color w:val="1F3864" w:themeColor="accent1" w:themeShade="80"/>
              </w:rPr>
            </w:pPr>
            <w:r>
              <w:rPr>
                <w:rFonts w:ascii="Calibri" w:hAnsi="Calibri"/>
                <w:b/>
              </w:rPr>
              <w:t>Final</w:t>
            </w:r>
          </w:p>
        </w:tc>
        <w:tc>
          <w:tcPr>
            <w:tcW w:w="1843" w:type="dxa"/>
          </w:tcPr>
          <w:p w14:paraId="0587E1D5" w14:textId="77777777" w:rsidR="00AD428E" w:rsidRDefault="00000000">
            <w:pPr>
              <w:pStyle w:val="Piedepgina"/>
              <w:jc w:val="both"/>
              <w:rPr>
                <w:rFonts w:ascii="Calibri" w:hAnsi="Calibri"/>
                <w:b/>
                <w:color w:val="1F3864" w:themeColor="accent1" w:themeShade="80"/>
              </w:rPr>
            </w:pPr>
            <w:r>
              <w:rPr>
                <w:rFonts w:ascii="Calibri" w:hAnsi="Calibri"/>
                <w:b/>
              </w:rPr>
              <w:t xml:space="preserve">Especificación </w:t>
            </w:r>
            <w:proofErr w:type="spellStart"/>
            <w:r>
              <w:rPr>
                <w:rFonts w:ascii="Calibri" w:hAnsi="Calibri"/>
                <w:b/>
              </w:rPr>
              <w:t>OpenAPI</w:t>
            </w:r>
            <w:proofErr w:type="spellEnd"/>
            <w:r>
              <w:rPr>
                <w:rFonts w:ascii="Calibri" w:hAnsi="Calibri"/>
                <w:b/>
              </w:rPr>
              <w:t xml:space="preserve"> de la API</w:t>
            </w:r>
          </w:p>
        </w:tc>
        <w:tc>
          <w:tcPr>
            <w:tcW w:w="3825" w:type="dxa"/>
          </w:tcPr>
          <w:p w14:paraId="48EF5749" w14:textId="77777777" w:rsidR="00AD428E" w:rsidRDefault="00000000">
            <w:pPr>
              <w:jc w:val="both"/>
              <w:rPr>
                <w:rFonts w:ascii="Calibri" w:hAnsi="Calibri" w:cs="Arial"/>
                <w:i/>
                <w:color w:val="4472C4" w:themeColor="accent1"/>
                <w:sz w:val="18"/>
                <w:szCs w:val="20"/>
                <w:lang w:eastAsia="es-CL"/>
              </w:rPr>
            </w:pPr>
            <w:r>
              <w:rPr>
                <w:rFonts w:ascii="Calibri" w:hAnsi="Calibri" w:cs="Arial"/>
                <w:sz w:val="18"/>
                <w:szCs w:val="20"/>
                <w:lang w:eastAsia="es-CL"/>
              </w:rPr>
              <w:t>Contrato de interfaz versionado y documentado.</w:t>
            </w:r>
          </w:p>
        </w:tc>
        <w:tc>
          <w:tcPr>
            <w:tcW w:w="2551" w:type="dxa"/>
          </w:tcPr>
          <w:p w14:paraId="20F45A1F" w14:textId="77777777" w:rsidR="00AD428E" w:rsidRDefault="00000000">
            <w:pPr>
              <w:pStyle w:val="Piedepgina"/>
              <w:jc w:val="both"/>
              <w:rPr>
                <w:rFonts w:ascii="Calibri" w:hAnsi="Calibri"/>
                <w:b/>
                <w:color w:val="1F3864" w:themeColor="accent1" w:themeShade="80"/>
              </w:rPr>
            </w:pPr>
            <w:r>
              <w:rPr>
                <w:rFonts w:ascii="Calibri" w:hAnsi="Calibri"/>
                <w:b/>
              </w:rPr>
              <w:t>Evidencia la competencia de ingeniería de requisitos.</w:t>
            </w:r>
          </w:p>
        </w:tc>
      </w:tr>
      <w:tr w:rsidR="00D110EC" w:rsidRPr="00CA29F2" w14:paraId="2D3BEAFE" w14:textId="77777777" w:rsidTr="009D04DC">
        <w:trPr>
          <w:trHeight w:val="362"/>
        </w:trPr>
        <w:tc>
          <w:tcPr>
            <w:tcW w:w="1843" w:type="dxa"/>
          </w:tcPr>
          <w:p w14:paraId="72EF0282" w14:textId="77777777" w:rsidR="00AD428E" w:rsidRDefault="00000000">
            <w:pPr>
              <w:pStyle w:val="Piedepgina"/>
              <w:jc w:val="both"/>
              <w:rPr>
                <w:rFonts w:ascii="Calibri" w:hAnsi="Calibri"/>
                <w:b/>
                <w:color w:val="1F3864" w:themeColor="accent1" w:themeShade="80"/>
              </w:rPr>
            </w:pPr>
            <w:r>
              <w:rPr>
                <w:rFonts w:ascii="Calibri" w:hAnsi="Calibri"/>
                <w:b/>
              </w:rPr>
              <w:t>Final</w:t>
            </w:r>
          </w:p>
        </w:tc>
        <w:tc>
          <w:tcPr>
            <w:tcW w:w="1843" w:type="dxa"/>
          </w:tcPr>
          <w:p w14:paraId="564017FB" w14:textId="77777777" w:rsidR="00AD428E" w:rsidRDefault="00000000">
            <w:pPr>
              <w:pStyle w:val="Piedepgina"/>
              <w:jc w:val="both"/>
              <w:rPr>
                <w:rFonts w:ascii="Calibri" w:hAnsi="Calibri"/>
                <w:b/>
                <w:color w:val="1F3864" w:themeColor="accent1" w:themeShade="80"/>
              </w:rPr>
            </w:pPr>
            <w:r>
              <w:rPr>
                <w:rFonts w:ascii="Calibri" w:hAnsi="Calibri"/>
                <w:b/>
              </w:rPr>
              <w:t>Batería de pruebas automatizadas</w:t>
            </w:r>
          </w:p>
        </w:tc>
        <w:tc>
          <w:tcPr>
            <w:tcW w:w="3825" w:type="dxa"/>
          </w:tcPr>
          <w:p w14:paraId="73E4E19B" w14:textId="77777777" w:rsidR="00AD428E" w:rsidRDefault="00000000">
            <w:pPr>
              <w:jc w:val="both"/>
              <w:rPr>
                <w:rFonts w:ascii="Calibri" w:hAnsi="Calibri" w:cs="Arial"/>
                <w:i/>
                <w:color w:val="4472C4" w:themeColor="accent1"/>
                <w:sz w:val="18"/>
                <w:szCs w:val="20"/>
                <w:lang w:eastAsia="es-CL"/>
              </w:rPr>
            </w:pPr>
            <w:r>
              <w:rPr>
                <w:rFonts w:ascii="Calibri" w:hAnsi="Calibri" w:cs="Arial"/>
                <w:sz w:val="18"/>
                <w:szCs w:val="20"/>
                <w:lang w:eastAsia="es-CL"/>
              </w:rPr>
              <w:t>Conjunto de pruebas sobre las reglas de negocio críticas, con su informe de ejecución.</w:t>
            </w:r>
          </w:p>
        </w:tc>
        <w:tc>
          <w:tcPr>
            <w:tcW w:w="2551" w:type="dxa"/>
          </w:tcPr>
          <w:p w14:paraId="2EAFE6F4" w14:textId="77777777" w:rsidR="00AD428E" w:rsidRDefault="00000000">
            <w:pPr>
              <w:pStyle w:val="Piedepgina"/>
              <w:jc w:val="both"/>
              <w:rPr>
                <w:rFonts w:ascii="Calibri" w:hAnsi="Calibri"/>
                <w:b/>
                <w:color w:val="1F3864" w:themeColor="accent1" w:themeShade="80"/>
              </w:rPr>
            </w:pPr>
            <w:r>
              <w:rPr>
                <w:rFonts w:ascii="Calibri" w:hAnsi="Calibri"/>
                <w:b/>
              </w:rPr>
              <w:t>Evidencia la competencia de calidad de software.</w:t>
            </w:r>
          </w:p>
        </w:tc>
      </w:tr>
      <w:tr w:rsidR="00D110EC" w:rsidRPr="00CA29F2" w14:paraId="6D54B19B" w14:textId="77777777" w:rsidTr="009D04DC">
        <w:trPr>
          <w:trHeight w:val="362"/>
        </w:trPr>
        <w:tc>
          <w:tcPr>
            <w:tcW w:w="1843" w:type="dxa"/>
          </w:tcPr>
          <w:p w14:paraId="6EB2EFA2" w14:textId="77777777" w:rsidR="00AD428E" w:rsidRDefault="00000000">
            <w:pPr>
              <w:pStyle w:val="Piedepgina"/>
              <w:jc w:val="both"/>
              <w:rPr>
                <w:rFonts w:ascii="Calibri" w:hAnsi="Calibri"/>
                <w:b/>
                <w:color w:val="1F3864" w:themeColor="accent1" w:themeShade="80"/>
              </w:rPr>
            </w:pPr>
            <w:r>
              <w:rPr>
                <w:rFonts w:ascii="Calibri" w:hAnsi="Calibri"/>
                <w:b/>
              </w:rPr>
              <w:t>Final</w:t>
            </w:r>
          </w:p>
        </w:tc>
        <w:tc>
          <w:tcPr>
            <w:tcW w:w="1843" w:type="dxa"/>
          </w:tcPr>
          <w:p w14:paraId="61A00021" w14:textId="77777777" w:rsidR="00AD428E" w:rsidRDefault="00000000">
            <w:pPr>
              <w:pStyle w:val="Piedepgina"/>
              <w:jc w:val="both"/>
              <w:rPr>
                <w:rFonts w:ascii="Calibri" w:hAnsi="Calibri"/>
                <w:b/>
                <w:color w:val="1F3864" w:themeColor="accent1" w:themeShade="80"/>
              </w:rPr>
            </w:pPr>
            <w:r>
              <w:rPr>
                <w:rFonts w:ascii="Calibri" w:hAnsi="Calibri"/>
                <w:b/>
              </w:rPr>
              <w:t>Informe de cierre de seguridad</w:t>
            </w:r>
          </w:p>
        </w:tc>
        <w:tc>
          <w:tcPr>
            <w:tcW w:w="3825" w:type="dxa"/>
          </w:tcPr>
          <w:p w14:paraId="5231C994" w14:textId="77777777" w:rsidR="00AD428E" w:rsidRDefault="00000000">
            <w:pPr>
              <w:jc w:val="both"/>
              <w:rPr>
                <w:rFonts w:ascii="Calibri" w:hAnsi="Calibri" w:cs="Arial"/>
                <w:i/>
                <w:color w:val="4472C4" w:themeColor="accent1"/>
                <w:sz w:val="18"/>
                <w:szCs w:val="20"/>
                <w:lang w:eastAsia="es-CL"/>
              </w:rPr>
            </w:pPr>
            <w:r>
              <w:rPr>
                <w:rFonts w:ascii="Calibri" w:hAnsi="Calibri" w:cs="Arial"/>
                <w:sz w:val="18"/>
                <w:szCs w:val="20"/>
                <w:lang w:eastAsia="es-CL"/>
              </w:rPr>
              <w:t>Detalle de cada vulnerabilidad corregida, con su verificación.</w:t>
            </w:r>
          </w:p>
        </w:tc>
        <w:tc>
          <w:tcPr>
            <w:tcW w:w="2551" w:type="dxa"/>
          </w:tcPr>
          <w:p w14:paraId="5B0F1991" w14:textId="77777777" w:rsidR="00AD428E" w:rsidRDefault="00000000">
            <w:pPr>
              <w:pStyle w:val="Piedepgina"/>
              <w:jc w:val="both"/>
              <w:rPr>
                <w:rFonts w:ascii="Calibri" w:hAnsi="Calibri"/>
                <w:b/>
                <w:color w:val="1F3864" w:themeColor="accent1" w:themeShade="80"/>
              </w:rPr>
            </w:pPr>
            <w:r>
              <w:rPr>
                <w:rFonts w:ascii="Calibri" w:hAnsi="Calibri"/>
                <w:b/>
              </w:rPr>
              <w:t>Evidencia la competencia de estándares, seguridad y sostenibilidad.</w:t>
            </w:r>
          </w:p>
        </w:tc>
      </w:tr>
      <w:tr w:rsidR="00D110EC" w:rsidRPr="00CA29F2" w14:paraId="0EAEAE83" w14:textId="77777777" w:rsidTr="009D04DC">
        <w:trPr>
          <w:trHeight w:val="362"/>
        </w:trPr>
        <w:tc>
          <w:tcPr>
            <w:tcW w:w="1843" w:type="dxa"/>
          </w:tcPr>
          <w:p w14:paraId="652E70A8" w14:textId="77777777" w:rsidR="00AD428E" w:rsidRDefault="00000000">
            <w:pPr>
              <w:pStyle w:val="Piedepgina"/>
              <w:jc w:val="both"/>
              <w:rPr>
                <w:rFonts w:ascii="Calibri" w:hAnsi="Calibri"/>
                <w:b/>
                <w:color w:val="1F3864" w:themeColor="accent1" w:themeShade="80"/>
              </w:rPr>
            </w:pPr>
            <w:r>
              <w:rPr>
                <w:rFonts w:ascii="Calibri" w:hAnsi="Calibri"/>
                <w:b/>
              </w:rPr>
              <w:t>Final</w:t>
            </w:r>
          </w:p>
        </w:tc>
        <w:tc>
          <w:tcPr>
            <w:tcW w:w="1843" w:type="dxa"/>
          </w:tcPr>
          <w:p w14:paraId="41A4C5DB" w14:textId="77777777" w:rsidR="00AD428E" w:rsidRDefault="00000000">
            <w:pPr>
              <w:pStyle w:val="Piedepgina"/>
              <w:jc w:val="both"/>
              <w:rPr>
                <w:rFonts w:ascii="Calibri" w:hAnsi="Calibri"/>
                <w:b/>
                <w:color w:val="1F3864" w:themeColor="accent1" w:themeShade="80"/>
              </w:rPr>
            </w:pPr>
            <w:r>
              <w:rPr>
                <w:rFonts w:ascii="Calibri" w:hAnsi="Calibri"/>
                <w:b/>
              </w:rPr>
              <w:t>Entorno contenerizado y clientes integrados</w:t>
            </w:r>
          </w:p>
        </w:tc>
        <w:tc>
          <w:tcPr>
            <w:tcW w:w="3825" w:type="dxa"/>
          </w:tcPr>
          <w:p w14:paraId="694740D1" w14:textId="77777777" w:rsidR="00AD428E" w:rsidRDefault="00000000">
            <w:pPr>
              <w:jc w:val="both"/>
              <w:rPr>
                <w:rFonts w:ascii="Calibri" w:hAnsi="Calibri" w:cs="Arial"/>
                <w:i/>
                <w:color w:val="4472C4" w:themeColor="accent1"/>
                <w:sz w:val="18"/>
                <w:szCs w:val="20"/>
                <w:lang w:eastAsia="es-CL"/>
              </w:rPr>
            </w:pPr>
            <w:r>
              <w:rPr>
                <w:rFonts w:ascii="Calibri" w:hAnsi="Calibri" w:cs="Arial"/>
                <w:sz w:val="18"/>
                <w:szCs w:val="20"/>
                <w:lang w:eastAsia="es-CL"/>
              </w:rPr>
              <w:t xml:space="preserve">Docker </w:t>
            </w:r>
            <w:proofErr w:type="spellStart"/>
            <w:r>
              <w:rPr>
                <w:rFonts w:ascii="Calibri" w:hAnsi="Calibri" w:cs="Arial"/>
                <w:sz w:val="18"/>
                <w:szCs w:val="20"/>
                <w:lang w:eastAsia="es-CL"/>
              </w:rPr>
              <w:t>Compose</w:t>
            </w:r>
            <w:proofErr w:type="spellEnd"/>
            <w:r>
              <w:rPr>
                <w:rFonts w:ascii="Calibri" w:hAnsi="Calibri" w:cs="Arial"/>
                <w:sz w:val="18"/>
                <w:szCs w:val="20"/>
                <w:lang w:eastAsia="es-CL"/>
              </w:rPr>
              <w:t xml:space="preserve"> que levanta el </w:t>
            </w:r>
            <w:proofErr w:type="spellStart"/>
            <w:r>
              <w:rPr>
                <w:rFonts w:ascii="Calibri" w:hAnsi="Calibri" w:cs="Arial"/>
                <w:sz w:val="18"/>
                <w:szCs w:val="20"/>
                <w:lang w:eastAsia="es-CL"/>
              </w:rPr>
              <w:t>backend</w:t>
            </w:r>
            <w:proofErr w:type="spellEnd"/>
            <w:r>
              <w:rPr>
                <w:rFonts w:ascii="Calibri" w:hAnsi="Calibri" w:cs="Arial"/>
                <w:sz w:val="18"/>
                <w:szCs w:val="20"/>
                <w:lang w:eastAsia="es-CL"/>
              </w:rPr>
              <w:t xml:space="preserve">, la base de datos y los clientes, con la aplicación </w:t>
            </w:r>
            <w:proofErr w:type="spellStart"/>
            <w:r>
              <w:rPr>
                <w:rFonts w:ascii="Calibri" w:hAnsi="Calibri" w:cs="Arial"/>
                <w:sz w:val="18"/>
                <w:szCs w:val="20"/>
                <w:lang w:eastAsia="es-CL"/>
              </w:rPr>
              <w:t>Flutter</w:t>
            </w:r>
            <w:proofErr w:type="spellEnd"/>
            <w:r>
              <w:rPr>
                <w:rFonts w:ascii="Calibri" w:hAnsi="Calibri" w:cs="Arial"/>
                <w:sz w:val="18"/>
                <w:szCs w:val="20"/>
                <w:lang w:eastAsia="es-CL"/>
              </w:rPr>
              <w:t xml:space="preserve"> y el sitio </w:t>
            </w:r>
            <w:proofErr w:type="spellStart"/>
            <w:r>
              <w:rPr>
                <w:rFonts w:ascii="Calibri" w:hAnsi="Calibri" w:cs="Arial"/>
                <w:sz w:val="18"/>
                <w:szCs w:val="20"/>
                <w:lang w:eastAsia="es-CL"/>
              </w:rPr>
              <w:t>React</w:t>
            </w:r>
            <w:proofErr w:type="spellEnd"/>
            <w:r>
              <w:rPr>
                <w:rFonts w:ascii="Calibri" w:hAnsi="Calibri" w:cs="Arial"/>
                <w:sz w:val="18"/>
                <w:szCs w:val="20"/>
                <w:lang w:eastAsia="es-CL"/>
              </w:rPr>
              <w:t xml:space="preserve"> funcionando de extremo a extremo.</w:t>
            </w:r>
          </w:p>
        </w:tc>
        <w:tc>
          <w:tcPr>
            <w:tcW w:w="2551" w:type="dxa"/>
          </w:tcPr>
          <w:p w14:paraId="6D8E7F18" w14:textId="77777777" w:rsidR="00AD428E" w:rsidRDefault="00000000">
            <w:pPr>
              <w:pStyle w:val="Piedepgina"/>
              <w:jc w:val="both"/>
              <w:rPr>
                <w:rFonts w:ascii="Calibri" w:hAnsi="Calibri"/>
                <w:b/>
                <w:color w:val="1F3864" w:themeColor="accent1" w:themeShade="80"/>
              </w:rPr>
            </w:pPr>
            <w:r>
              <w:rPr>
                <w:rFonts w:ascii="Calibri" w:hAnsi="Calibri"/>
                <w:b/>
              </w:rPr>
              <w:t>Evidencia la competencia de desarrollo móvil y permite la demostración final sin depender de la conexión.</w:t>
            </w:r>
          </w:p>
        </w:tc>
      </w:tr>
    </w:tbl>
    <w:p w14:paraId="5E69958E"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478F32EA" w14:textId="77777777" w:rsidTr="00E65CC9">
        <w:trPr>
          <w:trHeight w:val="440"/>
        </w:trPr>
        <w:tc>
          <w:tcPr>
            <w:tcW w:w="9640" w:type="dxa"/>
            <w:vAlign w:val="center"/>
          </w:tcPr>
          <w:p w14:paraId="139B4ABF"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4E08763C" w14:textId="77777777" w:rsidTr="00E65CC9">
        <w:trPr>
          <w:trHeight w:val="440"/>
        </w:trPr>
        <w:tc>
          <w:tcPr>
            <w:tcW w:w="9640" w:type="dxa"/>
            <w:shd w:val="clear" w:color="auto" w:fill="D9E2F3" w:themeFill="accent1" w:themeFillTint="33"/>
            <w:vAlign w:val="center"/>
          </w:tcPr>
          <w:p w14:paraId="5BA11751"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35ACC6A5"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78956608" w14:textId="77777777" w:rsidTr="00C27FB0">
        <w:trPr>
          <w:jc w:val="center"/>
        </w:trPr>
        <w:tc>
          <w:tcPr>
            <w:tcW w:w="11061" w:type="dxa"/>
            <w:gridSpan w:val="7"/>
          </w:tcPr>
          <w:p w14:paraId="404D8288"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2F133C18" w14:textId="77777777" w:rsidTr="00C27FB0">
        <w:trPr>
          <w:jc w:val="center"/>
        </w:trPr>
        <w:tc>
          <w:tcPr>
            <w:tcW w:w="1580" w:type="dxa"/>
          </w:tcPr>
          <w:p w14:paraId="16783DD1"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DE8269D"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E1E048A"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10A1021F"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0BDB069A"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6C990348"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451FC9FB"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6F948084"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7FA7BA0C" w14:textId="77777777" w:rsidTr="00C27FB0">
        <w:trPr>
          <w:jc w:val="center"/>
        </w:trPr>
        <w:tc>
          <w:tcPr>
            <w:tcW w:w="1580" w:type="dxa"/>
          </w:tcPr>
          <w:p w14:paraId="0FF52D2D"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t>Ingeniería de requisitos; Gestión de proyectos</w:t>
            </w:r>
          </w:p>
        </w:tc>
        <w:tc>
          <w:tcPr>
            <w:tcW w:w="1580" w:type="dxa"/>
          </w:tcPr>
          <w:p w14:paraId="4BD2E3A0" w14:textId="77777777" w:rsidR="00AD428E" w:rsidRDefault="00000000">
            <w:pPr>
              <w:jc w:val="both"/>
              <w:rPr>
                <w:b/>
                <w:sz w:val="18"/>
                <w:szCs w:val="24"/>
              </w:rPr>
            </w:pPr>
            <w:r>
              <w:rPr>
                <w:b/>
                <w:sz w:val="18"/>
                <w:szCs w:val="24"/>
              </w:rPr>
              <w:t>Análisis del sistema recibido</w:t>
            </w:r>
          </w:p>
        </w:tc>
        <w:tc>
          <w:tcPr>
            <w:tcW w:w="1580" w:type="dxa"/>
          </w:tcPr>
          <w:p w14:paraId="74734784" w14:textId="77777777" w:rsidR="00AD428E" w:rsidRDefault="00000000">
            <w:pPr>
              <w:jc w:val="both"/>
              <w:rPr>
                <w:b/>
                <w:sz w:val="18"/>
                <w:szCs w:val="24"/>
              </w:rPr>
            </w:pPr>
            <w:r>
              <w:rPr>
                <w:b/>
                <w:sz w:val="18"/>
                <w:szCs w:val="24"/>
              </w:rPr>
              <w:t>Inventario del código base, identificación de deudas técnicas y vulnerabilidades, y definición del alcance.</w:t>
            </w:r>
          </w:p>
        </w:tc>
        <w:tc>
          <w:tcPr>
            <w:tcW w:w="1580" w:type="dxa"/>
          </w:tcPr>
          <w:p w14:paraId="058B7D5B"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t xml:space="preserve">Código base, </w:t>
            </w:r>
            <w:proofErr w:type="spellStart"/>
            <w:r>
              <w:rPr>
                <w:rFonts w:ascii="Calibri" w:hAnsi="Calibri" w:cs="Arial"/>
                <w:sz w:val="18"/>
                <w:szCs w:val="20"/>
                <w:lang w:eastAsia="es-CL"/>
              </w:rPr>
              <w:t>wireframes</w:t>
            </w:r>
            <w:proofErr w:type="spellEnd"/>
            <w:r>
              <w:rPr>
                <w:rFonts w:ascii="Calibri" w:hAnsi="Calibri" w:cs="Arial"/>
                <w:sz w:val="18"/>
                <w:szCs w:val="20"/>
                <w:lang w:eastAsia="es-CL"/>
              </w:rPr>
              <w:t xml:space="preserve"> y especificación entregados por la empresa</w:t>
            </w:r>
          </w:p>
        </w:tc>
        <w:tc>
          <w:tcPr>
            <w:tcW w:w="1580" w:type="dxa"/>
            <w:tcBorders>
              <w:right w:val="single" w:sz="4" w:space="0" w:color="FFFFFF" w:themeColor="background1"/>
            </w:tcBorders>
          </w:tcPr>
          <w:p w14:paraId="5354BCD6"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t>Semana 5 (1 semana)</w:t>
            </w:r>
          </w:p>
        </w:tc>
        <w:tc>
          <w:tcPr>
            <w:tcW w:w="1580" w:type="dxa"/>
            <w:tcBorders>
              <w:left w:val="single" w:sz="4" w:space="0" w:color="FFFFFF" w:themeColor="background1"/>
            </w:tcBorders>
            <w:shd w:val="clear" w:color="auto" w:fill="D9D9D9" w:themeFill="background1" w:themeFillShade="D9"/>
          </w:tcPr>
          <w:p w14:paraId="74DD4118" w14:textId="77777777" w:rsidR="00AD428E" w:rsidRDefault="00000000">
            <w:pPr>
              <w:jc w:val="both"/>
              <w:rPr>
                <w:b/>
                <w:sz w:val="18"/>
                <w:szCs w:val="24"/>
              </w:rPr>
            </w:pPr>
            <w:r>
              <w:rPr>
                <w:b/>
                <w:sz w:val="18"/>
                <w:szCs w:val="24"/>
              </w:rPr>
              <w:t>Ambos</w:t>
            </w:r>
          </w:p>
        </w:tc>
        <w:tc>
          <w:tcPr>
            <w:tcW w:w="1581" w:type="dxa"/>
          </w:tcPr>
          <w:p w14:paraId="67173060" w14:textId="77777777" w:rsidR="00AD428E" w:rsidRDefault="00000000">
            <w:pPr>
              <w:jc w:val="both"/>
              <w:rPr>
                <w:b/>
                <w:sz w:val="18"/>
                <w:szCs w:val="24"/>
              </w:rPr>
            </w:pPr>
            <w:r>
              <w:rPr>
                <w:b/>
                <w:sz w:val="18"/>
                <w:szCs w:val="24"/>
              </w:rPr>
              <w:t>Completado. Facilitador: la empresa entregó documentación detallada.</w:t>
            </w:r>
          </w:p>
        </w:tc>
      </w:tr>
      <w:tr w:rsidR="00D110EC" w:rsidRPr="00A337B2" w14:paraId="62B14244" w14:textId="77777777" w:rsidTr="00C27FB0">
        <w:trPr>
          <w:jc w:val="center"/>
        </w:trPr>
        <w:tc>
          <w:tcPr>
            <w:tcW w:w="1580" w:type="dxa"/>
          </w:tcPr>
          <w:p w14:paraId="60996321"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t>Gestión de proyectos</w:t>
            </w:r>
          </w:p>
        </w:tc>
        <w:tc>
          <w:tcPr>
            <w:tcW w:w="1580" w:type="dxa"/>
          </w:tcPr>
          <w:p w14:paraId="777CE418" w14:textId="77777777" w:rsidR="00AD428E" w:rsidRDefault="00000000">
            <w:pPr>
              <w:jc w:val="both"/>
              <w:rPr>
                <w:b/>
                <w:sz w:val="18"/>
                <w:szCs w:val="24"/>
              </w:rPr>
            </w:pPr>
            <w:r>
              <w:rPr>
                <w:b/>
                <w:sz w:val="18"/>
                <w:szCs w:val="24"/>
              </w:rPr>
              <w:t>Configuración del entorno de trabajo</w:t>
            </w:r>
          </w:p>
        </w:tc>
        <w:tc>
          <w:tcPr>
            <w:tcW w:w="1580" w:type="dxa"/>
          </w:tcPr>
          <w:p w14:paraId="0D475745" w14:textId="77777777" w:rsidR="00AD428E" w:rsidRDefault="00000000">
            <w:pPr>
              <w:jc w:val="both"/>
              <w:rPr>
                <w:b/>
                <w:sz w:val="18"/>
                <w:szCs w:val="24"/>
              </w:rPr>
            </w:pPr>
            <w:r>
              <w:rPr>
                <w:b/>
                <w:sz w:val="18"/>
                <w:szCs w:val="24"/>
              </w:rPr>
              <w:t xml:space="preserve">Repositorio, estructura de carpetas, exclusiones, tablero Scrum y </w:t>
            </w:r>
            <w:proofErr w:type="spellStart"/>
            <w:r>
              <w:rPr>
                <w:b/>
                <w:sz w:val="18"/>
                <w:szCs w:val="24"/>
              </w:rPr>
              <w:t>Product</w:t>
            </w:r>
            <w:proofErr w:type="spellEnd"/>
            <w:r>
              <w:rPr>
                <w:b/>
                <w:sz w:val="18"/>
                <w:szCs w:val="24"/>
              </w:rPr>
              <w:t xml:space="preserve"> Backlog inicial.</w:t>
            </w:r>
          </w:p>
        </w:tc>
        <w:tc>
          <w:tcPr>
            <w:tcW w:w="1580" w:type="dxa"/>
          </w:tcPr>
          <w:p w14:paraId="04EBB0EF"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t>GitHub</w:t>
            </w:r>
          </w:p>
        </w:tc>
        <w:tc>
          <w:tcPr>
            <w:tcW w:w="1580" w:type="dxa"/>
            <w:tcBorders>
              <w:right w:val="single" w:sz="4" w:space="0" w:color="FFFFFF" w:themeColor="background1"/>
            </w:tcBorders>
          </w:tcPr>
          <w:p w14:paraId="60EF8382"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t>Semanas 5 y 6 (2 semanas)</w:t>
            </w:r>
          </w:p>
        </w:tc>
        <w:tc>
          <w:tcPr>
            <w:tcW w:w="1580" w:type="dxa"/>
            <w:tcBorders>
              <w:left w:val="single" w:sz="4" w:space="0" w:color="FFFFFF" w:themeColor="background1"/>
            </w:tcBorders>
            <w:shd w:val="clear" w:color="auto" w:fill="D9D9D9" w:themeFill="background1" w:themeFillShade="D9"/>
          </w:tcPr>
          <w:p w14:paraId="5F950564" w14:textId="77777777" w:rsidR="00AD428E" w:rsidRDefault="00000000">
            <w:pPr>
              <w:jc w:val="both"/>
              <w:rPr>
                <w:b/>
                <w:sz w:val="18"/>
                <w:szCs w:val="24"/>
              </w:rPr>
            </w:pPr>
            <w:r>
              <w:rPr>
                <w:b/>
                <w:sz w:val="18"/>
                <w:szCs w:val="24"/>
              </w:rPr>
              <w:t>Elías Millahuala</w:t>
            </w:r>
          </w:p>
        </w:tc>
        <w:tc>
          <w:tcPr>
            <w:tcW w:w="1581" w:type="dxa"/>
          </w:tcPr>
          <w:p w14:paraId="72FCAE22" w14:textId="77777777" w:rsidR="00AD428E" w:rsidRDefault="00000000">
            <w:pPr>
              <w:jc w:val="both"/>
              <w:rPr>
                <w:b/>
                <w:sz w:val="18"/>
                <w:szCs w:val="24"/>
              </w:rPr>
            </w:pPr>
            <w:r>
              <w:rPr>
                <w:b/>
                <w:sz w:val="18"/>
                <w:szCs w:val="24"/>
              </w:rPr>
              <w:t>Debe realizarse antes de iniciar cualquier desarrollo.</w:t>
            </w:r>
          </w:p>
        </w:tc>
      </w:tr>
      <w:tr w:rsidR="00D110EC" w:rsidRPr="00A337B2" w14:paraId="39759273" w14:textId="77777777" w:rsidTr="00C27FB0">
        <w:trPr>
          <w:jc w:val="center"/>
        </w:trPr>
        <w:tc>
          <w:tcPr>
            <w:tcW w:w="1580" w:type="dxa"/>
          </w:tcPr>
          <w:p w14:paraId="4548048B"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t>Bases de datos no relacionales</w:t>
            </w:r>
          </w:p>
        </w:tc>
        <w:tc>
          <w:tcPr>
            <w:tcW w:w="1580" w:type="dxa"/>
          </w:tcPr>
          <w:p w14:paraId="76E31A2A" w14:textId="77777777" w:rsidR="00AD428E" w:rsidRDefault="00000000">
            <w:pPr>
              <w:jc w:val="both"/>
              <w:rPr>
                <w:b/>
                <w:sz w:val="18"/>
                <w:szCs w:val="24"/>
              </w:rPr>
            </w:pPr>
            <w:r>
              <w:rPr>
                <w:b/>
                <w:sz w:val="18"/>
                <w:szCs w:val="24"/>
              </w:rPr>
              <w:t xml:space="preserve">Migración a Cloud </w:t>
            </w:r>
            <w:proofErr w:type="spellStart"/>
            <w:r>
              <w:rPr>
                <w:b/>
                <w:sz w:val="18"/>
                <w:szCs w:val="24"/>
              </w:rPr>
              <w:t>Firestore</w:t>
            </w:r>
            <w:proofErr w:type="spellEnd"/>
          </w:p>
        </w:tc>
        <w:tc>
          <w:tcPr>
            <w:tcW w:w="1580" w:type="dxa"/>
          </w:tcPr>
          <w:p w14:paraId="016FBD04" w14:textId="77777777" w:rsidR="00AD428E" w:rsidRDefault="00000000">
            <w:pPr>
              <w:jc w:val="both"/>
              <w:rPr>
                <w:b/>
                <w:sz w:val="18"/>
                <w:szCs w:val="24"/>
              </w:rPr>
            </w:pPr>
            <w:r>
              <w:rPr>
                <w:b/>
                <w:sz w:val="18"/>
                <w:szCs w:val="24"/>
              </w:rPr>
              <w:t>Completar el controlador de datos, diseñar índices compuestos y reglas de seguridad, y migrar los datos sembrados.</w:t>
            </w:r>
          </w:p>
        </w:tc>
        <w:tc>
          <w:tcPr>
            <w:tcW w:w="1580" w:type="dxa"/>
          </w:tcPr>
          <w:p w14:paraId="36B2EA64" w14:textId="77777777" w:rsidR="00AD428E" w:rsidRPr="00F07952" w:rsidRDefault="00000000">
            <w:pPr>
              <w:jc w:val="both"/>
              <w:rPr>
                <w:rFonts w:ascii="Calibri" w:hAnsi="Calibri" w:cs="Arial"/>
                <w:i/>
                <w:color w:val="548DD4"/>
                <w:sz w:val="18"/>
                <w:szCs w:val="20"/>
                <w:lang w:val="en-US" w:eastAsia="es-CL"/>
              </w:rPr>
            </w:pPr>
            <w:r w:rsidRPr="00F07952">
              <w:rPr>
                <w:rFonts w:ascii="Calibri" w:hAnsi="Calibri" w:cs="Arial"/>
                <w:sz w:val="18"/>
                <w:szCs w:val="20"/>
                <w:lang w:val="en-US" w:eastAsia="es-CL"/>
              </w:rPr>
              <w:t xml:space="preserve">Cloud </w:t>
            </w:r>
            <w:proofErr w:type="spellStart"/>
            <w:r w:rsidRPr="00F07952">
              <w:rPr>
                <w:rFonts w:ascii="Calibri" w:hAnsi="Calibri" w:cs="Arial"/>
                <w:sz w:val="18"/>
                <w:szCs w:val="20"/>
                <w:lang w:val="en-US" w:eastAsia="es-CL"/>
              </w:rPr>
              <w:t>Firestore</w:t>
            </w:r>
            <w:proofErr w:type="spellEnd"/>
            <w:r w:rsidRPr="00F07952">
              <w:rPr>
                <w:rFonts w:ascii="Calibri" w:hAnsi="Calibri" w:cs="Arial"/>
                <w:sz w:val="18"/>
                <w:szCs w:val="20"/>
                <w:lang w:val="en-US" w:eastAsia="es-CL"/>
              </w:rPr>
              <w:t>, Firebase Admin SDK</w:t>
            </w:r>
          </w:p>
        </w:tc>
        <w:tc>
          <w:tcPr>
            <w:tcW w:w="1580" w:type="dxa"/>
            <w:tcBorders>
              <w:right w:val="single" w:sz="4" w:space="0" w:color="FFFFFF" w:themeColor="background1"/>
            </w:tcBorders>
          </w:tcPr>
          <w:p w14:paraId="08D6D10E"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t>Semanas 7 y 8 (2 semanas)</w:t>
            </w:r>
          </w:p>
        </w:tc>
        <w:tc>
          <w:tcPr>
            <w:tcW w:w="1580" w:type="dxa"/>
            <w:tcBorders>
              <w:left w:val="single" w:sz="4" w:space="0" w:color="FFFFFF" w:themeColor="background1"/>
            </w:tcBorders>
            <w:shd w:val="clear" w:color="auto" w:fill="D9D9D9" w:themeFill="background1" w:themeFillShade="D9"/>
          </w:tcPr>
          <w:p w14:paraId="341EB30B" w14:textId="77777777" w:rsidR="00AD428E" w:rsidRDefault="00000000">
            <w:pPr>
              <w:jc w:val="both"/>
              <w:rPr>
                <w:b/>
                <w:sz w:val="18"/>
                <w:szCs w:val="24"/>
              </w:rPr>
            </w:pPr>
            <w:r>
              <w:rPr>
                <w:b/>
                <w:sz w:val="18"/>
                <w:szCs w:val="24"/>
              </w:rPr>
              <w:t>Ricardo Rodríguez</w:t>
            </w:r>
          </w:p>
        </w:tc>
        <w:tc>
          <w:tcPr>
            <w:tcW w:w="1581" w:type="dxa"/>
          </w:tcPr>
          <w:p w14:paraId="18C7863D" w14:textId="77777777" w:rsidR="00AD428E" w:rsidRDefault="00000000">
            <w:pPr>
              <w:jc w:val="both"/>
              <w:rPr>
                <w:b/>
                <w:sz w:val="18"/>
                <w:szCs w:val="24"/>
              </w:rPr>
            </w:pPr>
            <w:r>
              <w:rPr>
                <w:b/>
                <w:sz w:val="18"/>
                <w:szCs w:val="24"/>
              </w:rPr>
              <w:t>Riesgo: el controlador existente está incompleto. Es prerrequisito del despliegue.</w:t>
            </w:r>
          </w:p>
        </w:tc>
      </w:tr>
      <w:tr w:rsidR="00D110EC" w:rsidRPr="00A337B2" w14:paraId="326DD75E" w14:textId="77777777" w:rsidTr="00C27FB0">
        <w:trPr>
          <w:jc w:val="center"/>
        </w:trPr>
        <w:tc>
          <w:tcPr>
            <w:tcW w:w="1580" w:type="dxa"/>
          </w:tcPr>
          <w:p w14:paraId="6E8019C5"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t>Ciclo de vida; Arquitectura de software</w:t>
            </w:r>
          </w:p>
        </w:tc>
        <w:tc>
          <w:tcPr>
            <w:tcW w:w="1580" w:type="dxa"/>
          </w:tcPr>
          <w:p w14:paraId="43698C28" w14:textId="77777777" w:rsidR="00AD428E" w:rsidRDefault="00000000">
            <w:pPr>
              <w:jc w:val="both"/>
              <w:rPr>
                <w:b/>
                <w:sz w:val="18"/>
                <w:szCs w:val="24"/>
              </w:rPr>
            </w:pPr>
            <w:r>
              <w:rPr>
                <w:b/>
                <w:sz w:val="18"/>
                <w:szCs w:val="24"/>
              </w:rPr>
              <w:t xml:space="preserve">Despliegue continuo en </w:t>
            </w:r>
            <w:proofErr w:type="spellStart"/>
            <w:r>
              <w:rPr>
                <w:b/>
                <w:sz w:val="18"/>
                <w:szCs w:val="24"/>
              </w:rPr>
              <w:t>Vercel</w:t>
            </w:r>
            <w:proofErr w:type="spellEnd"/>
          </w:p>
        </w:tc>
        <w:tc>
          <w:tcPr>
            <w:tcW w:w="1580" w:type="dxa"/>
          </w:tcPr>
          <w:p w14:paraId="4332C275" w14:textId="77777777" w:rsidR="00AD428E" w:rsidRDefault="00000000">
            <w:pPr>
              <w:jc w:val="both"/>
              <w:rPr>
                <w:b/>
                <w:sz w:val="18"/>
                <w:szCs w:val="24"/>
              </w:rPr>
            </w:pPr>
            <w:r>
              <w:rPr>
                <w:b/>
                <w:sz w:val="18"/>
                <w:szCs w:val="24"/>
              </w:rPr>
              <w:t>Adaptar el arranque del servicio, configurar variables y secretos, y publicar para exhibir avances semanales a la empresa.</w:t>
            </w:r>
          </w:p>
        </w:tc>
        <w:tc>
          <w:tcPr>
            <w:tcW w:w="1580" w:type="dxa"/>
          </w:tcPr>
          <w:p w14:paraId="0D5AD9E0" w14:textId="77777777" w:rsidR="00AD428E" w:rsidRDefault="00000000">
            <w:pPr>
              <w:jc w:val="both"/>
              <w:rPr>
                <w:rFonts w:ascii="Calibri" w:hAnsi="Calibri" w:cs="Arial"/>
                <w:i/>
                <w:color w:val="548DD4"/>
                <w:sz w:val="18"/>
                <w:szCs w:val="20"/>
                <w:lang w:eastAsia="es-CL"/>
              </w:rPr>
            </w:pPr>
            <w:proofErr w:type="spellStart"/>
            <w:r>
              <w:rPr>
                <w:rFonts w:ascii="Calibri" w:hAnsi="Calibri" w:cs="Arial"/>
                <w:sz w:val="18"/>
                <w:szCs w:val="20"/>
                <w:lang w:eastAsia="es-CL"/>
              </w:rPr>
              <w:t>Vercel</w:t>
            </w:r>
            <w:proofErr w:type="spellEnd"/>
            <w:r>
              <w:rPr>
                <w:rFonts w:ascii="Calibri" w:hAnsi="Calibri" w:cs="Arial"/>
                <w:sz w:val="18"/>
                <w:szCs w:val="20"/>
                <w:lang w:eastAsia="es-CL"/>
              </w:rPr>
              <w:t>, GitHub</w:t>
            </w:r>
          </w:p>
        </w:tc>
        <w:tc>
          <w:tcPr>
            <w:tcW w:w="1580" w:type="dxa"/>
            <w:tcBorders>
              <w:right w:val="single" w:sz="4" w:space="0" w:color="FFFFFF" w:themeColor="background1"/>
            </w:tcBorders>
          </w:tcPr>
          <w:p w14:paraId="716511E8"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t>Semanas 7 y 8 (2 semanas)</w:t>
            </w:r>
          </w:p>
        </w:tc>
        <w:tc>
          <w:tcPr>
            <w:tcW w:w="1580" w:type="dxa"/>
            <w:tcBorders>
              <w:left w:val="single" w:sz="4" w:space="0" w:color="FFFFFF" w:themeColor="background1"/>
            </w:tcBorders>
            <w:shd w:val="clear" w:color="auto" w:fill="D9D9D9" w:themeFill="background1" w:themeFillShade="D9"/>
          </w:tcPr>
          <w:p w14:paraId="4D6CDF93" w14:textId="77777777" w:rsidR="00AD428E" w:rsidRDefault="00000000">
            <w:pPr>
              <w:jc w:val="both"/>
              <w:rPr>
                <w:b/>
                <w:sz w:val="18"/>
                <w:szCs w:val="24"/>
              </w:rPr>
            </w:pPr>
            <w:r>
              <w:rPr>
                <w:b/>
                <w:sz w:val="18"/>
                <w:szCs w:val="24"/>
              </w:rPr>
              <w:t>Elías Millahuala</w:t>
            </w:r>
          </w:p>
        </w:tc>
        <w:tc>
          <w:tcPr>
            <w:tcW w:w="1581" w:type="dxa"/>
          </w:tcPr>
          <w:p w14:paraId="64C9F2A0" w14:textId="77777777" w:rsidR="00AD428E" w:rsidRDefault="00000000">
            <w:pPr>
              <w:jc w:val="both"/>
              <w:rPr>
                <w:b/>
                <w:sz w:val="18"/>
                <w:szCs w:val="24"/>
              </w:rPr>
            </w:pPr>
            <w:r>
              <w:rPr>
                <w:b/>
                <w:sz w:val="18"/>
                <w:szCs w:val="24"/>
              </w:rPr>
              <w:t>Depende de la migración previa. Solución transitoria de exhibición.</w:t>
            </w:r>
          </w:p>
        </w:tc>
      </w:tr>
      <w:tr w:rsidR="00D110EC" w:rsidRPr="00A337B2" w14:paraId="743AF23A" w14:textId="77777777" w:rsidTr="00C27FB0">
        <w:trPr>
          <w:jc w:val="center"/>
        </w:trPr>
        <w:tc>
          <w:tcPr>
            <w:tcW w:w="1580" w:type="dxa"/>
          </w:tcPr>
          <w:p w14:paraId="3AEBF290"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lastRenderedPageBreak/>
              <w:t>Seguridad y estándares</w:t>
            </w:r>
          </w:p>
        </w:tc>
        <w:tc>
          <w:tcPr>
            <w:tcW w:w="1580" w:type="dxa"/>
          </w:tcPr>
          <w:p w14:paraId="08C547BF" w14:textId="77777777" w:rsidR="00AD428E" w:rsidRDefault="00000000">
            <w:pPr>
              <w:jc w:val="both"/>
              <w:rPr>
                <w:b/>
                <w:sz w:val="18"/>
                <w:szCs w:val="24"/>
              </w:rPr>
            </w:pPr>
            <w:r>
              <w:rPr>
                <w:b/>
                <w:sz w:val="18"/>
                <w:szCs w:val="24"/>
              </w:rPr>
              <w:t>Corrección de vulnerabilidades críticas</w:t>
            </w:r>
          </w:p>
        </w:tc>
        <w:tc>
          <w:tcPr>
            <w:tcW w:w="1580" w:type="dxa"/>
          </w:tcPr>
          <w:p w14:paraId="135E1E2A" w14:textId="77777777" w:rsidR="00AD428E" w:rsidRDefault="00000000">
            <w:pPr>
              <w:jc w:val="both"/>
              <w:rPr>
                <w:b/>
                <w:sz w:val="18"/>
                <w:szCs w:val="24"/>
              </w:rPr>
            </w:pPr>
            <w:r>
              <w:rPr>
                <w:b/>
                <w:sz w:val="18"/>
                <w:szCs w:val="24"/>
              </w:rPr>
              <w:t>Verificación real del acceso mediante proveedores externos y validación del cambio de plan de suscripción.</w:t>
            </w:r>
          </w:p>
        </w:tc>
        <w:tc>
          <w:tcPr>
            <w:tcW w:w="1580" w:type="dxa"/>
          </w:tcPr>
          <w:p w14:paraId="1CB7F871"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t>Código base, documentación de los proveedores</w:t>
            </w:r>
          </w:p>
        </w:tc>
        <w:tc>
          <w:tcPr>
            <w:tcW w:w="1580" w:type="dxa"/>
            <w:tcBorders>
              <w:right w:val="single" w:sz="4" w:space="0" w:color="FFFFFF" w:themeColor="background1"/>
            </w:tcBorders>
          </w:tcPr>
          <w:p w14:paraId="58C2CFF4"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t>Semanas 9 y 10 (2 semanas)</w:t>
            </w:r>
          </w:p>
        </w:tc>
        <w:tc>
          <w:tcPr>
            <w:tcW w:w="1580" w:type="dxa"/>
            <w:tcBorders>
              <w:left w:val="single" w:sz="4" w:space="0" w:color="FFFFFF" w:themeColor="background1"/>
            </w:tcBorders>
            <w:shd w:val="clear" w:color="auto" w:fill="D9D9D9" w:themeFill="background1" w:themeFillShade="D9"/>
          </w:tcPr>
          <w:p w14:paraId="44B0B9BA" w14:textId="77777777" w:rsidR="00AD428E" w:rsidRDefault="00000000">
            <w:pPr>
              <w:jc w:val="both"/>
              <w:rPr>
                <w:b/>
                <w:sz w:val="18"/>
                <w:szCs w:val="24"/>
              </w:rPr>
            </w:pPr>
            <w:r>
              <w:rPr>
                <w:b/>
                <w:sz w:val="18"/>
                <w:szCs w:val="24"/>
              </w:rPr>
              <w:t>Ricardo Rodríguez</w:t>
            </w:r>
          </w:p>
        </w:tc>
        <w:tc>
          <w:tcPr>
            <w:tcW w:w="1581" w:type="dxa"/>
          </w:tcPr>
          <w:p w14:paraId="4AD1F899" w14:textId="77777777" w:rsidR="00AD428E" w:rsidRDefault="00000000">
            <w:pPr>
              <w:jc w:val="both"/>
              <w:rPr>
                <w:b/>
                <w:sz w:val="18"/>
                <w:szCs w:val="24"/>
              </w:rPr>
            </w:pPr>
            <w:r>
              <w:rPr>
                <w:b/>
                <w:sz w:val="18"/>
                <w:szCs w:val="24"/>
              </w:rPr>
              <w:t>Bloqueantes para producción. Coincide con la evaluación de avance.</w:t>
            </w:r>
          </w:p>
        </w:tc>
      </w:tr>
      <w:tr w:rsidR="00D110EC" w:rsidRPr="00A337B2" w14:paraId="743AF23A" w14:textId="77777777" w:rsidTr="00C27FB0">
        <w:trPr>
          <w:jc w:val="center"/>
        </w:trPr>
        <w:tc>
          <w:tcPr>
            <w:tcW w:w="1580" w:type="dxa"/>
          </w:tcPr>
          <w:p>
            <w:pPr>
              <w:jc w:val="both"/>
              <w:rPr>
                <w:rFonts w:ascii="Calibri" w:hAnsi="Calibri" w:cs="Arial"/>
                <w:i/>
                <w:color w:val="548DD4"/>
                <w:sz w:val="18"/>
                <w:szCs w:val="20"/>
                <w:lang w:eastAsia="es-CL"/>
              </w:rPr>
            </w:pPr>
            <w:r>
              <w:rPr>
                <w:rFonts w:ascii="Calibri" w:hAnsi="Calibri" w:cs="Arial"/>
                <w:sz w:val="18"/>
                <w:szCs w:val="20"/>
                <w:lang w:eastAsia="es-CL"/>
              </w:rPr>
              <w:t xml:space="preserve">Desarrollo móvil; Arquitectura de software</w:t>
            </w:r>
          </w:p>
        </w:tc>
        <w:tc>
          <w:tcPr>
            <w:tcW w:w="1580" w:type="dxa"/>
          </w:tcPr>
          <w:p>
            <w:pPr>
              <w:jc w:val="both"/>
              <w:rPr>
                <w:b/>
                <w:sz w:val="18"/>
                <w:szCs w:val="24"/>
              </w:rPr>
            </w:pPr>
            <w:r>
              <w:rPr>
                <w:b/>
                <w:sz w:val="18"/>
                <w:szCs w:val="24"/>
              </w:rPr>
              <w:t xml:space="preserve">Generación y configuración nativa de la app móvil</w:t>
            </w:r>
          </w:p>
        </w:tc>
        <w:tc>
          <w:tcPr>
            <w:tcW w:w="1580" w:type="dxa"/>
          </w:tcPr>
          <w:p>
            <w:pPr>
              <w:jc w:val="both"/>
              <w:rPr>
                <w:b/>
                <w:sz w:val="18"/>
                <w:szCs w:val="24"/>
              </w:rPr>
            </w:pPr>
            <w:r>
              <w:rPr>
                <w:b/>
                <w:sz w:val="18"/>
                <w:szCs w:val="24"/>
              </w:rPr>
              <w:t xml:space="preserve">Generar los proyectos Android e iOS, aplicar los permisos, la actividad base que exige la pasarela de pago, el esquema URL del acceso con Google y las capacidades de Apple Sign-In y notificaciones.</w:t>
            </w:r>
          </w:p>
        </w:tc>
        <w:tc>
          <w:tcPr>
            <w:tcW w:w="1580" w:type="dxa"/>
          </w:tcPr>
          <w:p>
            <w:pPr>
              <w:jc w:val="both"/>
              <w:rPr>
                <w:rFonts w:ascii="Calibri" w:hAnsi="Calibri" w:cs="Arial"/>
                <w:i/>
                <w:color w:val="548DD4"/>
                <w:sz w:val="18"/>
                <w:szCs w:val="20"/>
                <w:lang w:eastAsia="es-CL"/>
              </w:rPr>
            </w:pPr>
            <w:r>
              <w:rPr>
                <w:rFonts w:ascii="Calibri" w:hAnsi="Calibri" w:cs="Arial"/>
                <w:sz w:val="18"/>
                <w:szCs w:val="20"/>
                <w:lang w:eastAsia="es-CL"/>
              </w:rPr>
              <w:t xml:space="preserve">Flutter, Android Studio, Xcode</w:t>
            </w:r>
          </w:p>
        </w:tc>
        <w:tc>
          <w:tcPr>
            <w:tcW w:w="1580" w:type="dxa"/>
            <w:tcBorders>
              <w:right w:val="single" w:sz="4" w:space="0" w:color="FFFFFF" w:themeColor="background1"/>
            </w:tcBorders>
          </w:tcPr>
          <w:p>
            <w:pPr>
              <w:jc w:val="both"/>
              <w:rPr>
                <w:rFonts w:ascii="Calibri" w:hAnsi="Calibri" w:cs="Arial"/>
                <w:i/>
                <w:color w:val="548DD4"/>
                <w:sz w:val="18"/>
                <w:szCs w:val="20"/>
                <w:lang w:eastAsia="es-CL"/>
              </w:rPr>
            </w:pPr>
            <w:r>
              <w:rPr>
                <w:rFonts w:ascii="Calibri" w:hAnsi="Calibri" w:cs="Arial"/>
                <w:sz w:val="18"/>
                <w:szCs w:val="20"/>
                <w:lang w:eastAsia="es-CL"/>
              </w:rPr>
              <w:t xml:space="preserve">Semanas 9 y 10 (2 semanas)</w:t>
            </w:r>
          </w:p>
        </w:tc>
        <w:tc>
          <w:tcPr>
            <w:tcW w:w="1580" w:type="dxa"/>
            <w:tcBorders>
              <w:left w:val="single" w:sz="4" w:space="0" w:color="FFFFFF" w:themeColor="background1"/>
            </w:tcBorders>
            <w:shd w:val="clear" w:color="auto" w:fill="D9D9D9" w:themeFill="background1" w:themeFillShade="D9"/>
          </w:tcPr>
          <w:p>
            <w:pPr>
              <w:jc w:val="both"/>
              <w:rPr>
                <w:b/>
                <w:sz w:val="18"/>
                <w:szCs w:val="24"/>
              </w:rPr>
            </w:pPr>
            <w:r>
              <w:rPr>
                <w:b/>
                <w:sz w:val="18"/>
                <w:szCs w:val="24"/>
              </w:rPr>
              <w:t xml:space="preserve">Elías Millahuala</w:t>
            </w:r>
          </w:p>
        </w:tc>
        <w:tc>
          <w:tcPr>
            <w:tcW w:w="1581" w:type="dxa"/>
          </w:tcPr>
          <w:p>
            <w:pPr>
              <w:jc w:val="both"/>
              <w:rPr>
                <w:b/>
                <w:sz w:val="18"/>
                <w:szCs w:val="24"/>
              </w:rPr>
            </w:pPr>
            <w:r>
              <w:rPr>
                <w:b/>
                <w:sz w:val="18"/>
                <w:szCs w:val="24"/>
              </w:rPr>
              <w:t xml:space="preserve">El código recibido no incluye las carpetas nativas; sin esto la app no puede probarse en un dispositivo real.</w:t>
            </w:r>
          </w:p>
        </w:tc>
      </w:tr>
      <w:tr w:rsidR="00D110EC" w:rsidRPr="00A337B2" w14:paraId="524D56A0" w14:textId="77777777" w:rsidTr="00C27FB0">
        <w:trPr>
          <w:jc w:val="center"/>
        </w:trPr>
        <w:tc>
          <w:tcPr>
            <w:tcW w:w="1580" w:type="dxa"/>
          </w:tcPr>
          <w:p w14:paraId="146B8373"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t>Seguridad y estándares</w:t>
            </w:r>
          </w:p>
        </w:tc>
        <w:tc>
          <w:tcPr>
            <w:tcW w:w="1580" w:type="dxa"/>
          </w:tcPr>
          <w:p w14:paraId="7B9E874C" w14:textId="77777777" w:rsidR="00AD428E" w:rsidRDefault="00000000">
            <w:pPr>
              <w:jc w:val="both"/>
              <w:rPr>
                <w:b/>
                <w:sz w:val="18"/>
                <w:szCs w:val="24"/>
              </w:rPr>
            </w:pPr>
            <w:r>
              <w:rPr>
                <w:b/>
                <w:sz w:val="18"/>
                <w:szCs w:val="24"/>
              </w:rPr>
              <w:t>Corrección de vulnerabilidades restantes</w:t>
            </w:r>
          </w:p>
        </w:tc>
        <w:tc>
          <w:tcPr>
            <w:tcW w:w="1580" w:type="dxa"/>
          </w:tcPr>
          <w:p w14:paraId="0BB97B7A" w14:textId="77777777" w:rsidR="00AD428E" w:rsidRDefault="00000000">
            <w:pPr>
              <w:jc w:val="both"/>
              <w:rPr>
                <w:b/>
                <w:sz w:val="18"/>
                <w:szCs w:val="24"/>
              </w:rPr>
            </w:pPr>
            <w:r>
              <w:rPr>
                <w:b/>
                <w:sz w:val="18"/>
                <w:szCs w:val="24"/>
              </w:rPr>
              <w:t>Gestión del secreto de firma, rotación de tokens, validación de pertenencia a grupos, expiración de invitaciones y restricción de orígenes.</w:t>
            </w:r>
          </w:p>
        </w:tc>
        <w:tc>
          <w:tcPr>
            <w:tcW w:w="1580" w:type="dxa"/>
          </w:tcPr>
          <w:p w14:paraId="65C2BD60"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t>Código base</w:t>
            </w:r>
          </w:p>
        </w:tc>
        <w:tc>
          <w:tcPr>
            <w:tcW w:w="1580" w:type="dxa"/>
            <w:tcBorders>
              <w:right w:val="single" w:sz="4" w:space="0" w:color="FFFFFF" w:themeColor="background1"/>
            </w:tcBorders>
          </w:tcPr>
          <w:p w14:paraId="7AE805B5"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t>Semanas 11 y 12 (2 semanas)</w:t>
            </w:r>
          </w:p>
        </w:tc>
        <w:tc>
          <w:tcPr>
            <w:tcW w:w="1580" w:type="dxa"/>
            <w:tcBorders>
              <w:left w:val="single" w:sz="4" w:space="0" w:color="FFFFFF" w:themeColor="background1"/>
            </w:tcBorders>
            <w:shd w:val="clear" w:color="auto" w:fill="D9D9D9" w:themeFill="background1" w:themeFillShade="D9"/>
          </w:tcPr>
          <w:p w14:paraId="322FD7EE" w14:textId="77777777" w:rsidR="00AD428E" w:rsidRDefault="00000000">
            <w:pPr>
              <w:jc w:val="both"/>
              <w:rPr>
                <w:b/>
                <w:sz w:val="18"/>
                <w:szCs w:val="24"/>
              </w:rPr>
            </w:pPr>
            <w:r>
              <w:rPr>
                <w:b/>
                <w:sz w:val="18"/>
                <w:szCs w:val="24"/>
              </w:rPr>
              <w:t>Ricardo Rodríguez</w:t>
            </w:r>
          </w:p>
        </w:tc>
        <w:tc>
          <w:tcPr>
            <w:tcW w:w="1581" w:type="dxa"/>
          </w:tcPr>
          <w:p w14:paraId="707BA3F1" w14:textId="77777777" w:rsidR="00AD428E" w:rsidRDefault="00000000">
            <w:pPr>
              <w:jc w:val="both"/>
              <w:rPr>
                <w:b/>
                <w:sz w:val="18"/>
                <w:szCs w:val="24"/>
              </w:rPr>
            </w:pPr>
            <w:r>
              <w:rPr>
                <w:b/>
                <w:sz w:val="18"/>
                <w:szCs w:val="24"/>
              </w:rPr>
              <w:t>Facilitador: ya fueron diagnosticadas en la fase de análisis.</w:t>
            </w:r>
          </w:p>
        </w:tc>
      </w:tr>
      <w:tr w:rsidR="00D110EC" w:rsidRPr="00A337B2" w14:paraId="3827E090" w14:textId="77777777" w:rsidTr="00C27FB0">
        <w:trPr>
          <w:jc w:val="center"/>
        </w:trPr>
        <w:tc>
          <w:tcPr>
            <w:tcW w:w="1580" w:type="dxa"/>
          </w:tcPr>
          <w:p w14:paraId="7C011E8C"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t>Calidad de software</w:t>
            </w:r>
          </w:p>
        </w:tc>
        <w:tc>
          <w:tcPr>
            <w:tcW w:w="1580" w:type="dxa"/>
          </w:tcPr>
          <w:p w14:paraId="51FDECAD" w14:textId="77777777" w:rsidR="00AD428E" w:rsidRDefault="00000000">
            <w:pPr>
              <w:jc w:val="both"/>
              <w:rPr>
                <w:b/>
                <w:sz w:val="18"/>
                <w:szCs w:val="24"/>
              </w:rPr>
            </w:pPr>
            <w:r>
              <w:rPr>
                <w:b/>
                <w:sz w:val="18"/>
                <w:szCs w:val="24"/>
              </w:rPr>
              <w:t>Pruebas automatizadas</w:t>
            </w:r>
          </w:p>
        </w:tc>
        <w:tc>
          <w:tcPr>
            <w:tcW w:w="1580" w:type="dxa"/>
          </w:tcPr>
          <w:p w14:paraId="156D8097" w14:textId="77777777" w:rsidR="00AD428E" w:rsidRDefault="00000000">
            <w:pPr>
              <w:jc w:val="both"/>
              <w:rPr>
                <w:b/>
                <w:sz w:val="18"/>
                <w:szCs w:val="24"/>
              </w:rPr>
            </w:pPr>
            <w:r>
              <w:rPr>
                <w:b/>
                <w:sz w:val="18"/>
                <w:szCs w:val="24"/>
              </w:rPr>
              <w:t>Batería de pruebas sobre autenticación, autorización, cuota diaria y gamificación.</w:t>
            </w:r>
          </w:p>
        </w:tc>
        <w:tc>
          <w:tcPr>
            <w:tcW w:w="1580" w:type="dxa"/>
          </w:tcPr>
          <w:p w14:paraId="24EAEF3C"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t>Entorno de pruebas de Node.js</w:t>
            </w:r>
          </w:p>
        </w:tc>
        <w:tc>
          <w:tcPr>
            <w:tcW w:w="1580" w:type="dxa"/>
            <w:tcBorders>
              <w:right w:val="single" w:sz="4" w:space="0" w:color="FFFFFF" w:themeColor="background1"/>
            </w:tcBorders>
          </w:tcPr>
          <w:p w14:paraId="63E8841F"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t>Semanas 11 y 12 (2 semanas)</w:t>
            </w:r>
          </w:p>
        </w:tc>
        <w:tc>
          <w:tcPr>
            <w:tcW w:w="1580" w:type="dxa"/>
            <w:tcBorders>
              <w:left w:val="single" w:sz="4" w:space="0" w:color="FFFFFF" w:themeColor="background1"/>
            </w:tcBorders>
            <w:shd w:val="clear" w:color="auto" w:fill="D9D9D9" w:themeFill="background1" w:themeFillShade="D9"/>
          </w:tcPr>
          <w:p w14:paraId="6A21835C" w14:textId="77777777" w:rsidR="00AD428E" w:rsidRDefault="00000000">
            <w:pPr>
              <w:jc w:val="both"/>
              <w:rPr>
                <w:b/>
                <w:sz w:val="18"/>
                <w:szCs w:val="24"/>
              </w:rPr>
            </w:pPr>
            <w:r>
              <w:rPr>
                <w:b/>
                <w:sz w:val="18"/>
                <w:szCs w:val="24"/>
              </w:rPr>
              <w:t>Elías Millahuala</w:t>
            </w:r>
          </w:p>
        </w:tc>
        <w:tc>
          <w:tcPr>
            <w:tcW w:w="1581" w:type="dxa"/>
          </w:tcPr>
          <w:p w14:paraId="22B9420E" w14:textId="77777777" w:rsidR="00AD428E" w:rsidRDefault="00000000">
            <w:pPr>
              <w:jc w:val="both"/>
              <w:rPr>
                <w:b/>
                <w:sz w:val="18"/>
                <w:szCs w:val="24"/>
              </w:rPr>
            </w:pPr>
            <w:r>
              <w:rPr>
                <w:b/>
                <w:sz w:val="18"/>
                <w:szCs w:val="24"/>
              </w:rPr>
              <w:t xml:space="preserve">Dificultad: el </w:t>
            </w:r>
            <w:proofErr w:type="spellStart"/>
            <w:r>
              <w:rPr>
                <w:b/>
                <w:sz w:val="18"/>
                <w:szCs w:val="24"/>
              </w:rPr>
              <w:t>backend</w:t>
            </w:r>
            <w:proofErr w:type="spellEnd"/>
            <w:r>
              <w:rPr>
                <w:b/>
                <w:sz w:val="18"/>
                <w:szCs w:val="24"/>
              </w:rPr>
              <w:t xml:space="preserve"> no cuenta hoy con ninguna prueba unitaria.</w:t>
            </w:r>
          </w:p>
        </w:tc>
      </w:tr>
      <w:tr w:rsidR="00D110EC" w:rsidRPr="00A337B2" w14:paraId="4C93A0D5" w14:textId="77777777" w:rsidTr="00C27FB0">
        <w:trPr>
          <w:jc w:val="center"/>
        </w:trPr>
        <w:tc>
          <w:tcPr>
            <w:tcW w:w="1580" w:type="dxa"/>
          </w:tcPr>
          <w:p w14:paraId="6CDEC71B"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t>Ciclo de vida de software</w:t>
            </w:r>
          </w:p>
        </w:tc>
        <w:tc>
          <w:tcPr>
            <w:tcW w:w="1580" w:type="dxa"/>
          </w:tcPr>
          <w:p w14:paraId="39894BFF" w14:textId="77777777" w:rsidR="00AD428E" w:rsidRDefault="00000000">
            <w:pPr>
              <w:jc w:val="both"/>
              <w:rPr>
                <w:b/>
                <w:sz w:val="18"/>
                <w:szCs w:val="24"/>
              </w:rPr>
            </w:pPr>
            <w:r>
              <w:rPr>
                <w:b/>
                <w:sz w:val="18"/>
                <w:szCs w:val="24"/>
              </w:rPr>
              <w:t>Cierre de flujos incompletos</w:t>
            </w:r>
          </w:p>
        </w:tc>
        <w:tc>
          <w:tcPr>
            <w:tcW w:w="1580" w:type="dxa"/>
          </w:tcPr>
          <w:p w14:paraId="633552C5" w14:textId="77777777" w:rsidR="00AD428E" w:rsidRDefault="00000000">
            <w:pPr>
              <w:jc w:val="both"/>
              <w:rPr>
                <w:b/>
                <w:sz w:val="18"/>
                <w:szCs w:val="24"/>
              </w:rPr>
            </w:pPr>
            <w:r>
              <w:rPr>
                <w:b/>
                <w:sz w:val="18"/>
                <w:szCs w:val="24"/>
              </w:rPr>
              <w:t xml:space="preserve">Implementación de la resolución de solicitudes de </w:t>
            </w:r>
            <w:proofErr w:type="spellStart"/>
            <w:r>
              <w:rPr>
                <w:b/>
                <w:sz w:val="18"/>
                <w:szCs w:val="24"/>
              </w:rPr>
              <w:t>recorrección</w:t>
            </w:r>
            <w:proofErr w:type="spellEnd"/>
            <w:r>
              <w:rPr>
                <w:b/>
                <w:sz w:val="18"/>
                <w:szCs w:val="24"/>
              </w:rPr>
              <w:t xml:space="preserve"> y corrección de las inconsistencias detectadas.</w:t>
            </w:r>
          </w:p>
        </w:tc>
        <w:tc>
          <w:tcPr>
            <w:tcW w:w="1580" w:type="dxa"/>
          </w:tcPr>
          <w:p w14:paraId="0FB5474E"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t>Código base</w:t>
            </w:r>
          </w:p>
        </w:tc>
        <w:tc>
          <w:tcPr>
            <w:tcW w:w="1580" w:type="dxa"/>
            <w:tcBorders>
              <w:right w:val="single" w:sz="4" w:space="0" w:color="FFFFFF" w:themeColor="background1"/>
            </w:tcBorders>
          </w:tcPr>
          <w:p w14:paraId="387D38DA"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t>Semanas 13 y 14 (2 semanas)</w:t>
            </w:r>
          </w:p>
        </w:tc>
        <w:tc>
          <w:tcPr>
            <w:tcW w:w="1580" w:type="dxa"/>
            <w:tcBorders>
              <w:left w:val="single" w:sz="4" w:space="0" w:color="FFFFFF" w:themeColor="background1"/>
            </w:tcBorders>
            <w:shd w:val="clear" w:color="auto" w:fill="D9D9D9" w:themeFill="background1" w:themeFillShade="D9"/>
          </w:tcPr>
          <w:p w14:paraId="36FAE1E8" w14:textId="77777777" w:rsidR="00AD428E" w:rsidRDefault="00000000">
            <w:pPr>
              <w:jc w:val="both"/>
              <w:rPr>
                <w:b/>
                <w:sz w:val="18"/>
                <w:szCs w:val="24"/>
              </w:rPr>
            </w:pPr>
            <w:r>
              <w:rPr>
                <w:b/>
                <w:sz w:val="18"/>
                <w:szCs w:val="24"/>
              </w:rPr>
              <w:t>Ricardo Rodríguez</w:t>
            </w:r>
          </w:p>
        </w:tc>
        <w:tc>
          <w:tcPr>
            <w:tcW w:w="1581" w:type="dxa"/>
          </w:tcPr>
          <w:p w14:paraId="51B94B89" w14:textId="77777777" w:rsidR="00AD428E" w:rsidRDefault="00000000">
            <w:pPr>
              <w:jc w:val="both"/>
              <w:rPr>
                <w:b/>
                <w:sz w:val="18"/>
                <w:szCs w:val="24"/>
              </w:rPr>
            </w:pPr>
            <w:r>
              <w:rPr>
                <w:b/>
                <w:sz w:val="18"/>
                <w:szCs w:val="24"/>
              </w:rPr>
              <w:t>Flujo detectado como incompleto durante la fase de análisis.</w:t>
            </w:r>
          </w:p>
        </w:tc>
      </w:tr>
      <w:tr w:rsidR="00D110EC" w:rsidRPr="00A337B2" w14:paraId="29B917EE" w14:textId="77777777" w:rsidTr="00C27FB0">
        <w:trPr>
          <w:jc w:val="center"/>
        </w:trPr>
        <w:tc>
          <w:tcPr>
            <w:tcW w:w="1580" w:type="dxa"/>
          </w:tcPr>
          <w:p w14:paraId="568DF1F4"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t>Desarrollo móvil; Desarrollo Front End</w:t>
            </w:r>
          </w:p>
        </w:tc>
        <w:tc>
          <w:tcPr>
            <w:tcW w:w="1580" w:type="dxa"/>
          </w:tcPr>
          <w:p w14:paraId="1E881108" w14:textId="77777777" w:rsidR="00AD428E" w:rsidRDefault="00000000">
            <w:pPr>
              <w:jc w:val="both"/>
              <w:rPr>
                <w:b/>
                <w:sz w:val="18"/>
                <w:szCs w:val="24"/>
              </w:rPr>
            </w:pPr>
            <w:r>
              <w:rPr>
                <w:b/>
                <w:sz w:val="18"/>
                <w:szCs w:val="24"/>
              </w:rPr>
              <w:t>Integración de los clientes</w:t>
            </w:r>
          </w:p>
        </w:tc>
        <w:tc>
          <w:tcPr>
            <w:tcW w:w="1580" w:type="dxa"/>
          </w:tcPr>
          <w:p>
            <w:pPr>
              <w:jc w:val="both"/>
              <w:rPr>
                <w:b/>
                <w:sz w:val="18"/>
                <w:szCs w:val="24"/>
              </w:rPr>
            </w:pPr>
            <w:r>
              <w:rPr>
                <w:b/>
                <w:sz w:val="18"/>
                <w:szCs w:val="24"/>
              </w:rPr>
              <w:t xml:space="preserve">Ajuste de los clientes al contrato actualizado y a la autenticación verificada, corrección de las pantallas afectadas por los cambios de seguridad y verificación de extremo a extremo.</w:t>
            </w:r>
          </w:p>
        </w:tc>
        <w:tc>
          <w:tcPr>
            <w:tcW w:w="1580" w:type="dxa"/>
          </w:tcPr>
          <w:p w14:paraId="1FDBB82B" w14:textId="77777777" w:rsidR="00AD428E" w:rsidRDefault="00000000">
            <w:pPr>
              <w:jc w:val="both"/>
              <w:rPr>
                <w:rFonts w:ascii="Calibri" w:hAnsi="Calibri" w:cs="Arial"/>
                <w:i/>
                <w:color w:val="548DD4"/>
                <w:sz w:val="18"/>
                <w:szCs w:val="20"/>
                <w:lang w:eastAsia="es-CL"/>
              </w:rPr>
            </w:pPr>
            <w:proofErr w:type="spellStart"/>
            <w:r>
              <w:rPr>
                <w:rFonts w:ascii="Calibri" w:hAnsi="Calibri" w:cs="Arial"/>
                <w:sz w:val="18"/>
                <w:szCs w:val="20"/>
                <w:lang w:eastAsia="es-CL"/>
              </w:rPr>
              <w:t>Flutter</w:t>
            </w:r>
            <w:proofErr w:type="spellEnd"/>
            <w:r>
              <w:rPr>
                <w:rFonts w:ascii="Calibri" w:hAnsi="Calibri" w:cs="Arial"/>
                <w:sz w:val="18"/>
                <w:szCs w:val="20"/>
                <w:lang w:eastAsia="es-CL"/>
              </w:rPr>
              <w:t xml:space="preserve">, </w:t>
            </w:r>
            <w:proofErr w:type="spellStart"/>
            <w:r>
              <w:rPr>
                <w:rFonts w:ascii="Calibri" w:hAnsi="Calibri" w:cs="Arial"/>
                <w:sz w:val="18"/>
                <w:szCs w:val="20"/>
                <w:lang w:eastAsia="es-CL"/>
              </w:rPr>
              <w:t>React</w:t>
            </w:r>
            <w:proofErr w:type="spellEnd"/>
          </w:p>
        </w:tc>
        <w:tc>
          <w:tcPr>
            <w:tcW w:w="1580" w:type="dxa"/>
            <w:tcBorders>
              <w:right w:val="single" w:sz="4" w:space="0" w:color="FFFFFF" w:themeColor="background1"/>
            </w:tcBorders>
          </w:tcPr>
          <w:p w14:paraId="4B34FE25"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t>Semanas 13 y 14 (2 semanas)</w:t>
            </w:r>
          </w:p>
        </w:tc>
        <w:tc>
          <w:tcPr>
            <w:tcW w:w="1580" w:type="dxa"/>
            <w:tcBorders>
              <w:left w:val="single" w:sz="4" w:space="0" w:color="FFFFFF" w:themeColor="background1"/>
            </w:tcBorders>
            <w:shd w:val="clear" w:color="auto" w:fill="D9D9D9" w:themeFill="background1" w:themeFillShade="D9"/>
          </w:tcPr>
          <w:p w14:paraId="4B06B7F1" w14:textId="77777777" w:rsidR="00AD428E" w:rsidRDefault="00000000">
            <w:pPr>
              <w:jc w:val="both"/>
              <w:rPr>
                <w:b/>
                <w:sz w:val="18"/>
                <w:szCs w:val="24"/>
              </w:rPr>
            </w:pPr>
            <w:r>
              <w:rPr>
                <w:b/>
                <w:sz w:val="18"/>
                <w:szCs w:val="24"/>
              </w:rPr>
              <w:t>Elías Millahuala</w:t>
            </w:r>
          </w:p>
        </w:tc>
        <w:tc>
          <w:tcPr>
            <w:tcW w:w="1581" w:type="dxa"/>
          </w:tcPr>
          <w:p>
            <w:pPr>
              <w:jc w:val="both"/>
              <w:rPr>
                <w:b/>
                <w:sz w:val="18"/>
                <w:szCs w:val="24"/>
              </w:rPr>
            </w:pPr>
            <w:r>
              <w:rPr>
                <w:b/>
                <w:sz w:val="18"/>
                <w:szCs w:val="24"/>
              </w:rPr>
              <w:t xml:space="preserve">Verifica que ambos clientes consuman correctamente el contrato de API.</w:t>
            </w:r>
          </w:p>
        </w:tc>
      </w:tr>
      <w:tr w:rsidR="00D110EC" w:rsidRPr="00A337B2" w14:paraId="029AA569" w14:textId="77777777" w:rsidTr="00C27FB0">
        <w:trPr>
          <w:jc w:val="center"/>
        </w:trPr>
        <w:tc>
          <w:tcPr>
            <w:tcW w:w="1580" w:type="dxa"/>
          </w:tcPr>
          <w:p w14:paraId="3CD7C646"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t>Ingeniería de requisitos</w:t>
            </w:r>
          </w:p>
        </w:tc>
        <w:tc>
          <w:tcPr>
            <w:tcW w:w="1580" w:type="dxa"/>
          </w:tcPr>
          <w:p w14:paraId="3CDE49D7" w14:textId="77777777" w:rsidR="00AD428E" w:rsidRDefault="00000000">
            <w:pPr>
              <w:jc w:val="both"/>
              <w:rPr>
                <w:b/>
                <w:sz w:val="18"/>
                <w:szCs w:val="24"/>
              </w:rPr>
            </w:pPr>
            <w:r>
              <w:rPr>
                <w:b/>
                <w:sz w:val="18"/>
                <w:szCs w:val="24"/>
              </w:rPr>
              <w:t xml:space="preserve">Especificación </w:t>
            </w:r>
            <w:proofErr w:type="spellStart"/>
            <w:r>
              <w:rPr>
                <w:b/>
                <w:sz w:val="18"/>
                <w:szCs w:val="24"/>
              </w:rPr>
              <w:t>OpenAPI</w:t>
            </w:r>
            <w:proofErr w:type="spellEnd"/>
          </w:p>
        </w:tc>
        <w:tc>
          <w:tcPr>
            <w:tcW w:w="1580" w:type="dxa"/>
          </w:tcPr>
          <w:p w14:paraId="36C391DA" w14:textId="77777777" w:rsidR="00AD428E" w:rsidRDefault="00000000">
            <w:pPr>
              <w:jc w:val="both"/>
              <w:rPr>
                <w:b/>
                <w:sz w:val="18"/>
                <w:szCs w:val="24"/>
              </w:rPr>
            </w:pPr>
            <w:r>
              <w:rPr>
                <w:b/>
                <w:sz w:val="18"/>
                <w:szCs w:val="24"/>
              </w:rPr>
              <w:t>Documentación versionada del contrato de la API.</w:t>
            </w:r>
          </w:p>
        </w:tc>
        <w:tc>
          <w:tcPr>
            <w:tcW w:w="1580" w:type="dxa"/>
          </w:tcPr>
          <w:p w14:paraId="07BF1C62"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t xml:space="preserve">Herramientas </w:t>
            </w:r>
            <w:proofErr w:type="spellStart"/>
            <w:r>
              <w:rPr>
                <w:rFonts w:ascii="Calibri" w:hAnsi="Calibri" w:cs="Arial"/>
                <w:sz w:val="18"/>
                <w:szCs w:val="20"/>
                <w:lang w:eastAsia="es-CL"/>
              </w:rPr>
              <w:t>OpenAPI</w:t>
            </w:r>
            <w:proofErr w:type="spellEnd"/>
          </w:p>
        </w:tc>
        <w:tc>
          <w:tcPr>
            <w:tcW w:w="1580" w:type="dxa"/>
            <w:tcBorders>
              <w:right w:val="single" w:sz="4" w:space="0" w:color="FFFFFF" w:themeColor="background1"/>
            </w:tcBorders>
          </w:tcPr>
          <w:p w14:paraId="49B09A51"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t>Semanas 15 y 16 (2 semanas)</w:t>
            </w:r>
          </w:p>
        </w:tc>
        <w:tc>
          <w:tcPr>
            <w:tcW w:w="1580" w:type="dxa"/>
            <w:tcBorders>
              <w:left w:val="single" w:sz="4" w:space="0" w:color="FFFFFF" w:themeColor="background1"/>
            </w:tcBorders>
            <w:shd w:val="clear" w:color="auto" w:fill="D9D9D9" w:themeFill="background1" w:themeFillShade="D9"/>
          </w:tcPr>
          <w:p w14:paraId="171CF08B" w14:textId="77777777" w:rsidR="00AD428E" w:rsidRDefault="00000000">
            <w:pPr>
              <w:jc w:val="both"/>
              <w:rPr>
                <w:b/>
                <w:sz w:val="18"/>
                <w:szCs w:val="24"/>
              </w:rPr>
            </w:pPr>
            <w:r>
              <w:rPr>
                <w:b/>
                <w:sz w:val="18"/>
                <w:szCs w:val="24"/>
              </w:rPr>
              <w:t>Ambos</w:t>
            </w:r>
          </w:p>
        </w:tc>
        <w:tc>
          <w:tcPr>
            <w:tcW w:w="1581" w:type="dxa"/>
          </w:tcPr>
          <w:p w14:paraId="4C44B32D" w14:textId="77777777" w:rsidR="00AD428E" w:rsidRDefault="00000000">
            <w:pPr>
              <w:jc w:val="both"/>
              <w:rPr>
                <w:b/>
                <w:sz w:val="18"/>
                <w:szCs w:val="24"/>
              </w:rPr>
            </w:pPr>
            <w:r>
              <w:rPr>
                <w:b/>
                <w:sz w:val="18"/>
                <w:szCs w:val="24"/>
              </w:rPr>
              <w:t>Unifica fuentes de información hoy contradictorias.</w:t>
            </w:r>
          </w:p>
        </w:tc>
      </w:tr>
      <w:tr w:rsidR="00D110EC" w:rsidRPr="00A337B2" w14:paraId="0F874149" w14:textId="77777777" w:rsidTr="00C27FB0">
        <w:trPr>
          <w:jc w:val="center"/>
        </w:trPr>
        <w:tc>
          <w:tcPr>
            <w:tcW w:w="1580" w:type="dxa"/>
          </w:tcPr>
          <w:p w14:paraId="01C85B61"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t>Arquitectura de software</w:t>
            </w:r>
          </w:p>
        </w:tc>
        <w:tc>
          <w:tcPr>
            <w:tcW w:w="1580" w:type="dxa"/>
          </w:tcPr>
          <w:p w14:paraId="7E664E7C" w14:textId="77777777" w:rsidR="00AD428E" w:rsidRDefault="00000000">
            <w:pPr>
              <w:jc w:val="both"/>
              <w:rPr>
                <w:b/>
                <w:sz w:val="18"/>
                <w:szCs w:val="24"/>
              </w:rPr>
            </w:pPr>
            <w:r>
              <w:rPr>
                <w:b/>
                <w:sz w:val="18"/>
                <w:szCs w:val="24"/>
              </w:rPr>
              <w:t>Empaquetado en contenedores</w:t>
            </w:r>
          </w:p>
        </w:tc>
        <w:tc>
          <w:tcPr>
            <w:tcW w:w="1580" w:type="dxa"/>
          </w:tcPr>
          <w:p w14:paraId="35DDEF5E" w14:textId="77777777" w:rsidR="00AD428E" w:rsidRDefault="00000000">
            <w:pPr>
              <w:jc w:val="both"/>
              <w:rPr>
                <w:b/>
                <w:sz w:val="18"/>
                <w:szCs w:val="24"/>
              </w:rPr>
            </w:pPr>
            <w:r>
              <w:rPr>
                <w:b/>
                <w:sz w:val="18"/>
                <w:szCs w:val="24"/>
              </w:rPr>
              <w:t xml:space="preserve">Definición de las imágenes Docker del </w:t>
            </w:r>
            <w:proofErr w:type="spellStart"/>
            <w:r>
              <w:rPr>
                <w:b/>
                <w:sz w:val="18"/>
                <w:szCs w:val="24"/>
              </w:rPr>
              <w:t>backend</w:t>
            </w:r>
            <w:proofErr w:type="spellEnd"/>
            <w:r>
              <w:rPr>
                <w:b/>
                <w:sz w:val="18"/>
                <w:szCs w:val="24"/>
              </w:rPr>
              <w:t xml:space="preserve"> y los clientes, y de un Docker </w:t>
            </w:r>
            <w:proofErr w:type="spellStart"/>
            <w:r>
              <w:rPr>
                <w:b/>
                <w:sz w:val="18"/>
                <w:szCs w:val="24"/>
              </w:rPr>
              <w:t>Compose</w:t>
            </w:r>
            <w:proofErr w:type="spellEnd"/>
            <w:r>
              <w:rPr>
                <w:b/>
                <w:sz w:val="18"/>
                <w:szCs w:val="24"/>
              </w:rPr>
              <w:t xml:space="preserve"> que levante el entorno completo.</w:t>
            </w:r>
          </w:p>
        </w:tc>
        <w:tc>
          <w:tcPr>
            <w:tcW w:w="1580" w:type="dxa"/>
          </w:tcPr>
          <w:p w14:paraId="1E34B2F5"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t xml:space="preserve">Docker, Docker </w:t>
            </w:r>
            <w:proofErr w:type="spellStart"/>
            <w:r>
              <w:rPr>
                <w:rFonts w:ascii="Calibri" w:hAnsi="Calibri" w:cs="Arial"/>
                <w:sz w:val="18"/>
                <w:szCs w:val="20"/>
                <w:lang w:eastAsia="es-CL"/>
              </w:rPr>
              <w:t>Compose</w:t>
            </w:r>
            <w:proofErr w:type="spellEnd"/>
          </w:p>
        </w:tc>
        <w:tc>
          <w:tcPr>
            <w:tcW w:w="1580" w:type="dxa"/>
            <w:tcBorders>
              <w:right w:val="single" w:sz="4" w:space="0" w:color="FFFFFF" w:themeColor="background1"/>
            </w:tcBorders>
          </w:tcPr>
          <w:p w14:paraId="66C21141"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t>Semanas 15 y 16 (2 semanas)</w:t>
            </w:r>
          </w:p>
        </w:tc>
        <w:tc>
          <w:tcPr>
            <w:tcW w:w="1580" w:type="dxa"/>
            <w:tcBorders>
              <w:left w:val="single" w:sz="4" w:space="0" w:color="FFFFFF" w:themeColor="background1"/>
            </w:tcBorders>
            <w:shd w:val="clear" w:color="auto" w:fill="D9D9D9" w:themeFill="background1" w:themeFillShade="D9"/>
          </w:tcPr>
          <w:p w14:paraId="3E1CE9EB" w14:textId="77777777" w:rsidR="00AD428E" w:rsidRDefault="00000000">
            <w:pPr>
              <w:jc w:val="both"/>
              <w:rPr>
                <w:b/>
                <w:sz w:val="18"/>
                <w:szCs w:val="24"/>
              </w:rPr>
            </w:pPr>
            <w:r>
              <w:rPr>
                <w:b/>
                <w:sz w:val="18"/>
                <w:szCs w:val="24"/>
              </w:rPr>
              <w:t>Elías Millahuala</w:t>
            </w:r>
          </w:p>
        </w:tc>
        <w:tc>
          <w:tcPr>
            <w:tcW w:w="1581" w:type="dxa"/>
          </w:tcPr>
          <w:p w14:paraId="7646A726" w14:textId="77777777" w:rsidR="00AD428E" w:rsidRDefault="00000000">
            <w:pPr>
              <w:jc w:val="both"/>
              <w:rPr>
                <w:b/>
                <w:sz w:val="18"/>
                <w:szCs w:val="24"/>
              </w:rPr>
            </w:pPr>
            <w:r>
              <w:rPr>
                <w:b/>
                <w:sz w:val="18"/>
                <w:szCs w:val="24"/>
              </w:rPr>
              <w:t>Entregable definitivo. Habilita la demostración final sin depender de la conexión.</w:t>
            </w:r>
          </w:p>
        </w:tc>
      </w:tr>
      <w:tr w:rsidR="00D110EC" w:rsidRPr="00A337B2" w14:paraId="11237E7D" w14:textId="77777777" w:rsidTr="00C27FB0">
        <w:trPr>
          <w:jc w:val="center"/>
        </w:trPr>
        <w:tc>
          <w:tcPr>
            <w:tcW w:w="1580" w:type="dxa"/>
          </w:tcPr>
          <w:p w14:paraId="52E05753"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t>Gestión de proyectos</w:t>
            </w:r>
          </w:p>
        </w:tc>
        <w:tc>
          <w:tcPr>
            <w:tcW w:w="1580" w:type="dxa"/>
          </w:tcPr>
          <w:p w14:paraId="0382E1C6" w14:textId="77777777" w:rsidR="00AD428E" w:rsidRDefault="00000000">
            <w:pPr>
              <w:jc w:val="both"/>
              <w:rPr>
                <w:b/>
                <w:sz w:val="18"/>
                <w:szCs w:val="24"/>
              </w:rPr>
            </w:pPr>
            <w:r>
              <w:rPr>
                <w:b/>
                <w:sz w:val="18"/>
                <w:szCs w:val="24"/>
              </w:rPr>
              <w:t>Documentación y cierre</w:t>
            </w:r>
          </w:p>
        </w:tc>
        <w:tc>
          <w:tcPr>
            <w:tcW w:w="1580" w:type="dxa"/>
          </w:tcPr>
          <w:p w14:paraId="4F1C1B81" w14:textId="77777777" w:rsidR="00AD428E" w:rsidRDefault="00000000">
            <w:pPr>
              <w:jc w:val="both"/>
              <w:rPr>
                <w:b/>
                <w:sz w:val="18"/>
                <w:szCs w:val="24"/>
              </w:rPr>
            </w:pPr>
            <w:r>
              <w:rPr>
                <w:b/>
                <w:sz w:val="18"/>
                <w:szCs w:val="24"/>
              </w:rPr>
              <w:t xml:space="preserve">Informe final, manual de despliegue e </w:t>
            </w:r>
            <w:r>
              <w:rPr>
                <w:b/>
                <w:sz w:val="18"/>
                <w:szCs w:val="24"/>
              </w:rPr>
              <w:lastRenderedPageBreak/>
              <w:t>informe de cierre de seguridad.</w:t>
            </w:r>
          </w:p>
        </w:tc>
        <w:tc>
          <w:tcPr>
            <w:tcW w:w="1580" w:type="dxa"/>
          </w:tcPr>
          <w:p w14:paraId="04581502"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lastRenderedPageBreak/>
              <w:t>Documentación del proyecto</w:t>
            </w:r>
          </w:p>
        </w:tc>
        <w:tc>
          <w:tcPr>
            <w:tcW w:w="1580" w:type="dxa"/>
            <w:tcBorders>
              <w:right w:val="single" w:sz="4" w:space="0" w:color="FFFFFF" w:themeColor="background1"/>
            </w:tcBorders>
          </w:tcPr>
          <w:p w14:paraId="422AABD8"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t>Semanas 15 y 16 (2 semanas)</w:t>
            </w:r>
          </w:p>
        </w:tc>
        <w:tc>
          <w:tcPr>
            <w:tcW w:w="1580" w:type="dxa"/>
            <w:tcBorders>
              <w:left w:val="single" w:sz="4" w:space="0" w:color="FFFFFF" w:themeColor="background1"/>
            </w:tcBorders>
            <w:shd w:val="clear" w:color="auto" w:fill="D9D9D9" w:themeFill="background1" w:themeFillShade="D9"/>
          </w:tcPr>
          <w:p w14:paraId="7A0F4732" w14:textId="77777777" w:rsidR="00AD428E" w:rsidRDefault="00000000">
            <w:pPr>
              <w:jc w:val="both"/>
              <w:rPr>
                <w:b/>
                <w:sz w:val="18"/>
                <w:szCs w:val="24"/>
              </w:rPr>
            </w:pPr>
            <w:r>
              <w:rPr>
                <w:b/>
                <w:sz w:val="18"/>
                <w:szCs w:val="24"/>
              </w:rPr>
              <w:t>Ambos</w:t>
            </w:r>
          </w:p>
        </w:tc>
        <w:tc>
          <w:tcPr>
            <w:tcW w:w="1581" w:type="dxa"/>
          </w:tcPr>
          <w:p w14:paraId="372B3F2D" w14:textId="77777777" w:rsidR="00AD428E" w:rsidRDefault="00000000">
            <w:pPr>
              <w:jc w:val="both"/>
              <w:rPr>
                <w:b/>
                <w:sz w:val="18"/>
                <w:szCs w:val="24"/>
              </w:rPr>
            </w:pPr>
            <w:r>
              <w:rPr>
                <w:b/>
                <w:sz w:val="18"/>
                <w:szCs w:val="24"/>
              </w:rPr>
              <w:t xml:space="preserve">Se apoya en los artefactos generados </w:t>
            </w:r>
            <w:r>
              <w:rPr>
                <w:b/>
                <w:sz w:val="18"/>
                <w:szCs w:val="24"/>
              </w:rPr>
              <w:lastRenderedPageBreak/>
              <w:t xml:space="preserve">durante los </w:t>
            </w:r>
            <w:proofErr w:type="spellStart"/>
            <w:r>
              <w:rPr>
                <w:b/>
                <w:sz w:val="18"/>
                <w:szCs w:val="24"/>
              </w:rPr>
              <w:t>sprints</w:t>
            </w:r>
            <w:proofErr w:type="spellEnd"/>
            <w:r>
              <w:rPr>
                <w:b/>
                <w:sz w:val="18"/>
                <w:szCs w:val="24"/>
              </w:rPr>
              <w:t>.</w:t>
            </w:r>
          </w:p>
        </w:tc>
      </w:tr>
      <w:tr w:rsidR="00D110EC" w:rsidRPr="00A337B2" w14:paraId="78F33CB7" w14:textId="77777777" w:rsidTr="00C27FB0">
        <w:trPr>
          <w:jc w:val="center"/>
        </w:trPr>
        <w:tc>
          <w:tcPr>
            <w:tcW w:w="1580" w:type="dxa"/>
          </w:tcPr>
          <w:p w14:paraId="19B82C6C"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lastRenderedPageBreak/>
              <w:t>Gestión de proyectos</w:t>
            </w:r>
          </w:p>
        </w:tc>
        <w:tc>
          <w:tcPr>
            <w:tcW w:w="1580" w:type="dxa"/>
          </w:tcPr>
          <w:p w14:paraId="498CE8C0" w14:textId="77777777" w:rsidR="00AD428E" w:rsidRDefault="00000000">
            <w:pPr>
              <w:jc w:val="both"/>
              <w:rPr>
                <w:b/>
                <w:sz w:val="18"/>
                <w:szCs w:val="24"/>
              </w:rPr>
            </w:pPr>
            <w:r>
              <w:rPr>
                <w:b/>
                <w:sz w:val="18"/>
                <w:szCs w:val="24"/>
              </w:rPr>
              <w:t>Preparación de la presentación final</w:t>
            </w:r>
          </w:p>
        </w:tc>
        <w:tc>
          <w:tcPr>
            <w:tcW w:w="1580" w:type="dxa"/>
          </w:tcPr>
          <w:p w14:paraId="3DC9EC76" w14:textId="77777777" w:rsidR="00AD428E" w:rsidRDefault="00000000">
            <w:pPr>
              <w:jc w:val="both"/>
              <w:rPr>
                <w:b/>
                <w:sz w:val="18"/>
                <w:szCs w:val="24"/>
              </w:rPr>
            </w:pPr>
            <w:r>
              <w:rPr>
                <w:b/>
                <w:sz w:val="18"/>
                <w:szCs w:val="24"/>
              </w:rPr>
              <w:t>Elaboración del material de apoyo y ensayo de la defensa del proyecto.</w:t>
            </w:r>
          </w:p>
        </w:tc>
        <w:tc>
          <w:tcPr>
            <w:tcW w:w="1580" w:type="dxa"/>
          </w:tcPr>
          <w:p w14:paraId="06813520"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t xml:space="preserve">Docker </w:t>
            </w:r>
            <w:proofErr w:type="spellStart"/>
            <w:r>
              <w:rPr>
                <w:rFonts w:ascii="Calibri" w:hAnsi="Calibri" w:cs="Arial"/>
                <w:sz w:val="18"/>
                <w:szCs w:val="20"/>
                <w:lang w:eastAsia="es-CL"/>
              </w:rPr>
              <w:t>Compose</w:t>
            </w:r>
            <w:proofErr w:type="spellEnd"/>
            <w:r>
              <w:rPr>
                <w:rFonts w:ascii="Calibri" w:hAnsi="Calibri" w:cs="Arial"/>
                <w:sz w:val="18"/>
                <w:szCs w:val="20"/>
                <w:lang w:eastAsia="es-CL"/>
              </w:rPr>
              <w:t>, material de presentación</w:t>
            </w:r>
          </w:p>
        </w:tc>
        <w:tc>
          <w:tcPr>
            <w:tcW w:w="1580" w:type="dxa"/>
            <w:tcBorders>
              <w:right w:val="single" w:sz="4" w:space="0" w:color="FFFFFF" w:themeColor="background1"/>
            </w:tcBorders>
          </w:tcPr>
          <w:p w14:paraId="25DFC054" w14:textId="77777777" w:rsidR="00AD428E" w:rsidRDefault="00000000">
            <w:pPr>
              <w:jc w:val="both"/>
              <w:rPr>
                <w:rFonts w:ascii="Calibri" w:hAnsi="Calibri" w:cs="Arial"/>
                <w:i/>
                <w:color w:val="548DD4"/>
                <w:sz w:val="18"/>
                <w:szCs w:val="20"/>
                <w:lang w:eastAsia="es-CL"/>
              </w:rPr>
            </w:pPr>
            <w:r>
              <w:rPr>
                <w:rFonts w:ascii="Calibri" w:hAnsi="Calibri" w:cs="Arial"/>
                <w:sz w:val="18"/>
                <w:szCs w:val="20"/>
                <w:lang w:eastAsia="es-CL"/>
              </w:rPr>
              <w:t>Semanas 17 y 18 (2 semanas)</w:t>
            </w:r>
          </w:p>
        </w:tc>
        <w:tc>
          <w:tcPr>
            <w:tcW w:w="1580" w:type="dxa"/>
            <w:tcBorders>
              <w:left w:val="single" w:sz="4" w:space="0" w:color="FFFFFF" w:themeColor="background1"/>
            </w:tcBorders>
            <w:shd w:val="clear" w:color="auto" w:fill="D9D9D9" w:themeFill="background1" w:themeFillShade="D9"/>
          </w:tcPr>
          <w:p w14:paraId="13E216BB" w14:textId="77777777" w:rsidR="00AD428E" w:rsidRDefault="00000000">
            <w:pPr>
              <w:jc w:val="both"/>
              <w:rPr>
                <w:b/>
                <w:sz w:val="18"/>
                <w:szCs w:val="24"/>
              </w:rPr>
            </w:pPr>
            <w:r>
              <w:rPr>
                <w:b/>
                <w:sz w:val="18"/>
                <w:szCs w:val="24"/>
              </w:rPr>
              <w:t>Ambos</w:t>
            </w:r>
          </w:p>
        </w:tc>
        <w:tc>
          <w:tcPr>
            <w:tcW w:w="1581" w:type="dxa"/>
          </w:tcPr>
          <w:p w14:paraId="638ED0F5" w14:textId="77777777" w:rsidR="00AD428E" w:rsidRDefault="00000000">
            <w:pPr>
              <w:jc w:val="both"/>
              <w:rPr>
                <w:b/>
                <w:sz w:val="18"/>
                <w:szCs w:val="24"/>
              </w:rPr>
            </w:pPr>
            <w:r>
              <w:rPr>
                <w:b/>
                <w:sz w:val="18"/>
                <w:szCs w:val="24"/>
              </w:rPr>
              <w:t>La demostración se ejecuta en equipo propio, sin depender de la conexión de la sala.</w:t>
            </w:r>
          </w:p>
        </w:tc>
      </w:tr>
    </w:tbl>
    <w:p w14:paraId="266D2009"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2187EAFE" w14:textId="77777777" w:rsidTr="00E65CC9">
        <w:trPr>
          <w:trHeight w:val="440"/>
        </w:trPr>
        <w:tc>
          <w:tcPr>
            <w:tcW w:w="9640" w:type="dxa"/>
            <w:vAlign w:val="center"/>
          </w:tcPr>
          <w:p w14:paraId="4372ADF2" w14:textId="77777777"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4891D693" w14:textId="77777777" w:rsidTr="00E65CC9">
        <w:trPr>
          <w:trHeight w:val="440"/>
        </w:trPr>
        <w:tc>
          <w:tcPr>
            <w:tcW w:w="9640" w:type="dxa"/>
            <w:shd w:val="clear" w:color="auto" w:fill="D9E2F3" w:themeFill="accent1" w:themeFillTint="33"/>
            <w:vAlign w:val="center"/>
          </w:tcPr>
          <w:p w14:paraId="764ED016"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1DE1A58A" w14:textId="77777777" w:rsidR="00D110EC" w:rsidRDefault="00D110EC" w:rsidP="00D110EC">
      <w:pPr>
        <w:spacing w:after="0" w:line="360" w:lineRule="auto"/>
        <w:jc w:val="both"/>
        <w:rPr>
          <w:b/>
          <w:sz w:val="24"/>
          <w:szCs w:val="24"/>
        </w:rPr>
      </w:pPr>
    </w:p>
    <w:p w14:paraId="7498545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718F527A" w14:textId="77777777" w:rsidTr="00D110EC">
        <w:trPr>
          <w:trHeight w:val="294"/>
        </w:trPr>
        <w:tc>
          <w:tcPr>
            <w:tcW w:w="1351" w:type="dxa"/>
            <w:vMerge w:val="restart"/>
            <w:hideMark/>
          </w:tcPr>
          <w:p w14:paraId="12E8195F"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D2218EA"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5022CD2E"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6226476F" w14:textId="77777777" w:rsidR="00D110EC" w:rsidRDefault="00D110EC" w:rsidP="00C27FB0">
            <w:pPr>
              <w:spacing w:line="360" w:lineRule="auto"/>
              <w:jc w:val="center"/>
              <w:rPr>
                <w:b/>
                <w:sz w:val="16"/>
                <w:szCs w:val="16"/>
              </w:rPr>
            </w:pPr>
            <w:r>
              <w:rPr>
                <w:b/>
                <w:sz w:val="16"/>
                <w:szCs w:val="16"/>
              </w:rPr>
              <w:t>Fase 3</w:t>
            </w:r>
          </w:p>
        </w:tc>
      </w:tr>
      <w:tr w:rsidR="00D110EC" w14:paraId="44E22621" w14:textId="77777777" w:rsidTr="00D110EC">
        <w:trPr>
          <w:gridAfter w:val="1"/>
          <w:wAfter w:w="10" w:type="dxa"/>
          <w:trHeight w:val="303"/>
        </w:trPr>
        <w:tc>
          <w:tcPr>
            <w:tcW w:w="0" w:type="auto"/>
            <w:vMerge/>
            <w:vAlign w:val="center"/>
            <w:hideMark/>
          </w:tcPr>
          <w:p w14:paraId="225BF467" w14:textId="77777777" w:rsidR="00D110EC" w:rsidRDefault="00D110EC" w:rsidP="00C27FB0">
            <w:pPr>
              <w:rPr>
                <w:b/>
                <w:sz w:val="16"/>
                <w:szCs w:val="16"/>
              </w:rPr>
            </w:pPr>
          </w:p>
        </w:tc>
        <w:tc>
          <w:tcPr>
            <w:tcW w:w="536" w:type="dxa"/>
            <w:hideMark/>
          </w:tcPr>
          <w:p w14:paraId="3CBBE46A"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0F369DEA"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3D54C099"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776D75F6"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3D534A0A"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3F4C3C3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6AAF2155"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B9EB6C8"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72D70EFD"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3F66F52C"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6BD87D29"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6B46887A"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0BEE9075"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5A288DC7"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60D3EAC0"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3CE1B153"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395C945F"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2FB4C479" w14:textId="77777777" w:rsidR="00D110EC" w:rsidRDefault="00D110EC" w:rsidP="00C27FB0">
            <w:pPr>
              <w:spacing w:line="360" w:lineRule="auto"/>
              <w:jc w:val="center"/>
              <w:rPr>
                <w:b/>
                <w:sz w:val="16"/>
                <w:szCs w:val="16"/>
              </w:rPr>
            </w:pPr>
            <w:r>
              <w:rPr>
                <w:b/>
                <w:sz w:val="16"/>
                <w:szCs w:val="16"/>
              </w:rPr>
              <w:t>S 18</w:t>
            </w:r>
          </w:p>
        </w:tc>
      </w:tr>
      <w:tr w:rsidR="00D110EC" w14:paraId="541EE694" w14:textId="77777777" w:rsidTr="00D110EC">
        <w:trPr>
          <w:gridAfter w:val="1"/>
          <w:wAfter w:w="10" w:type="dxa"/>
          <w:trHeight w:val="294"/>
        </w:trPr>
        <w:tc>
          <w:tcPr>
            <w:tcW w:w="1351" w:type="dxa"/>
            <w:hideMark/>
          </w:tcPr>
          <w:p w14:paraId="32DDA777" w14:textId="77777777" w:rsidR="00AD428E" w:rsidRDefault="00000000">
            <w:pPr>
              <w:spacing w:line="360" w:lineRule="auto"/>
              <w:jc w:val="both"/>
              <w:rPr>
                <w:b/>
                <w:sz w:val="16"/>
                <w:szCs w:val="16"/>
              </w:rPr>
            </w:pPr>
            <w:r>
              <w:rPr>
                <w:b/>
                <w:sz w:val="16"/>
                <w:szCs w:val="16"/>
              </w:rPr>
              <w:t>Definición del proyecto</w:t>
            </w:r>
          </w:p>
        </w:tc>
        <w:tc>
          <w:tcPr>
            <w:tcW w:w="536" w:type="dxa"/>
          </w:tcPr>
          <w:p w14:paraId="7C6E5426" w14:textId="77777777" w:rsidR="00AD428E" w:rsidRDefault="00000000">
            <w:pPr>
              <w:spacing w:line="360" w:lineRule="auto"/>
              <w:jc w:val="both"/>
              <w:rPr>
                <w:b/>
                <w:sz w:val="16"/>
                <w:szCs w:val="16"/>
              </w:rPr>
            </w:pPr>
            <w:r>
              <w:rPr>
                <w:b/>
                <w:sz w:val="16"/>
                <w:szCs w:val="16"/>
              </w:rPr>
              <w:t>X</w:t>
            </w:r>
          </w:p>
        </w:tc>
        <w:tc>
          <w:tcPr>
            <w:tcW w:w="522" w:type="dxa"/>
          </w:tcPr>
          <w:p w14:paraId="2F9F206E" w14:textId="77777777" w:rsidR="00AD428E" w:rsidRDefault="00000000">
            <w:pPr>
              <w:spacing w:line="360" w:lineRule="auto"/>
              <w:jc w:val="both"/>
              <w:rPr>
                <w:b/>
                <w:sz w:val="16"/>
                <w:szCs w:val="16"/>
              </w:rPr>
            </w:pPr>
            <w:r>
              <w:rPr>
                <w:b/>
                <w:sz w:val="16"/>
                <w:szCs w:val="16"/>
              </w:rPr>
              <w:t>X</w:t>
            </w:r>
          </w:p>
        </w:tc>
        <w:tc>
          <w:tcPr>
            <w:tcW w:w="523" w:type="dxa"/>
          </w:tcPr>
          <w:p w14:paraId="06ABE1B9" w14:textId="77777777" w:rsidR="00AD428E" w:rsidRDefault="00000000">
            <w:pPr>
              <w:spacing w:line="360" w:lineRule="auto"/>
              <w:jc w:val="both"/>
              <w:rPr>
                <w:b/>
                <w:sz w:val="16"/>
                <w:szCs w:val="16"/>
              </w:rPr>
            </w:pPr>
            <w:r>
              <w:rPr>
                <w:b/>
                <w:sz w:val="16"/>
                <w:szCs w:val="16"/>
              </w:rPr>
              <w:t>X</w:t>
            </w:r>
          </w:p>
        </w:tc>
        <w:tc>
          <w:tcPr>
            <w:tcW w:w="526" w:type="dxa"/>
          </w:tcPr>
          <w:p w14:paraId="0AFF2DCF" w14:textId="77777777" w:rsidR="00AD428E" w:rsidRDefault="00000000">
            <w:pPr>
              <w:spacing w:line="360" w:lineRule="auto"/>
              <w:jc w:val="both"/>
              <w:rPr>
                <w:b/>
                <w:sz w:val="16"/>
                <w:szCs w:val="16"/>
              </w:rPr>
            </w:pPr>
            <w:r>
              <w:rPr>
                <w:b/>
                <w:sz w:val="16"/>
                <w:szCs w:val="16"/>
              </w:rPr>
              <w:t>X</w:t>
            </w:r>
          </w:p>
        </w:tc>
        <w:tc>
          <w:tcPr>
            <w:tcW w:w="523" w:type="dxa"/>
          </w:tcPr>
          <w:p w14:paraId="7A8D0921" w14:textId="77777777" w:rsidR="00AD428E" w:rsidRDefault="00000000">
            <w:pPr>
              <w:spacing w:line="360" w:lineRule="auto"/>
              <w:jc w:val="both"/>
              <w:rPr>
                <w:b/>
                <w:sz w:val="16"/>
                <w:szCs w:val="16"/>
              </w:rPr>
            </w:pPr>
            <w:r>
              <w:rPr>
                <w:b/>
                <w:sz w:val="16"/>
                <w:szCs w:val="16"/>
              </w:rPr>
              <w:t>X</w:t>
            </w:r>
          </w:p>
        </w:tc>
        <w:tc>
          <w:tcPr>
            <w:tcW w:w="523" w:type="dxa"/>
          </w:tcPr>
          <w:p w14:paraId="0FA43A44" w14:textId="77777777" w:rsidR="00AD428E" w:rsidRDefault="00AD428E">
            <w:pPr>
              <w:spacing w:line="360" w:lineRule="auto"/>
              <w:jc w:val="both"/>
              <w:rPr>
                <w:b/>
                <w:sz w:val="16"/>
                <w:szCs w:val="16"/>
              </w:rPr>
            </w:pPr>
          </w:p>
        </w:tc>
        <w:tc>
          <w:tcPr>
            <w:tcW w:w="523" w:type="dxa"/>
          </w:tcPr>
          <w:p w14:paraId="2A5BFF2C" w14:textId="77777777" w:rsidR="00AD428E" w:rsidRDefault="00AD428E">
            <w:pPr>
              <w:spacing w:line="360" w:lineRule="auto"/>
              <w:jc w:val="both"/>
              <w:rPr>
                <w:b/>
                <w:sz w:val="16"/>
                <w:szCs w:val="16"/>
              </w:rPr>
            </w:pPr>
          </w:p>
        </w:tc>
        <w:tc>
          <w:tcPr>
            <w:tcW w:w="523" w:type="dxa"/>
          </w:tcPr>
          <w:p w14:paraId="265904DE" w14:textId="77777777" w:rsidR="00AD428E" w:rsidRDefault="00AD428E">
            <w:pPr>
              <w:spacing w:line="360" w:lineRule="auto"/>
              <w:jc w:val="both"/>
              <w:rPr>
                <w:b/>
                <w:sz w:val="16"/>
                <w:szCs w:val="16"/>
              </w:rPr>
            </w:pPr>
          </w:p>
        </w:tc>
        <w:tc>
          <w:tcPr>
            <w:tcW w:w="523" w:type="dxa"/>
          </w:tcPr>
          <w:p w14:paraId="401C6FDF" w14:textId="77777777" w:rsidR="00AD428E" w:rsidRDefault="00AD428E">
            <w:pPr>
              <w:spacing w:line="360" w:lineRule="auto"/>
              <w:jc w:val="both"/>
              <w:rPr>
                <w:b/>
                <w:sz w:val="16"/>
                <w:szCs w:val="16"/>
              </w:rPr>
            </w:pPr>
          </w:p>
        </w:tc>
        <w:tc>
          <w:tcPr>
            <w:tcW w:w="523" w:type="dxa"/>
          </w:tcPr>
          <w:p w14:paraId="1DFC92D5" w14:textId="77777777" w:rsidR="00AD428E" w:rsidRDefault="00AD428E">
            <w:pPr>
              <w:spacing w:line="360" w:lineRule="auto"/>
              <w:jc w:val="both"/>
              <w:rPr>
                <w:b/>
                <w:sz w:val="16"/>
                <w:szCs w:val="16"/>
              </w:rPr>
            </w:pPr>
          </w:p>
        </w:tc>
        <w:tc>
          <w:tcPr>
            <w:tcW w:w="523" w:type="dxa"/>
          </w:tcPr>
          <w:p w14:paraId="7D99C087" w14:textId="77777777" w:rsidR="00AD428E" w:rsidRDefault="00AD428E">
            <w:pPr>
              <w:spacing w:line="360" w:lineRule="auto"/>
              <w:jc w:val="both"/>
              <w:rPr>
                <w:b/>
                <w:sz w:val="16"/>
                <w:szCs w:val="16"/>
              </w:rPr>
            </w:pPr>
          </w:p>
        </w:tc>
        <w:tc>
          <w:tcPr>
            <w:tcW w:w="523" w:type="dxa"/>
          </w:tcPr>
          <w:p w14:paraId="0E7C025E" w14:textId="77777777" w:rsidR="00AD428E" w:rsidRDefault="00AD428E">
            <w:pPr>
              <w:spacing w:line="360" w:lineRule="auto"/>
              <w:jc w:val="both"/>
              <w:rPr>
                <w:b/>
                <w:sz w:val="16"/>
                <w:szCs w:val="16"/>
              </w:rPr>
            </w:pPr>
          </w:p>
        </w:tc>
        <w:tc>
          <w:tcPr>
            <w:tcW w:w="525" w:type="dxa"/>
          </w:tcPr>
          <w:p w14:paraId="4673856C" w14:textId="77777777" w:rsidR="00AD428E" w:rsidRDefault="00AD428E">
            <w:pPr>
              <w:spacing w:line="360" w:lineRule="auto"/>
              <w:jc w:val="both"/>
              <w:rPr>
                <w:b/>
                <w:sz w:val="16"/>
                <w:szCs w:val="16"/>
              </w:rPr>
            </w:pPr>
          </w:p>
        </w:tc>
        <w:tc>
          <w:tcPr>
            <w:tcW w:w="525" w:type="dxa"/>
          </w:tcPr>
          <w:p w14:paraId="58D25FB1" w14:textId="77777777" w:rsidR="00AD428E" w:rsidRDefault="00AD428E">
            <w:pPr>
              <w:spacing w:line="360" w:lineRule="auto"/>
              <w:jc w:val="both"/>
              <w:rPr>
                <w:b/>
                <w:sz w:val="16"/>
                <w:szCs w:val="16"/>
              </w:rPr>
            </w:pPr>
          </w:p>
        </w:tc>
        <w:tc>
          <w:tcPr>
            <w:tcW w:w="525" w:type="dxa"/>
          </w:tcPr>
          <w:p w14:paraId="19ADF2E1" w14:textId="77777777" w:rsidR="00AD428E" w:rsidRDefault="00AD428E">
            <w:pPr>
              <w:spacing w:line="360" w:lineRule="auto"/>
              <w:jc w:val="both"/>
              <w:rPr>
                <w:b/>
                <w:sz w:val="16"/>
                <w:szCs w:val="16"/>
              </w:rPr>
            </w:pPr>
          </w:p>
        </w:tc>
        <w:tc>
          <w:tcPr>
            <w:tcW w:w="525" w:type="dxa"/>
            <w:gridSpan w:val="2"/>
          </w:tcPr>
          <w:p w14:paraId="414B5297" w14:textId="77777777" w:rsidR="00AD428E" w:rsidRDefault="00AD428E">
            <w:pPr>
              <w:spacing w:line="360" w:lineRule="auto"/>
              <w:jc w:val="both"/>
              <w:rPr>
                <w:b/>
                <w:sz w:val="16"/>
                <w:szCs w:val="16"/>
              </w:rPr>
            </w:pPr>
          </w:p>
        </w:tc>
        <w:tc>
          <w:tcPr>
            <w:tcW w:w="525" w:type="dxa"/>
          </w:tcPr>
          <w:p w14:paraId="01AC552F" w14:textId="77777777" w:rsidR="00AD428E" w:rsidRDefault="00AD428E">
            <w:pPr>
              <w:spacing w:line="360" w:lineRule="auto"/>
              <w:jc w:val="both"/>
              <w:rPr>
                <w:b/>
                <w:sz w:val="16"/>
                <w:szCs w:val="16"/>
              </w:rPr>
            </w:pPr>
          </w:p>
        </w:tc>
        <w:tc>
          <w:tcPr>
            <w:tcW w:w="525" w:type="dxa"/>
          </w:tcPr>
          <w:p w14:paraId="4B4C95E2" w14:textId="77777777" w:rsidR="00AD428E" w:rsidRDefault="00AD428E">
            <w:pPr>
              <w:spacing w:line="360" w:lineRule="auto"/>
              <w:jc w:val="both"/>
              <w:rPr>
                <w:b/>
                <w:sz w:val="16"/>
                <w:szCs w:val="16"/>
              </w:rPr>
            </w:pPr>
          </w:p>
        </w:tc>
      </w:tr>
      <w:tr w:rsidR="00D110EC" w14:paraId="15622986" w14:textId="77777777" w:rsidTr="00D110EC">
        <w:trPr>
          <w:gridAfter w:val="1"/>
          <w:wAfter w:w="10" w:type="dxa"/>
          <w:trHeight w:val="294"/>
        </w:trPr>
        <w:tc>
          <w:tcPr>
            <w:tcW w:w="1351" w:type="dxa"/>
            <w:hideMark/>
          </w:tcPr>
          <w:p w14:paraId="4080A6B0" w14:textId="77777777" w:rsidR="00AD428E" w:rsidRDefault="00000000">
            <w:pPr>
              <w:spacing w:line="360" w:lineRule="auto"/>
              <w:jc w:val="both"/>
              <w:rPr>
                <w:b/>
                <w:sz w:val="16"/>
                <w:szCs w:val="16"/>
              </w:rPr>
            </w:pPr>
            <w:r>
              <w:rPr>
                <w:b/>
                <w:sz w:val="16"/>
                <w:szCs w:val="16"/>
              </w:rPr>
              <w:t>Análisis del sistema recibido</w:t>
            </w:r>
          </w:p>
        </w:tc>
        <w:tc>
          <w:tcPr>
            <w:tcW w:w="536" w:type="dxa"/>
          </w:tcPr>
          <w:p w14:paraId="22878F7F" w14:textId="77777777" w:rsidR="00AD428E" w:rsidRDefault="00AD428E">
            <w:pPr>
              <w:spacing w:line="360" w:lineRule="auto"/>
              <w:jc w:val="both"/>
              <w:rPr>
                <w:b/>
                <w:sz w:val="16"/>
                <w:szCs w:val="16"/>
              </w:rPr>
            </w:pPr>
          </w:p>
        </w:tc>
        <w:tc>
          <w:tcPr>
            <w:tcW w:w="522" w:type="dxa"/>
          </w:tcPr>
          <w:p w14:paraId="4598C1A5" w14:textId="77777777" w:rsidR="00AD428E" w:rsidRDefault="00AD428E">
            <w:pPr>
              <w:spacing w:line="360" w:lineRule="auto"/>
              <w:jc w:val="both"/>
              <w:rPr>
                <w:b/>
                <w:sz w:val="16"/>
                <w:szCs w:val="16"/>
              </w:rPr>
            </w:pPr>
          </w:p>
        </w:tc>
        <w:tc>
          <w:tcPr>
            <w:tcW w:w="523" w:type="dxa"/>
          </w:tcPr>
          <w:p w14:paraId="1049ADDD" w14:textId="77777777" w:rsidR="00AD428E" w:rsidRDefault="00AD428E">
            <w:pPr>
              <w:spacing w:line="360" w:lineRule="auto"/>
              <w:jc w:val="both"/>
              <w:rPr>
                <w:b/>
                <w:sz w:val="16"/>
                <w:szCs w:val="16"/>
              </w:rPr>
            </w:pPr>
          </w:p>
        </w:tc>
        <w:tc>
          <w:tcPr>
            <w:tcW w:w="526" w:type="dxa"/>
          </w:tcPr>
          <w:p w14:paraId="759F9F5E" w14:textId="77777777" w:rsidR="00AD428E" w:rsidRDefault="00AD428E">
            <w:pPr>
              <w:spacing w:line="360" w:lineRule="auto"/>
              <w:jc w:val="both"/>
              <w:rPr>
                <w:b/>
                <w:sz w:val="16"/>
                <w:szCs w:val="16"/>
              </w:rPr>
            </w:pPr>
          </w:p>
        </w:tc>
        <w:tc>
          <w:tcPr>
            <w:tcW w:w="523" w:type="dxa"/>
          </w:tcPr>
          <w:p w14:paraId="07B1E02C" w14:textId="77777777" w:rsidR="00AD428E" w:rsidRDefault="00000000">
            <w:pPr>
              <w:spacing w:line="360" w:lineRule="auto"/>
              <w:jc w:val="both"/>
              <w:rPr>
                <w:b/>
                <w:sz w:val="16"/>
                <w:szCs w:val="16"/>
              </w:rPr>
            </w:pPr>
            <w:r>
              <w:rPr>
                <w:b/>
                <w:sz w:val="16"/>
                <w:szCs w:val="16"/>
              </w:rPr>
              <w:t>X</w:t>
            </w:r>
          </w:p>
        </w:tc>
        <w:tc>
          <w:tcPr>
            <w:tcW w:w="523" w:type="dxa"/>
          </w:tcPr>
          <w:p w14:paraId="4DF1B7BF" w14:textId="77777777" w:rsidR="00AD428E" w:rsidRDefault="00AD428E">
            <w:pPr>
              <w:spacing w:line="360" w:lineRule="auto"/>
              <w:jc w:val="both"/>
              <w:rPr>
                <w:b/>
                <w:sz w:val="16"/>
                <w:szCs w:val="16"/>
              </w:rPr>
            </w:pPr>
          </w:p>
        </w:tc>
        <w:tc>
          <w:tcPr>
            <w:tcW w:w="523" w:type="dxa"/>
          </w:tcPr>
          <w:p w14:paraId="4D230A54" w14:textId="77777777" w:rsidR="00AD428E" w:rsidRDefault="00AD428E">
            <w:pPr>
              <w:spacing w:line="360" w:lineRule="auto"/>
              <w:jc w:val="both"/>
              <w:rPr>
                <w:b/>
                <w:sz w:val="16"/>
                <w:szCs w:val="16"/>
              </w:rPr>
            </w:pPr>
          </w:p>
        </w:tc>
        <w:tc>
          <w:tcPr>
            <w:tcW w:w="523" w:type="dxa"/>
          </w:tcPr>
          <w:p w14:paraId="54502097" w14:textId="77777777" w:rsidR="00AD428E" w:rsidRDefault="00AD428E">
            <w:pPr>
              <w:spacing w:line="360" w:lineRule="auto"/>
              <w:jc w:val="both"/>
              <w:rPr>
                <w:b/>
                <w:sz w:val="16"/>
                <w:szCs w:val="16"/>
              </w:rPr>
            </w:pPr>
          </w:p>
        </w:tc>
        <w:tc>
          <w:tcPr>
            <w:tcW w:w="523" w:type="dxa"/>
          </w:tcPr>
          <w:p w14:paraId="20FF2629" w14:textId="77777777" w:rsidR="00AD428E" w:rsidRDefault="00AD428E">
            <w:pPr>
              <w:spacing w:line="360" w:lineRule="auto"/>
              <w:jc w:val="both"/>
              <w:rPr>
                <w:b/>
                <w:sz w:val="16"/>
                <w:szCs w:val="16"/>
              </w:rPr>
            </w:pPr>
          </w:p>
        </w:tc>
        <w:tc>
          <w:tcPr>
            <w:tcW w:w="523" w:type="dxa"/>
          </w:tcPr>
          <w:p w14:paraId="7767BC8C" w14:textId="77777777" w:rsidR="00AD428E" w:rsidRDefault="00AD428E">
            <w:pPr>
              <w:spacing w:line="360" w:lineRule="auto"/>
              <w:jc w:val="both"/>
              <w:rPr>
                <w:b/>
                <w:sz w:val="16"/>
                <w:szCs w:val="16"/>
              </w:rPr>
            </w:pPr>
          </w:p>
        </w:tc>
        <w:tc>
          <w:tcPr>
            <w:tcW w:w="523" w:type="dxa"/>
          </w:tcPr>
          <w:p w14:paraId="61B935E7" w14:textId="77777777" w:rsidR="00AD428E" w:rsidRDefault="00AD428E">
            <w:pPr>
              <w:spacing w:line="360" w:lineRule="auto"/>
              <w:jc w:val="both"/>
              <w:rPr>
                <w:b/>
                <w:sz w:val="16"/>
                <w:szCs w:val="16"/>
              </w:rPr>
            </w:pPr>
          </w:p>
        </w:tc>
        <w:tc>
          <w:tcPr>
            <w:tcW w:w="523" w:type="dxa"/>
          </w:tcPr>
          <w:p w14:paraId="1955C041" w14:textId="77777777" w:rsidR="00AD428E" w:rsidRDefault="00AD428E">
            <w:pPr>
              <w:spacing w:line="360" w:lineRule="auto"/>
              <w:jc w:val="both"/>
              <w:rPr>
                <w:b/>
                <w:sz w:val="16"/>
                <w:szCs w:val="16"/>
              </w:rPr>
            </w:pPr>
          </w:p>
        </w:tc>
        <w:tc>
          <w:tcPr>
            <w:tcW w:w="525" w:type="dxa"/>
          </w:tcPr>
          <w:p w14:paraId="09BD2F38" w14:textId="77777777" w:rsidR="00AD428E" w:rsidRDefault="00AD428E">
            <w:pPr>
              <w:spacing w:line="360" w:lineRule="auto"/>
              <w:jc w:val="both"/>
              <w:rPr>
                <w:b/>
                <w:sz w:val="16"/>
                <w:szCs w:val="16"/>
              </w:rPr>
            </w:pPr>
          </w:p>
        </w:tc>
        <w:tc>
          <w:tcPr>
            <w:tcW w:w="525" w:type="dxa"/>
          </w:tcPr>
          <w:p w14:paraId="39C93443" w14:textId="77777777" w:rsidR="00AD428E" w:rsidRDefault="00AD428E">
            <w:pPr>
              <w:spacing w:line="360" w:lineRule="auto"/>
              <w:jc w:val="both"/>
              <w:rPr>
                <w:b/>
                <w:sz w:val="16"/>
                <w:szCs w:val="16"/>
              </w:rPr>
            </w:pPr>
          </w:p>
        </w:tc>
        <w:tc>
          <w:tcPr>
            <w:tcW w:w="525" w:type="dxa"/>
          </w:tcPr>
          <w:p w14:paraId="76E6BBAA" w14:textId="77777777" w:rsidR="00AD428E" w:rsidRDefault="00AD428E">
            <w:pPr>
              <w:spacing w:line="360" w:lineRule="auto"/>
              <w:jc w:val="both"/>
              <w:rPr>
                <w:b/>
                <w:sz w:val="16"/>
                <w:szCs w:val="16"/>
              </w:rPr>
            </w:pPr>
          </w:p>
        </w:tc>
        <w:tc>
          <w:tcPr>
            <w:tcW w:w="525" w:type="dxa"/>
            <w:gridSpan w:val="2"/>
          </w:tcPr>
          <w:p w14:paraId="0CBA53FC" w14:textId="77777777" w:rsidR="00AD428E" w:rsidRDefault="00AD428E">
            <w:pPr>
              <w:spacing w:line="360" w:lineRule="auto"/>
              <w:jc w:val="both"/>
              <w:rPr>
                <w:b/>
                <w:sz w:val="16"/>
                <w:szCs w:val="16"/>
              </w:rPr>
            </w:pPr>
          </w:p>
        </w:tc>
        <w:tc>
          <w:tcPr>
            <w:tcW w:w="525" w:type="dxa"/>
          </w:tcPr>
          <w:p w14:paraId="63349B53" w14:textId="77777777" w:rsidR="00AD428E" w:rsidRDefault="00AD428E">
            <w:pPr>
              <w:spacing w:line="360" w:lineRule="auto"/>
              <w:jc w:val="both"/>
              <w:rPr>
                <w:b/>
                <w:sz w:val="16"/>
                <w:szCs w:val="16"/>
              </w:rPr>
            </w:pPr>
          </w:p>
        </w:tc>
        <w:tc>
          <w:tcPr>
            <w:tcW w:w="525" w:type="dxa"/>
          </w:tcPr>
          <w:p w14:paraId="7437A281" w14:textId="77777777" w:rsidR="00AD428E" w:rsidRDefault="00AD428E">
            <w:pPr>
              <w:spacing w:line="360" w:lineRule="auto"/>
              <w:jc w:val="both"/>
              <w:rPr>
                <w:b/>
                <w:sz w:val="16"/>
                <w:szCs w:val="16"/>
              </w:rPr>
            </w:pPr>
          </w:p>
        </w:tc>
      </w:tr>
      <w:tr w:rsidR="00D110EC" w14:paraId="7C213795" w14:textId="77777777" w:rsidTr="00D110EC">
        <w:trPr>
          <w:gridAfter w:val="1"/>
          <w:wAfter w:w="10" w:type="dxa"/>
          <w:trHeight w:val="294"/>
        </w:trPr>
        <w:tc>
          <w:tcPr>
            <w:tcW w:w="1351" w:type="dxa"/>
            <w:hideMark/>
          </w:tcPr>
          <w:p w14:paraId="71DFBA7D" w14:textId="77777777" w:rsidR="00AD428E" w:rsidRDefault="00000000">
            <w:pPr>
              <w:spacing w:line="360" w:lineRule="auto"/>
              <w:jc w:val="both"/>
              <w:rPr>
                <w:b/>
                <w:sz w:val="16"/>
                <w:szCs w:val="16"/>
              </w:rPr>
            </w:pPr>
            <w:r>
              <w:rPr>
                <w:b/>
                <w:sz w:val="16"/>
                <w:szCs w:val="16"/>
              </w:rPr>
              <w:t>Configuración del entorno de trabajo</w:t>
            </w:r>
          </w:p>
        </w:tc>
        <w:tc>
          <w:tcPr>
            <w:tcW w:w="536" w:type="dxa"/>
          </w:tcPr>
          <w:p w14:paraId="2F02522F" w14:textId="77777777" w:rsidR="00AD428E" w:rsidRDefault="00AD428E">
            <w:pPr>
              <w:spacing w:line="360" w:lineRule="auto"/>
              <w:jc w:val="both"/>
              <w:rPr>
                <w:b/>
                <w:sz w:val="16"/>
                <w:szCs w:val="16"/>
              </w:rPr>
            </w:pPr>
          </w:p>
        </w:tc>
        <w:tc>
          <w:tcPr>
            <w:tcW w:w="522" w:type="dxa"/>
          </w:tcPr>
          <w:p w14:paraId="0717A9D2" w14:textId="77777777" w:rsidR="00AD428E" w:rsidRDefault="00AD428E">
            <w:pPr>
              <w:spacing w:line="360" w:lineRule="auto"/>
              <w:jc w:val="both"/>
              <w:rPr>
                <w:b/>
                <w:sz w:val="16"/>
                <w:szCs w:val="16"/>
              </w:rPr>
            </w:pPr>
          </w:p>
        </w:tc>
        <w:tc>
          <w:tcPr>
            <w:tcW w:w="523" w:type="dxa"/>
          </w:tcPr>
          <w:p w14:paraId="31DAA17A" w14:textId="77777777" w:rsidR="00AD428E" w:rsidRDefault="00AD428E">
            <w:pPr>
              <w:spacing w:line="360" w:lineRule="auto"/>
              <w:jc w:val="both"/>
              <w:rPr>
                <w:b/>
                <w:sz w:val="16"/>
                <w:szCs w:val="16"/>
              </w:rPr>
            </w:pPr>
          </w:p>
        </w:tc>
        <w:tc>
          <w:tcPr>
            <w:tcW w:w="526" w:type="dxa"/>
          </w:tcPr>
          <w:p w14:paraId="2B718409" w14:textId="77777777" w:rsidR="00AD428E" w:rsidRDefault="00AD428E">
            <w:pPr>
              <w:spacing w:line="360" w:lineRule="auto"/>
              <w:jc w:val="both"/>
              <w:rPr>
                <w:b/>
                <w:sz w:val="16"/>
                <w:szCs w:val="16"/>
              </w:rPr>
            </w:pPr>
          </w:p>
        </w:tc>
        <w:tc>
          <w:tcPr>
            <w:tcW w:w="523" w:type="dxa"/>
          </w:tcPr>
          <w:p w14:paraId="3CE32862" w14:textId="77777777" w:rsidR="00AD428E" w:rsidRDefault="00000000">
            <w:pPr>
              <w:spacing w:line="360" w:lineRule="auto"/>
              <w:jc w:val="both"/>
              <w:rPr>
                <w:b/>
                <w:sz w:val="16"/>
                <w:szCs w:val="16"/>
              </w:rPr>
            </w:pPr>
            <w:r>
              <w:rPr>
                <w:b/>
                <w:sz w:val="16"/>
                <w:szCs w:val="16"/>
              </w:rPr>
              <w:t>X</w:t>
            </w:r>
          </w:p>
        </w:tc>
        <w:tc>
          <w:tcPr>
            <w:tcW w:w="523" w:type="dxa"/>
          </w:tcPr>
          <w:p w14:paraId="71910CA4" w14:textId="77777777" w:rsidR="00AD428E" w:rsidRDefault="00000000">
            <w:pPr>
              <w:spacing w:line="360" w:lineRule="auto"/>
              <w:jc w:val="both"/>
              <w:rPr>
                <w:b/>
                <w:sz w:val="16"/>
                <w:szCs w:val="16"/>
              </w:rPr>
            </w:pPr>
            <w:r>
              <w:rPr>
                <w:b/>
                <w:sz w:val="16"/>
                <w:szCs w:val="16"/>
              </w:rPr>
              <w:t>X</w:t>
            </w:r>
          </w:p>
        </w:tc>
        <w:tc>
          <w:tcPr>
            <w:tcW w:w="523" w:type="dxa"/>
          </w:tcPr>
          <w:p w14:paraId="649EF5FF" w14:textId="77777777" w:rsidR="00AD428E" w:rsidRDefault="00AD428E">
            <w:pPr>
              <w:spacing w:line="360" w:lineRule="auto"/>
              <w:jc w:val="both"/>
              <w:rPr>
                <w:b/>
                <w:sz w:val="16"/>
                <w:szCs w:val="16"/>
              </w:rPr>
            </w:pPr>
          </w:p>
        </w:tc>
        <w:tc>
          <w:tcPr>
            <w:tcW w:w="523" w:type="dxa"/>
          </w:tcPr>
          <w:p w14:paraId="415032BF" w14:textId="77777777" w:rsidR="00AD428E" w:rsidRDefault="00AD428E">
            <w:pPr>
              <w:spacing w:line="360" w:lineRule="auto"/>
              <w:jc w:val="both"/>
              <w:rPr>
                <w:b/>
                <w:sz w:val="16"/>
                <w:szCs w:val="16"/>
              </w:rPr>
            </w:pPr>
          </w:p>
        </w:tc>
        <w:tc>
          <w:tcPr>
            <w:tcW w:w="523" w:type="dxa"/>
          </w:tcPr>
          <w:p w14:paraId="3CB78D92" w14:textId="77777777" w:rsidR="00AD428E" w:rsidRDefault="00AD428E">
            <w:pPr>
              <w:spacing w:line="360" w:lineRule="auto"/>
              <w:jc w:val="both"/>
              <w:rPr>
                <w:b/>
                <w:sz w:val="16"/>
                <w:szCs w:val="16"/>
              </w:rPr>
            </w:pPr>
          </w:p>
        </w:tc>
        <w:tc>
          <w:tcPr>
            <w:tcW w:w="523" w:type="dxa"/>
          </w:tcPr>
          <w:p w14:paraId="68BEFF1D" w14:textId="77777777" w:rsidR="00AD428E" w:rsidRDefault="00AD428E">
            <w:pPr>
              <w:spacing w:line="360" w:lineRule="auto"/>
              <w:jc w:val="both"/>
              <w:rPr>
                <w:b/>
                <w:sz w:val="16"/>
                <w:szCs w:val="16"/>
              </w:rPr>
            </w:pPr>
          </w:p>
        </w:tc>
        <w:tc>
          <w:tcPr>
            <w:tcW w:w="523" w:type="dxa"/>
          </w:tcPr>
          <w:p w14:paraId="024DFD04" w14:textId="77777777" w:rsidR="00AD428E" w:rsidRDefault="00AD428E">
            <w:pPr>
              <w:spacing w:line="360" w:lineRule="auto"/>
              <w:jc w:val="both"/>
              <w:rPr>
                <w:b/>
                <w:sz w:val="16"/>
                <w:szCs w:val="16"/>
              </w:rPr>
            </w:pPr>
          </w:p>
        </w:tc>
        <w:tc>
          <w:tcPr>
            <w:tcW w:w="523" w:type="dxa"/>
          </w:tcPr>
          <w:p w14:paraId="04F03123" w14:textId="77777777" w:rsidR="00AD428E" w:rsidRDefault="00AD428E">
            <w:pPr>
              <w:spacing w:line="360" w:lineRule="auto"/>
              <w:jc w:val="both"/>
              <w:rPr>
                <w:b/>
                <w:sz w:val="16"/>
                <w:szCs w:val="16"/>
              </w:rPr>
            </w:pPr>
          </w:p>
        </w:tc>
        <w:tc>
          <w:tcPr>
            <w:tcW w:w="525" w:type="dxa"/>
          </w:tcPr>
          <w:p w14:paraId="0D99C56A" w14:textId="77777777" w:rsidR="00AD428E" w:rsidRDefault="00AD428E">
            <w:pPr>
              <w:spacing w:line="360" w:lineRule="auto"/>
              <w:jc w:val="both"/>
              <w:rPr>
                <w:b/>
                <w:sz w:val="16"/>
                <w:szCs w:val="16"/>
              </w:rPr>
            </w:pPr>
          </w:p>
        </w:tc>
        <w:tc>
          <w:tcPr>
            <w:tcW w:w="525" w:type="dxa"/>
          </w:tcPr>
          <w:p w14:paraId="5F3738BB" w14:textId="77777777" w:rsidR="00AD428E" w:rsidRDefault="00AD428E">
            <w:pPr>
              <w:spacing w:line="360" w:lineRule="auto"/>
              <w:jc w:val="both"/>
              <w:rPr>
                <w:b/>
                <w:sz w:val="16"/>
                <w:szCs w:val="16"/>
              </w:rPr>
            </w:pPr>
          </w:p>
        </w:tc>
        <w:tc>
          <w:tcPr>
            <w:tcW w:w="525" w:type="dxa"/>
          </w:tcPr>
          <w:p w14:paraId="64884898" w14:textId="77777777" w:rsidR="00AD428E" w:rsidRDefault="00AD428E">
            <w:pPr>
              <w:spacing w:line="360" w:lineRule="auto"/>
              <w:jc w:val="both"/>
              <w:rPr>
                <w:b/>
                <w:sz w:val="16"/>
                <w:szCs w:val="16"/>
              </w:rPr>
            </w:pPr>
          </w:p>
        </w:tc>
        <w:tc>
          <w:tcPr>
            <w:tcW w:w="525" w:type="dxa"/>
            <w:gridSpan w:val="2"/>
          </w:tcPr>
          <w:p w14:paraId="5B55CB87" w14:textId="77777777" w:rsidR="00AD428E" w:rsidRDefault="00AD428E">
            <w:pPr>
              <w:spacing w:line="360" w:lineRule="auto"/>
              <w:jc w:val="both"/>
              <w:rPr>
                <w:b/>
                <w:sz w:val="16"/>
                <w:szCs w:val="16"/>
              </w:rPr>
            </w:pPr>
          </w:p>
        </w:tc>
        <w:tc>
          <w:tcPr>
            <w:tcW w:w="525" w:type="dxa"/>
          </w:tcPr>
          <w:p w14:paraId="056DF1DB" w14:textId="77777777" w:rsidR="00AD428E" w:rsidRDefault="00AD428E">
            <w:pPr>
              <w:spacing w:line="360" w:lineRule="auto"/>
              <w:jc w:val="both"/>
              <w:rPr>
                <w:b/>
                <w:sz w:val="16"/>
                <w:szCs w:val="16"/>
              </w:rPr>
            </w:pPr>
          </w:p>
        </w:tc>
        <w:tc>
          <w:tcPr>
            <w:tcW w:w="525" w:type="dxa"/>
          </w:tcPr>
          <w:p w14:paraId="65E4230B" w14:textId="77777777" w:rsidR="00AD428E" w:rsidRDefault="00AD428E">
            <w:pPr>
              <w:spacing w:line="360" w:lineRule="auto"/>
              <w:jc w:val="both"/>
              <w:rPr>
                <w:b/>
                <w:sz w:val="16"/>
                <w:szCs w:val="16"/>
              </w:rPr>
            </w:pPr>
          </w:p>
        </w:tc>
      </w:tr>
      <w:tr w:rsidR="00D110EC" w14:paraId="273032D0" w14:textId="77777777" w:rsidTr="00D110EC">
        <w:trPr>
          <w:gridAfter w:val="1"/>
          <w:wAfter w:w="10" w:type="dxa"/>
          <w:trHeight w:val="294"/>
        </w:trPr>
        <w:tc>
          <w:tcPr>
            <w:tcW w:w="1351" w:type="dxa"/>
            <w:hideMark/>
          </w:tcPr>
          <w:p w14:paraId="215E401F" w14:textId="77777777" w:rsidR="00AD428E" w:rsidRDefault="00000000">
            <w:pPr>
              <w:spacing w:line="360" w:lineRule="auto"/>
              <w:jc w:val="both"/>
              <w:rPr>
                <w:b/>
                <w:sz w:val="16"/>
                <w:szCs w:val="16"/>
              </w:rPr>
            </w:pPr>
            <w:r>
              <w:rPr>
                <w:b/>
                <w:sz w:val="16"/>
                <w:szCs w:val="16"/>
              </w:rPr>
              <w:t xml:space="preserve">Migración a Cloud </w:t>
            </w:r>
            <w:proofErr w:type="spellStart"/>
            <w:r>
              <w:rPr>
                <w:b/>
                <w:sz w:val="16"/>
                <w:szCs w:val="16"/>
              </w:rPr>
              <w:t>Firestore</w:t>
            </w:r>
            <w:proofErr w:type="spellEnd"/>
          </w:p>
        </w:tc>
        <w:tc>
          <w:tcPr>
            <w:tcW w:w="536" w:type="dxa"/>
          </w:tcPr>
          <w:p w14:paraId="37CEBBCE" w14:textId="77777777" w:rsidR="00AD428E" w:rsidRDefault="00AD428E">
            <w:pPr>
              <w:spacing w:line="360" w:lineRule="auto"/>
              <w:jc w:val="both"/>
              <w:rPr>
                <w:b/>
                <w:sz w:val="16"/>
                <w:szCs w:val="16"/>
              </w:rPr>
            </w:pPr>
          </w:p>
        </w:tc>
        <w:tc>
          <w:tcPr>
            <w:tcW w:w="522" w:type="dxa"/>
          </w:tcPr>
          <w:p w14:paraId="11079FD0" w14:textId="77777777" w:rsidR="00AD428E" w:rsidRDefault="00AD428E">
            <w:pPr>
              <w:spacing w:line="360" w:lineRule="auto"/>
              <w:jc w:val="both"/>
              <w:rPr>
                <w:b/>
                <w:sz w:val="16"/>
                <w:szCs w:val="16"/>
              </w:rPr>
            </w:pPr>
          </w:p>
        </w:tc>
        <w:tc>
          <w:tcPr>
            <w:tcW w:w="523" w:type="dxa"/>
          </w:tcPr>
          <w:p w14:paraId="6C8A9719" w14:textId="77777777" w:rsidR="00AD428E" w:rsidRDefault="00AD428E">
            <w:pPr>
              <w:spacing w:line="360" w:lineRule="auto"/>
              <w:jc w:val="both"/>
              <w:rPr>
                <w:b/>
                <w:sz w:val="16"/>
                <w:szCs w:val="16"/>
              </w:rPr>
            </w:pPr>
          </w:p>
        </w:tc>
        <w:tc>
          <w:tcPr>
            <w:tcW w:w="526" w:type="dxa"/>
          </w:tcPr>
          <w:p w14:paraId="1BD37E30" w14:textId="77777777" w:rsidR="00AD428E" w:rsidRDefault="00AD428E">
            <w:pPr>
              <w:spacing w:line="360" w:lineRule="auto"/>
              <w:jc w:val="both"/>
              <w:rPr>
                <w:b/>
                <w:sz w:val="16"/>
                <w:szCs w:val="16"/>
              </w:rPr>
            </w:pPr>
          </w:p>
        </w:tc>
        <w:tc>
          <w:tcPr>
            <w:tcW w:w="523" w:type="dxa"/>
          </w:tcPr>
          <w:p w14:paraId="1B9CC4B1" w14:textId="77777777" w:rsidR="00AD428E" w:rsidRDefault="00AD428E">
            <w:pPr>
              <w:spacing w:line="360" w:lineRule="auto"/>
              <w:jc w:val="both"/>
              <w:rPr>
                <w:b/>
                <w:sz w:val="16"/>
                <w:szCs w:val="16"/>
              </w:rPr>
            </w:pPr>
          </w:p>
        </w:tc>
        <w:tc>
          <w:tcPr>
            <w:tcW w:w="523" w:type="dxa"/>
          </w:tcPr>
          <w:p w14:paraId="68327830" w14:textId="77777777" w:rsidR="00AD428E" w:rsidRDefault="00AD428E">
            <w:pPr>
              <w:spacing w:line="360" w:lineRule="auto"/>
              <w:jc w:val="both"/>
              <w:rPr>
                <w:b/>
                <w:sz w:val="16"/>
                <w:szCs w:val="16"/>
              </w:rPr>
            </w:pPr>
          </w:p>
        </w:tc>
        <w:tc>
          <w:tcPr>
            <w:tcW w:w="523" w:type="dxa"/>
          </w:tcPr>
          <w:p w14:paraId="7339CAFC" w14:textId="77777777" w:rsidR="00AD428E" w:rsidRDefault="00000000">
            <w:pPr>
              <w:spacing w:line="360" w:lineRule="auto"/>
              <w:jc w:val="both"/>
              <w:rPr>
                <w:b/>
                <w:sz w:val="16"/>
                <w:szCs w:val="16"/>
              </w:rPr>
            </w:pPr>
            <w:r>
              <w:rPr>
                <w:b/>
                <w:sz w:val="16"/>
                <w:szCs w:val="16"/>
              </w:rPr>
              <w:t>X</w:t>
            </w:r>
          </w:p>
        </w:tc>
        <w:tc>
          <w:tcPr>
            <w:tcW w:w="523" w:type="dxa"/>
          </w:tcPr>
          <w:p w14:paraId="0B2D27ED" w14:textId="77777777" w:rsidR="00AD428E" w:rsidRDefault="00000000">
            <w:pPr>
              <w:spacing w:line="360" w:lineRule="auto"/>
              <w:jc w:val="both"/>
              <w:rPr>
                <w:b/>
                <w:sz w:val="16"/>
                <w:szCs w:val="16"/>
              </w:rPr>
            </w:pPr>
            <w:r>
              <w:rPr>
                <w:b/>
                <w:sz w:val="16"/>
                <w:szCs w:val="16"/>
              </w:rPr>
              <w:t>X</w:t>
            </w:r>
          </w:p>
        </w:tc>
        <w:tc>
          <w:tcPr>
            <w:tcW w:w="523" w:type="dxa"/>
          </w:tcPr>
          <w:p w14:paraId="5E6164AB" w14:textId="77777777" w:rsidR="00AD428E" w:rsidRDefault="00AD428E">
            <w:pPr>
              <w:spacing w:line="360" w:lineRule="auto"/>
              <w:jc w:val="both"/>
              <w:rPr>
                <w:b/>
                <w:sz w:val="16"/>
                <w:szCs w:val="16"/>
              </w:rPr>
            </w:pPr>
          </w:p>
        </w:tc>
        <w:tc>
          <w:tcPr>
            <w:tcW w:w="523" w:type="dxa"/>
          </w:tcPr>
          <w:p w14:paraId="595FEF74" w14:textId="77777777" w:rsidR="00AD428E" w:rsidRDefault="00AD428E">
            <w:pPr>
              <w:spacing w:line="360" w:lineRule="auto"/>
              <w:jc w:val="both"/>
              <w:rPr>
                <w:b/>
                <w:sz w:val="16"/>
                <w:szCs w:val="16"/>
              </w:rPr>
            </w:pPr>
          </w:p>
        </w:tc>
        <w:tc>
          <w:tcPr>
            <w:tcW w:w="523" w:type="dxa"/>
          </w:tcPr>
          <w:p w14:paraId="50720E3B" w14:textId="77777777" w:rsidR="00AD428E" w:rsidRDefault="00AD428E">
            <w:pPr>
              <w:spacing w:line="360" w:lineRule="auto"/>
              <w:jc w:val="both"/>
              <w:rPr>
                <w:b/>
                <w:sz w:val="16"/>
                <w:szCs w:val="16"/>
              </w:rPr>
            </w:pPr>
          </w:p>
        </w:tc>
        <w:tc>
          <w:tcPr>
            <w:tcW w:w="523" w:type="dxa"/>
          </w:tcPr>
          <w:p w14:paraId="4298C626" w14:textId="77777777" w:rsidR="00AD428E" w:rsidRDefault="00AD428E">
            <w:pPr>
              <w:spacing w:line="360" w:lineRule="auto"/>
              <w:jc w:val="both"/>
              <w:rPr>
                <w:b/>
                <w:sz w:val="16"/>
                <w:szCs w:val="16"/>
              </w:rPr>
            </w:pPr>
          </w:p>
        </w:tc>
        <w:tc>
          <w:tcPr>
            <w:tcW w:w="525" w:type="dxa"/>
          </w:tcPr>
          <w:p w14:paraId="79F67C0A" w14:textId="77777777" w:rsidR="00AD428E" w:rsidRDefault="00AD428E">
            <w:pPr>
              <w:spacing w:line="360" w:lineRule="auto"/>
              <w:jc w:val="both"/>
              <w:rPr>
                <w:b/>
                <w:sz w:val="16"/>
                <w:szCs w:val="16"/>
              </w:rPr>
            </w:pPr>
          </w:p>
        </w:tc>
        <w:tc>
          <w:tcPr>
            <w:tcW w:w="525" w:type="dxa"/>
          </w:tcPr>
          <w:p w14:paraId="00017C7B" w14:textId="77777777" w:rsidR="00AD428E" w:rsidRDefault="00AD428E">
            <w:pPr>
              <w:spacing w:line="360" w:lineRule="auto"/>
              <w:jc w:val="both"/>
              <w:rPr>
                <w:b/>
                <w:sz w:val="16"/>
                <w:szCs w:val="16"/>
              </w:rPr>
            </w:pPr>
          </w:p>
        </w:tc>
        <w:tc>
          <w:tcPr>
            <w:tcW w:w="525" w:type="dxa"/>
          </w:tcPr>
          <w:p w14:paraId="54111D13" w14:textId="77777777" w:rsidR="00AD428E" w:rsidRDefault="00AD428E">
            <w:pPr>
              <w:spacing w:line="360" w:lineRule="auto"/>
              <w:jc w:val="both"/>
              <w:rPr>
                <w:b/>
                <w:sz w:val="16"/>
                <w:szCs w:val="16"/>
              </w:rPr>
            </w:pPr>
          </w:p>
        </w:tc>
        <w:tc>
          <w:tcPr>
            <w:tcW w:w="525" w:type="dxa"/>
            <w:gridSpan w:val="2"/>
          </w:tcPr>
          <w:p w14:paraId="2F954A0E" w14:textId="77777777" w:rsidR="00AD428E" w:rsidRDefault="00AD428E">
            <w:pPr>
              <w:spacing w:line="360" w:lineRule="auto"/>
              <w:jc w:val="both"/>
              <w:rPr>
                <w:b/>
                <w:sz w:val="16"/>
                <w:szCs w:val="16"/>
              </w:rPr>
            </w:pPr>
          </w:p>
        </w:tc>
        <w:tc>
          <w:tcPr>
            <w:tcW w:w="525" w:type="dxa"/>
          </w:tcPr>
          <w:p w14:paraId="0D46CEDC" w14:textId="77777777" w:rsidR="00AD428E" w:rsidRDefault="00AD428E">
            <w:pPr>
              <w:spacing w:line="360" w:lineRule="auto"/>
              <w:jc w:val="both"/>
              <w:rPr>
                <w:b/>
                <w:sz w:val="16"/>
                <w:szCs w:val="16"/>
              </w:rPr>
            </w:pPr>
          </w:p>
        </w:tc>
        <w:tc>
          <w:tcPr>
            <w:tcW w:w="525" w:type="dxa"/>
          </w:tcPr>
          <w:p w14:paraId="707A843E" w14:textId="77777777" w:rsidR="00AD428E" w:rsidRDefault="00AD428E">
            <w:pPr>
              <w:spacing w:line="360" w:lineRule="auto"/>
              <w:jc w:val="both"/>
              <w:rPr>
                <w:b/>
                <w:sz w:val="16"/>
                <w:szCs w:val="16"/>
              </w:rPr>
            </w:pPr>
          </w:p>
        </w:tc>
      </w:tr>
      <w:tr w:rsidR="00D110EC" w14:paraId="085A2AC0" w14:textId="77777777" w:rsidTr="00D110EC">
        <w:trPr>
          <w:gridAfter w:val="1"/>
          <w:wAfter w:w="10" w:type="dxa"/>
          <w:trHeight w:val="294"/>
        </w:trPr>
        <w:tc>
          <w:tcPr>
            <w:tcW w:w="1351" w:type="dxa"/>
            <w:hideMark/>
          </w:tcPr>
          <w:p w14:paraId="7F1A2BCD" w14:textId="77777777" w:rsidR="00AD428E" w:rsidRDefault="00000000">
            <w:pPr>
              <w:spacing w:line="360" w:lineRule="auto"/>
              <w:jc w:val="both"/>
              <w:rPr>
                <w:b/>
                <w:sz w:val="16"/>
                <w:szCs w:val="16"/>
              </w:rPr>
            </w:pPr>
            <w:r>
              <w:rPr>
                <w:b/>
                <w:sz w:val="16"/>
                <w:szCs w:val="16"/>
              </w:rPr>
              <w:t xml:space="preserve">Despliegue continuo en </w:t>
            </w:r>
            <w:proofErr w:type="spellStart"/>
            <w:r>
              <w:rPr>
                <w:b/>
                <w:sz w:val="16"/>
                <w:szCs w:val="16"/>
              </w:rPr>
              <w:t>Vercel</w:t>
            </w:r>
            <w:proofErr w:type="spellEnd"/>
          </w:p>
        </w:tc>
        <w:tc>
          <w:tcPr>
            <w:tcW w:w="536" w:type="dxa"/>
          </w:tcPr>
          <w:p w14:paraId="2A0F5A4D" w14:textId="77777777" w:rsidR="00AD428E" w:rsidRDefault="00AD428E">
            <w:pPr>
              <w:spacing w:line="360" w:lineRule="auto"/>
              <w:jc w:val="both"/>
              <w:rPr>
                <w:b/>
                <w:sz w:val="16"/>
                <w:szCs w:val="16"/>
              </w:rPr>
            </w:pPr>
          </w:p>
        </w:tc>
        <w:tc>
          <w:tcPr>
            <w:tcW w:w="522" w:type="dxa"/>
          </w:tcPr>
          <w:p w14:paraId="2A07F525" w14:textId="77777777" w:rsidR="00AD428E" w:rsidRDefault="00AD428E">
            <w:pPr>
              <w:spacing w:line="360" w:lineRule="auto"/>
              <w:jc w:val="both"/>
              <w:rPr>
                <w:b/>
                <w:sz w:val="16"/>
                <w:szCs w:val="16"/>
              </w:rPr>
            </w:pPr>
          </w:p>
        </w:tc>
        <w:tc>
          <w:tcPr>
            <w:tcW w:w="523" w:type="dxa"/>
          </w:tcPr>
          <w:p w14:paraId="0E5456A0" w14:textId="77777777" w:rsidR="00AD428E" w:rsidRDefault="00AD428E">
            <w:pPr>
              <w:spacing w:line="360" w:lineRule="auto"/>
              <w:jc w:val="both"/>
              <w:rPr>
                <w:b/>
                <w:sz w:val="16"/>
                <w:szCs w:val="16"/>
              </w:rPr>
            </w:pPr>
          </w:p>
        </w:tc>
        <w:tc>
          <w:tcPr>
            <w:tcW w:w="526" w:type="dxa"/>
          </w:tcPr>
          <w:p w14:paraId="548BE4DB" w14:textId="77777777" w:rsidR="00AD428E" w:rsidRDefault="00AD428E">
            <w:pPr>
              <w:spacing w:line="360" w:lineRule="auto"/>
              <w:jc w:val="both"/>
              <w:rPr>
                <w:b/>
                <w:sz w:val="16"/>
                <w:szCs w:val="16"/>
              </w:rPr>
            </w:pPr>
          </w:p>
        </w:tc>
        <w:tc>
          <w:tcPr>
            <w:tcW w:w="523" w:type="dxa"/>
          </w:tcPr>
          <w:p w14:paraId="15D79042" w14:textId="77777777" w:rsidR="00AD428E" w:rsidRDefault="00AD428E">
            <w:pPr>
              <w:spacing w:line="360" w:lineRule="auto"/>
              <w:jc w:val="both"/>
              <w:rPr>
                <w:b/>
                <w:sz w:val="16"/>
                <w:szCs w:val="16"/>
              </w:rPr>
            </w:pPr>
          </w:p>
        </w:tc>
        <w:tc>
          <w:tcPr>
            <w:tcW w:w="523" w:type="dxa"/>
          </w:tcPr>
          <w:p w14:paraId="09C600A2" w14:textId="77777777" w:rsidR="00AD428E" w:rsidRDefault="00AD428E">
            <w:pPr>
              <w:spacing w:line="360" w:lineRule="auto"/>
              <w:jc w:val="both"/>
              <w:rPr>
                <w:b/>
                <w:sz w:val="16"/>
                <w:szCs w:val="16"/>
              </w:rPr>
            </w:pPr>
          </w:p>
        </w:tc>
        <w:tc>
          <w:tcPr>
            <w:tcW w:w="523" w:type="dxa"/>
          </w:tcPr>
          <w:p w14:paraId="0C12F35D" w14:textId="77777777" w:rsidR="00AD428E" w:rsidRDefault="00000000">
            <w:pPr>
              <w:spacing w:line="360" w:lineRule="auto"/>
              <w:jc w:val="both"/>
              <w:rPr>
                <w:b/>
                <w:sz w:val="16"/>
                <w:szCs w:val="16"/>
              </w:rPr>
            </w:pPr>
            <w:r>
              <w:rPr>
                <w:b/>
                <w:sz w:val="16"/>
                <w:szCs w:val="16"/>
              </w:rPr>
              <w:t>X</w:t>
            </w:r>
          </w:p>
        </w:tc>
        <w:tc>
          <w:tcPr>
            <w:tcW w:w="523" w:type="dxa"/>
          </w:tcPr>
          <w:p w14:paraId="4E0EE637" w14:textId="77777777" w:rsidR="00AD428E" w:rsidRDefault="00000000">
            <w:pPr>
              <w:spacing w:line="360" w:lineRule="auto"/>
              <w:jc w:val="both"/>
              <w:rPr>
                <w:b/>
                <w:sz w:val="16"/>
                <w:szCs w:val="16"/>
              </w:rPr>
            </w:pPr>
            <w:r>
              <w:rPr>
                <w:b/>
                <w:sz w:val="16"/>
                <w:szCs w:val="16"/>
              </w:rPr>
              <w:t>X</w:t>
            </w:r>
          </w:p>
        </w:tc>
        <w:tc>
          <w:tcPr>
            <w:tcW w:w="523" w:type="dxa"/>
          </w:tcPr>
          <w:p w14:paraId="2CA2A4FF" w14:textId="77777777" w:rsidR="00AD428E" w:rsidRDefault="00AD428E">
            <w:pPr>
              <w:spacing w:line="360" w:lineRule="auto"/>
              <w:jc w:val="both"/>
              <w:rPr>
                <w:b/>
                <w:sz w:val="16"/>
                <w:szCs w:val="16"/>
              </w:rPr>
            </w:pPr>
          </w:p>
        </w:tc>
        <w:tc>
          <w:tcPr>
            <w:tcW w:w="523" w:type="dxa"/>
          </w:tcPr>
          <w:p w14:paraId="76A09C61" w14:textId="77777777" w:rsidR="00AD428E" w:rsidRDefault="00AD428E">
            <w:pPr>
              <w:spacing w:line="360" w:lineRule="auto"/>
              <w:jc w:val="both"/>
              <w:rPr>
                <w:b/>
                <w:sz w:val="16"/>
                <w:szCs w:val="16"/>
              </w:rPr>
            </w:pPr>
          </w:p>
        </w:tc>
        <w:tc>
          <w:tcPr>
            <w:tcW w:w="523" w:type="dxa"/>
          </w:tcPr>
          <w:p w14:paraId="0A9C3BF7" w14:textId="77777777" w:rsidR="00AD428E" w:rsidRDefault="00AD428E">
            <w:pPr>
              <w:spacing w:line="360" w:lineRule="auto"/>
              <w:jc w:val="both"/>
              <w:rPr>
                <w:b/>
                <w:sz w:val="16"/>
                <w:szCs w:val="16"/>
              </w:rPr>
            </w:pPr>
          </w:p>
        </w:tc>
        <w:tc>
          <w:tcPr>
            <w:tcW w:w="523" w:type="dxa"/>
          </w:tcPr>
          <w:p w14:paraId="26B5169F" w14:textId="77777777" w:rsidR="00AD428E" w:rsidRDefault="00AD428E">
            <w:pPr>
              <w:spacing w:line="360" w:lineRule="auto"/>
              <w:jc w:val="both"/>
              <w:rPr>
                <w:b/>
                <w:sz w:val="16"/>
                <w:szCs w:val="16"/>
              </w:rPr>
            </w:pPr>
          </w:p>
        </w:tc>
        <w:tc>
          <w:tcPr>
            <w:tcW w:w="525" w:type="dxa"/>
          </w:tcPr>
          <w:p w14:paraId="0C31ABD4" w14:textId="77777777" w:rsidR="00AD428E" w:rsidRDefault="00AD428E">
            <w:pPr>
              <w:spacing w:line="360" w:lineRule="auto"/>
              <w:jc w:val="both"/>
              <w:rPr>
                <w:b/>
                <w:sz w:val="16"/>
                <w:szCs w:val="16"/>
              </w:rPr>
            </w:pPr>
          </w:p>
        </w:tc>
        <w:tc>
          <w:tcPr>
            <w:tcW w:w="525" w:type="dxa"/>
          </w:tcPr>
          <w:p w14:paraId="6899A43A" w14:textId="77777777" w:rsidR="00AD428E" w:rsidRDefault="00AD428E">
            <w:pPr>
              <w:spacing w:line="360" w:lineRule="auto"/>
              <w:jc w:val="both"/>
              <w:rPr>
                <w:b/>
                <w:sz w:val="16"/>
                <w:szCs w:val="16"/>
              </w:rPr>
            </w:pPr>
          </w:p>
        </w:tc>
        <w:tc>
          <w:tcPr>
            <w:tcW w:w="525" w:type="dxa"/>
          </w:tcPr>
          <w:p w14:paraId="693E3875" w14:textId="77777777" w:rsidR="00AD428E" w:rsidRDefault="00AD428E">
            <w:pPr>
              <w:spacing w:line="360" w:lineRule="auto"/>
              <w:jc w:val="both"/>
              <w:rPr>
                <w:b/>
                <w:sz w:val="16"/>
                <w:szCs w:val="16"/>
              </w:rPr>
            </w:pPr>
          </w:p>
        </w:tc>
        <w:tc>
          <w:tcPr>
            <w:tcW w:w="525" w:type="dxa"/>
            <w:gridSpan w:val="2"/>
          </w:tcPr>
          <w:p w14:paraId="1308D638" w14:textId="77777777" w:rsidR="00AD428E" w:rsidRDefault="00AD428E">
            <w:pPr>
              <w:spacing w:line="360" w:lineRule="auto"/>
              <w:jc w:val="both"/>
              <w:rPr>
                <w:b/>
                <w:sz w:val="16"/>
                <w:szCs w:val="16"/>
              </w:rPr>
            </w:pPr>
          </w:p>
        </w:tc>
        <w:tc>
          <w:tcPr>
            <w:tcW w:w="525" w:type="dxa"/>
          </w:tcPr>
          <w:p w14:paraId="550EE388" w14:textId="77777777" w:rsidR="00AD428E" w:rsidRDefault="00AD428E">
            <w:pPr>
              <w:spacing w:line="360" w:lineRule="auto"/>
              <w:jc w:val="both"/>
              <w:rPr>
                <w:b/>
                <w:sz w:val="16"/>
                <w:szCs w:val="16"/>
              </w:rPr>
            </w:pPr>
          </w:p>
        </w:tc>
        <w:tc>
          <w:tcPr>
            <w:tcW w:w="525" w:type="dxa"/>
          </w:tcPr>
          <w:p w14:paraId="373BB34C" w14:textId="77777777" w:rsidR="00AD428E" w:rsidRDefault="00AD428E">
            <w:pPr>
              <w:spacing w:line="360" w:lineRule="auto"/>
              <w:jc w:val="both"/>
              <w:rPr>
                <w:b/>
                <w:sz w:val="16"/>
                <w:szCs w:val="16"/>
              </w:rPr>
            </w:pPr>
          </w:p>
        </w:tc>
      </w:tr>
      <w:tr w:rsidR="00D110EC" w14:paraId="65885C52" w14:textId="77777777" w:rsidTr="00D110EC">
        <w:trPr>
          <w:gridAfter w:val="1"/>
          <w:wAfter w:w="10" w:type="dxa"/>
          <w:trHeight w:val="294"/>
        </w:trPr>
        <w:tc>
          <w:tcPr>
            <w:tcW w:w="1351" w:type="dxa"/>
            <w:hideMark/>
          </w:tcPr>
          <w:p w14:paraId="0626CDD0" w14:textId="77777777" w:rsidR="00AD428E" w:rsidRDefault="00000000">
            <w:pPr>
              <w:spacing w:line="360" w:lineRule="auto"/>
              <w:jc w:val="both"/>
              <w:rPr>
                <w:b/>
                <w:sz w:val="16"/>
                <w:szCs w:val="16"/>
              </w:rPr>
            </w:pPr>
            <w:r>
              <w:rPr>
                <w:b/>
                <w:sz w:val="16"/>
                <w:szCs w:val="16"/>
              </w:rPr>
              <w:t>Corrección de vulnerabilidades críticas</w:t>
            </w:r>
          </w:p>
        </w:tc>
        <w:tc>
          <w:tcPr>
            <w:tcW w:w="536" w:type="dxa"/>
          </w:tcPr>
          <w:p w14:paraId="19B251AC" w14:textId="77777777" w:rsidR="00AD428E" w:rsidRDefault="00AD428E">
            <w:pPr>
              <w:spacing w:line="360" w:lineRule="auto"/>
              <w:jc w:val="both"/>
              <w:rPr>
                <w:b/>
                <w:sz w:val="16"/>
                <w:szCs w:val="16"/>
              </w:rPr>
            </w:pPr>
          </w:p>
        </w:tc>
        <w:tc>
          <w:tcPr>
            <w:tcW w:w="522" w:type="dxa"/>
          </w:tcPr>
          <w:p w14:paraId="68F3F44C" w14:textId="77777777" w:rsidR="00AD428E" w:rsidRDefault="00AD428E">
            <w:pPr>
              <w:spacing w:line="360" w:lineRule="auto"/>
              <w:jc w:val="both"/>
              <w:rPr>
                <w:b/>
                <w:sz w:val="16"/>
                <w:szCs w:val="16"/>
              </w:rPr>
            </w:pPr>
          </w:p>
        </w:tc>
        <w:tc>
          <w:tcPr>
            <w:tcW w:w="523" w:type="dxa"/>
          </w:tcPr>
          <w:p w14:paraId="71EFE604" w14:textId="77777777" w:rsidR="00AD428E" w:rsidRDefault="00AD428E">
            <w:pPr>
              <w:spacing w:line="360" w:lineRule="auto"/>
              <w:jc w:val="both"/>
              <w:rPr>
                <w:b/>
                <w:sz w:val="16"/>
                <w:szCs w:val="16"/>
              </w:rPr>
            </w:pPr>
          </w:p>
        </w:tc>
        <w:tc>
          <w:tcPr>
            <w:tcW w:w="526" w:type="dxa"/>
          </w:tcPr>
          <w:p w14:paraId="1B582290" w14:textId="77777777" w:rsidR="00AD428E" w:rsidRDefault="00AD428E">
            <w:pPr>
              <w:spacing w:line="360" w:lineRule="auto"/>
              <w:jc w:val="both"/>
              <w:rPr>
                <w:b/>
                <w:sz w:val="16"/>
                <w:szCs w:val="16"/>
              </w:rPr>
            </w:pPr>
          </w:p>
        </w:tc>
        <w:tc>
          <w:tcPr>
            <w:tcW w:w="523" w:type="dxa"/>
          </w:tcPr>
          <w:p w14:paraId="1F32B293" w14:textId="77777777" w:rsidR="00AD428E" w:rsidRDefault="00AD428E">
            <w:pPr>
              <w:spacing w:line="360" w:lineRule="auto"/>
              <w:jc w:val="both"/>
              <w:rPr>
                <w:b/>
                <w:sz w:val="16"/>
                <w:szCs w:val="16"/>
              </w:rPr>
            </w:pPr>
          </w:p>
        </w:tc>
        <w:tc>
          <w:tcPr>
            <w:tcW w:w="523" w:type="dxa"/>
          </w:tcPr>
          <w:p w14:paraId="76F97715" w14:textId="77777777" w:rsidR="00AD428E" w:rsidRDefault="00AD428E">
            <w:pPr>
              <w:spacing w:line="360" w:lineRule="auto"/>
              <w:jc w:val="both"/>
              <w:rPr>
                <w:b/>
                <w:sz w:val="16"/>
                <w:szCs w:val="16"/>
              </w:rPr>
            </w:pPr>
          </w:p>
        </w:tc>
        <w:tc>
          <w:tcPr>
            <w:tcW w:w="523" w:type="dxa"/>
          </w:tcPr>
          <w:p w14:paraId="5B5A5DFC" w14:textId="77777777" w:rsidR="00AD428E" w:rsidRDefault="00AD428E">
            <w:pPr>
              <w:spacing w:line="360" w:lineRule="auto"/>
              <w:jc w:val="both"/>
              <w:rPr>
                <w:b/>
                <w:sz w:val="16"/>
                <w:szCs w:val="16"/>
              </w:rPr>
            </w:pPr>
          </w:p>
        </w:tc>
        <w:tc>
          <w:tcPr>
            <w:tcW w:w="523" w:type="dxa"/>
          </w:tcPr>
          <w:p w14:paraId="34D4620B" w14:textId="77777777" w:rsidR="00AD428E" w:rsidRDefault="00AD428E">
            <w:pPr>
              <w:spacing w:line="360" w:lineRule="auto"/>
              <w:jc w:val="both"/>
              <w:rPr>
                <w:b/>
                <w:sz w:val="16"/>
                <w:szCs w:val="16"/>
              </w:rPr>
            </w:pPr>
          </w:p>
        </w:tc>
        <w:tc>
          <w:tcPr>
            <w:tcW w:w="523" w:type="dxa"/>
          </w:tcPr>
          <w:p w14:paraId="52C1FD23" w14:textId="77777777" w:rsidR="00AD428E" w:rsidRDefault="00000000">
            <w:pPr>
              <w:spacing w:line="360" w:lineRule="auto"/>
              <w:jc w:val="both"/>
              <w:rPr>
                <w:b/>
                <w:sz w:val="16"/>
                <w:szCs w:val="16"/>
              </w:rPr>
            </w:pPr>
            <w:r>
              <w:rPr>
                <w:b/>
                <w:sz w:val="16"/>
                <w:szCs w:val="16"/>
              </w:rPr>
              <w:t>X</w:t>
            </w:r>
          </w:p>
        </w:tc>
        <w:tc>
          <w:tcPr>
            <w:tcW w:w="523" w:type="dxa"/>
          </w:tcPr>
          <w:p w14:paraId="771909F1" w14:textId="77777777" w:rsidR="00AD428E" w:rsidRDefault="00000000">
            <w:pPr>
              <w:spacing w:line="360" w:lineRule="auto"/>
              <w:jc w:val="both"/>
              <w:rPr>
                <w:b/>
                <w:sz w:val="16"/>
                <w:szCs w:val="16"/>
              </w:rPr>
            </w:pPr>
            <w:r>
              <w:rPr>
                <w:b/>
                <w:sz w:val="16"/>
                <w:szCs w:val="16"/>
              </w:rPr>
              <w:t>X</w:t>
            </w:r>
          </w:p>
        </w:tc>
        <w:tc>
          <w:tcPr>
            <w:tcW w:w="523" w:type="dxa"/>
          </w:tcPr>
          <w:p w14:paraId="169F67C7" w14:textId="77777777" w:rsidR="00AD428E" w:rsidRDefault="00AD428E">
            <w:pPr>
              <w:spacing w:line="360" w:lineRule="auto"/>
              <w:jc w:val="both"/>
              <w:rPr>
                <w:b/>
                <w:sz w:val="16"/>
                <w:szCs w:val="16"/>
              </w:rPr>
            </w:pPr>
          </w:p>
        </w:tc>
        <w:tc>
          <w:tcPr>
            <w:tcW w:w="523" w:type="dxa"/>
          </w:tcPr>
          <w:p w14:paraId="7C5CEF44" w14:textId="77777777" w:rsidR="00AD428E" w:rsidRDefault="00AD428E">
            <w:pPr>
              <w:spacing w:line="360" w:lineRule="auto"/>
              <w:jc w:val="both"/>
              <w:rPr>
                <w:b/>
                <w:sz w:val="16"/>
                <w:szCs w:val="16"/>
              </w:rPr>
            </w:pPr>
          </w:p>
        </w:tc>
        <w:tc>
          <w:tcPr>
            <w:tcW w:w="525" w:type="dxa"/>
          </w:tcPr>
          <w:p w14:paraId="145409D4" w14:textId="77777777" w:rsidR="00AD428E" w:rsidRDefault="00AD428E">
            <w:pPr>
              <w:spacing w:line="360" w:lineRule="auto"/>
              <w:jc w:val="both"/>
              <w:rPr>
                <w:b/>
                <w:sz w:val="16"/>
                <w:szCs w:val="16"/>
              </w:rPr>
            </w:pPr>
          </w:p>
        </w:tc>
        <w:tc>
          <w:tcPr>
            <w:tcW w:w="525" w:type="dxa"/>
          </w:tcPr>
          <w:p w14:paraId="7709C2E2" w14:textId="77777777" w:rsidR="00AD428E" w:rsidRDefault="00AD428E">
            <w:pPr>
              <w:spacing w:line="360" w:lineRule="auto"/>
              <w:jc w:val="both"/>
              <w:rPr>
                <w:b/>
                <w:sz w:val="16"/>
                <w:szCs w:val="16"/>
              </w:rPr>
            </w:pPr>
          </w:p>
        </w:tc>
        <w:tc>
          <w:tcPr>
            <w:tcW w:w="525" w:type="dxa"/>
          </w:tcPr>
          <w:p w14:paraId="4C865322" w14:textId="77777777" w:rsidR="00AD428E" w:rsidRDefault="00AD428E">
            <w:pPr>
              <w:spacing w:line="360" w:lineRule="auto"/>
              <w:jc w:val="both"/>
              <w:rPr>
                <w:b/>
                <w:sz w:val="16"/>
                <w:szCs w:val="16"/>
              </w:rPr>
            </w:pPr>
          </w:p>
        </w:tc>
        <w:tc>
          <w:tcPr>
            <w:tcW w:w="525" w:type="dxa"/>
            <w:gridSpan w:val="2"/>
          </w:tcPr>
          <w:p w14:paraId="58302314" w14:textId="77777777" w:rsidR="00AD428E" w:rsidRDefault="00AD428E">
            <w:pPr>
              <w:spacing w:line="360" w:lineRule="auto"/>
              <w:jc w:val="both"/>
              <w:rPr>
                <w:b/>
                <w:sz w:val="16"/>
                <w:szCs w:val="16"/>
              </w:rPr>
            </w:pPr>
          </w:p>
        </w:tc>
        <w:tc>
          <w:tcPr>
            <w:tcW w:w="525" w:type="dxa"/>
          </w:tcPr>
          <w:p w14:paraId="49BEAD67" w14:textId="77777777" w:rsidR="00AD428E" w:rsidRDefault="00AD428E">
            <w:pPr>
              <w:spacing w:line="360" w:lineRule="auto"/>
              <w:jc w:val="both"/>
              <w:rPr>
                <w:b/>
                <w:sz w:val="16"/>
                <w:szCs w:val="16"/>
              </w:rPr>
            </w:pPr>
          </w:p>
        </w:tc>
        <w:tc>
          <w:tcPr>
            <w:tcW w:w="525" w:type="dxa"/>
          </w:tcPr>
          <w:p w14:paraId="330F1AEA" w14:textId="77777777" w:rsidR="00AD428E" w:rsidRDefault="00AD428E">
            <w:pPr>
              <w:spacing w:line="360" w:lineRule="auto"/>
              <w:jc w:val="both"/>
              <w:rPr>
                <w:b/>
                <w:sz w:val="16"/>
                <w:szCs w:val="16"/>
              </w:rPr>
            </w:pPr>
          </w:p>
        </w:tc>
      </w:tr>
      <w:tr w:rsidR="00D110EC" w14:paraId="65885C52" w14:textId="77777777" w:rsidTr="00D110EC">
        <w:trPr>
          <w:gridAfter w:val="1"/>
          <w:wAfter w:w="10" w:type="dxa"/>
          <w:trHeight w:val="294"/>
        </w:trPr>
        <w:tc>
          <w:tcPr>
            <w:tcW w:w="1351" w:type="dxa"/>
            <w:hideMark/>
          </w:tcPr>
          <w:p>
            <w:pPr>
              <w:spacing w:line="360" w:lineRule="auto"/>
              <w:jc w:val="both"/>
              <w:rPr>
                <w:b/>
                <w:sz w:val="16"/>
                <w:szCs w:val="16"/>
              </w:rPr>
            </w:pPr>
            <w:r>
              <w:rPr>
                <w:b/>
                <w:sz w:val="16"/>
                <w:szCs w:val="16"/>
              </w:rPr>
              <w:t xml:space="preserve">Configuración nativa de la app móvil</w:t>
            </w:r>
          </w:p>
        </w:tc>
        <w:tc>
          <w:tcPr>
            <w:tcW w:w="536" w:type="dxa"/>
          </w:tcPr>
          <w:p>
            <w:pPr>
              <w:spacing w:line="360" w:lineRule="auto"/>
              <w:jc w:val="both"/>
              <w:rPr>
                <w:b/>
                <w:sz w:val="16"/>
                <w:szCs w:val="16"/>
              </w:rPr>
            </w:pPr>
            <w:r>
              <w:t xml:space="preserve"/>
            </w:r>
          </w:p>
        </w:tc>
        <w:tc>
          <w:tcPr>
            <w:tcW w:w="522" w:type="dxa"/>
          </w:tcPr>
          <w:p>
            <w:pPr>
              <w:spacing w:line="360" w:lineRule="auto"/>
              <w:jc w:val="both"/>
              <w:rPr>
                <w:b/>
                <w:sz w:val="16"/>
                <w:szCs w:val="16"/>
              </w:rPr>
            </w:pPr>
            <w:r>
              <w:t xml:space="preserve"/>
            </w:r>
          </w:p>
        </w:tc>
        <w:tc>
          <w:tcPr>
            <w:tcW w:w="523" w:type="dxa"/>
          </w:tcPr>
          <w:p>
            <w:pPr>
              <w:spacing w:line="360" w:lineRule="auto"/>
              <w:jc w:val="both"/>
              <w:rPr>
                <w:b/>
                <w:sz w:val="16"/>
                <w:szCs w:val="16"/>
              </w:rPr>
            </w:pPr>
            <w:r>
              <w:t xml:space="preserve"/>
            </w:r>
          </w:p>
        </w:tc>
        <w:tc>
          <w:tcPr>
            <w:tcW w:w="526" w:type="dxa"/>
          </w:tcPr>
          <w:p>
            <w:pPr>
              <w:spacing w:line="360" w:lineRule="auto"/>
              <w:jc w:val="both"/>
              <w:rPr>
                <w:b/>
                <w:sz w:val="16"/>
                <w:szCs w:val="16"/>
              </w:rPr>
            </w:pPr>
            <w:r>
              <w:t xml:space="preserve"/>
            </w:r>
          </w:p>
        </w:tc>
        <w:tc>
          <w:tcPr>
            <w:tcW w:w="523" w:type="dxa"/>
          </w:tcPr>
          <w:p>
            <w:pPr>
              <w:spacing w:line="360" w:lineRule="auto"/>
              <w:jc w:val="both"/>
              <w:rPr>
                <w:b/>
                <w:sz w:val="16"/>
                <w:szCs w:val="16"/>
              </w:rPr>
            </w:pPr>
            <w:r>
              <w:t xml:space="preserve"/>
            </w:r>
          </w:p>
        </w:tc>
        <w:tc>
          <w:tcPr>
            <w:tcW w:w="523" w:type="dxa"/>
          </w:tcPr>
          <w:p>
            <w:pPr>
              <w:spacing w:line="360" w:lineRule="auto"/>
              <w:jc w:val="both"/>
              <w:rPr>
                <w:b/>
                <w:sz w:val="16"/>
                <w:szCs w:val="16"/>
              </w:rPr>
            </w:pPr>
            <w:r>
              <w:t xml:space="preserve"/>
            </w:r>
          </w:p>
        </w:tc>
        <w:tc>
          <w:tcPr>
            <w:tcW w:w="523" w:type="dxa"/>
          </w:tcPr>
          <w:p>
            <w:pPr>
              <w:spacing w:line="360" w:lineRule="auto"/>
              <w:jc w:val="both"/>
              <w:rPr>
                <w:b/>
                <w:sz w:val="16"/>
                <w:szCs w:val="16"/>
              </w:rPr>
            </w:pPr>
            <w:r>
              <w:t xml:space="preserve"/>
            </w:r>
          </w:p>
        </w:tc>
        <w:tc>
          <w:tcPr>
            <w:tcW w:w="523" w:type="dxa"/>
          </w:tcPr>
          <w:p>
            <w:pPr>
              <w:spacing w:line="360" w:lineRule="auto"/>
              <w:jc w:val="both"/>
              <w:rPr>
                <w:b/>
                <w:sz w:val="16"/>
                <w:szCs w:val="16"/>
              </w:rPr>
            </w:pPr>
            <w:r>
              <w:t xml:space="preserve"/>
            </w:r>
          </w:p>
        </w:tc>
        <w:tc>
          <w:tcPr>
            <w:tcW w:w="523" w:type="dxa"/>
          </w:tcPr>
          <w:p>
            <w:pPr>
              <w:spacing w:line="360" w:lineRule="auto"/>
              <w:jc w:val="both"/>
              <w:rPr>
                <w:b/>
                <w:sz w:val="16"/>
                <w:szCs w:val="16"/>
              </w:rPr>
            </w:pPr>
            <w:r>
              <w:rPr>
                <w:b/>
                <w:sz w:val="16"/>
                <w:szCs w:val="16"/>
              </w:rPr>
              <w:t xml:space="preserve">X</w:t>
            </w:r>
          </w:p>
        </w:tc>
        <w:tc>
          <w:tcPr>
            <w:tcW w:w="523" w:type="dxa"/>
          </w:tcPr>
          <w:p>
            <w:pPr>
              <w:spacing w:line="360" w:lineRule="auto"/>
              <w:jc w:val="both"/>
              <w:rPr>
                <w:b/>
                <w:sz w:val="16"/>
                <w:szCs w:val="16"/>
              </w:rPr>
            </w:pPr>
            <w:r>
              <w:rPr>
                <w:b/>
                <w:sz w:val="16"/>
                <w:szCs w:val="16"/>
              </w:rPr>
              <w:t xml:space="preserve">X</w:t>
            </w:r>
          </w:p>
        </w:tc>
        <w:tc>
          <w:tcPr>
            <w:tcW w:w="523" w:type="dxa"/>
          </w:tcPr>
          <w:p>
            <w:pPr>
              <w:spacing w:line="360" w:lineRule="auto"/>
              <w:jc w:val="both"/>
              <w:rPr>
                <w:b/>
                <w:sz w:val="16"/>
                <w:szCs w:val="16"/>
              </w:rPr>
            </w:pPr>
            <w:r>
              <w:t xml:space="preserve"/>
            </w:r>
          </w:p>
        </w:tc>
        <w:tc>
          <w:tcPr>
            <w:tcW w:w="523" w:type="dxa"/>
          </w:tcPr>
          <w:p>
            <w:pPr>
              <w:spacing w:line="360" w:lineRule="auto"/>
              <w:jc w:val="both"/>
              <w:rPr>
                <w:b/>
                <w:sz w:val="16"/>
                <w:szCs w:val="16"/>
              </w:rPr>
            </w:pPr>
            <w:r>
              <w:t xml:space="preserve"/>
            </w:r>
          </w:p>
        </w:tc>
        <w:tc>
          <w:tcPr>
            <w:tcW w:w="525" w:type="dxa"/>
          </w:tcPr>
          <w:p>
            <w:pPr>
              <w:spacing w:line="360" w:lineRule="auto"/>
              <w:jc w:val="both"/>
              <w:rPr>
                <w:b/>
                <w:sz w:val="16"/>
                <w:szCs w:val="16"/>
              </w:rPr>
            </w:pPr>
            <w:r>
              <w:t xml:space="preserve"/>
            </w:r>
          </w:p>
        </w:tc>
        <w:tc>
          <w:tcPr>
            <w:tcW w:w="525" w:type="dxa"/>
          </w:tcPr>
          <w:p>
            <w:pPr>
              <w:spacing w:line="360" w:lineRule="auto"/>
              <w:jc w:val="both"/>
              <w:rPr>
                <w:b/>
                <w:sz w:val="16"/>
                <w:szCs w:val="16"/>
              </w:rPr>
            </w:pPr>
            <w:r>
              <w:t xml:space="preserve"/>
            </w:r>
          </w:p>
        </w:tc>
        <w:tc>
          <w:tcPr>
            <w:tcW w:w="525" w:type="dxa"/>
          </w:tcPr>
          <w:p>
            <w:pPr>
              <w:spacing w:line="360" w:lineRule="auto"/>
              <w:jc w:val="both"/>
              <w:rPr>
                <w:b/>
                <w:sz w:val="16"/>
                <w:szCs w:val="16"/>
              </w:rPr>
            </w:pPr>
            <w:r>
              <w:t xml:space="preserve"/>
            </w:r>
          </w:p>
        </w:tc>
        <w:tc>
          <w:tcPr>
            <w:tcW w:w="525" w:type="dxa"/>
            <w:gridSpan w:val="2"/>
          </w:tcPr>
          <w:p>
            <w:pPr>
              <w:spacing w:line="360" w:lineRule="auto"/>
              <w:jc w:val="both"/>
              <w:rPr>
                <w:b/>
                <w:sz w:val="16"/>
                <w:szCs w:val="16"/>
              </w:rPr>
            </w:pPr>
            <w:r>
              <w:t xml:space="preserve"/>
            </w:r>
          </w:p>
        </w:tc>
        <w:tc>
          <w:tcPr>
            <w:tcW w:w="525" w:type="dxa"/>
          </w:tcPr>
          <w:p>
            <w:pPr>
              <w:spacing w:line="360" w:lineRule="auto"/>
              <w:jc w:val="both"/>
              <w:rPr>
                <w:b/>
                <w:sz w:val="16"/>
                <w:szCs w:val="16"/>
              </w:rPr>
            </w:pPr>
            <w:r>
              <w:t xml:space="preserve"/>
            </w:r>
          </w:p>
        </w:tc>
        <w:tc>
          <w:tcPr>
            <w:tcW w:w="525" w:type="dxa"/>
          </w:tcPr>
          <w:p>
            <w:pPr>
              <w:spacing w:line="360" w:lineRule="auto"/>
              <w:jc w:val="both"/>
              <w:rPr>
                <w:b/>
                <w:sz w:val="16"/>
                <w:szCs w:val="16"/>
              </w:rPr>
            </w:pPr>
            <w:r>
              <w:t xml:space="preserve"/>
            </w:r>
          </w:p>
        </w:tc>
      </w:tr>
      <w:tr w:rsidR="00D110EC" w14:paraId="3270D082" w14:textId="77777777" w:rsidTr="00D110EC">
        <w:trPr>
          <w:gridAfter w:val="1"/>
          <w:wAfter w:w="10" w:type="dxa"/>
          <w:trHeight w:val="294"/>
        </w:trPr>
        <w:tc>
          <w:tcPr>
            <w:tcW w:w="1351" w:type="dxa"/>
            <w:hideMark/>
          </w:tcPr>
          <w:p w14:paraId="3B4AA369" w14:textId="77777777" w:rsidR="00AD428E" w:rsidRDefault="00000000">
            <w:pPr>
              <w:spacing w:line="360" w:lineRule="auto"/>
              <w:jc w:val="both"/>
              <w:rPr>
                <w:b/>
                <w:sz w:val="16"/>
                <w:szCs w:val="16"/>
              </w:rPr>
            </w:pPr>
            <w:r>
              <w:rPr>
                <w:b/>
                <w:sz w:val="16"/>
                <w:szCs w:val="16"/>
              </w:rPr>
              <w:t>Corrección de vulnerabilidades restantes</w:t>
            </w:r>
          </w:p>
        </w:tc>
        <w:tc>
          <w:tcPr>
            <w:tcW w:w="536" w:type="dxa"/>
          </w:tcPr>
          <w:p w14:paraId="396BC305" w14:textId="77777777" w:rsidR="00AD428E" w:rsidRDefault="00AD428E">
            <w:pPr>
              <w:spacing w:line="360" w:lineRule="auto"/>
              <w:jc w:val="both"/>
              <w:rPr>
                <w:b/>
                <w:sz w:val="16"/>
                <w:szCs w:val="16"/>
              </w:rPr>
            </w:pPr>
          </w:p>
        </w:tc>
        <w:tc>
          <w:tcPr>
            <w:tcW w:w="522" w:type="dxa"/>
          </w:tcPr>
          <w:p w14:paraId="7625626B" w14:textId="77777777" w:rsidR="00AD428E" w:rsidRDefault="00AD428E">
            <w:pPr>
              <w:spacing w:line="360" w:lineRule="auto"/>
              <w:jc w:val="both"/>
              <w:rPr>
                <w:b/>
                <w:sz w:val="16"/>
                <w:szCs w:val="16"/>
              </w:rPr>
            </w:pPr>
          </w:p>
        </w:tc>
        <w:tc>
          <w:tcPr>
            <w:tcW w:w="523" w:type="dxa"/>
          </w:tcPr>
          <w:p w14:paraId="133D8747" w14:textId="77777777" w:rsidR="00AD428E" w:rsidRDefault="00AD428E">
            <w:pPr>
              <w:spacing w:line="360" w:lineRule="auto"/>
              <w:jc w:val="both"/>
              <w:rPr>
                <w:b/>
                <w:sz w:val="16"/>
                <w:szCs w:val="16"/>
              </w:rPr>
            </w:pPr>
          </w:p>
        </w:tc>
        <w:tc>
          <w:tcPr>
            <w:tcW w:w="526" w:type="dxa"/>
          </w:tcPr>
          <w:p w14:paraId="3A7B718E" w14:textId="77777777" w:rsidR="00AD428E" w:rsidRDefault="00AD428E">
            <w:pPr>
              <w:spacing w:line="360" w:lineRule="auto"/>
              <w:jc w:val="both"/>
              <w:rPr>
                <w:b/>
                <w:sz w:val="16"/>
                <w:szCs w:val="16"/>
              </w:rPr>
            </w:pPr>
          </w:p>
        </w:tc>
        <w:tc>
          <w:tcPr>
            <w:tcW w:w="523" w:type="dxa"/>
          </w:tcPr>
          <w:p w14:paraId="2CC0285B" w14:textId="77777777" w:rsidR="00AD428E" w:rsidRDefault="00AD428E">
            <w:pPr>
              <w:spacing w:line="360" w:lineRule="auto"/>
              <w:jc w:val="both"/>
              <w:rPr>
                <w:b/>
                <w:sz w:val="16"/>
                <w:szCs w:val="16"/>
              </w:rPr>
            </w:pPr>
          </w:p>
        </w:tc>
        <w:tc>
          <w:tcPr>
            <w:tcW w:w="523" w:type="dxa"/>
          </w:tcPr>
          <w:p w14:paraId="62D907BE" w14:textId="77777777" w:rsidR="00AD428E" w:rsidRDefault="00AD428E">
            <w:pPr>
              <w:spacing w:line="360" w:lineRule="auto"/>
              <w:jc w:val="both"/>
              <w:rPr>
                <w:b/>
                <w:sz w:val="16"/>
                <w:szCs w:val="16"/>
              </w:rPr>
            </w:pPr>
          </w:p>
        </w:tc>
        <w:tc>
          <w:tcPr>
            <w:tcW w:w="523" w:type="dxa"/>
          </w:tcPr>
          <w:p w14:paraId="3B0AF850" w14:textId="77777777" w:rsidR="00AD428E" w:rsidRDefault="00AD428E">
            <w:pPr>
              <w:spacing w:line="360" w:lineRule="auto"/>
              <w:jc w:val="both"/>
              <w:rPr>
                <w:b/>
                <w:sz w:val="16"/>
                <w:szCs w:val="16"/>
              </w:rPr>
            </w:pPr>
          </w:p>
        </w:tc>
        <w:tc>
          <w:tcPr>
            <w:tcW w:w="523" w:type="dxa"/>
          </w:tcPr>
          <w:p w14:paraId="2EE4EB4E" w14:textId="77777777" w:rsidR="00AD428E" w:rsidRDefault="00AD428E">
            <w:pPr>
              <w:spacing w:line="360" w:lineRule="auto"/>
              <w:jc w:val="both"/>
              <w:rPr>
                <w:b/>
                <w:sz w:val="16"/>
                <w:szCs w:val="16"/>
              </w:rPr>
            </w:pPr>
          </w:p>
        </w:tc>
        <w:tc>
          <w:tcPr>
            <w:tcW w:w="523" w:type="dxa"/>
          </w:tcPr>
          <w:p w14:paraId="1F23EBCD" w14:textId="77777777" w:rsidR="00AD428E" w:rsidRDefault="00AD428E">
            <w:pPr>
              <w:spacing w:line="360" w:lineRule="auto"/>
              <w:jc w:val="both"/>
              <w:rPr>
                <w:b/>
                <w:sz w:val="16"/>
                <w:szCs w:val="16"/>
              </w:rPr>
            </w:pPr>
          </w:p>
        </w:tc>
        <w:tc>
          <w:tcPr>
            <w:tcW w:w="523" w:type="dxa"/>
          </w:tcPr>
          <w:p w14:paraId="4019D07E" w14:textId="77777777" w:rsidR="00AD428E" w:rsidRDefault="00AD428E">
            <w:pPr>
              <w:spacing w:line="360" w:lineRule="auto"/>
              <w:jc w:val="both"/>
              <w:rPr>
                <w:b/>
                <w:sz w:val="16"/>
                <w:szCs w:val="16"/>
              </w:rPr>
            </w:pPr>
          </w:p>
        </w:tc>
        <w:tc>
          <w:tcPr>
            <w:tcW w:w="523" w:type="dxa"/>
          </w:tcPr>
          <w:p w14:paraId="39605461" w14:textId="77777777" w:rsidR="00AD428E" w:rsidRDefault="00000000">
            <w:pPr>
              <w:spacing w:line="360" w:lineRule="auto"/>
              <w:jc w:val="both"/>
              <w:rPr>
                <w:b/>
                <w:sz w:val="16"/>
                <w:szCs w:val="16"/>
              </w:rPr>
            </w:pPr>
            <w:r>
              <w:rPr>
                <w:b/>
                <w:sz w:val="16"/>
                <w:szCs w:val="16"/>
              </w:rPr>
              <w:t>X</w:t>
            </w:r>
          </w:p>
        </w:tc>
        <w:tc>
          <w:tcPr>
            <w:tcW w:w="523" w:type="dxa"/>
          </w:tcPr>
          <w:p w14:paraId="3F91E894" w14:textId="77777777" w:rsidR="00AD428E" w:rsidRDefault="00000000">
            <w:pPr>
              <w:spacing w:line="360" w:lineRule="auto"/>
              <w:jc w:val="both"/>
              <w:rPr>
                <w:b/>
                <w:sz w:val="16"/>
                <w:szCs w:val="16"/>
              </w:rPr>
            </w:pPr>
            <w:r>
              <w:rPr>
                <w:b/>
                <w:sz w:val="16"/>
                <w:szCs w:val="16"/>
              </w:rPr>
              <w:t>X</w:t>
            </w:r>
          </w:p>
        </w:tc>
        <w:tc>
          <w:tcPr>
            <w:tcW w:w="525" w:type="dxa"/>
          </w:tcPr>
          <w:p w14:paraId="5B943959" w14:textId="77777777" w:rsidR="00AD428E" w:rsidRDefault="00AD428E">
            <w:pPr>
              <w:spacing w:line="360" w:lineRule="auto"/>
              <w:jc w:val="both"/>
              <w:rPr>
                <w:b/>
                <w:sz w:val="16"/>
                <w:szCs w:val="16"/>
              </w:rPr>
            </w:pPr>
          </w:p>
        </w:tc>
        <w:tc>
          <w:tcPr>
            <w:tcW w:w="525" w:type="dxa"/>
          </w:tcPr>
          <w:p w14:paraId="60690563" w14:textId="77777777" w:rsidR="00AD428E" w:rsidRDefault="00AD428E">
            <w:pPr>
              <w:spacing w:line="360" w:lineRule="auto"/>
              <w:jc w:val="both"/>
              <w:rPr>
                <w:b/>
                <w:sz w:val="16"/>
                <w:szCs w:val="16"/>
              </w:rPr>
            </w:pPr>
          </w:p>
        </w:tc>
        <w:tc>
          <w:tcPr>
            <w:tcW w:w="525" w:type="dxa"/>
          </w:tcPr>
          <w:p w14:paraId="3800A30C" w14:textId="77777777" w:rsidR="00AD428E" w:rsidRDefault="00AD428E">
            <w:pPr>
              <w:spacing w:line="360" w:lineRule="auto"/>
              <w:jc w:val="both"/>
              <w:rPr>
                <w:b/>
                <w:sz w:val="16"/>
                <w:szCs w:val="16"/>
              </w:rPr>
            </w:pPr>
          </w:p>
        </w:tc>
        <w:tc>
          <w:tcPr>
            <w:tcW w:w="525" w:type="dxa"/>
            <w:gridSpan w:val="2"/>
          </w:tcPr>
          <w:p w14:paraId="0B7BD569" w14:textId="77777777" w:rsidR="00AD428E" w:rsidRDefault="00AD428E">
            <w:pPr>
              <w:spacing w:line="360" w:lineRule="auto"/>
              <w:jc w:val="both"/>
              <w:rPr>
                <w:b/>
                <w:sz w:val="16"/>
                <w:szCs w:val="16"/>
              </w:rPr>
            </w:pPr>
          </w:p>
        </w:tc>
        <w:tc>
          <w:tcPr>
            <w:tcW w:w="525" w:type="dxa"/>
          </w:tcPr>
          <w:p w14:paraId="28B6CCA7" w14:textId="77777777" w:rsidR="00AD428E" w:rsidRDefault="00AD428E">
            <w:pPr>
              <w:spacing w:line="360" w:lineRule="auto"/>
              <w:jc w:val="both"/>
              <w:rPr>
                <w:b/>
                <w:sz w:val="16"/>
                <w:szCs w:val="16"/>
              </w:rPr>
            </w:pPr>
          </w:p>
        </w:tc>
        <w:tc>
          <w:tcPr>
            <w:tcW w:w="525" w:type="dxa"/>
          </w:tcPr>
          <w:p w14:paraId="07D5DC4B" w14:textId="77777777" w:rsidR="00AD428E" w:rsidRDefault="00AD428E">
            <w:pPr>
              <w:spacing w:line="360" w:lineRule="auto"/>
              <w:jc w:val="both"/>
              <w:rPr>
                <w:b/>
                <w:sz w:val="16"/>
                <w:szCs w:val="16"/>
              </w:rPr>
            </w:pPr>
          </w:p>
        </w:tc>
      </w:tr>
      <w:tr w:rsidR="00D110EC" w14:paraId="0E2B4765" w14:textId="77777777" w:rsidTr="00D110EC">
        <w:trPr>
          <w:gridAfter w:val="1"/>
          <w:wAfter w:w="10" w:type="dxa"/>
          <w:trHeight w:val="294"/>
        </w:trPr>
        <w:tc>
          <w:tcPr>
            <w:tcW w:w="1351" w:type="dxa"/>
            <w:hideMark/>
          </w:tcPr>
          <w:p w14:paraId="2CFBEBF6" w14:textId="77777777" w:rsidR="00AD428E" w:rsidRDefault="00000000">
            <w:pPr>
              <w:spacing w:line="360" w:lineRule="auto"/>
              <w:jc w:val="both"/>
              <w:rPr>
                <w:b/>
                <w:sz w:val="16"/>
                <w:szCs w:val="16"/>
              </w:rPr>
            </w:pPr>
            <w:r>
              <w:rPr>
                <w:b/>
                <w:sz w:val="16"/>
                <w:szCs w:val="16"/>
              </w:rPr>
              <w:t>Pruebas automatizadas</w:t>
            </w:r>
          </w:p>
        </w:tc>
        <w:tc>
          <w:tcPr>
            <w:tcW w:w="536" w:type="dxa"/>
          </w:tcPr>
          <w:p w14:paraId="579802F3" w14:textId="77777777" w:rsidR="00AD428E" w:rsidRDefault="00AD428E">
            <w:pPr>
              <w:spacing w:line="360" w:lineRule="auto"/>
              <w:jc w:val="both"/>
              <w:rPr>
                <w:b/>
                <w:sz w:val="16"/>
                <w:szCs w:val="16"/>
              </w:rPr>
            </w:pPr>
          </w:p>
        </w:tc>
        <w:tc>
          <w:tcPr>
            <w:tcW w:w="522" w:type="dxa"/>
          </w:tcPr>
          <w:p w14:paraId="7DB60229" w14:textId="77777777" w:rsidR="00AD428E" w:rsidRDefault="00AD428E">
            <w:pPr>
              <w:spacing w:line="360" w:lineRule="auto"/>
              <w:jc w:val="both"/>
              <w:rPr>
                <w:b/>
                <w:sz w:val="16"/>
                <w:szCs w:val="16"/>
              </w:rPr>
            </w:pPr>
          </w:p>
        </w:tc>
        <w:tc>
          <w:tcPr>
            <w:tcW w:w="523" w:type="dxa"/>
          </w:tcPr>
          <w:p w14:paraId="4A7DCF96" w14:textId="77777777" w:rsidR="00AD428E" w:rsidRDefault="00AD428E">
            <w:pPr>
              <w:spacing w:line="360" w:lineRule="auto"/>
              <w:jc w:val="both"/>
              <w:rPr>
                <w:b/>
                <w:sz w:val="16"/>
                <w:szCs w:val="16"/>
              </w:rPr>
            </w:pPr>
          </w:p>
        </w:tc>
        <w:tc>
          <w:tcPr>
            <w:tcW w:w="526" w:type="dxa"/>
          </w:tcPr>
          <w:p w14:paraId="57918E86" w14:textId="77777777" w:rsidR="00AD428E" w:rsidRDefault="00AD428E">
            <w:pPr>
              <w:spacing w:line="360" w:lineRule="auto"/>
              <w:jc w:val="both"/>
              <w:rPr>
                <w:b/>
                <w:sz w:val="16"/>
                <w:szCs w:val="16"/>
              </w:rPr>
            </w:pPr>
          </w:p>
        </w:tc>
        <w:tc>
          <w:tcPr>
            <w:tcW w:w="523" w:type="dxa"/>
          </w:tcPr>
          <w:p w14:paraId="06158D24" w14:textId="77777777" w:rsidR="00AD428E" w:rsidRDefault="00AD428E">
            <w:pPr>
              <w:spacing w:line="360" w:lineRule="auto"/>
              <w:jc w:val="both"/>
              <w:rPr>
                <w:b/>
                <w:sz w:val="16"/>
                <w:szCs w:val="16"/>
              </w:rPr>
            </w:pPr>
          </w:p>
        </w:tc>
        <w:tc>
          <w:tcPr>
            <w:tcW w:w="523" w:type="dxa"/>
          </w:tcPr>
          <w:p w14:paraId="03D4451F" w14:textId="77777777" w:rsidR="00AD428E" w:rsidRDefault="00AD428E">
            <w:pPr>
              <w:spacing w:line="360" w:lineRule="auto"/>
              <w:jc w:val="both"/>
              <w:rPr>
                <w:b/>
                <w:sz w:val="16"/>
                <w:szCs w:val="16"/>
              </w:rPr>
            </w:pPr>
          </w:p>
        </w:tc>
        <w:tc>
          <w:tcPr>
            <w:tcW w:w="523" w:type="dxa"/>
          </w:tcPr>
          <w:p w14:paraId="016C5BBB" w14:textId="77777777" w:rsidR="00AD428E" w:rsidRDefault="00AD428E">
            <w:pPr>
              <w:spacing w:line="360" w:lineRule="auto"/>
              <w:jc w:val="both"/>
              <w:rPr>
                <w:b/>
                <w:sz w:val="16"/>
                <w:szCs w:val="16"/>
              </w:rPr>
            </w:pPr>
          </w:p>
        </w:tc>
        <w:tc>
          <w:tcPr>
            <w:tcW w:w="523" w:type="dxa"/>
          </w:tcPr>
          <w:p w14:paraId="3507C184" w14:textId="77777777" w:rsidR="00AD428E" w:rsidRDefault="00AD428E">
            <w:pPr>
              <w:spacing w:line="360" w:lineRule="auto"/>
              <w:jc w:val="both"/>
              <w:rPr>
                <w:b/>
                <w:sz w:val="16"/>
                <w:szCs w:val="16"/>
              </w:rPr>
            </w:pPr>
          </w:p>
        </w:tc>
        <w:tc>
          <w:tcPr>
            <w:tcW w:w="523" w:type="dxa"/>
          </w:tcPr>
          <w:p w14:paraId="0597C1B8" w14:textId="77777777" w:rsidR="00AD428E" w:rsidRDefault="00AD428E">
            <w:pPr>
              <w:spacing w:line="360" w:lineRule="auto"/>
              <w:jc w:val="both"/>
              <w:rPr>
                <w:b/>
                <w:sz w:val="16"/>
                <w:szCs w:val="16"/>
              </w:rPr>
            </w:pPr>
          </w:p>
        </w:tc>
        <w:tc>
          <w:tcPr>
            <w:tcW w:w="523" w:type="dxa"/>
          </w:tcPr>
          <w:p w14:paraId="29EF69E1" w14:textId="77777777" w:rsidR="00AD428E" w:rsidRDefault="00AD428E">
            <w:pPr>
              <w:spacing w:line="360" w:lineRule="auto"/>
              <w:jc w:val="both"/>
              <w:rPr>
                <w:b/>
                <w:sz w:val="16"/>
                <w:szCs w:val="16"/>
              </w:rPr>
            </w:pPr>
          </w:p>
        </w:tc>
        <w:tc>
          <w:tcPr>
            <w:tcW w:w="523" w:type="dxa"/>
          </w:tcPr>
          <w:p w14:paraId="60BD9725" w14:textId="77777777" w:rsidR="00AD428E" w:rsidRDefault="00000000">
            <w:pPr>
              <w:spacing w:line="360" w:lineRule="auto"/>
              <w:jc w:val="both"/>
              <w:rPr>
                <w:b/>
                <w:sz w:val="16"/>
                <w:szCs w:val="16"/>
              </w:rPr>
            </w:pPr>
            <w:r>
              <w:rPr>
                <w:b/>
                <w:sz w:val="16"/>
                <w:szCs w:val="16"/>
              </w:rPr>
              <w:t>X</w:t>
            </w:r>
          </w:p>
        </w:tc>
        <w:tc>
          <w:tcPr>
            <w:tcW w:w="523" w:type="dxa"/>
          </w:tcPr>
          <w:p w14:paraId="645C43B0" w14:textId="77777777" w:rsidR="00AD428E" w:rsidRDefault="00000000">
            <w:pPr>
              <w:spacing w:line="360" w:lineRule="auto"/>
              <w:jc w:val="both"/>
              <w:rPr>
                <w:b/>
                <w:sz w:val="16"/>
                <w:szCs w:val="16"/>
              </w:rPr>
            </w:pPr>
            <w:r>
              <w:rPr>
                <w:b/>
                <w:sz w:val="16"/>
                <w:szCs w:val="16"/>
              </w:rPr>
              <w:t>X</w:t>
            </w:r>
          </w:p>
        </w:tc>
        <w:tc>
          <w:tcPr>
            <w:tcW w:w="525" w:type="dxa"/>
          </w:tcPr>
          <w:p w14:paraId="429DA5FB" w14:textId="77777777" w:rsidR="00AD428E" w:rsidRDefault="00AD428E">
            <w:pPr>
              <w:spacing w:line="360" w:lineRule="auto"/>
              <w:jc w:val="both"/>
              <w:rPr>
                <w:b/>
                <w:sz w:val="16"/>
                <w:szCs w:val="16"/>
              </w:rPr>
            </w:pPr>
          </w:p>
        </w:tc>
        <w:tc>
          <w:tcPr>
            <w:tcW w:w="525" w:type="dxa"/>
          </w:tcPr>
          <w:p w14:paraId="34F56F5E" w14:textId="77777777" w:rsidR="00AD428E" w:rsidRDefault="00AD428E">
            <w:pPr>
              <w:spacing w:line="360" w:lineRule="auto"/>
              <w:jc w:val="both"/>
              <w:rPr>
                <w:b/>
                <w:sz w:val="16"/>
                <w:szCs w:val="16"/>
              </w:rPr>
            </w:pPr>
          </w:p>
        </w:tc>
        <w:tc>
          <w:tcPr>
            <w:tcW w:w="525" w:type="dxa"/>
          </w:tcPr>
          <w:p w14:paraId="46BE332D" w14:textId="77777777" w:rsidR="00AD428E" w:rsidRDefault="00AD428E">
            <w:pPr>
              <w:spacing w:line="360" w:lineRule="auto"/>
              <w:jc w:val="both"/>
              <w:rPr>
                <w:b/>
                <w:sz w:val="16"/>
                <w:szCs w:val="16"/>
              </w:rPr>
            </w:pPr>
          </w:p>
        </w:tc>
        <w:tc>
          <w:tcPr>
            <w:tcW w:w="525" w:type="dxa"/>
            <w:gridSpan w:val="2"/>
          </w:tcPr>
          <w:p w14:paraId="09BE30E0" w14:textId="77777777" w:rsidR="00AD428E" w:rsidRDefault="00AD428E">
            <w:pPr>
              <w:spacing w:line="360" w:lineRule="auto"/>
              <w:jc w:val="both"/>
              <w:rPr>
                <w:b/>
                <w:sz w:val="16"/>
                <w:szCs w:val="16"/>
              </w:rPr>
            </w:pPr>
          </w:p>
        </w:tc>
        <w:tc>
          <w:tcPr>
            <w:tcW w:w="525" w:type="dxa"/>
          </w:tcPr>
          <w:p w14:paraId="6065A796" w14:textId="77777777" w:rsidR="00AD428E" w:rsidRDefault="00AD428E">
            <w:pPr>
              <w:spacing w:line="360" w:lineRule="auto"/>
              <w:jc w:val="both"/>
              <w:rPr>
                <w:b/>
                <w:sz w:val="16"/>
                <w:szCs w:val="16"/>
              </w:rPr>
            </w:pPr>
          </w:p>
        </w:tc>
        <w:tc>
          <w:tcPr>
            <w:tcW w:w="525" w:type="dxa"/>
          </w:tcPr>
          <w:p w14:paraId="36DB17C2" w14:textId="77777777" w:rsidR="00AD428E" w:rsidRDefault="00AD428E">
            <w:pPr>
              <w:spacing w:line="360" w:lineRule="auto"/>
              <w:jc w:val="both"/>
              <w:rPr>
                <w:b/>
                <w:sz w:val="16"/>
                <w:szCs w:val="16"/>
              </w:rPr>
            </w:pPr>
          </w:p>
        </w:tc>
      </w:tr>
      <w:tr w:rsidR="00D110EC" w14:paraId="1A0CB833" w14:textId="77777777" w:rsidTr="00D110EC">
        <w:trPr>
          <w:gridAfter w:val="1"/>
          <w:wAfter w:w="10" w:type="dxa"/>
          <w:trHeight w:val="294"/>
        </w:trPr>
        <w:tc>
          <w:tcPr>
            <w:tcW w:w="1351" w:type="dxa"/>
            <w:hideMark/>
          </w:tcPr>
          <w:p w14:paraId="2D5E9FF8" w14:textId="77777777" w:rsidR="00AD428E" w:rsidRDefault="00000000">
            <w:pPr>
              <w:spacing w:line="360" w:lineRule="auto"/>
              <w:jc w:val="both"/>
              <w:rPr>
                <w:b/>
                <w:sz w:val="16"/>
                <w:szCs w:val="16"/>
              </w:rPr>
            </w:pPr>
            <w:r>
              <w:rPr>
                <w:b/>
                <w:sz w:val="16"/>
                <w:szCs w:val="16"/>
              </w:rPr>
              <w:lastRenderedPageBreak/>
              <w:t>Cierre de flujos incompletos</w:t>
            </w:r>
          </w:p>
        </w:tc>
        <w:tc>
          <w:tcPr>
            <w:tcW w:w="536" w:type="dxa"/>
          </w:tcPr>
          <w:p w14:paraId="222BC25D" w14:textId="77777777" w:rsidR="00AD428E" w:rsidRDefault="00AD428E">
            <w:pPr>
              <w:spacing w:line="360" w:lineRule="auto"/>
              <w:jc w:val="both"/>
              <w:rPr>
                <w:b/>
                <w:sz w:val="16"/>
                <w:szCs w:val="16"/>
              </w:rPr>
            </w:pPr>
          </w:p>
        </w:tc>
        <w:tc>
          <w:tcPr>
            <w:tcW w:w="522" w:type="dxa"/>
          </w:tcPr>
          <w:p w14:paraId="03CC3864" w14:textId="77777777" w:rsidR="00AD428E" w:rsidRDefault="00AD428E">
            <w:pPr>
              <w:spacing w:line="360" w:lineRule="auto"/>
              <w:jc w:val="both"/>
              <w:rPr>
                <w:b/>
                <w:sz w:val="16"/>
                <w:szCs w:val="16"/>
              </w:rPr>
            </w:pPr>
          </w:p>
        </w:tc>
        <w:tc>
          <w:tcPr>
            <w:tcW w:w="523" w:type="dxa"/>
          </w:tcPr>
          <w:p w14:paraId="4C9BF632" w14:textId="77777777" w:rsidR="00AD428E" w:rsidRDefault="00AD428E">
            <w:pPr>
              <w:spacing w:line="360" w:lineRule="auto"/>
              <w:jc w:val="both"/>
              <w:rPr>
                <w:b/>
                <w:sz w:val="16"/>
                <w:szCs w:val="16"/>
              </w:rPr>
            </w:pPr>
          </w:p>
        </w:tc>
        <w:tc>
          <w:tcPr>
            <w:tcW w:w="526" w:type="dxa"/>
          </w:tcPr>
          <w:p w14:paraId="1640B9E7" w14:textId="77777777" w:rsidR="00AD428E" w:rsidRDefault="00AD428E">
            <w:pPr>
              <w:spacing w:line="360" w:lineRule="auto"/>
              <w:jc w:val="both"/>
              <w:rPr>
                <w:b/>
                <w:sz w:val="16"/>
                <w:szCs w:val="16"/>
              </w:rPr>
            </w:pPr>
          </w:p>
        </w:tc>
        <w:tc>
          <w:tcPr>
            <w:tcW w:w="523" w:type="dxa"/>
          </w:tcPr>
          <w:p w14:paraId="4C288F4F" w14:textId="77777777" w:rsidR="00AD428E" w:rsidRDefault="00AD428E">
            <w:pPr>
              <w:spacing w:line="360" w:lineRule="auto"/>
              <w:jc w:val="both"/>
              <w:rPr>
                <w:b/>
                <w:sz w:val="16"/>
                <w:szCs w:val="16"/>
              </w:rPr>
            </w:pPr>
          </w:p>
        </w:tc>
        <w:tc>
          <w:tcPr>
            <w:tcW w:w="523" w:type="dxa"/>
          </w:tcPr>
          <w:p w14:paraId="4B0EB2F9" w14:textId="77777777" w:rsidR="00AD428E" w:rsidRDefault="00AD428E">
            <w:pPr>
              <w:spacing w:line="360" w:lineRule="auto"/>
              <w:jc w:val="both"/>
              <w:rPr>
                <w:b/>
                <w:sz w:val="16"/>
                <w:szCs w:val="16"/>
              </w:rPr>
            </w:pPr>
          </w:p>
        </w:tc>
        <w:tc>
          <w:tcPr>
            <w:tcW w:w="523" w:type="dxa"/>
          </w:tcPr>
          <w:p w14:paraId="0DF4DC2B" w14:textId="77777777" w:rsidR="00AD428E" w:rsidRDefault="00AD428E">
            <w:pPr>
              <w:spacing w:line="360" w:lineRule="auto"/>
              <w:jc w:val="both"/>
              <w:rPr>
                <w:b/>
                <w:sz w:val="16"/>
                <w:szCs w:val="16"/>
              </w:rPr>
            </w:pPr>
          </w:p>
        </w:tc>
        <w:tc>
          <w:tcPr>
            <w:tcW w:w="523" w:type="dxa"/>
          </w:tcPr>
          <w:p w14:paraId="05AF0BB5" w14:textId="77777777" w:rsidR="00AD428E" w:rsidRDefault="00AD428E">
            <w:pPr>
              <w:spacing w:line="360" w:lineRule="auto"/>
              <w:jc w:val="both"/>
              <w:rPr>
                <w:b/>
                <w:sz w:val="16"/>
                <w:szCs w:val="16"/>
              </w:rPr>
            </w:pPr>
          </w:p>
        </w:tc>
        <w:tc>
          <w:tcPr>
            <w:tcW w:w="523" w:type="dxa"/>
          </w:tcPr>
          <w:p w14:paraId="2760C711" w14:textId="77777777" w:rsidR="00AD428E" w:rsidRDefault="00AD428E">
            <w:pPr>
              <w:spacing w:line="360" w:lineRule="auto"/>
              <w:jc w:val="both"/>
              <w:rPr>
                <w:b/>
                <w:sz w:val="16"/>
                <w:szCs w:val="16"/>
              </w:rPr>
            </w:pPr>
          </w:p>
        </w:tc>
        <w:tc>
          <w:tcPr>
            <w:tcW w:w="523" w:type="dxa"/>
          </w:tcPr>
          <w:p w14:paraId="46C1A660" w14:textId="77777777" w:rsidR="00AD428E" w:rsidRDefault="00AD428E">
            <w:pPr>
              <w:spacing w:line="360" w:lineRule="auto"/>
              <w:jc w:val="both"/>
              <w:rPr>
                <w:b/>
                <w:sz w:val="16"/>
                <w:szCs w:val="16"/>
              </w:rPr>
            </w:pPr>
          </w:p>
        </w:tc>
        <w:tc>
          <w:tcPr>
            <w:tcW w:w="523" w:type="dxa"/>
          </w:tcPr>
          <w:p w14:paraId="0E188A7E" w14:textId="77777777" w:rsidR="00AD428E" w:rsidRDefault="00AD428E">
            <w:pPr>
              <w:spacing w:line="360" w:lineRule="auto"/>
              <w:jc w:val="both"/>
              <w:rPr>
                <w:b/>
                <w:sz w:val="16"/>
                <w:szCs w:val="16"/>
              </w:rPr>
            </w:pPr>
          </w:p>
        </w:tc>
        <w:tc>
          <w:tcPr>
            <w:tcW w:w="523" w:type="dxa"/>
          </w:tcPr>
          <w:p w14:paraId="5E85C08A" w14:textId="77777777" w:rsidR="00AD428E" w:rsidRDefault="00AD428E">
            <w:pPr>
              <w:spacing w:line="360" w:lineRule="auto"/>
              <w:jc w:val="both"/>
              <w:rPr>
                <w:b/>
                <w:sz w:val="16"/>
                <w:szCs w:val="16"/>
              </w:rPr>
            </w:pPr>
          </w:p>
        </w:tc>
        <w:tc>
          <w:tcPr>
            <w:tcW w:w="525" w:type="dxa"/>
          </w:tcPr>
          <w:p w14:paraId="4C3853E3" w14:textId="77777777" w:rsidR="00AD428E" w:rsidRDefault="00000000">
            <w:pPr>
              <w:spacing w:line="360" w:lineRule="auto"/>
              <w:jc w:val="both"/>
              <w:rPr>
                <w:b/>
                <w:sz w:val="16"/>
                <w:szCs w:val="16"/>
              </w:rPr>
            </w:pPr>
            <w:r>
              <w:rPr>
                <w:b/>
                <w:sz w:val="16"/>
                <w:szCs w:val="16"/>
              </w:rPr>
              <w:t>X</w:t>
            </w:r>
          </w:p>
        </w:tc>
        <w:tc>
          <w:tcPr>
            <w:tcW w:w="525" w:type="dxa"/>
          </w:tcPr>
          <w:p w14:paraId="27F6F891" w14:textId="77777777" w:rsidR="00AD428E" w:rsidRDefault="00000000">
            <w:pPr>
              <w:spacing w:line="360" w:lineRule="auto"/>
              <w:jc w:val="both"/>
              <w:rPr>
                <w:b/>
                <w:sz w:val="16"/>
                <w:szCs w:val="16"/>
              </w:rPr>
            </w:pPr>
            <w:r>
              <w:rPr>
                <w:b/>
                <w:sz w:val="16"/>
                <w:szCs w:val="16"/>
              </w:rPr>
              <w:t>X</w:t>
            </w:r>
          </w:p>
        </w:tc>
        <w:tc>
          <w:tcPr>
            <w:tcW w:w="525" w:type="dxa"/>
          </w:tcPr>
          <w:p w14:paraId="48AAA8FE" w14:textId="77777777" w:rsidR="00AD428E" w:rsidRDefault="00AD428E">
            <w:pPr>
              <w:spacing w:line="360" w:lineRule="auto"/>
              <w:jc w:val="both"/>
              <w:rPr>
                <w:b/>
                <w:sz w:val="16"/>
                <w:szCs w:val="16"/>
              </w:rPr>
            </w:pPr>
          </w:p>
        </w:tc>
        <w:tc>
          <w:tcPr>
            <w:tcW w:w="525" w:type="dxa"/>
            <w:gridSpan w:val="2"/>
          </w:tcPr>
          <w:p w14:paraId="5621FBB4" w14:textId="77777777" w:rsidR="00AD428E" w:rsidRDefault="00AD428E">
            <w:pPr>
              <w:spacing w:line="360" w:lineRule="auto"/>
              <w:jc w:val="both"/>
              <w:rPr>
                <w:b/>
                <w:sz w:val="16"/>
                <w:szCs w:val="16"/>
              </w:rPr>
            </w:pPr>
          </w:p>
        </w:tc>
        <w:tc>
          <w:tcPr>
            <w:tcW w:w="525" w:type="dxa"/>
          </w:tcPr>
          <w:p w14:paraId="70C203A7" w14:textId="77777777" w:rsidR="00AD428E" w:rsidRDefault="00AD428E">
            <w:pPr>
              <w:spacing w:line="360" w:lineRule="auto"/>
              <w:jc w:val="both"/>
              <w:rPr>
                <w:b/>
                <w:sz w:val="16"/>
                <w:szCs w:val="16"/>
              </w:rPr>
            </w:pPr>
          </w:p>
        </w:tc>
        <w:tc>
          <w:tcPr>
            <w:tcW w:w="525" w:type="dxa"/>
          </w:tcPr>
          <w:p w14:paraId="5E1300A6" w14:textId="77777777" w:rsidR="00AD428E" w:rsidRDefault="00AD428E">
            <w:pPr>
              <w:spacing w:line="360" w:lineRule="auto"/>
              <w:jc w:val="both"/>
              <w:rPr>
                <w:b/>
                <w:sz w:val="16"/>
                <w:szCs w:val="16"/>
              </w:rPr>
            </w:pPr>
          </w:p>
        </w:tc>
      </w:tr>
      <w:tr w:rsidR="00D110EC" w14:paraId="7D46A97D" w14:textId="77777777" w:rsidTr="00D110EC">
        <w:trPr>
          <w:gridAfter w:val="1"/>
          <w:wAfter w:w="10" w:type="dxa"/>
          <w:trHeight w:val="294"/>
        </w:trPr>
        <w:tc>
          <w:tcPr>
            <w:tcW w:w="1351" w:type="dxa"/>
            <w:hideMark/>
          </w:tcPr>
          <w:p w14:paraId="75033279" w14:textId="77777777" w:rsidR="00AD428E" w:rsidRDefault="00000000">
            <w:pPr>
              <w:spacing w:line="360" w:lineRule="auto"/>
              <w:jc w:val="both"/>
              <w:rPr>
                <w:b/>
                <w:sz w:val="16"/>
                <w:szCs w:val="16"/>
              </w:rPr>
            </w:pPr>
            <w:r>
              <w:rPr>
                <w:b/>
                <w:sz w:val="16"/>
                <w:szCs w:val="16"/>
              </w:rPr>
              <w:t>Integración de los clientes</w:t>
            </w:r>
          </w:p>
        </w:tc>
        <w:tc>
          <w:tcPr>
            <w:tcW w:w="536" w:type="dxa"/>
          </w:tcPr>
          <w:p w14:paraId="16B443C5" w14:textId="77777777" w:rsidR="00AD428E" w:rsidRDefault="00AD428E">
            <w:pPr>
              <w:spacing w:line="360" w:lineRule="auto"/>
              <w:jc w:val="both"/>
              <w:rPr>
                <w:b/>
                <w:sz w:val="16"/>
                <w:szCs w:val="16"/>
              </w:rPr>
            </w:pPr>
          </w:p>
        </w:tc>
        <w:tc>
          <w:tcPr>
            <w:tcW w:w="522" w:type="dxa"/>
          </w:tcPr>
          <w:p w14:paraId="1C98A121" w14:textId="77777777" w:rsidR="00AD428E" w:rsidRDefault="00AD428E">
            <w:pPr>
              <w:spacing w:line="360" w:lineRule="auto"/>
              <w:jc w:val="both"/>
              <w:rPr>
                <w:b/>
                <w:sz w:val="16"/>
                <w:szCs w:val="16"/>
              </w:rPr>
            </w:pPr>
          </w:p>
        </w:tc>
        <w:tc>
          <w:tcPr>
            <w:tcW w:w="523" w:type="dxa"/>
          </w:tcPr>
          <w:p w14:paraId="266A2A2F" w14:textId="77777777" w:rsidR="00AD428E" w:rsidRDefault="00AD428E">
            <w:pPr>
              <w:spacing w:line="360" w:lineRule="auto"/>
              <w:jc w:val="both"/>
              <w:rPr>
                <w:b/>
                <w:sz w:val="16"/>
                <w:szCs w:val="16"/>
              </w:rPr>
            </w:pPr>
          </w:p>
        </w:tc>
        <w:tc>
          <w:tcPr>
            <w:tcW w:w="526" w:type="dxa"/>
          </w:tcPr>
          <w:p w14:paraId="51E11395" w14:textId="77777777" w:rsidR="00AD428E" w:rsidRDefault="00AD428E">
            <w:pPr>
              <w:spacing w:line="360" w:lineRule="auto"/>
              <w:jc w:val="both"/>
              <w:rPr>
                <w:b/>
                <w:sz w:val="16"/>
                <w:szCs w:val="16"/>
              </w:rPr>
            </w:pPr>
          </w:p>
        </w:tc>
        <w:tc>
          <w:tcPr>
            <w:tcW w:w="523" w:type="dxa"/>
          </w:tcPr>
          <w:p w14:paraId="42B9120C" w14:textId="77777777" w:rsidR="00AD428E" w:rsidRDefault="00AD428E">
            <w:pPr>
              <w:spacing w:line="360" w:lineRule="auto"/>
              <w:jc w:val="both"/>
              <w:rPr>
                <w:b/>
                <w:sz w:val="16"/>
                <w:szCs w:val="16"/>
              </w:rPr>
            </w:pPr>
          </w:p>
        </w:tc>
        <w:tc>
          <w:tcPr>
            <w:tcW w:w="523" w:type="dxa"/>
          </w:tcPr>
          <w:p w14:paraId="50F624CF" w14:textId="77777777" w:rsidR="00AD428E" w:rsidRDefault="00AD428E">
            <w:pPr>
              <w:spacing w:line="360" w:lineRule="auto"/>
              <w:jc w:val="both"/>
              <w:rPr>
                <w:b/>
                <w:sz w:val="16"/>
                <w:szCs w:val="16"/>
              </w:rPr>
            </w:pPr>
          </w:p>
        </w:tc>
        <w:tc>
          <w:tcPr>
            <w:tcW w:w="523" w:type="dxa"/>
          </w:tcPr>
          <w:p w14:paraId="0DEEF9DC" w14:textId="77777777" w:rsidR="00AD428E" w:rsidRDefault="00AD428E">
            <w:pPr>
              <w:spacing w:line="360" w:lineRule="auto"/>
              <w:jc w:val="both"/>
              <w:rPr>
                <w:b/>
                <w:sz w:val="16"/>
                <w:szCs w:val="16"/>
              </w:rPr>
            </w:pPr>
          </w:p>
        </w:tc>
        <w:tc>
          <w:tcPr>
            <w:tcW w:w="523" w:type="dxa"/>
          </w:tcPr>
          <w:p w14:paraId="23F42C8A" w14:textId="77777777" w:rsidR="00AD428E" w:rsidRDefault="00AD428E">
            <w:pPr>
              <w:spacing w:line="360" w:lineRule="auto"/>
              <w:jc w:val="both"/>
              <w:rPr>
                <w:b/>
                <w:sz w:val="16"/>
                <w:szCs w:val="16"/>
              </w:rPr>
            </w:pPr>
          </w:p>
        </w:tc>
        <w:tc>
          <w:tcPr>
            <w:tcW w:w="523" w:type="dxa"/>
          </w:tcPr>
          <w:p w14:paraId="695D65C6" w14:textId="77777777" w:rsidR="00AD428E" w:rsidRDefault="00AD428E">
            <w:pPr>
              <w:spacing w:line="360" w:lineRule="auto"/>
              <w:jc w:val="both"/>
              <w:rPr>
                <w:b/>
                <w:sz w:val="16"/>
                <w:szCs w:val="16"/>
              </w:rPr>
            </w:pPr>
          </w:p>
        </w:tc>
        <w:tc>
          <w:tcPr>
            <w:tcW w:w="523" w:type="dxa"/>
          </w:tcPr>
          <w:p w14:paraId="3F164D3F" w14:textId="77777777" w:rsidR="00AD428E" w:rsidRDefault="00AD428E">
            <w:pPr>
              <w:spacing w:line="360" w:lineRule="auto"/>
              <w:jc w:val="both"/>
              <w:rPr>
                <w:b/>
                <w:sz w:val="16"/>
                <w:szCs w:val="16"/>
              </w:rPr>
            </w:pPr>
          </w:p>
        </w:tc>
        <w:tc>
          <w:tcPr>
            <w:tcW w:w="523" w:type="dxa"/>
          </w:tcPr>
          <w:p w14:paraId="559E4E71" w14:textId="77777777" w:rsidR="00AD428E" w:rsidRDefault="00AD428E">
            <w:pPr>
              <w:spacing w:line="360" w:lineRule="auto"/>
              <w:jc w:val="both"/>
              <w:rPr>
                <w:b/>
                <w:sz w:val="16"/>
                <w:szCs w:val="16"/>
              </w:rPr>
            </w:pPr>
          </w:p>
        </w:tc>
        <w:tc>
          <w:tcPr>
            <w:tcW w:w="523" w:type="dxa"/>
          </w:tcPr>
          <w:p w14:paraId="353415C0" w14:textId="77777777" w:rsidR="00AD428E" w:rsidRDefault="00AD428E">
            <w:pPr>
              <w:spacing w:line="360" w:lineRule="auto"/>
              <w:jc w:val="both"/>
              <w:rPr>
                <w:b/>
                <w:sz w:val="16"/>
                <w:szCs w:val="16"/>
              </w:rPr>
            </w:pPr>
          </w:p>
        </w:tc>
        <w:tc>
          <w:tcPr>
            <w:tcW w:w="525" w:type="dxa"/>
          </w:tcPr>
          <w:p w14:paraId="2A333248" w14:textId="77777777" w:rsidR="00AD428E" w:rsidRDefault="00000000">
            <w:pPr>
              <w:spacing w:line="360" w:lineRule="auto"/>
              <w:jc w:val="both"/>
              <w:rPr>
                <w:b/>
                <w:sz w:val="16"/>
                <w:szCs w:val="16"/>
              </w:rPr>
            </w:pPr>
            <w:r>
              <w:rPr>
                <w:b/>
                <w:sz w:val="16"/>
                <w:szCs w:val="16"/>
              </w:rPr>
              <w:t>X</w:t>
            </w:r>
          </w:p>
        </w:tc>
        <w:tc>
          <w:tcPr>
            <w:tcW w:w="525" w:type="dxa"/>
          </w:tcPr>
          <w:p w14:paraId="091CAB3B" w14:textId="77777777" w:rsidR="00AD428E" w:rsidRDefault="00000000">
            <w:pPr>
              <w:spacing w:line="360" w:lineRule="auto"/>
              <w:jc w:val="both"/>
              <w:rPr>
                <w:b/>
                <w:sz w:val="16"/>
                <w:szCs w:val="16"/>
              </w:rPr>
            </w:pPr>
            <w:r>
              <w:rPr>
                <w:b/>
                <w:sz w:val="16"/>
                <w:szCs w:val="16"/>
              </w:rPr>
              <w:t>X</w:t>
            </w:r>
          </w:p>
        </w:tc>
        <w:tc>
          <w:tcPr>
            <w:tcW w:w="525" w:type="dxa"/>
          </w:tcPr>
          <w:p w14:paraId="2BE1BD51" w14:textId="77777777" w:rsidR="00AD428E" w:rsidRDefault="00AD428E">
            <w:pPr>
              <w:spacing w:line="360" w:lineRule="auto"/>
              <w:jc w:val="both"/>
              <w:rPr>
                <w:b/>
                <w:sz w:val="16"/>
                <w:szCs w:val="16"/>
              </w:rPr>
            </w:pPr>
          </w:p>
        </w:tc>
        <w:tc>
          <w:tcPr>
            <w:tcW w:w="525" w:type="dxa"/>
            <w:gridSpan w:val="2"/>
          </w:tcPr>
          <w:p w14:paraId="0E289FD3" w14:textId="77777777" w:rsidR="00AD428E" w:rsidRDefault="00AD428E">
            <w:pPr>
              <w:spacing w:line="360" w:lineRule="auto"/>
              <w:jc w:val="both"/>
              <w:rPr>
                <w:b/>
                <w:sz w:val="16"/>
                <w:szCs w:val="16"/>
              </w:rPr>
            </w:pPr>
          </w:p>
        </w:tc>
        <w:tc>
          <w:tcPr>
            <w:tcW w:w="525" w:type="dxa"/>
          </w:tcPr>
          <w:p w14:paraId="47881B7F" w14:textId="77777777" w:rsidR="00AD428E" w:rsidRDefault="00AD428E">
            <w:pPr>
              <w:spacing w:line="360" w:lineRule="auto"/>
              <w:jc w:val="both"/>
              <w:rPr>
                <w:b/>
                <w:sz w:val="16"/>
                <w:szCs w:val="16"/>
              </w:rPr>
            </w:pPr>
          </w:p>
        </w:tc>
        <w:tc>
          <w:tcPr>
            <w:tcW w:w="525" w:type="dxa"/>
          </w:tcPr>
          <w:p w14:paraId="4B93B9AB" w14:textId="77777777" w:rsidR="00AD428E" w:rsidRDefault="00AD428E">
            <w:pPr>
              <w:spacing w:line="360" w:lineRule="auto"/>
              <w:jc w:val="both"/>
              <w:rPr>
                <w:b/>
                <w:sz w:val="16"/>
                <w:szCs w:val="16"/>
              </w:rPr>
            </w:pPr>
          </w:p>
        </w:tc>
      </w:tr>
      <w:tr w:rsidR="00D110EC" w14:paraId="74E9FDEE" w14:textId="77777777" w:rsidTr="00D110EC">
        <w:trPr>
          <w:gridAfter w:val="1"/>
          <w:wAfter w:w="10" w:type="dxa"/>
          <w:trHeight w:val="294"/>
        </w:trPr>
        <w:tc>
          <w:tcPr>
            <w:tcW w:w="1351" w:type="dxa"/>
            <w:hideMark/>
          </w:tcPr>
          <w:p w14:paraId="1AE10E7B" w14:textId="77777777" w:rsidR="00AD428E" w:rsidRDefault="00000000">
            <w:pPr>
              <w:spacing w:line="360" w:lineRule="auto"/>
              <w:jc w:val="both"/>
              <w:rPr>
                <w:b/>
                <w:sz w:val="16"/>
                <w:szCs w:val="16"/>
              </w:rPr>
            </w:pPr>
            <w:r>
              <w:rPr>
                <w:b/>
                <w:sz w:val="16"/>
                <w:szCs w:val="16"/>
              </w:rPr>
              <w:t xml:space="preserve">Especificación </w:t>
            </w:r>
            <w:proofErr w:type="spellStart"/>
            <w:r>
              <w:rPr>
                <w:b/>
                <w:sz w:val="16"/>
                <w:szCs w:val="16"/>
              </w:rPr>
              <w:t>OpenAPI</w:t>
            </w:r>
            <w:proofErr w:type="spellEnd"/>
          </w:p>
        </w:tc>
        <w:tc>
          <w:tcPr>
            <w:tcW w:w="536" w:type="dxa"/>
          </w:tcPr>
          <w:p w14:paraId="46F55814" w14:textId="77777777" w:rsidR="00AD428E" w:rsidRDefault="00AD428E">
            <w:pPr>
              <w:spacing w:line="360" w:lineRule="auto"/>
              <w:jc w:val="both"/>
              <w:rPr>
                <w:b/>
                <w:sz w:val="16"/>
                <w:szCs w:val="16"/>
              </w:rPr>
            </w:pPr>
          </w:p>
        </w:tc>
        <w:tc>
          <w:tcPr>
            <w:tcW w:w="522" w:type="dxa"/>
          </w:tcPr>
          <w:p w14:paraId="4D40D779" w14:textId="77777777" w:rsidR="00AD428E" w:rsidRDefault="00AD428E">
            <w:pPr>
              <w:spacing w:line="360" w:lineRule="auto"/>
              <w:jc w:val="both"/>
              <w:rPr>
                <w:b/>
                <w:sz w:val="16"/>
                <w:szCs w:val="16"/>
              </w:rPr>
            </w:pPr>
          </w:p>
        </w:tc>
        <w:tc>
          <w:tcPr>
            <w:tcW w:w="523" w:type="dxa"/>
          </w:tcPr>
          <w:p w14:paraId="4B971F7D" w14:textId="77777777" w:rsidR="00AD428E" w:rsidRDefault="00AD428E">
            <w:pPr>
              <w:spacing w:line="360" w:lineRule="auto"/>
              <w:jc w:val="both"/>
              <w:rPr>
                <w:b/>
                <w:sz w:val="16"/>
                <w:szCs w:val="16"/>
              </w:rPr>
            </w:pPr>
          </w:p>
        </w:tc>
        <w:tc>
          <w:tcPr>
            <w:tcW w:w="526" w:type="dxa"/>
          </w:tcPr>
          <w:p w14:paraId="7F9FD2C7" w14:textId="77777777" w:rsidR="00AD428E" w:rsidRDefault="00AD428E">
            <w:pPr>
              <w:spacing w:line="360" w:lineRule="auto"/>
              <w:jc w:val="both"/>
              <w:rPr>
                <w:b/>
                <w:sz w:val="16"/>
                <w:szCs w:val="16"/>
              </w:rPr>
            </w:pPr>
          </w:p>
        </w:tc>
        <w:tc>
          <w:tcPr>
            <w:tcW w:w="523" w:type="dxa"/>
          </w:tcPr>
          <w:p w14:paraId="31660A5D" w14:textId="77777777" w:rsidR="00AD428E" w:rsidRDefault="00AD428E">
            <w:pPr>
              <w:spacing w:line="360" w:lineRule="auto"/>
              <w:jc w:val="both"/>
              <w:rPr>
                <w:b/>
                <w:sz w:val="16"/>
                <w:szCs w:val="16"/>
              </w:rPr>
            </w:pPr>
          </w:p>
        </w:tc>
        <w:tc>
          <w:tcPr>
            <w:tcW w:w="523" w:type="dxa"/>
          </w:tcPr>
          <w:p w14:paraId="32A8652E" w14:textId="77777777" w:rsidR="00AD428E" w:rsidRDefault="00AD428E">
            <w:pPr>
              <w:spacing w:line="360" w:lineRule="auto"/>
              <w:jc w:val="both"/>
              <w:rPr>
                <w:b/>
                <w:sz w:val="16"/>
                <w:szCs w:val="16"/>
              </w:rPr>
            </w:pPr>
          </w:p>
        </w:tc>
        <w:tc>
          <w:tcPr>
            <w:tcW w:w="523" w:type="dxa"/>
          </w:tcPr>
          <w:p w14:paraId="013E75EC" w14:textId="77777777" w:rsidR="00AD428E" w:rsidRDefault="00AD428E">
            <w:pPr>
              <w:spacing w:line="360" w:lineRule="auto"/>
              <w:jc w:val="both"/>
              <w:rPr>
                <w:b/>
                <w:sz w:val="16"/>
                <w:szCs w:val="16"/>
              </w:rPr>
            </w:pPr>
          </w:p>
        </w:tc>
        <w:tc>
          <w:tcPr>
            <w:tcW w:w="523" w:type="dxa"/>
          </w:tcPr>
          <w:p w14:paraId="543E9AE7" w14:textId="77777777" w:rsidR="00AD428E" w:rsidRDefault="00AD428E">
            <w:pPr>
              <w:spacing w:line="360" w:lineRule="auto"/>
              <w:jc w:val="both"/>
              <w:rPr>
                <w:b/>
                <w:sz w:val="16"/>
                <w:szCs w:val="16"/>
              </w:rPr>
            </w:pPr>
          </w:p>
        </w:tc>
        <w:tc>
          <w:tcPr>
            <w:tcW w:w="523" w:type="dxa"/>
          </w:tcPr>
          <w:p w14:paraId="00C9644B" w14:textId="77777777" w:rsidR="00AD428E" w:rsidRDefault="00AD428E">
            <w:pPr>
              <w:spacing w:line="360" w:lineRule="auto"/>
              <w:jc w:val="both"/>
              <w:rPr>
                <w:b/>
                <w:sz w:val="16"/>
                <w:szCs w:val="16"/>
              </w:rPr>
            </w:pPr>
          </w:p>
        </w:tc>
        <w:tc>
          <w:tcPr>
            <w:tcW w:w="523" w:type="dxa"/>
          </w:tcPr>
          <w:p w14:paraId="49193E0E" w14:textId="77777777" w:rsidR="00AD428E" w:rsidRDefault="00AD428E">
            <w:pPr>
              <w:spacing w:line="360" w:lineRule="auto"/>
              <w:jc w:val="both"/>
              <w:rPr>
                <w:b/>
                <w:sz w:val="16"/>
                <w:szCs w:val="16"/>
              </w:rPr>
            </w:pPr>
          </w:p>
        </w:tc>
        <w:tc>
          <w:tcPr>
            <w:tcW w:w="523" w:type="dxa"/>
          </w:tcPr>
          <w:p w14:paraId="686E6A63" w14:textId="77777777" w:rsidR="00AD428E" w:rsidRDefault="00AD428E">
            <w:pPr>
              <w:spacing w:line="360" w:lineRule="auto"/>
              <w:jc w:val="both"/>
              <w:rPr>
                <w:b/>
                <w:sz w:val="16"/>
                <w:szCs w:val="16"/>
              </w:rPr>
            </w:pPr>
          </w:p>
        </w:tc>
        <w:tc>
          <w:tcPr>
            <w:tcW w:w="523" w:type="dxa"/>
          </w:tcPr>
          <w:p w14:paraId="6EF45252" w14:textId="77777777" w:rsidR="00AD428E" w:rsidRDefault="00AD428E">
            <w:pPr>
              <w:spacing w:line="360" w:lineRule="auto"/>
              <w:jc w:val="both"/>
              <w:rPr>
                <w:b/>
                <w:sz w:val="16"/>
                <w:szCs w:val="16"/>
              </w:rPr>
            </w:pPr>
          </w:p>
        </w:tc>
        <w:tc>
          <w:tcPr>
            <w:tcW w:w="525" w:type="dxa"/>
          </w:tcPr>
          <w:p w14:paraId="2E070562" w14:textId="77777777" w:rsidR="00AD428E" w:rsidRDefault="00AD428E">
            <w:pPr>
              <w:spacing w:line="360" w:lineRule="auto"/>
              <w:jc w:val="both"/>
              <w:rPr>
                <w:b/>
                <w:sz w:val="16"/>
                <w:szCs w:val="16"/>
              </w:rPr>
            </w:pPr>
          </w:p>
        </w:tc>
        <w:tc>
          <w:tcPr>
            <w:tcW w:w="525" w:type="dxa"/>
          </w:tcPr>
          <w:p w14:paraId="5E66422A" w14:textId="77777777" w:rsidR="00AD428E" w:rsidRDefault="00AD428E">
            <w:pPr>
              <w:spacing w:line="360" w:lineRule="auto"/>
              <w:jc w:val="both"/>
              <w:rPr>
                <w:b/>
                <w:sz w:val="16"/>
                <w:szCs w:val="16"/>
              </w:rPr>
            </w:pPr>
          </w:p>
        </w:tc>
        <w:tc>
          <w:tcPr>
            <w:tcW w:w="525" w:type="dxa"/>
          </w:tcPr>
          <w:p w14:paraId="14051CA1" w14:textId="77777777" w:rsidR="00AD428E" w:rsidRDefault="00000000">
            <w:pPr>
              <w:spacing w:line="360" w:lineRule="auto"/>
              <w:jc w:val="both"/>
              <w:rPr>
                <w:b/>
                <w:sz w:val="16"/>
                <w:szCs w:val="16"/>
              </w:rPr>
            </w:pPr>
            <w:r>
              <w:rPr>
                <w:b/>
                <w:sz w:val="16"/>
                <w:szCs w:val="16"/>
              </w:rPr>
              <w:t>X</w:t>
            </w:r>
          </w:p>
        </w:tc>
        <w:tc>
          <w:tcPr>
            <w:tcW w:w="525" w:type="dxa"/>
            <w:gridSpan w:val="2"/>
          </w:tcPr>
          <w:p w14:paraId="2327F806" w14:textId="77777777" w:rsidR="00AD428E" w:rsidRDefault="00000000">
            <w:pPr>
              <w:spacing w:line="360" w:lineRule="auto"/>
              <w:jc w:val="both"/>
              <w:rPr>
                <w:b/>
                <w:sz w:val="16"/>
                <w:szCs w:val="16"/>
              </w:rPr>
            </w:pPr>
            <w:r>
              <w:rPr>
                <w:b/>
                <w:sz w:val="16"/>
                <w:szCs w:val="16"/>
              </w:rPr>
              <w:t>X</w:t>
            </w:r>
          </w:p>
        </w:tc>
        <w:tc>
          <w:tcPr>
            <w:tcW w:w="525" w:type="dxa"/>
          </w:tcPr>
          <w:p w14:paraId="4F62C61C" w14:textId="77777777" w:rsidR="00AD428E" w:rsidRDefault="00AD428E">
            <w:pPr>
              <w:spacing w:line="360" w:lineRule="auto"/>
              <w:jc w:val="both"/>
              <w:rPr>
                <w:b/>
                <w:sz w:val="16"/>
                <w:szCs w:val="16"/>
              </w:rPr>
            </w:pPr>
          </w:p>
        </w:tc>
        <w:tc>
          <w:tcPr>
            <w:tcW w:w="525" w:type="dxa"/>
          </w:tcPr>
          <w:p w14:paraId="1B570866" w14:textId="77777777" w:rsidR="00AD428E" w:rsidRDefault="00AD428E">
            <w:pPr>
              <w:spacing w:line="360" w:lineRule="auto"/>
              <w:jc w:val="both"/>
              <w:rPr>
                <w:b/>
                <w:sz w:val="16"/>
                <w:szCs w:val="16"/>
              </w:rPr>
            </w:pPr>
          </w:p>
        </w:tc>
      </w:tr>
      <w:tr w:rsidR="00D110EC" w14:paraId="3DDF4458" w14:textId="77777777" w:rsidTr="00D110EC">
        <w:trPr>
          <w:gridAfter w:val="1"/>
          <w:wAfter w:w="10" w:type="dxa"/>
          <w:trHeight w:val="294"/>
        </w:trPr>
        <w:tc>
          <w:tcPr>
            <w:tcW w:w="1351" w:type="dxa"/>
            <w:hideMark/>
          </w:tcPr>
          <w:p w14:paraId="4FBF7B3C" w14:textId="77777777" w:rsidR="00AD428E" w:rsidRDefault="00000000">
            <w:pPr>
              <w:spacing w:line="360" w:lineRule="auto"/>
              <w:jc w:val="both"/>
              <w:rPr>
                <w:b/>
                <w:sz w:val="16"/>
                <w:szCs w:val="16"/>
              </w:rPr>
            </w:pPr>
            <w:r>
              <w:rPr>
                <w:b/>
                <w:sz w:val="16"/>
                <w:szCs w:val="16"/>
              </w:rPr>
              <w:t>Empaquetado en contenedores</w:t>
            </w:r>
          </w:p>
        </w:tc>
        <w:tc>
          <w:tcPr>
            <w:tcW w:w="536" w:type="dxa"/>
          </w:tcPr>
          <w:p w14:paraId="7FE79CA9" w14:textId="77777777" w:rsidR="00AD428E" w:rsidRDefault="00AD428E">
            <w:pPr>
              <w:spacing w:line="360" w:lineRule="auto"/>
              <w:jc w:val="both"/>
              <w:rPr>
                <w:b/>
                <w:sz w:val="16"/>
                <w:szCs w:val="16"/>
              </w:rPr>
            </w:pPr>
          </w:p>
        </w:tc>
        <w:tc>
          <w:tcPr>
            <w:tcW w:w="522" w:type="dxa"/>
          </w:tcPr>
          <w:p w14:paraId="737206DD" w14:textId="77777777" w:rsidR="00AD428E" w:rsidRDefault="00AD428E">
            <w:pPr>
              <w:spacing w:line="360" w:lineRule="auto"/>
              <w:jc w:val="both"/>
              <w:rPr>
                <w:b/>
                <w:sz w:val="16"/>
                <w:szCs w:val="16"/>
              </w:rPr>
            </w:pPr>
          </w:p>
        </w:tc>
        <w:tc>
          <w:tcPr>
            <w:tcW w:w="523" w:type="dxa"/>
          </w:tcPr>
          <w:p w14:paraId="787E35B5" w14:textId="77777777" w:rsidR="00AD428E" w:rsidRDefault="00AD428E">
            <w:pPr>
              <w:spacing w:line="360" w:lineRule="auto"/>
              <w:jc w:val="both"/>
              <w:rPr>
                <w:b/>
                <w:sz w:val="16"/>
                <w:szCs w:val="16"/>
              </w:rPr>
            </w:pPr>
          </w:p>
        </w:tc>
        <w:tc>
          <w:tcPr>
            <w:tcW w:w="526" w:type="dxa"/>
          </w:tcPr>
          <w:p w14:paraId="1CDF5079" w14:textId="77777777" w:rsidR="00AD428E" w:rsidRDefault="00AD428E">
            <w:pPr>
              <w:spacing w:line="360" w:lineRule="auto"/>
              <w:jc w:val="both"/>
              <w:rPr>
                <w:b/>
                <w:sz w:val="16"/>
                <w:szCs w:val="16"/>
              </w:rPr>
            </w:pPr>
          </w:p>
        </w:tc>
        <w:tc>
          <w:tcPr>
            <w:tcW w:w="523" w:type="dxa"/>
          </w:tcPr>
          <w:p w14:paraId="3E1F0534" w14:textId="77777777" w:rsidR="00AD428E" w:rsidRDefault="00AD428E">
            <w:pPr>
              <w:spacing w:line="360" w:lineRule="auto"/>
              <w:jc w:val="both"/>
              <w:rPr>
                <w:b/>
                <w:sz w:val="16"/>
                <w:szCs w:val="16"/>
              </w:rPr>
            </w:pPr>
          </w:p>
        </w:tc>
        <w:tc>
          <w:tcPr>
            <w:tcW w:w="523" w:type="dxa"/>
          </w:tcPr>
          <w:p w14:paraId="47176E29" w14:textId="77777777" w:rsidR="00AD428E" w:rsidRDefault="00AD428E">
            <w:pPr>
              <w:spacing w:line="360" w:lineRule="auto"/>
              <w:jc w:val="both"/>
              <w:rPr>
                <w:b/>
                <w:sz w:val="16"/>
                <w:szCs w:val="16"/>
              </w:rPr>
            </w:pPr>
          </w:p>
        </w:tc>
        <w:tc>
          <w:tcPr>
            <w:tcW w:w="523" w:type="dxa"/>
          </w:tcPr>
          <w:p w14:paraId="68EA05AA" w14:textId="77777777" w:rsidR="00AD428E" w:rsidRDefault="00AD428E">
            <w:pPr>
              <w:spacing w:line="360" w:lineRule="auto"/>
              <w:jc w:val="both"/>
              <w:rPr>
                <w:b/>
                <w:sz w:val="16"/>
                <w:szCs w:val="16"/>
              </w:rPr>
            </w:pPr>
          </w:p>
        </w:tc>
        <w:tc>
          <w:tcPr>
            <w:tcW w:w="523" w:type="dxa"/>
          </w:tcPr>
          <w:p w14:paraId="74E844BD" w14:textId="77777777" w:rsidR="00AD428E" w:rsidRDefault="00AD428E">
            <w:pPr>
              <w:spacing w:line="360" w:lineRule="auto"/>
              <w:jc w:val="both"/>
              <w:rPr>
                <w:b/>
                <w:sz w:val="16"/>
                <w:szCs w:val="16"/>
              </w:rPr>
            </w:pPr>
          </w:p>
        </w:tc>
        <w:tc>
          <w:tcPr>
            <w:tcW w:w="523" w:type="dxa"/>
          </w:tcPr>
          <w:p w14:paraId="0DA1FBC7" w14:textId="77777777" w:rsidR="00AD428E" w:rsidRDefault="00AD428E">
            <w:pPr>
              <w:spacing w:line="360" w:lineRule="auto"/>
              <w:jc w:val="both"/>
              <w:rPr>
                <w:b/>
                <w:sz w:val="16"/>
                <w:szCs w:val="16"/>
              </w:rPr>
            </w:pPr>
          </w:p>
        </w:tc>
        <w:tc>
          <w:tcPr>
            <w:tcW w:w="523" w:type="dxa"/>
          </w:tcPr>
          <w:p w14:paraId="1A44B12D" w14:textId="77777777" w:rsidR="00AD428E" w:rsidRDefault="00AD428E">
            <w:pPr>
              <w:spacing w:line="360" w:lineRule="auto"/>
              <w:jc w:val="both"/>
              <w:rPr>
                <w:b/>
                <w:sz w:val="16"/>
                <w:szCs w:val="16"/>
              </w:rPr>
            </w:pPr>
          </w:p>
        </w:tc>
        <w:tc>
          <w:tcPr>
            <w:tcW w:w="523" w:type="dxa"/>
          </w:tcPr>
          <w:p w14:paraId="584DC172" w14:textId="77777777" w:rsidR="00AD428E" w:rsidRDefault="00AD428E">
            <w:pPr>
              <w:spacing w:line="360" w:lineRule="auto"/>
              <w:jc w:val="both"/>
              <w:rPr>
                <w:b/>
                <w:sz w:val="16"/>
                <w:szCs w:val="16"/>
              </w:rPr>
            </w:pPr>
          </w:p>
        </w:tc>
        <w:tc>
          <w:tcPr>
            <w:tcW w:w="523" w:type="dxa"/>
          </w:tcPr>
          <w:p w14:paraId="3A0311CC" w14:textId="77777777" w:rsidR="00AD428E" w:rsidRDefault="00AD428E">
            <w:pPr>
              <w:spacing w:line="360" w:lineRule="auto"/>
              <w:jc w:val="both"/>
              <w:rPr>
                <w:b/>
                <w:sz w:val="16"/>
                <w:szCs w:val="16"/>
              </w:rPr>
            </w:pPr>
          </w:p>
        </w:tc>
        <w:tc>
          <w:tcPr>
            <w:tcW w:w="525" w:type="dxa"/>
          </w:tcPr>
          <w:p w14:paraId="22CEA1B8" w14:textId="77777777" w:rsidR="00AD428E" w:rsidRDefault="00AD428E">
            <w:pPr>
              <w:spacing w:line="360" w:lineRule="auto"/>
              <w:jc w:val="both"/>
              <w:rPr>
                <w:b/>
                <w:sz w:val="16"/>
                <w:szCs w:val="16"/>
              </w:rPr>
            </w:pPr>
          </w:p>
        </w:tc>
        <w:tc>
          <w:tcPr>
            <w:tcW w:w="525" w:type="dxa"/>
          </w:tcPr>
          <w:p w14:paraId="6C1EC4D1" w14:textId="77777777" w:rsidR="00AD428E" w:rsidRDefault="00AD428E">
            <w:pPr>
              <w:spacing w:line="360" w:lineRule="auto"/>
              <w:jc w:val="both"/>
              <w:rPr>
                <w:b/>
                <w:sz w:val="16"/>
                <w:szCs w:val="16"/>
              </w:rPr>
            </w:pPr>
          </w:p>
        </w:tc>
        <w:tc>
          <w:tcPr>
            <w:tcW w:w="525" w:type="dxa"/>
          </w:tcPr>
          <w:p w14:paraId="73716FDF" w14:textId="77777777" w:rsidR="00AD428E" w:rsidRDefault="00000000">
            <w:pPr>
              <w:spacing w:line="360" w:lineRule="auto"/>
              <w:jc w:val="both"/>
              <w:rPr>
                <w:b/>
                <w:sz w:val="16"/>
                <w:szCs w:val="16"/>
              </w:rPr>
            </w:pPr>
            <w:r>
              <w:rPr>
                <w:b/>
                <w:sz w:val="16"/>
                <w:szCs w:val="16"/>
              </w:rPr>
              <w:t>X</w:t>
            </w:r>
          </w:p>
        </w:tc>
        <w:tc>
          <w:tcPr>
            <w:tcW w:w="525" w:type="dxa"/>
            <w:gridSpan w:val="2"/>
          </w:tcPr>
          <w:p w14:paraId="61DDB838" w14:textId="77777777" w:rsidR="00AD428E" w:rsidRDefault="00000000">
            <w:pPr>
              <w:spacing w:line="360" w:lineRule="auto"/>
              <w:jc w:val="both"/>
              <w:rPr>
                <w:b/>
                <w:sz w:val="16"/>
                <w:szCs w:val="16"/>
              </w:rPr>
            </w:pPr>
            <w:r>
              <w:rPr>
                <w:b/>
                <w:sz w:val="16"/>
                <w:szCs w:val="16"/>
              </w:rPr>
              <w:t>X</w:t>
            </w:r>
          </w:p>
        </w:tc>
        <w:tc>
          <w:tcPr>
            <w:tcW w:w="525" w:type="dxa"/>
          </w:tcPr>
          <w:p w14:paraId="11F12014" w14:textId="77777777" w:rsidR="00AD428E" w:rsidRDefault="00AD428E">
            <w:pPr>
              <w:spacing w:line="360" w:lineRule="auto"/>
              <w:jc w:val="both"/>
              <w:rPr>
                <w:b/>
                <w:sz w:val="16"/>
                <w:szCs w:val="16"/>
              </w:rPr>
            </w:pPr>
          </w:p>
        </w:tc>
        <w:tc>
          <w:tcPr>
            <w:tcW w:w="525" w:type="dxa"/>
          </w:tcPr>
          <w:p w14:paraId="6A6849AC" w14:textId="77777777" w:rsidR="00AD428E" w:rsidRDefault="00AD428E">
            <w:pPr>
              <w:spacing w:line="360" w:lineRule="auto"/>
              <w:jc w:val="both"/>
              <w:rPr>
                <w:b/>
                <w:sz w:val="16"/>
                <w:szCs w:val="16"/>
              </w:rPr>
            </w:pPr>
          </w:p>
        </w:tc>
      </w:tr>
      <w:tr w:rsidR="00D110EC" w14:paraId="3C7776F2" w14:textId="77777777" w:rsidTr="00D110EC">
        <w:trPr>
          <w:gridAfter w:val="1"/>
          <w:wAfter w:w="10" w:type="dxa"/>
          <w:trHeight w:val="294"/>
        </w:trPr>
        <w:tc>
          <w:tcPr>
            <w:tcW w:w="1351" w:type="dxa"/>
            <w:hideMark/>
          </w:tcPr>
          <w:p w14:paraId="394DBD49" w14:textId="77777777" w:rsidR="00AD428E" w:rsidRDefault="00000000">
            <w:pPr>
              <w:spacing w:line="360" w:lineRule="auto"/>
              <w:jc w:val="both"/>
              <w:rPr>
                <w:b/>
                <w:sz w:val="16"/>
                <w:szCs w:val="16"/>
              </w:rPr>
            </w:pPr>
            <w:r>
              <w:rPr>
                <w:b/>
                <w:sz w:val="16"/>
                <w:szCs w:val="16"/>
              </w:rPr>
              <w:t>Documentación y cierre</w:t>
            </w:r>
          </w:p>
        </w:tc>
        <w:tc>
          <w:tcPr>
            <w:tcW w:w="536" w:type="dxa"/>
          </w:tcPr>
          <w:p w14:paraId="766360C6" w14:textId="77777777" w:rsidR="00AD428E" w:rsidRDefault="00AD428E">
            <w:pPr>
              <w:spacing w:line="360" w:lineRule="auto"/>
              <w:jc w:val="both"/>
              <w:rPr>
                <w:b/>
                <w:sz w:val="16"/>
                <w:szCs w:val="16"/>
              </w:rPr>
            </w:pPr>
          </w:p>
        </w:tc>
        <w:tc>
          <w:tcPr>
            <w:tcW w:w="522" w:type="dxa"/>
          </w:tcPr>
          <w:p w14:paraId="5D84822A" w14:textId="77777777" w:rsidR="00AD428E" w:rsidRDefault="00AD428E">
            <w:pPr>
              <w:spacing w:line="360" w:lineRule="auto"/>
              <w:jc w:val="both"/>
              <w:rPr>
                <w:b/>
                <w:sz w:val="16"/>
                <w:szCs w:val="16"/>
              </w:rPr>
            </w:pPr>
          </w:p>
        </w:tc>
        <w:tc>
          <w:tcPr>
            <w:tcW w:w="523" w:type="dxa"/>
          </w:tcPr>
          <w:p w14:paraId="3F827760" w14:textId="77777777" w:rsidR="00AD428E" w:rsidRDefault="00AD428E">
            <w:pPr>
              <w:spacing w:line="360" w:lineRule="auto"/>
              <w:jc w:val="both"/>
              <w:rPr>
                <w:b/>
                <w:sz w:val="16"/>
                <w:szCs w:val="16"/>
              </w:rPr>
            </w:pPr>
          </w:p>
        </w:tc>
        <w:tc>
          <w:tcPr>
            <w:tcW w:w="526" w:type="dxa"/>
          </w:tcPr>
          <w:p w14:paraId="0B2A69DB" w14:textId="77777777" w:rsidR="00AD428E" w:rsidRDefault="00AD428E">
            <w:pPr>
              <w:spacing w:line="360" w:lineRule="auto"/>
              <w:jc w:val="both"/>
              <w:rPr>
                <w:b/>
                <w:sz w:val="16"/>
                <w:szCs w:val="16"/>
              </w:rPr>
            </w:pPr>
          </w:p>
        </w:tc>
        <w:tc>
          <w:tcPr>
            <w:tcW w:w="523" w:type="dxa"/>
          </w:tcPr>
          <w:p w14:paraId="752BB113" w14:textId="77777777" w:rsidR="00AD428E" w:rsidRDefault="00AD428E">
            <w:pPr>
              <w:spacing w:line="360" w:lineRule="auto"/>
              <w:jc w:val="both"/>
              <w:rPr>
                <w:b/>
                <w:sz w:val="16"/>
                <w:szCs w:val="16"/>
              </w:rPr>
            </w:pPr>
          </w:p>
        </w:tc>
        <w:tc>
          <w:tcPr>
            <w:tcW w:w="523" w:type="dxa"/>
          </w:tcPr>
          <w:p w14:paraId="283520C9" w14:textId="77777777" w:rsidR="00AD428E" w:rsidRDefault="00AD428E">
            <w:pPr>
              <w:spacing w:line="360" w:lineRule="auto"/>
              <w:jc w:val="both"/>
              <w:rPr>
                <w:b/>
                <w:sz w:val="16"/>
                <w:szCs w:val="16"/>
              </w:rPr>
            </w:pPr>
          </w:p>
        </w:tc>
        <w:tc>
          <w:tcPr>
            <w:tcW w:w="523" w:type="dxa"/>
          </w:tcPr>
          <w:p w14:paraId="193794AA" w14:textId="77777777" w:rsidR="00AD428E" w:rsidRDefault="00AD428E">
            <w:pPr>
              <w:spacing w:line="360" w:lineRule="auto"/>
              <w:jc w:val="both"/>
              <w:rPr>
                <w:b/>
                <w:sz w:val="16"/>
                <w:szCs w:val="16"/>
              </w:rPr>
            </w:pPr>
          </w:p>
        </w:tc>
        <w:tc>
          <w:tcPr>
            <w:tcW w:w="523" w:type="dxa"/>
          </w:tcPr>
          <w:p w14:paraId="044F08D7" w14:textId="77777777" w:rsidR="00AD428E" w:rsidRDefault="00AD428E">
            <w:pPr>
              <w:spacing w:line="360" w:lineRule="auto"/>
              <w:jc w:val="both"/>
              <w:rPr>
                <w:b/>
                <w:sz w:val="16"/>
                <w:szCs w:val="16"/>
              </w:rPr>
            </w:pPr>
          </w:p>
        </w:tc>
        <w:tc>
          <w:tcPr>
            <w:tcW w:w="523" w:type="dxa"/>
          </w:tcPr>
          <w:p w14:paraId="6712D3BB" w14:textId="77777777" w:rsidR="00AD428E" w:rsidRDefault="00AD428E">
            <w:pPr>
              <w:spacing w:line="360" w:lineRule="auto"/>
              <w:jc w:val="both"/>
              <w:rPr>
                <w:b/>
                <w:sz w:val="16"/>
                <w:szCs w:val="16"/>
              </w:rPr>
            </w:pPr>
          </w:p>
        </w:tc>
        <w:tc>
          <w:tcPr>
            <w:tcW w:w="523" w:type="dxa"/>
          </w:tcPr>
          <w:p w14:paraId="58518C8A" w14:textId="77777777" w:rsidR="00AD428E" w:rsidRDefault="00AD428E">
            <w:pPr>
              <w:spacing w:line="360" w:lineRule="auto"/>
              <w:jc w:val="both"/>
              <w:rPr>
                <w:b/>
                <w:sz w:val="16"/>
                <w:szCs w:val="16"/>
              </w:rPr>
            </w:pPr>
          </w:p>
        </w:tc>
        <w:tc>
          <w:tcPr>
            <w:tcW w:w="523" w:type="dxa"/>
          </w:tcPr>
          <w:p w14:paraId="4B8981A5" w14:textId="77777777" w:rsidR="00AD428E" w:rsidRDefault="00AD428E">
            <w:pPr>
              <w:spacing w:line="360" w:lineRule="auto"/>
              <w:jc w:val="both"/>
              <w:rPr>
                <w:b/>
                <w:sz w:val="16"/>
                <w:szCs w:val="16"/>
              </w:rPr>
            </w:pPr>
          </w:p>
        </w:tc>
        <w:tc>
          <w:tcPr>
            <w:tcW w:w="523" w:type="dxa"/>
          </w:tcPr>
          <w:p w14:paraId="753F65EA" w14:textId="77777777" w:rsidR="00AD428E" w:rsidRDefault="00AD428E">
            <w:pPr>
              <w:spacing w:line="360" w:lineRule="auto"/>
              <w:jc w:val="both"/>
              <w:rPr>
                <w:b/>
                <w:sz w:val="16"/>
                <w:szCs w:val="16"/>
              </w:rPr>
            </w:pPr>
          </w:p>
        </w:tc>
        <w:tc>
          <w:tcPr>
            <w:tcW w:w="525" w:type="dxa"/>
          </w:tcPr>
          <w:p w14:paraId="1C35AD15" w14:textId="77777777" w:rsidR="00AD428E" w:rsidRDefault="00AD428E">
            <w:pPr>
              <w:spacing w:line="360" w:lineRule="auto"/>
              <w:jc w:val="both"/>
              <w:rPr>
                <w:b/>
                <w:sz w:val="16"/>
                <w:szCs w:val="16"/>
              </w:rPr>
            </w:pPr>
          </w:p>
        </w:tc>
        <w:tc>
          <w:tcPr>
            <w:tcW w:w="525" w:type="dxa"/>
          </w:tcPr>
          <w:p w14:paraId="523DC7D5" w14:textId="77777777" w:rsidR="00AD428E" w:rsidRDefault="00AD428E">
            <w:pPr>
              <w:spacing w:line="360" w:lineRule="auto"/>
              <w:jc w:val="both"/>
              <w:rPr>
                <w:b/>
                <w:sz w:val="16"/>
                <w:szCs w:val="16"/>
              </w:rPr>
            </w:pPr>
          </w:p>
        </w:tc>
        <w:tc>
          <w:tcPr>
            <w:tcW w:w="525" w:type="dxa"/>
          </w:tcPr>
          <w:p w14:paraId="272821FA" w14:textId="77777777" w:rsidR="00AD428E" w:rsidRDefault="00000000">
            <w:pPr>
              <w:spacing w:line="360" w:lineRule="auto"/>
              <w:jc w:val="both"/>
              <w:rPr>
                <w:b/>
                <w:sz w:val="16"/>
                <w:szCs w:val="16"/>
              </w:rPr>
            </w:pPr>
            <w:r>
              <w:rPr>
                <w:b/>
                <w:sz w:val="16"/>
                <w:szCs w:val="16"/>
              </w:rPr>
              <w:t>X</w:t>
            </w:r>
          </w:p>
        </w:tc>
        <w:tc>
          <w:tcPr>
            <w:tcW w:w="525" w:type="dxa"/>
            <w:gridSpan w:val="2"/>
          </w:tcPr>
          <w:p w14:paraId="49AC475D" w14:textId="77777777" w:rsidR="00AD428E" w:rsidRDefault="00000000">
            <w:pPr>
              <w:spacing w:line="360" w:lineRule="auto"/>
              <w:jc w:val="both"/>
              <w:rPr>
                <w:b/>
                <w:sz w:val="16"/>
                <w:szCs w:val="16"/>
              </w:rPr>
            </w:pPr>
            <w:r>
              <w:rPr>
                <w:b/>
                <w:sz w:val="16"/>
                <w:szCs w:val="16"/>
              </w:rPr>
              <w:t>X</w:t>
            </w:r>
          </w:p>
        </w:tc>
        <w:tc>
          <w:tcPr>
            <w:tcW w:w="525" w:type="dxa"/>
          </w:tcPr>
          <w:p w14:paraId="713AA8ED" w14:textId="77777777" w:rsidR="00AD428E" w:rsidRDefault="00AD428E">
            <w:pPr>
              <w:spacing w:line="360" w:lineRule="auto"/>
              <w:jc w:val="both"/>
              <w:rPr>
                <w:b/>
                <w:sz w:val="16"/>
                <w:szCs w:val="16"/>
              </w:rPr>
            </w:pPr>
          </w:p>
        </w:tc>
        <w:tc>
          <w:tcPr>
            <w:tcW w:w="525" w:type="dxa"/>
          </w:tcPr>
          <w:p w14:paraId="726F8CBF" w14:textId="77777777" w:rsidR="00AD428E" w:rsidRDefault="00AD428E">
            <w:pPr>
              <w:spacing w:line="360" w:lineRule="auto"/>
              <w:jc w:val="both"/>
              <w:rPr>
                <w:b/>
                <w:sz w:val="16"/>
                <w:szCs w:val="16"/>
              </w:rPr>
            </w:pPr>
          </w:p>
        </w:tc>
      </w:tr>
      <w:tr w:rsidR="00D110EC" w14:paraId="467B9248" w14:textId="77777777" w:rsidTr="00D110EC">
        <w:trPr>
          <w:gridAfter w:val="1"/>
          <w:wAfter w:w="10" w:type="dxa"/>
          <w:trHeight w:val="294"/>
        </w:trPr>
        <w:tc>
          <w:tcPr>
            <w:tcW w:w="1351" w:type="dxa"/>
            <w:hideMark/>
          </w:tcPr>
          <w:p w14:paraId="4E1AE99F" w14:textId="77777777" w:rsidR="00AD428E" w:rsidRDefault="00000000">
            <w:pPr>
              <w:spacing w:line="360" w:lineRule="auto"/>
              <w:jc w:val="both"/>
              <w:rPr>
                <w:b/>
                <w:sz w:val="16"/>
                <w:szCs w:val="16"/>
              </w:rPr>
            </w:pPr>
            <w:r>
              <w:rPr>
                <w:b/>
                <w:sz w:val="16"/>
                <w:szCs w:val="16"/>
              </w:rPr>
              <w:t>Preparación de la presentación final</w:t>
            </w:r>
          </w:p>
        </w:tc>
        <w:tc>
          <w:tcPr>
            <w:tcW w:w="536" w:type="dxa"/>
          </w:tcPr>
          <w:p w14:paraId="79814C14" w14:textId="77777777" w:rsidR="00AD428E" w:rsidRDefault="00AD428E">
            <w:pPr>
              <w:spacing w:line="360" w:lineRule="auto"/>
              <w:jc w:val="both"/>
              <w:rPr>
                <w:b/>
                <w:sz w:val="16"/>
                <w:szCs w:val="16"/>
              </w:rPr>
            </w:pPr>
          </w:p>
        </w:tc>
        <w:tc>
          <w:tcPr>
            <w:tcW w:w="522" w:type="dxa"/>
          </w:tcPr>
          <w:p w14:paraId="70509ADE" w14:textId="77777777" w:rsidR="00AD428E" w:rsidRDefault="00AD428E">
            <w:pPr>
              <w:spacing w:line="360" w:lineRule="auto"/>
              <w:jc w:val="both"/>
              <w:rPr>
                <w:b/>
                <w:sz w:val="16"/>
                <w:szCs w:val="16"/>
              </w:rPr>
            </w:pPr>
          </w:p>
        </w:tc>
        <w:tc>
          <w:tcPr>
            <w:tcW w:w="523" w:type="dxa"/>
          </w:tcPr>
          <w:p w14:paraId="5F521D60" w14:textId="77777777" w:rsidR="00AD428E" w:rsidRDefault="00AD428E">
            <w:pPr>
              <w:spacing w:line="360" w:lineRule="auto"/>
              <w:jc w:val="both"/>
              <w:rPr>
                <w:b/>
                <w:sz w:val="16"/>
                <w:szCs w:val="16"/>
              </w:rPr>
            </w:pPr>
          </w:p>
        </w:tc>
        <w:tc>
          <w:tcPr>
            <w:tcW w:w="526" w:type="dxa"/>
          </w:tcPr>
          <w:p w14:paraId="6C3DC6E9" w14:textId="77777777" w:rsidR="00AD428E" w:rsidRDefault="00AD428E">
            <w:pPr>
              <w:spacing w:line="360" w:lineRule="auto"/>
              <w:jc w:val="both"/>
              <w:rPr>
                <w:b/>
                <w:sz w:val="16"/>
                <w:szCs w:val="16"/>
              </w:rPr>
            </w:pPr>
          </w:p>
        </w:tc>
        <w:tc>
          <w:tcPr>
            <w:tcW w:w="523" w:type="dxa"/>
          </w:tcPr>
          <w:p w14:paraId="1904CD16" w14:textId="77777777" w:rsidR="00AD428E" w:rsidRDefault="00AD428E">
            <w:pPr>
              <w:spacing w:line="360" w:lineRule="auto"/>
              <w:jc w:val="both"/>
              <w:rPr>
                <w:b/>
                <w:sz w:val="16"/>
                <w:szCs w:val="16"/>
              </w:rPr>
            </w:pPr>
          </w:p>
        </w:tc>
        <w:tc>
          <w:tcPr>
            <w:tcW w:w="523" w:type="dxa"/>
          </w:tcPr>
          <w:p w14:paraId="683C82F5" w14:textId="77777777" w:rsidR="00AD428E" w:rsidRDefault="00AD428E">
            <w:pPr>
              <w:spacing w:line="360" w:lineRule="auto"/>
              <w:jc w:val="both"/>
              <w:rPr>
                <w:b/>
                <w:sz w:val="16"/>
                <w:szCs w:val="16"/>
              </w:rPr>
            </w:pPr>
          </w:p>
        </w:tc>
        <w:tc>
          <w:tcPr>
            <w:tcW w:w="523" w:type="dxa"/>
          </w:tcPr>
          <w:p w14:paraId="7478D328" w14:textId="77777777" w:rsidR="00AD428E" w:rsidRDefault="00AD428E">
            <w:pPr>
              <w:spacing w:line="360" w:lineRule="auto"/>
              <w:jc w:val="both"/>
              <w:rPr>
                <w:b/>
                <w:sz w:val="16"/>
                <w:szCs w:val="16"/>
              </w:rPr>
            </w:pPr>
          </w:p>
        </w:tc>
        <w:tc>
          <w:tcPr>
            <w:tcW w:w="523" w:type="dxa"/>
          </w:tcPr>
          <w:p w14:paraId="5A49A3C9" w14:textId="77777777" w:rsidR="00AD428E" w:rsidRDefault="00AD428E">
            <w:pPr>
              <w:spacing w:line="360" w:lineRule="auto"/>
              <w:jc w:val="both"/>
              <w:rPr>
                <w:b/>
                <w:sz w:val="16"/>
                <w:szCs w:val="16"/>
              </w:rPr>
            </w:pPr>
          </w:p>
        </w:tc>
        <w:tc>
          <w:tcPr>
            <w:tcW w:w="523" w:type="dxa"/>
          </w:tcPr>
          <w:p w14:paraId="561D3268" w14:textId="77777777" w:rsidR="00AD428E" w:rsidRDefault="00AD428E">
            <w:pPr>
              <w:spacing w:line="360" w:lineRule="auto"/>
              <w:jc w:val="both"/>
              <w:rPr>
                <w:b/>
                <w:sz w:val="16"/>
                <w:szCs w:val="16"/>
              </w:rPr>
            </w:pPr>
          </w:p>
        </w:tc>
        <w:tc>
          <w:tcPr>
            <w:tcW w:w="523" w:type="dxa"/>
          </w:tcPr>
          <w:p w14:paraId="39239833" w14:textId="77777777" w:rsidR="00AD428E" w:rsidRDefault="00AD428E">
            <w:pPr>
              <w:spacing w:line="360" w:lineRule="auto"/>
              <w:jc w:val="both"/>
              <w:rPr>
                <w:b/>
                <w:sz w:val="16"/>
                <w:szCs w:val="16"/>
              </w:rPr>
            </w:pPr>
          </w:p>
        </w:tc>
        <w:tc>
          <w:tcPr>
            <w:tcW w:w="523" w:type="dxa"/>
          </w:tcPr>
          <w:p w14:paraId="25929CE5" w14:textId="77777777" w:rsidR="00AD428E" w:rsidRDefault="00AD428E">
            <w:pPr>
              <w:spacing w:line="360" w:lineRule="auto"/>
              <w:jc w:val="both"/>
              <w:rPr>
                <w:b/>
                <w:sz w:val="16"/>
                <w:szCs w:val="16"/>
              </w:rPr>
            </w:pPr>
          </w:p>
        </w:tc>
        <w:tc>
          <w:tcPr>
            <w:tcW w:w="523" w:type="dxa"/>
          </w:tcPr>
          <w:p w14:paraId="0499B1CC" w14:textId="77777777" w:rsidR="00AD428E" w:rsidRDefault="00AD428E">
            <w:pPr>
              <w:spacing w:line="360" w:lineRule="auto"/>
              <w:jc w:val="both"/>
              <w:rPr>
                <w:b/>
                <w:sz w:val="16"/>
                <w:szCs w:val="16"/>
              </w:rPr>
            </w:pPr>
          </w:p>
        </w:tc>
        <w:tc>
          <w:tcPr>
            <w:tcW w:w="525" w:type="dxa"/>
          </w:tcPr>
          <w:p w14:paraId="17467FDB" w14:textId="77777777" w:rsidR="00AD428E" w:rsidRDefault="00AD428E">
            <w:pPr>
              <w:spacing w:line="360" w:lineRule="auto"/>
              <w:jc w:val="both"/>
              <w:rPr>
                <w:b/>
                <w:sz w:val="16"/>
                <w:szCs w:val="16"/>
              </w:rPr>
            </w:pPr>
          </w:p>
        </w:tc>
        <w:tc>
          <w:tcPr>
            <w:tcW w:w="525" w:type="dxa"/>
          </w:tcPr>
          <w:p w14:paraId="06A3B680" w14:textId="77777777" w:rsidR="00AD428E" w:rsidRDefault="00AD428E">
            <w:pPr>
              <w:spacing w:line="360" w:lineRule="auto"/>
              <w:jc w:val="both"/>
              <w:rPr>
                <w:b/>
                <w:sz w:val="16"/>
                <w:szCs w:val="16"/>
              </w:rPr>
            </w:pPr>
          </w:p>
        </w:tc>
        <w:tc>
          <w:tcPr>
            <w:tcW w:w="525" w:type="dxa"/>
          </w:tcPr>
          <w:p w14:paraId="519CF9FB" w14:textId="77777777" w:rsidR="00AD428E" w:rsidRDefault="00AD428E">
            <w:pPr>
              <w:spacing w:line="360" w:lineRule="auto"/>
              <w:jc w:val="both"/>
              <w:rPr>
                <w:b/>
                <w:sz w:val="16"/>
                <w:szCs w:val="16"/>
              </w:rPr>
            </w:pPr>
          </w:p>
        </w:tc>
        <w:tc>
          <w:tcPr>
            <w:tcW w:w="525" w:type="dxa"/>
            <w:gridSpan w:val="2"/>
          </w:tcPr>
          <w:p w14:paraId="0E2EF5D7" w14:textId="77777777" w:rsidR="00AD428E" w:rsidRDefault="00AD428E">
            <w:pPr>
              <w:spacing w:line="360" w:lineRule="auto"/>
              <w:jc w:val="both"/>
              <w:rPr>
                <w:b/>
                <w:sz w:val="16"/>
                <w:szCs w:val="16"/>
              </w:rPr>
            </w:pPr>
          </w:p>
        </w:tc>
        <w:tc>
          <w:tcPr>
            <w:tcW w:w="525" w:type="dxa"/>
          </w:tcPr>
          <w:p w14:paraId="3A9A02E9" w14:textId="77777777" w:rsidR="00AD428E" w:rsidRDefault="00000000">
            <w:pPr>
              <w:spacing w:line="360" w:lineRule="auto"/>
              <w:jc w:val="both"/>
              <w:rPr>
                <w:b/>
                <w:sz w:val="16"/>
                <w:szCs w:val="16"/>
              </w:rPr>
            </w:pPr>
            <w:r>
              <w:rPr>
                <w:b/>
                <w:sz w:val="16"/>
                <w:szCs w:val="16"/>
              </w:rPr>
              <w:t>X</w:t>
            </w:r>
          </w:p>
        </w:tc>
        <w:tc>
          <w:tcPr>
            <w:tcW w:w="525" w:type="dxa"/>
          </w:tcPr>
          <w:p w14:paraId="416E7B43" w14:textId="77777777" w:rsidR="00AD428E" w:rsidRDefault="00000000">
            <w:pPr>
              <w:spacing w:line="360" w:lineRule="auto"/>
              <w:jc w:val="both"/>
              <w:rPr>
                <w:b/>
                <w:sz w:val="16"/>
                <w:szCs w:val="16"/>
              </w:rPr>
            </w:pPr>
            <w:r>
              <w:rPr>
                <w:b/>
                <w:sz w:val="16"/>
                <w:szCs w:val="16"/>
              </w:rPr>
              <w:t>X</w:t>
            </w:r>
          </w:p>
        </w:tc>
      </w:tr>
    </w:tbl>
    <w:p w14:paraId="0DA79EF0"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47316" w14:textId="77777777" w:rsidR="00AC2121" w:rsidRDefault="00AC2121" w:rsidP="00D110EC">
      <w:pPr>
        <w:spacing w:after="0" w:line="240" w:lineRule="auto"/>
      </w:pPr>
      <w:r>
        <w:separator/>
      </w:r>
    </w:p>
  </w:endnote>
  <w:endnote w:type="continuationSeparator" w:id="0">
    <w:p w14:paraId="3D93644D" w14:textId="77777777" w:rsidR="00AC2121" w:rsidRDefault="00AC2121"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4EC7E" w14:textId="77777777" w:rsidR="00AC2121" w:rsidRDefault="00AC2121" w:rsidP="00D110EC">
      <w:pPr>
        <w:spacing w:after="0" w:line="240" w:lineRule="auto"/>
      </w:pPr>
      <w:r>
        <w:separator/>
      </w:r>
    </w:p>
  </w:footnote>
  <w:footnote w:type="continuationSeparator" w:id="0">
    <w:p w14:paraId="4C6B2AEE" w14:textId="77777777" w:rsidR="00AC2121" w:rsidRDefault="00AC2121" w:rsidP="00D110EC">
      <w:pPr>
        <w:spacing w:after="0" w:line="240" w:lineRule="auto"/>
      </w:pPr>
      <w:r>
        <w:continuationSeparator/>
      </w:r>
    </w:p>
  </w:footnote>
  <w:footnote w:id="1">
    <w:p w14:paraId="7C59E02E"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44E08FA2" w14:textId="77777777" w:rsidTr="005673ED">
      <w:trPr>
        <w:trHeight w:val="697"/>
      </w:trPr>
      <w:tc>
        <w:tcPr>
          <w:tcW w:w="5707" w:type="dxa"/>
          <w:tcBorders>
            <w:top w:val="nil"/>
            <w:left w:val="nil"/>
            <w:bottom w:val="nil"/>
            <w:right w:val="nil"/>
          </w:tcBorders>
        </w:tcPr>
        <w:p w14:paraId="7D96E095"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2032BE99"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55C6C0D5"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4D8F89B5" wp14:editId="16A2B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5F31509"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5362628">
    <w:abstractNumId w:val="2"/>
  </w:num>
  <w:num w:numId="2" w16cid:durableId="1692875000">
    <w:abstractNumId w:val="3"/>
  </w:num>
  <w:num w:numId="3" w16cid:durableId="1775586423">
    <w:abstractNumId w:val="0"/>
  </w:num>
  <w:num w:numId="4" w16cid:durableId="87390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C2D13"/>
    <w:rsid w:val="007E7568"/>
    <w:rsid w:val="008018E6"/>
    <w:rsid w:val="008069D0"/>
    <w:rsid w:val="00834A98"/>
    <w:rsid w:val="008D7780"/>
    <w:rsid w:val="008E0387"/>
    <w:rsid w:val="00936D73"/>
    <w:rsid w:val="00937347"/>
    <w:rsid w:val="009378F7"/>
    <w:rsid w:val="009516D5"/>
    <w:rsid w:val="00951F8B"/>
    <w:rsid w:val="00994FFC"/>
    <w:rsid w:val="009B74E2"/>
    <w:rsid w:val="009D04DC"/>
    <w:rsid w:val="00A06D2A"/>
    <w:rsid w:val="00A8774B"/>
    <w:rsid w:val="00AB3382"/>
    <w:rsid w:val="00AC2121"/>
    <w:rsid w:val="00AD428E"/>
    <w:rsid w:val="00AE4746"/>
    <w:rsid w:val="00B2167F"/>
    <w:rsid w:val="00B2472E"/>
    <w:rsid w:val="00B846A3"/>
    <w:rsid w:val="00CA2536"/>
    <w:rsid w:val="00D110EC"/>
    <w:rsid w:val="00D12495"/>
    <w:rsid w:val="00D67975"/>
    <w:rsid w:val="00DA5CB1"/>
    <w:rsid w:val="00DC7A34"/>
    <w:rsid w:val="00E20DFE"/>
    <w:rsid w:val="00E65208"/>
    <w:rsid w:val="00EC3220"/>
    <w:rsid w:val="00F07952"/>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05649"/>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4391</Words>
  <Characters>24156</Characters>
  <Application>Microsoft Office Word</Application>
  <DocSecurity>0</DocSecurity>
  <Lines>201</Lines>
  <Paragraphs>56</Paragraphs>
  <ScaleCrop>false</ScaleCrop>
  <Company/>
  <LinksUpToDate>false</LinksUpToDate>
  <CharactersWithSpaces>28491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Ricardo</cp:lastModifiedBy>
  <cp:revision>2</cp:revision>
  <dcterms:created xsi:type="dcterms:W3CDTF">2026-09-11T21:08:00Z</dcterms:created>
  <dcterms:modified xsi:type="dcterms:W3CDTF">2026-09-11T21:08:00Z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