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626" w:rsidRDefault="005D2E9E">
      <w:pPr>
        <w:pStyle w:val="Title"/>
        <w:spacing w:before="480" w:after="120"/>
        <w:rPr>
          <w:sz w:val="36"/>
          <w:szCs w:val="36"/>
        </w:rPr>
      </w:pPr>
      <w:r>
        <w:rPr>
          <w:bCs/>
          <w:sz w:val="36"/>
          <w:szCs w:val="36"/>
        </w:rPr>
        <w:t xml:space="preserve">JUDUL MAKALAH DITULIS MENGGUNAKAN HURUF ARIAL TEBAL UKURAN 18  </w:t>
      </w:r>
    </w:p>
    <w:p w:rsidR="00752626" w:rsidRDefault="005D2E9E">
      <w:pPr>
        <w:jc w:val="center"/>
        <w:rPr>
          <w:b/>
          <w:vertAlign w:val="superscript"/>
        </w:rPr>
      </w:pPr>
      <w:r>
        <w:rPr>
          <w:b/>
        </w:rPr>
        <w:t>Nama1</w:t>
      </w:r>
      <w:r>
        <w:rPr>
          <w:b/>
        </w:rPr>
        <w:t>*</w:t>
      </w:r>
      <w:r>
        <w:rPr>
          <w:b/>
          <w:vertAlign w:val="superscript"/>
        </w:rPr>
        <w:t>1</w:t>
      </w:r>
      <w:r>
        <w:rPr>
          <w:b/>
        </w:rPr>
        <w:t xml:space="preserve">, </w:t>
      </w:r>
      <w:r>
        <w:rPr>
          <w:b/>
        </w:rPr>
        <w:t>Nama2</w:t>
      </w:r>
      <w:r>
        <w:rPr>
          <w:b/>
          <w:vertAlign w:val="superscript"/>
        </w:rPr>
        <w:t>1</w:t>
      </w:r>
      <w:r>
        <w:rPr>
          <w:b/>
        </w:rPr>
        <w:t xml:space="preserve">, </w:t>
      </w:r>
      <w:r>
        <w:rPr>
          <w:b/>
        </w:rPr>
        <w:t>Nama3</w:t>
      </w:r>
      <w:r>
        <w:rPr>
          <w:b/>
          <w:vertAlign w:val="superscript"/>
        </w:rPr>
        <w:t>1</w:t>
      </w:r>
    </w:p>
    <w:p w:rsidR="00752626" w:rsidRDefault="005D2E9E">
      <w:pPr>
        <w:jc w:val="center"/>
      </w:pPr>
      <w:r>
        <w:rPr>
          <w:vertAlign w:val="superscript"/>
        </w:rPr>
        <w:t>1</w:t>
      </w:r>
      <w:r>
        <w:t>Pr</w:t>
      </w:r>
      <w:bookmarkStart w:id="0" w:name="_GoBack"/>
      <w:bookmarkEnd w:id="0"/>
      <w:r>
        <w:t xml:space="preserve">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Fisika</w:t>
      </w:r>
      <w:proofErr w:type="spellEnd"/>
      <w:r>
        <w:t xml:space="preserve">, </w:t>
      </w:r>
      <w:proofErr w:type="spellStart"/>
      <w:r>
        <w:t>Fakultas</w:t>
      </w:r>
      <w:proofErr w:type="spellEnd"/>
      <w:r>
        <w:t xml:space="preserve"> MIPA,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Hasanuddin</w:t>
      </w:r>
      <w:proofErr w:type="spellEnd"/>
    </w:p>
    <w:p w:rsidR="00752626" w:rsidRDefault="005D2E9E">
      <w:pPr>
        <w:jc w:val="center"/>
        <w:rPr>
          <w:color w:val="000000"/>
          <w:u w:val="single"/>
        </w:rPr>
      </w:pPr>
      <w:r>
        <w:t>E-mail: *</w:t>
      </w:r>
      <w:hyperlink r:id="rId8" w:history="1">
        <w:r>
          <w:rPr>
            <w:rStyle w:val="Hyperlink"/>
            <w:color w:val="000000"/>
            <w:vertAlign w:val="superscript"/>
          </w:rPr>
          <w:t>1</w:t>
        </w:r>
      </w:hyperlink>
      <w:hyperlink r:id="rId9" w:history="1">
        <w:r>
          <w:rPr>
            <w:rStyle w:val="Hyperlink"/>
          </w:rPr>
          <w:t>Nama1</w:t>
        </w:r>
        <w:r>
          <w:rPr>
            <w:rStyle w:val="Hyperlink"/>
          </w:rPr>
          <w:t>@gmail.com</w:t>
        </w:r>
      </w:hyperlink>
      <w:r>
        <w:rPr>
          <w:color w:val="000000"/>
          <w:u w:val="single"/>
        </w:rPr>
        <w:t xml:space="preserve"> </w:t>
      </w:r>
    </w:p>
    <w:p w:rsidR="00752626" w:rsidRDefault="005D2E9E">
      <w:pPr>
        <w:spacing w:before="120"/>
        <w:ind w:left="567" w:right="571"/>
        <w:jc w:val="center"/>
        <w:rPr>
          <w:rFonts w:eastAsia="Times New Roman"/>
          <w:b/>
          <w:color w:val="000000"/>
          <w:sz w:val="20"/>
          <w:szCs w:val="20"/>
        </w:rPr>
      </w:pPr>
      <w:proofErr w:type="spellStart"/>
      <w:r>
        <w:rPr>
          <w:rFonts w:eastAsia="Times New Roman"/>
          <w:b/>
          <w:color w:val="000000"/>
          <w:sz w:val="20"/>
          <w:szCs w:val="20"/>
        </w:rPr>
        <w:t>Abstrak</w:t>
      </w:r>
      <w:proofErr w:type="spellEnd"/>
    </w:p>
    <w:p w:rsidR="007C38ED" w:rsidRDefault="005D2E9E" w:rsidP="007C38ED">
      <w:pPr>
        <w:ind w:left="567" w:right="573"/>
        <w:jc w:val="both"/>
        <w:rPr>
          <w:rFonts w:eastAsia="Times New Roman"/>
          <w:color w:val="000000"/>
          <w:sz w:val="20"/>
          <w:szCs w:val="20"/>
        </w:rPr>
      </w:pPr>
      <w:proofErr w:type="spellStart"/>
      <w:r>
        <w:rPr>
          <w:rFonts w:eastAsia="Times New Roman"/>
          <w:color w:val="000000"/>
          <w:sz w:val="20"/>
          <w:szCs w:val="20"/>
        </w:rPr>
        <w:t>Abstrak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/>
          <w:color w:val="000000"/>
          <w:sz w:val="20"/>
          <w:szCs w:val="20"/>
        </w:rPr>
        <w:t>berisi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/>
          <w:color w:val="000000"/>
          <w:sz w:val="20"/>
          <w:szCs w:val="20"/>
        </w:rPr>
        <w:t>maksimum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200 kata. </w:t>
      </w:r>
      <w:proofErr w:type="spellStart"/>
      <w:r>
        <w:rPr>
          <w:rFonts w:eastAsia="Times New Roman"/>
          <w:color w:val="000000"/>
          <w:sz w:val="20"/>
          <w:szCs w:val="20"/>
        </w:rPr>
        <w:t>Abstrak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/>
          <w:color w:val="000000"/>
          <w:sz w:val="20"/>
          <w:szCs w:val="20"/>
        </w:rPr>
        <w:t>ditulis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/>
          <w:color w:val="000000"/>
          <w:sz w:val="20"/>
          <w:szCs w:val="20"/>
        </w:rPr>
        <w:t>dalam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/>
          <w:color w:val="000000"/>
          <w:sz w:val="20"/>
          <w:szCs w:val="20"/>
        </w:rPr>
        <w:t>bahasa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>
        <w:rPr>
          <w:rFonts w:eastAsia="Times New Roman"/>
          <w:color w:val="000000"/>
          <w:sz w:val="20"/>
          <w:szCs w:val="20"/>
        </w:rPr>
        <w:t>Indonesia</w:t>
      </w:r>
      <w:r w:rsidR="007C38ED">
        <w:rPr>
          <w:rFonts w:eastAsia="Times New Roman"/>
          <w:color w:val="000000"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</w:rPr>
        <w:t>.</w:t>
      </w:r>
      <w:proofErr w:type="gramEnd"/>
      <w:r>
        <w:rPr>
          <w:rFonts w:eastAsia="Times New Roman"/>
          <w:color w:val="000000"/>
          <w:sz w:val="20"/>
          <w:szCs w:val="20"/>
        </w:rPr>
        <w:t xml:space="preserve"> </w:t>
      </w:r>
      <w:r>
        <w:rPr>
          <w:rFonts w:eastAsia="Times New Roman"/>
          <w:i/>
          <w:iCs/>
          <w:color w:val="000000"/>
          <w:sz w:val="20"/>
          <w:szCs w:val="20"/>
        </w:rPr>
        <w:t>Font</w:t>
      </w:r>
      <w:r>
        <w:rPr>
          <w:rFonts w:eastAsia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/>
          <w:color w:val="000000"/>
          <w:sz w:val="20"/>
          <w:szCs w:val="20"/>
        </w:rPr>
        <w:t>huruf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Times New Roman </w:t>
      </w:r>
      <w:proofErr w:type="spellStart"/>
      <w:r>
        <w:rPr>
          <w:rFonts w:eastAsia="Times New Roman"/>
          <w:color w:val="000000"/>
          <w:sz w:val="20"/>
          <w:szCs w:val="20"/>
        </w:rPr>
        <w:t>dan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/>
          <w:color w:val="000000"/>
          <w:sz w:val="20"/>
          <w:szCs w:val="20"/>
        </w:rPr>
        <w:t>ukuran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/>
          <w:color w:val="000000"/>
          <w:sz w:val="20"/>
          <w:szCs w:val="20"/>
        </w:rPr>
        <w:t>huruf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10. </w:t>
      </w:r>
      <w:proofErr w:type="spellStart"/>
      <w:r>
        <w:rPr>
          <w:rFonts w:eastAsia="Times New Roman"/>
          <w:color w:val="000000"/>
          <w:sz w:val="20"/>
          <w:szCs w:val="20"/>
        </w:rPr>
        <w:t>Abstrak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minimum </w:t>
      </w:r>
      <w:proofErr w:type="spellStart"/>
      <w:r>
        <w:rPr>
          <w:rFonts w:eastAsia="Times New Roman"/>
          <w:color w:val="000000"/>
          <w:sz w:val="20"/>
          <w:szCs w:val="20"/>
        </w:rPr>
        <w:t>berisi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minimum </w:t>
      </w:r>
      <w:proofErr w:type="spellStart"/>
      <w:r>
        <w:rPr>
          <w:rFonts w:eastAsia="Times New Roman"/>
          <w:color w:val="000000"/>
          <w:sz w:val="20"/>
          <w:szCs w:val="20"/>
        </w:rPr>
        <w:t>metode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eastAsia="Times New Roman"/>
          <w:color w:val="000000"/>
          <w:sz w:val="20"/>
          <w:szCs w:val="20"/>
        </w:rPr>
        <w:t>hasil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/>
          <w:color w:val="000000"/>
          <w:sz w:val="20"/>
          <w:szCs w:val="20"/>
        </w:rPr>
        <w:t>dan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/>
          <w:color w:val="000000"/>
          <w:sz w:val="20"/>
          <w:szCs w:val="20"/>
        </w:rPr>
        <w:t>pembahasan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, Kata </w:t>
      </w:r>
      <w:proofErr w:type="spellStart"/>
      <w:r>
        <w:rPr>
          <w:rFonts w:eastAsia="Times New Roman"/>
          <w:color w:val="000000"/>
          <w:sz w:val="20"/>
          <w:szCs w:val="20"/>
        </w:rPr>
        <w:t>kunci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/>
          <w:color w:val="000000"/>
          <w:sz w:val="20"/>
          <w:szCs w:val="20"/>
        </w:rPr>
        <w:t>berjumlah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/>
          <w:color w:val="000000"/>
          <w:sz w:val="20"/>
          <w:szCs w:val="20"/>
        </w:rPr>
        <w:t>maksimum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8 </w:t>
      </w:r>
      <w:proofErr w:type="spellStart"/>
      <w:r>
        <w:rPr>
          <w:rFonts w:eastAsia="Times New Roman"/>
          <w:color w:val="000000"/>
          <w:sz w:val="20"/>
          <w:szCs w:val="20"/>
        </w:rPr>
        <w:t>buah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/>
          <w:color w:val="000000"/>
          <w:sz w:val="20"/>
          <w:szCs w:val="20"/>
        </w:rPr>
        <w:t>ditulis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miring</w:t>
      </w:r>
      <w:r w:rsidR="007C38ED">
        <w:rPr>
          <w:rFonts w:eastAsia="Times New Roman"/>
          <w:color w:val="000000"/>
          <w:sz w:val="20"/>
          <w:szCs w:val="20"/>
        </w:rPr>
        <w:t>.</w:t>
      </w:r>
    </w:p>
    <w:p w:rsidR="00752626" w:rsidRDefault="005D2E9E">
      <w:pPr>
        <w:spacing w:after="240"/>
        <w:ind w:left="567" w:right="573"/>
        <w:jc w:val="both"/>
        <w:rPr>
          <w:rFonts w:eastAsia="Times New Roman"/>
          <w:i/>
          <w:color w:val="000000"/>
          <w:sz w:val="20"/>
          <w:szCs w:val="20"/>
        </w:rPr>
      </w:pPr>
      <w:r>
        <w:rPr>
          <w:rFonts w:eastAsia="Times New Roman"/>
          <w:b/>
          <w:i/>
          <w:color w:val="000000"/>
          <w:sz w:val="20"/>
          <w:szCs w:val="20"/>
        </w:rPr>
        <w:t xml:space="preserve">Kata </w:t>
      </w:r>
      <w:proofErr w:type="spellStart"/>
      <w:r>
        <w:rPr>
          <w:rFonts w:eastAsia="Times New Roman"/>
          <w:b/>
          <w:i/>
          <w:color w:val="000000"/>
          <w:sz w:val="20"/>
          <w:szCs w:val="20"/>
        </w:rPr>
        <w:t>Kunci</w:t>
      </w:r>
      <w:proofErr w:type="spellEnd"/>
      <w:r>
        <w:rPr>
          <w:rFonts w:eastAsia="Times New Roman"/>
          <w:b/>
          <w:i/>
          <w:color w:val="000000"/>
          <w:sz w:val="20"/>
          <w:szCs w:val="20"/>
        </w:rPr>
        <w:t>:</w:t>
      </w:r>
      <w:r>
        <w:rPr>
          <w:rFonts w:eastAsia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/>
          <w:b/>
          <w:color w:val="000000"/>
          <w:sz w:val="20"/>
          <w:szCs w:val="20"/>
        </w:rPr>
        <w:t>k</w:t>
      </w:r>
      <w:r>
        <w:rPr>
          <w:rFonts w:eastAsia="Times New Roman"/>
          <w:i/>
          <w:color w:val="000000"/>
          <w:sz w:val="20"/>
          <w:szCs w:val="20"/>
        </w:rPr>
        <w:t xml:space="preserve">ata </w:t>
      </w:r>
      <w:proofErr w:type="spellStart"/>
      <w:r>
        <w:rPr>
          <w:rFonts w:eastAsia="Times New Roman"/>
          <w:i/>
          <w:color w:val="000000"/>
          <w:sz w:val="20"/>
          <w:szCs w:val="20"/>
        </w:rPr>
        <w:t>pertama</w:t>
      </w:r>
      <w:proofErr w:type="spellEnd"/>
      <w:r>
        <w:rPr>
          <w:rFonts w:eastAsia="Times New Roman"/>
          <w:i/>
          <w:color w:val="000000"/>
          <w:sz w:val="20"/>
          <w:szCs w:val="20"/>
        </w:rPr>
        <w:t xml:space="preserve">; </w:t>
      </w:r>
      <w:proofErr w:type="spellStart"/>
      <w:r>
        <w:rPr>
          <w:rFonts w:eastAsia="Times New Roman"/>
          <w:i/>
          <w:color w:val="000000"/>
          <w:sz w:val="20"/>
          <w:szCs w:val="20"/>
        </w:rPr>
        <w:t>hal</w:t>
      </w:r>
      <w:proofErr w:type="spellEnd"/>
      <w:r>
        <w:rPr>
          <w:rFonts w:eastAsia="Times New Roman"/>
          <w:i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/>
          <w:i/>
          <w:color w:val="000000"/>
          <w:sz w:val="20"/>
          <w:szCs w:val="20"/>
        </w:rPr>
        <w:t>penting</w:t>
      </w:r>
      <w:proofErr w:type="spellEnd"/>
      <w:r>
        <w:rPr>
          <w:rFonts w:eastAsia="Times New Roman"/>
          <w:i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/>
          <w:i/>
          <w:color w:val="000000"/>
          <w:sz w:val="20"/>
          <w:szCs w:val="20"/>
        </w:rPr>
        <w:t>kedua</w:t>
      </w:r>
      <w:proofErr w:type="spellEnd"/>
      <w:r>
        <w:rPr>
          <w:rFonts w:eastAsia="Times New Roman"/>
          <w:i/>
          <w:color w:val="000000"/>
          <w:sz w:val="20"/>
          <w:szCs w:val="20"/>
        </w:rPr>
        <w:t>;</w:t>
      </w:r>
      <w:r>
        <w:rPr>
          <w:rFonts w:eastAsia="Times New Roman"/>
          <w:i/>
          <w:color w:val="000000"/>
          <w:sz w:val="20"/>
          <w:szCs w:val="20"/>
        </w:rPr>
        <w:t xml:space="preserve"> parameter </w:t>
      </w:r>
      <w:proofErr w:type="spellStart"/>
      <w:r>
        <w:rPr>
          <w:rFonts w:eastAsia="Times New Roman"/>
          <w:i/>
          <w:color w:val="000000"/>
          <w:sz w:val="20"/>
          <w:szCs w:val="20"/>
        </w:rPr>
        <w:t>ketiga</w:t>
      </w:r>
      <w:proofErr w:type="spellEnd"/>
      <w:r>
        <w:rPr>
          <w:rFonts w:eastAsia="Times New Roman"/>
          <w:i/>
          <w:color w:val="000000"/>
          <w:sz w:val="20"/>
          <w:szCs w:val="20"/>
        </w:rPr>
        <w:t xml:space="preserve">; </w:t>
      </w:r>
      <w:proofErr w:type="spellStart"/>
      <w:r>
        <w:rPr>
          <w:rFonts w:eastAsia="Times New Roman"/>
          <w:i/>
          <w:color w:val="000000"/>
          <w:sz w:val="20"/>
          <w:szCs w:val="20"/>
        </w:rPr>
        <w:t>simulasi</w:t>
      </w:r>
      <w:proofErr w:type="spellEnd"/>
      <w:r>
        <w:rPr>
          <w:rFonts w:eastAsia="Times New Roman"/>
          <w:i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/>
          <w:i/>
          <w:color w:val="000000"/>
          <w:sz w:val="20"/>
          <w:szCs w:val="20"/>
        </w:rPr>
        <w:t>keeempat</w:t>
      </w:r>
      <w:proofErr w:type="spellEnd"/>
    </w:p>
    <w:p w:rsidR="007C38ED" w:rsidRPr="007C38ED" w:rsidRDefault="007C38ED" w:rsidP="007C38ED">
      <w:pPr>
        <w:spacing w:before="120"/>
        <w:ind w:left="567" w:right="571"/>
        <w:jc w:val="center"/>
        <w:rPr>
          <w:rFonts w:eastAsia="Times New Roman"/>
          <w:b/>
          <w:color w:val="000000"/>
          <w:sz w:val="20"/>
          <w:szCs w:val="20"/>
        </w:rPr>
      </w:pPr>
      <w:r>
        <w:rPr>
          <w:rFonts w:eastAsia="Times New Roman"/>
          <w:b/>
          <w:color w:val="000000"/>
          <w:sz w:val="20"/>
          <w:szCs w:val="20"/>
        </w:rPr>
        <w:t>Abstract</w:t>
      </w:r>
    </w:p>
    <w:p w:rsidR="007C38ED" w:rsidRDefault="007C38ED" w:rsidP="007C38ED">
      <w:pPr>
        <w:ind w:left="567" w:right="573"/>
        <w:jc w:val="both"/>
        <w:rPr>
          <w:rFonts w:eastAsia="Times New Roman"/>
          <w:color w:val="000000"/>
          <w:sz w:val="20"/>
          <w:szCs w:val="20"/>
        </w:rPr>
      </w:pPr>
      <w:proofErr w:type="spellStart"/>
      <w:r>
        <w:rPr>
          <w:rFonts w:eastAsia="Times New Roman"/>
          <w:color w:val="000000"/>
          <w:sz w:val="20"/>
          <w:szCs w:val="20"/>
        </w:rPr>
        <w:t>Abstrak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/>
          <w:color w:val="000000"/>
          <w:sz w:val="20"/>
          <w:szCs w:val="20"/>
        </w:rPr>
        <w:t>berisi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/>
          <w:color w:val="000000"/>
          <w:sz w:val="20"/>
          <w:szCs w:val="20"/>
        </w:rPr>
        <w:t>maksimum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200 kata. </w:t>
      </w:r>
      <w:proofErr w:type="spellStart"/>
      <w:r>
        <w:rPr>
          <w:rFonts w:eastAsia="Times New Roman"/>
          <w:color w:val="000000"/>
          <w:sz w:val="20"/>
          <w:szCs w:val="20"/>
        </w:rPr>
        <w:t>Abstrak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/>
          <w:color w:val="000000"/>
          <w:sz w:val="20"/>
          <w:szCs w:val="20"/>
        </w:rPr>
        <w:t>ditulis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/>
          <w:color w:val="000000"/>
          <w:sz w:val="20"/>
          <w:szCs w:val="20"/>
        </w:rPr>
        <w:t>dalam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/>
          <w:color w:val="000000"/>
          <w:sz w:val="20"/>
          <w:szCs w:val="20"/>
        </w:rPr>
        <w:t>bahasa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eastAsia="Times New Roman"/>
          <w:color w:val="000000"/>
          <w:sz w:val="20"/>
          <w:szCs w:val="20"/>
        </w:rPr>
        <w:t>I</w:t>
      </w:r>
      <w:r>
        <w:rPr>
          <w:rFonts w:eastAsia="Times New Roman"/>
          <w:color w:val="000000"/>
          <w:sz w:val="20"/>
          <w:szCs w:val="20"/>
        </w:rPr>
        <w:t>nggris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.</w:t>
      </w:r>
      <w:proofErr w:type="gramEnd"/>
      <w:r>
        <w:rPr>
          <w:rFonts w:eastAsia="Times New Roman"/>
          <w:color w:val="000000"/>
          <w:sz w:val="20"/>
          <w:szCs w:val="20"/>
        </w:rPr>
        <w:t xml:space="preserve"> </w:t>
      </w:r>
      <w:r>
        <w:rPr>
          <w:rFonts w:eastAsia="Times New Roman"/>
          <w:i/>
          <w:iCs/>
          <w:color w:val="000000"/>
          <w:sz w:val="20"/>
          <w:szCs w:val="20"/>
        </w:rPr>
        <w:t>Font</w:t>
      </w:r>
      <w:r>
        <w:rPr>
          <w:rFonts w:eastAsia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/>
          <w:color w:val="000000"/>
          <w:sz w:val="20"/>
          <w:szCs w:val="20"/>
        </w:rPr>
        <w:t>huruf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Times New Roman </w:t>
      </w:r>
      <w:proofErr w:type="spellStart"/>
      <w:r>
        <w:rPr>
          <w:rFonts w:eastAsia="Times New Roman"/>
          <w:color w:val="000000"/>
          <w:sz w:val="20"/>
          <w:szCs w:val="20"/>
        </w:rPr>
        <w:t>dan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/>
          <w:color w:val="000000"/>
          <w:sz w:val="20"/>
          <w:szCs w:val="20"/>
        </w:rPr>
        <w:t>ukuran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/>
          <w:color w:val="000000"/>
          <w:sz w:val="20"/>
          <w:szCs w:val="20"/>
        </w:rPr>
        <w:t>huruf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10. </w:t>
      </w:r>
      <w:proofErr w:type="spellStart"/>
      <w:r>
        <w:rPr>
          <w:rFonts w:eastAsia="Times New Roman"/>
          <w:color w:val="000000"/>
          <w:sz w:val="20"/>
          <w:szCs w:val="20"/>
        </w:rPr>
        <w:t>Abstrak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minimum </w:t>
      </w:r>
      <w:proofErr w:type="spellStart"/>
      <w:r>
        <w:rPr>
          <w:rFonts w:eastAsia="Times New Roman"/>
          <w:color w:val="000000"/>
          <w:sz w:val="20"/>
          <w:szCs w:val="20"/>
        </w:rPr>
        <w:t>berisi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minimum </w:t>
      </w:r>
      <w:proofErr w:type="spellStart"/>
      <w:r>
        <w:rPr>
          <w:rFonts w:eastAsia="Times New Roman"/>
          <w:color w:val="000000"/>
          <w:sz w:val="20"/>
          <w:szCs w:val="20"/>
        </w:rPr>
        <w:t>metode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eastAsia="Times New Roman"/>
          <w:color w:val="000000"/>
          <w:sz w:val="20"/>
          <w:szCs w:val="20"/>
        </w:rPr>
        <w:t>hasil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/>
          <w:color w:val="000000"/>
          <w:sz w:val="20"/>
          <w:szCs w:val="20"/>
        </w:rPr>
        <w:t>dan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/>
          <w:color w:val="000000"/>
          <w:sz w:val="20"/>
          <w:szCs w:val="20"/>
        </w:rPr>
        <w:t>pembahasan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, Kata </w:t>
      </w:r>
      <w:proofErr w:type="spellStart"/>
      <w:r>
        <w:rPr>
          <w:rFonts w:eastAsia="Times New Roman"/>
          <w:color w:val="000000"/>
          <w:sz w:val="20"/>
          <w:szCs w:val="20"/>
        </w:rPr>
        <w:t>kunci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/>
          <w:color w:val="000000"/>
          <w:sz w:val="20"/>
          <w:szCs w:val="20"/>
        </w:rPr>
        <w:t>berjumlah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/>
          <w:color w:val="000000"/>
          <w:sz w:val="20"/>
          <w:szCs w:val="20"/>
        </w:rPr>
        <w:t>maksimum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8 </w:t>
      </w:r>
      <w:proofErr w:type="spellStart"/>
      <w:r>
        <w:rPr>
          <w:rFonts w:eastAsia="Times New Roman"/>
          <w:color w:val="000000"/>
          <w:sz w:val="20"/>
          <w:szCs w:val="20"/>
        </w:rPr>
        <w:t>buah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/>
          <w:color w:val="000000"/>
          <w:sz w:val="20"/>
          <w:szCs w:val="20"/>
        </w:rPr>
        <w:t>ditulis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miring.</w:t>
      </w:r>
    </w:p>
    <w:p w:rsidR="007C38ED" w:rsidRDefault="007C38ED" w:rsidP="007C38ED">
      <w:pPr>
        <w:spacing w:after="240"/>
        <w:ind w:left="567" w:right="573"/>
        <w:jc w:val="both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i/>
          <w:color w:val="000000"/>
          <w:sz w:val="20"/>
          <w:szCs w:val="20"/>
        </w:rPr>
        <w:t>Keyword</w:t>
      </w:r>
      <w:r>
        <w:rPr>
          <w:rFonts w:eastAsia="Times New Roman"/>
          <w:b/>
          <w:i/>
          <w:color w:val="000000"/>
          <w:sz w:val="20"/>
          <w:szCs w:val="20"/>
        </w:rPr>
        <w:t>:</w:t>
      </w:r>
      <w:r>
        <w:rPr>
          <w:rFonts w:eastAsia="Times New Roman"/>
          <w:b/>
          <w:color w:val="000000"/>
          <w:sz w:val="20"/>
          <w:szCs w:val="20"/>
        </w:rPr>
        <w:t xml:space="preserve"> k</w:t>
      </w:r>
      <w:r>
        <w:rPr>
          <w:rFonts w:eastAsia="Times New Roman"/>
          <w:i/>
          <w:color w:val="000000"/>
          <w:sz w:val="20"/>
          <w:szCs w:val="20"/>
        </w:rPr>
        <w:t xml:space="preserve">ata </w:t>
      </w:r>
      <w:proofErr w:type="spellStart"/>
      <w:r>
        <w:rPr>
          <w:rFonts w:eastAsia="Times New Roman"/>
          <w:i/>
          <w:color w:val="000000"/>
          <w:sz w:val="20"/>
          <w:szCs w:val="20"/>
        </w:rPr>
        <w:t>pertama</w:t>
      </w:r>
      <w:proofErr w:type="spellEnd"/>
      <w:r>
        <w:rPr>
          <w:rFonts w:eastAsia="Times New Roman"/>
          <w:i/>
          <w:color w:val="000000"/>
          <w:sz w:val="20"/>
          <w:szCs w:val="20"/>
        </w:rPr>
        <w:t xml:space="preserve">; </w:t>
      </w:r>
      <w:proofErr w:type="spellStart"/>
      <w:r>
        <w:rPr>
          <w:rFonts w:eastAsia="Times New Roman"/>
          <w:i/>
          <w:color w:val="000000"/>
          <w:sz w:val="20"/>
          <w:szCs w:val="20"/>
        </w:rPr>
        <w:t>hal</w:t>
      </w:r>
      <w:proofErr w:type="spellEnd"/>
      <w:r>
        <w:rPr>
          <w:rFonts w:eastAsia="Times New Roman"/>
          <w:i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/>
          <w:i/>
          <w:color w:val="000000"/>
          <w:sz w:val="20"/>
          <w:szCs w:val="20"/>
        </w:rPr>
        <w:t>penting</w:t>
      </w:r>
      <w:proofErr w:type="spellEnd"/>
      <w:r>
        <w:rPr>
          <w:rFonts w:eastAsia="Times New Roman"/>
          <w:i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/>
          <w:i/>
          <w:color w:val="000000"/>
          <w:sz w:val="20"/>
          <w:szCs w:val="20"/>
        </w:rPr>
        <w:t>kedua</w:t>
      </w:r>
      <w:proofErr w:type="spellEnd"/>
      <w:r>
        <w:rPr>
          <w:rFonts w:eastAsia="Times New Roman"/>
          <w:i/>
          <w:color w:val="000000"/>
          <w:sz w:val="20"/>
          <w:szCs w:val="20"/>
        </w:rPr>
        <w:t xml:space="preserve">; parameter </w:t>
      </w:r>
      <w:proofErr w:type="spellStart"/>
      <w:r>
        <w:rPr>
          <w:rFonts w:eastAsia="Times New Roman"/>
          <w:i/>
          <w:color w:val="000000"/>
          <w:sz w:val="20"/>
          <w:szCs w:val="20"/>
        </w:rPr>
        <w:t>ketiga</w:t>
      </w:r>
      <w:proofErr w:type="spellEnd"/>
      <w:r>
        <w:rPr>
          <w:rFonts w:eastAsia="Times New Roman"/>
          <w:i/>
          <w:color w:val="000000"/>
          <w:sz w:val="20"/>
          <w:szCs w:val="20"/>
        </w:rPr>
        <w:t xml:space="preserve">; </w:t>
      </w:r>
      <w:proofErr w:type="spellStart"/>
      <w:r>
        <w:rPr>
          <w:rFonts w:eastAsia="Times New Roman"/>
          <w:i/>
          <w:color w:val="000000"/>
          <w:sz w:val="20"/>
          <w:szCs w:val="20"/>
        </w:rPr>
        <w:t>simulasi</w:t>
      </w:r>
      <w:proofErr w:type="spellEnd"/>
      <w:r>
        <w:rPr>
          <w:rFonts w:eastAsia="Times New Roman"/>
          <w:i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/>
          <w:i/>
          <w:color w:val="000000"/>
          <w:sz w:val="20"/>
          <w:szCs w:val="20"/>
        </w:rPr>
        <w:t>keeempat</w:t>
      </w:r>
      <w:proofErr w:type="spellEnd"/>
    </w:p>
    <w:p w:rsidR="007C38ED" w:rsidRDefault="007C38ED">
      <w:pPr>
        <w:spacing w:after="240"/>
        <w:ind w:left="567" w:right="573"/>
        <w:jc w:val="both"/>
        <w:rPr>
          <w:rFonts w:eastAsia="Times New Roman"/>
          <w:color w:val="000000"/>
          <w:sz w:val="20"/>
          <w:szCs w:val="20"/>
        </w:rPr>
      </w:pPr>
    </w:p>
    <w:p w:rsidR="00752626" w:rsidRDefault="005D2E9E">
      <w:pPr>
        <w:spacing w:before="120"/>
        <w:jc w:val="both"/>
      </w:pPr>
      <w:r>
        <w:rPr>
          <w:b/>
        </w:rPr>
        <w:t xml:space="preserve">1. PENDAHULUAN </w:t>
      </w:r>
    </w:p>
    <w:p w:rsidR="00752626" w:rsidRDefault="005D2E9E">
      <w:pPr>
        <w:spacing w:before="120"/>
        <w:jc w:val="both"/>
        <w:rPr>
          <w:b/>
          <w:smallCaps/>
        </w:rPr>
      </w:pPr>
      <w:proofErr w:type="spellStart"/>
      <w:r>
        <w:rPr>
          <w:color w:val="000000"/>
        </w:rPr>
        <w:t>Paragraf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pertama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sub </w:t>
      </w:r>
      <w:proofErr w:type="spellStart"/>
      <w:proofErr w:type="gramStart"/>
      <w:r>
        <w:rPr>
          <w:color w:val="000000"/>
        </w:rPr>
        <w:t>bab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. </w:t>
      </w:r>
      <w:r>
        <w:rPr>
          <w:i/>
          <w:iCs/>
          <w:color w:val="000000"/>
        </w:rPr>
        <w:t>Font</w:t>
      </w:r>
      <w:r>
        <w:rPr>
          <w:color w:val="000000"/>
        </w:rPr>
        <w:t xml:space="preserve"> Times New Roman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Ukuran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huruf</w:t>
      </w:r>
      <w:proofErr w:type="spellEnd"/>
      <w:r>
        <w:rPr>
          <w:color w:val="000000"/>
        </w:rPr>
        <w:t xml:space="preserve"> 12. </w:t>
      </w:r>
      <w:proofErr w:type="spellStart"/>
      <w:r>
        <w:rPr>
          <w:color w:val="000000"/>
        </w:rPr>
        <w:t>Pendahuluan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bahasa</w:t>
      </w:r>
      <w:proofErr w:type="spellEnd"/>
      <w:r>
        <w:rPr>
          <w:color w:val="000000"/>
        </w:rPr>
        <w:t xml:space="preserve"> Indonesia. 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Pendahul</w:t>
      </w:r>
      <w:r>
        <w:rPr>
          <w:color w:val="000000"/>
        </w:rPr>
        <w:t>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sejarah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keuntungan</w:t>
      </w:r>
      <w:proofErr w:type="spellEnd"/>
      <w:proofErr w:type="gramStart"/>
      <w:r>
        <w:rPr>
          <w:color w:val="000000"/>
        </w:rPr>
        <w:t xml:space="preserve">,  </w:t>
      </w:r>
      <w:proofErr w:type="spellStart"/>
      <w:r>
        <w:rPr>
          <w:color w:val="000000"/>
        </w:rPr>
        <w:t>penelitian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Penulisan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bahasa</w:t>
      </w:r>
      <w:proofErr w:type="spellEnd"/>
      <w:proofErr w:type="gramEnd"/>
      <w:r>
        <w:rPr>
          <w:color w:val="000000"/>
        </w:rPr>
        <w:t xml:space="preserve"> Indonesia </w:t>
      </w:r>
      <w:proofErr w:type="spellStart"/>
      <w:r>
        <w:rPr>
          <w:color w:val="000000"/>
        </w:rPr>
        <w:t>ejaan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disempurnakan</w:t>
      </w:r>
      <w:proofErr w:type="spellEnd"/>
      <w:r>
        <w:rPr>
          <w:color w:val="000000"/>
        </w:rPr>
        <w:t xml:space="preserve">. </w:t>
      </w:r>
    </w:p>
    <w:p w:rsidR="00752626" w:rsidRDefault="005D2E9E">
      <w:pPr>
        <w:ind w:firstLine="480"/>
        <w:jc w:val="both"/>
        <w:rPr>
          <w:color w:val="000000"/>
        </w:rPr>
      </w:pPr>
      <w:proofErr w:type="spellStart"/>
      <w:r>
        <w:rPr>
          <w:color w:val="000000"/>
        </w:rPr>
        <w:t>Paragraf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kedua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seterusnya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paragraf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mengandung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ide </w:t>
      </w:r>
      <w:proofErr w:type="spellStart"/>
      <w:r>
        <w:rPr>
          <w:color w:val="000000"/>
        </w:rPr>
        <w:t>awal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berkaitan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</w:t>
      </w:r>
      <w:r>
        <w:rPr>
          <w:color w:val="000000"/>
        </w:rPr>
        <w:t>itian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diuraikan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kalimat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kalimat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berisi</w:t>
      </w:r>
      <w:proofErr w:type="spellEnd"/>
      <w:r>
        <w:rPr>
          <w:color w:val="000000"/>
        </w:rPr>
        <w:t xml:space="preserve"> ide </w:t>
      </w:r>
      <w:proofErr w:type="spellStart"/>
      <w:r>
        <w:rPr>
          <w:color w:val="000000"/>
        </w:rPr>
        <w:t>pendukung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topik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>.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Kutipan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braket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d</w:t>
      </w:r>
      <w:proofErr w:type="gram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dalamnya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pustaka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 [1]. </w:t>
      </w:r>
      <w:proofErr w:type="spellStart"/>
      <w:r>
        <w:rPr>
          <w:color w:val="000000"/>
        </w:rPr>
        <w:t>Kutipan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kedua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menyatakan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hal-hal</w:t>
      </w:r>
      <w:proofErr w:type="spellEnd"/>
      <w:r>
        <w:rPr>
          <w:color w:val="000000"/>
        </w:rPr>
        <w:t xml:space="preserve"> lain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teori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fisika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molekul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[2].</w:t>
      </w:r>
    </w:p>
    <w:p w:rsidR="00752626" w:rsidRDefault="005D2E9E">
      <w:pPr>
        <w:ind w:firstLine="480"/>
        <w:jc w:val="both"/>
        <w:rPr>
          <w:color w:val="000000"/>
        </w:rPr>
      </w:pPr>
      <w:proofErr w:type="spellStart"/>
      <w:r>
        <w:rPr>
          <w:color w:val="000000"/>
        </w:rPr>
        <w:t>Teori-teori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singkat</w:t>
      </w:r>
      <w:proofErr w:type="spellEnd"/>
      <w:r>
        <w:rPr>
          <w:color w:val="000000"/>
        </w:rPr>
        <w:t xml:space="preserve"> di </w:t>
      </w:r>
      <w:proofErr w:type="spellStart"/>
      <w:proofErr w:type="gramStart"/>
      <w:r>
        <w:rPr>
          <w:color w:val="000000"/>
        </w:rPr>
        <w:t>bab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pendahuluan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lain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pendahuluan</w:t>
      </w:r>
      <w:proofErr w:type="spellEnd"/>
      <w:r>
        <w:rPr>
          <w:color w:val="000000"/>
        </w:rPr>
        <w:t xml:space="preserve">.  </w:t>
      </w:r>
      <w:r>
        <w:rPr>
          <w:i/>
          <w:iCs/>
          <w:color w:val="000000"/>
        </w:rPr>
        <w:t>Template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penulisan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rumus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gambar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dijelaskan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nomor</w:t>
      </w:r>
      <w:proofErr w:type="spellEnd"/>
      <w:r>
        <w:rPr>
          <w:color w:val="000000"/>
        </w:rPr>
        <w:t xml:space="preserve"> 2.</w:t>
      </w:r>
    </w:p>
    <w:p w:rsidR="00752626" w:rsidRDefault="00752626">
      <w:pPr>
        <w:ind w:firstLine="480"/>
        <w:jc w:val="both"/>
        <w:rPr>
          <w:color w:val="000000"/>
        </w:rPr>
      </w:pPr>
    </w:p>
    <w:p w:rsidR="00752626" w:rsidRDefault="005D2E9E">
      <w:pPr>
        <w:spacing w:before="120"/>
        <w:jc w:val="both"/>
        <w:rPr>
          <w:b/>
        </w:rPr>
      </w:pPr>
      <w:r>
        <w:rPr>
          <w:b/>
        </w:rPr>
        <w:t>2. M</w:t>
      </w:r>
      <w:r>
        <w:rPr>
          <w:b/>
        </w:rPr>
        <w:t xml:space="preserve">ETODE </w:t>
      </w:r>
      <w:r>
        <w:rPr>
          <w:b/>
        </w:rPr>
        <w:t>PENELITIAN</w:t>
      </w:r>
    </w:p>
    <w:p w:rsidR="00752626" w:rsidRDefault="005D2E9E">
      <w:pPr>
        <w:spacing w:before="120"/>
        <w:jc w:val="both"/>
        <w:rPr>
          <w:bCs/>
        </w:rPr>
      </w:pPr>
      <w:r>
        <w:rPr>
          <w:bCs/>
        </w:rPr>
        <w:t xml:space="preserve">Bab 2 </w:t>
      </w:r>
      <w:proofErr w:type="spellStart"/>
      <w:r>
        <w:rPr>
          <w:bCs/>
        </w:rPr>
        <w:t>berisi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metode</w:t>
      </w:r>
      <w:proofErr w:type="spellEnd"/>
      <w:r>
        <w:rPr>
          <w:bCs/>
        </w:rPr>
        <w:t xml:space="preserve"> </w:t>
      </w:r>
      <w:r>
        <w:rPr>
          <w:bCs/>
        </w:rPr>
        <w:t xml:space="preserve"> </w:t>
      </w:r>
      <w:proofErr w:type="spellStart"/>
      <w:r>
        <w:rPr>
          <w:bCs/>
        </w:rPr>
        <w:t>penelitian</w:t>
      </w:r>
      <w:proofErr w:type="spellEnd"/>
      <w:proofErr w:type="gramEnd"/>
      <w:r>
        <w:rPr>
          <w:bCs/>
        </w:rPr>
        <w:t xml:space="preserve">.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penelitian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ranah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teori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komputasi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metode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bisa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berupa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tahapan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penelitian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dijelaskan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satu</w:t>
      </w:r>
      <w:proofErr w:type="spellEnd"/>
      <w:r>
        <w:rPr>
          <w:bCs/>
        </w:rPr>
        <w:t xml:space="preserve"> per </w:t>
      </w:r>
      <w:proofErr w:type="spellStart"/>
      <w:r>
        <w:rPr>
          <w:bCs/>
        </w:rPr>
        <w:t>satu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Tahapan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penelitian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biasa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disebut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algoritma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penelitian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Sambil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penjelasan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ditulis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rumus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bi</w:t>
      </w:r>
      <w:r>
        <w:rPr>
          <w:bCs/>
        </w:rPr>
        <w:t>sa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ditulis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Rumus</w:t>
      </w:r>
      <w:proofErr w:type="spellEnd"/>
      <w:r>
        <w:rPr>
          <w:bCs/>
        </w:rPr>
        <w:t xml:space="preserve"> Hamiltonian model HP </w:t>
      </w:r>
      <w:proofErr w:type="spellStart"/>
      <w:r>
        <w:rPr>
          <w:bCs/>
        </w:rPr>
        <w:t>dijelaskan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sebagai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berikut</w:t>
      </w:r>
      <w:proofErr w:type="spellEnd"/>
      <w:r>
        <w:rPr>
          <w:bCs/>
        </w:rPr>
        <w:t>:</w:t>
      </w:r>
    </w:p>
    <w:tbl>
      <w:tblPr>
        <w:tblW w:w="9720" w:type="dxa"/>
        <w:tblLayout w:type="fixed"/>
        <w:tblLook w:val="04A0" w:firstRow="1" w:lastRow="0" w:firstColumn="1" w:lastColumn="0" w:noHBand="0" w:noVBand="1"/>
      </w:tblPr>
      <w:tblGrid>
        <w:gridCol w:w="9090"/>
        <w:gridCol w:w="630"/>
      </w:tblGrid>
      <w:tr w:rsidR="00752626">
        <w:trPr>
          <w:trHeight w:val="397"/>
        </w:trPr>
        <w:tc>
          <w:tcPr>
            <w:tcW w:w="9090" w:type="dxa"/>
            <w:vAlign w:val="center"/>
          </w:tcPr>
          <w:p w:rsidR="00752626" w:rsidRDefault="005D2E9E">
            <w:pPr>
              <w:jc w:val="center"/>
              <w:rPr>
                <w:rFonts w:ascii="Cambria Math" w:eastAsia="Cambria Math" w:hAnsi="Cambria Math" w:cs="Cambria Math"/>
                <w:sz w:val="22"/>
                <w:szCs w:val="22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2"/>
                    <w:szCs w:val="22"/>
                    <w:lang w:val="id-ID"/>
                  </w:rPr>
                  <m:t>H</m:t>
                </m:r>
                <m:r>
                  <w:rPr>
                    <w:rFonts w:ascii="Cambria Math" w:hAnsi="Cambria Math"/>
                    <w:sz w:val="22"/>
                    <w:szCs w:val="22"/>
                    <w:lang w:val="id-ID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id-ID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id-ID"/>
                      </w:rPr>
                      <m:t>HH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id-ID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id-ID"/>
                      </w:rPr>
                      <m:t>HH</m:t>
                    </m:r>
                  </m:sub>
                </m:sSub>
              </m:oMath>
            </m:oMathPara>
          </w:p>
        </w:tc>
        <w:tc>
          <w:tcPr>
            <w:tcW w:w="630" w:type="dxa"/>
            <w:vAlign w:val="center"/>
          </w:tcPr>
          <w:p w:rsidR="00752626" w:rsidRDefault="005D2E9E">
            <w:pPr>
              <w:ind w:right="-19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(1)</w:t>
            </w:r>
          </w:p>
        </w:tc>
      </w:tr>
    </w:tbl>
    <w:p w:rsidR="00752626" w:rsidRDefault="005D2E9E">
      <w:pPr>
        <w:jc w:val="both"/>
        <w:rPr>
          <w:bCs/>
        </w:rPr>
      </w:pPr>
      <w:proofErr w:type="spellStart"/>
      <w:r>
        <w:rPr>
          <w:bCs/>
        </w:rPr>
        <w:t>Persamaan</w:t>
      </w:r>
      <w:proofErr w:type="spellEnd"/>
      <w:r>
        <w:rPr>
          <w:bCs/>
        </w:rPr>
        <w:t xml:space="preserve"> 1 </w:t>
      </w:r>
      <w:proofErr w:type="spellStart"/>
      <w:r>
        <w:rPr>
          <w:bCs/>
        </w:rPr>
        <w:t>menjelaskan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apa</w:t>
      </w:r>
      <w:proofErr w:type="spellEnd"/>
      <w:proofErr w:type="gramEnd"/>
      <w:r>
        <w:rPr>
          <w:bCs/>
        </w:rPr>
        <w:t xml:space="preserve"> yang </w:t>
      </w:r>
      <w:proofErr w:type="spellStart"/>
      <w:r>
        <w:rPr>
          <w:bCs/>
        </w:rPr>
        <w:t>ditulis</w:t>
      </w:r>
      <w:proofErr w:type="spellEnd"/>
      <w:r>
        <w:rPr>
          <w:bCs/>
        </w:rPr>
        <w:t xml:space="preserve"> di </w:t>
      </w:r>
      <w:proofErr w:type="spellStart"/>
      <w:r>
        <w:rPr>
          <w:bCs/>
        </w:rPr>
        <w:t>kalimat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Penomoran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rumus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dimulai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nomor</w:t>
      </w:r>
      <w:proofErr w:type="spellEnd"/>
      <w:r>
        <w:rPr>
          <w:bCs/>
        </w:rPr>
        <w:t xml:space="preserve"> 1. </w:t>
      </w:r>
      <w:proofErr w:type="spellStart"/>
      <w:r>
        <w:rPr>
          <w:bCs/>
        </w:rPr>
        <w:t>Rumus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ditulis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aplikasi</w:t>
      </w:r>
      <w:proofErr w:type="spellEnd"/>
      <w:r>
        <w:rPr>
          <w:bCs/>
        </w:rPr>
        <w:t xml:space="preserve"> </w:t>
      </w:r>
      <w:proofErr w:type="spellStart"/>
      <w:r>
        <w:rPr>
          <w:bCs/>
          <w:i/>
          <w:iCs/>
        </w:rPr>
        <w:t>mathtype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Rumus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ditulis</w:t>
      </w:r>
      <w:proofErr w:type="spellEnd"/>
      <w:r>
        <w:rPr>
          <w:bCs/>
        </w:rPr>
        <w:t xml:space="preserve"> </w:t>
      </w:r>
      <w:r>
        <w:rPr>
          <w:bCs/>
          <w:i/>
          <w:iCs/>
        </w:rPr>
        <w:t>center text</w:t>
      </w:r>
      <w:r>
        <w:rPr>
          <w:bCs/>
        </w:rPr>
        <w:t>.</w:t>
      </w:r>
      <w:r>
        <w:rPr>
          <w:bCs/>
        </w:rPr>
        <w:t xml:space="preserve"> </w:t>
      </w:r>
    </w:p>
    <w:p w:rsidR="00752626" w:rsidRDefault="005D2E9E">
      <w:pPr>
        <w:ind w:firstLine="480"/>
        <w:jc w:val="both"/>
        <w:rPr>
          <w:bCs/>
        </w:rPr>
      </w:pPr>
      <w:proofErr w:type="spellStart"/>
      <w:r>
        <w:rPr>
          <w:bCs/>
        </w:rPr>
        <w:t>Penelitian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ranah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praktek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metode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bisa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berisi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alat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bahan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digunakan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tahapan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penelitian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Gambar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dimasukkan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ditulis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memenuhi</w:t>
      </w:r>
      <w:proofErr w:type="spellEnd"/>
      <w:r>
        <w:rPr>
          <w:bCs/>
        </w:rPr>
        <w:t xml:space="preserve"> </w:t>
      </w:r>
      <w:r>
        <w:rPr>
          <w:bCs/>
          <w:i/>
          <w:iCs/>
        </w:rPr>
        <w:t>format</w:t>
      </w:r>
      <w:r>
        <w:rPr>
          <w:bCs/>
        </w:rPr>
        <w:t xml:space="preserve"> </w:t>
      </w:r>
      <w:proofErr w:type="spellStart"/>
      <w:r>
        <w:rPr>
          <w:bCs/>
        </w:rPr>
        <w:t>berikut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Konfigurasi</w:t>
      </w:r>
      <w:proofErr w:type="spellEnd"/>
      <w:r>
        <w:rPr>
          <w:bCs/>
        </w:rPr>
        <w:t xml:space="preserve"> model HP </w:t>
      </w:r>
      <w:proofErr w:type="spellStart"/>
      <w:r>
        <w:rPr>
          <w:bCs/>
        </w:rPr>
        <w:t>digambarkan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gambar</w:t>
      </w:r>
      <w:proofErr w:type="spellEnd"/>
      <w:r>
        <w:rPr>
          <w:bCs/>
        </w:rPr>
        <w:t xml:space="preserve"> 1.</w:t>
      </w:r>
    </w:p>
    <w:p w:rsidR="00752626" w:rsidRDefault="005D2E9E">
      <w:pPr>
        <w:jc w:val="center"/>
        <w:rPr>
          <w:bCs/>
          <w:sz w:val="22"/>
          <w:szCs w:val="22"/>
        </w:rPr>
      </w:pPr>
      <w:r>
        <w:rPr>
          <w:bCs/>
          <w:noProof/>
          <w:sz w:val="22"/>
          <w:szCs w:val="22"/>
          <w:lang w:eastAsia="en-US"/>
        </w:rPr>
        <w:lastRenderedPageBreak/>
        <w:drawing>
          <wp:inline distT="0" distB="0" distL="0" distR="0">
            <wp:extent cx="1620520" cy="1442720"/>
            <wp:effectExtent l="0" t="0" r="0" b="508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10" t="15259" r="34014" b="33186"/>
                    <a:stretch>
                      <a:fillRect/>
                    </a:stretch>
                  </pic:blipFill>
                  <pic:spPr>
                    <a:xfrm>
                      <a:off x="0" y="0"/>
                      <a:ext cx="1628669" cy="1449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626" w:rsidRDefault="005D2E9E">
      <w:pPr>
        <w:jc w:val="center"/>
        <w:rPr>
          <w:bCs/>
          <w:sz w:val="22"/>
          <w:szCs w:val="22"/>
        </w:rPr>
      </w:pPr>
      <w:proofErr w:type="spellStart"/>
      <w:r>
        <w:rPr>
          <w:b/>
          <w:sz w:val="22"/>
          <w:szCs w:val="22"/>
        </w:rPr>
        <w:t>Gambar</w:t>
      </w:r>
      <w:proofErr w:type="spellEnd"/>
      <w:r>
        <w:rPr>
          <w:b/>
          <w:sz w:val="22"/>
          <w:szCs w:val="22"/>
        </w:rPr>
        <w:t xml:space="preserve"> 1</w:t>
      </w:r>
      <w:r>
        <w:rPr>
          <w:sz w:val="22"/>
          <w:szCs w:val="22"/>
        </w:rPr>
        <w:t xml:space="preserve">.  </w:t>
      </w:r>
      <w:proofErr w:type="spellStart"/>
      <w:r>
        <w:rPr>
          <w:bCs/>
          <w:sz w:val="22"/>
          <w:szCs w:val="22"/>
        </w:rPr>
        <w:t>Contoh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konfigurasi</w:t>
      </w:r>
      <w:proofErr w:type="spellEnd"/>
      <w:r>
        <w:rPr>
          <w:bCs/>
          <w:sz w:val="22"/>
          <w:szCs w:val="22"/>
        </w:rPr>
        <w:t xml:space="preserve"> model HP </w:t>
      </w:r>
      <w:proofErr w:type="spellStart"/>
      <w:r>
        <w:rPr>
          <w:bCs/>
          <w:sz w:val="22"/>
          <w:szCs w:val="22"/>
        </w:rPr>
        <w:t>dalam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dua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dimensi</w:t>
      </w:r>
      <w:proofErr w:type="spellEnd"/>
    </w:p>
    <w:p w:rsidR="00752626" w:rsidRDefault="005D2E9E">
      <w:pPr>
        <w:jc w:val="both"/>
        <w:rPr>
          <w:bCs/>
        </w:rPr>
      </w:pPr>
      <w:proofErr w:type="spellStart"/>
      <w:r>
        <w:rPr>
          <w:bCs/>
        </w:rPr>
        <w:t>Tulisan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gambar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dilanjutkan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nomor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gambar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ditulis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tebal</w:t>
      </w:r>
      <w:proofErr w:type="spellEnd"/>
      <w:r>
        <w:rPr>
          <w:bCs/>
        </w:rPr>
        <w:t xml:space="preserve">. Nama </w:t>
      </w:r>
      <w:proofErr w:type="spellStart"/>
      <w:r>
        <w:rPr>
          <w:bCs/>
        </w:rPr>
        <w:t>gambar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ditulis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huruf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kecil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ukuran</w:t>
      </w:r>
      <w:proofErr w:type="spellEnd"/>
      <w:r>
        <w:rPr>
          <w:bCs/>
        </w:rPr>
        <w:t xml:space="preserve"> 11. </w:t>
      </w:r>
      <w:proofErr w:type="spellStart"/>
      <w:r>
        <w:rPr>
          <w:bCs/>
        </w:rPr>
        <w:t>Urutan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tahapan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ditulis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bawah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mengguakan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angka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ditulis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sebagai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berikut</w:t>
      </w:r>
      <w:proofErr w:type="spellEnd"/>
      <w:r>
        <w:rPr>
          <w:bCs/>
        </w:rPr>
        <w:t>:</w:t>
      </w:r>
    </w:p>
    <w:p w:rsidR="00752626" w:rsidRDefault="005D2E9E">
      <w:pPr>
        <w:numPr>
          <w:ilvl w:val="0"/>
          <w:numId w:val="2"/>
        </w:numPr>
        <w:jc w:val="both"/>
        <w:rPr>
          <w:bCs/>
        </w:rPr>
      </w:pPr>
      <w:proofErr w:type="spellStart"/>
      <w:r>
        <w:rPr>
          <w:bCs/>
        </w:rPr>
        <w:t>Tahapan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pertama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tahapan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awa</w:t>
      </w:r>
      <w:r>
        <w:rPr>
          <w:bCs/>
        </w:rPr>
        <w:t>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penelitian</w:t>
      </w:r>
      <w:proofErr w:type="spellEnd"/>
    </w:p>
    <w:p w:rsidR="00752626" w:rsidRDefault="005D2E9E">
      <w:pPr>
        <w:numPr>
          <w:ilvl w:val="0"/>
          <w:numId w:val="2"/>
        </w:numPr>
        <w:jc w:val="both"/>
        <w:rPr>
          <w:bCs/>
        </w:rPr>
      </w:pPr>
      <w:proofErr w:type="spellStart"/>
      <w:r>
        <w:rPr>
          <w:bCs/>
        </w:rPr>
        <w:t>Tahapan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kedua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tahapan</w:t>
      </w:r>
      <w:proofErr w:type="spellEnd"/>
      <w:r>
        <w:rPr>
          <w:bCs/>
        </w:rPr>
        <w:t xml:space="preserve"> inti </w:t>
      </w:r>
      <w:proofErr w:type="spellStart"/>
      <w:r>
        <w:rPr>
          <w:bCs/>
        </w:rPr>
        <w:t>penelitian</w:t>
      </w:r>
      <w:proofErr w:type="spellEnd"/>
    </w:p>
    <w:p w:rsidR="00752626" w:rsidRDefault="005D2E9E">
      <w:pPr>
        <w:numPr>
          <w:ilvl w:val="0"/>
          <w:numId w:val="2"/>
        </w:numPr>
        <w:jc w:val="both"/>
        <w:rPr>
          <w:bCs/>
        </w:rPr>
      </w:pPr>
      <w:proofErr w:type="spellStart"/>
      <w:r>
        <w:rPr>
          <w:bCs/>
        </w:rPr>
        <w:t>Tahapan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ketiga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tahapan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evaluasi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hasil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penelitian</w:t>
      </w:r>
      <w:proofErr w:type="spellEnd"/>
    </w:p>
    <w:p w:rsidR="00752626" w:rsidRDefault="005D2E9E">
      <w:pPr>
        <w:numPr>
          <w:ilvl w:val="0"/>
          <w:numId w:val="2"/>
        </w:numPr>
        <w:jc w:val="both"/>
        <w:rPr>
          <w:bCs/>
        </w:rPr>
      </w:pPr>
      <w:proofErr w:type="spellStart"/>
      <w:r>
        <w:rPr>
          <w:bCs/>
        </w:rPr>
        <w:t>Tahapan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keempat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analisis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hasil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penelitian</w:t>
      </w:r>
      <w:proofErr w:type="spellEnd"/>
      <w:r>
        <w:rPr>
          <w:bCs/>
        </w:rPr>
        <w:t>.</w:t>
      </w:r>
    </w:p>
    <w:p w:rsidR="00752626" w:rsidRDefault="00752626">
      <w:pPr>
        <w:jc w:val="both"/>
        <w:rPr>
          <w:bCs/>
          <w:sz w:val="22"/>
          <w:szCs w:val="22"/>
        </w:rPr>
      </w:pPr>
    </w:p>
    <w:p w:rsidR="00752626" w:rsidRDefault="005D2E9E">
      <w:pPr>
        <w:spacing w:before="120"/>
        <w:jc w:val="both"/>
        <w:rPr>
          <w:b/>
          <w:smallCaps/>
        </w:rPr>
      </w:pPr>
      <w:r>
        <w:rPr>
          <w:b/>
          <w:smallCaps/>
        </w:rPr>
        <w:t>3. HASIL DAN BAHASAN</w:t>
      </w:r>
    </w:p>
    <w:p w:rsidR="00752626" w:rsidRDefault="005D2E9E">
      <w:pPr>
        <w:spacing w:before="120"/>
        <w:jc w:val="both"/>
      </w:pPr>
      <w:r>
        <w:t>D</w:t>
      </w:r>
      <w:r>
        <w:t xml:space="preserve">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dua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: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pemba</w:t>
      </w:r>
      <w:r>
        <w:t>hasan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2.</w:t>
      </w:r>
    </w:p>
    <w:tbl>
      <w:tblPr>
        <w:tblW w:w="9720" w:type="dxa"/>
        <w:tblLayout w:type="fixed"/>
        <w:tblLook w:val="04A0" w:firstRow="1" w:lastRow="0" w:firstColumn="1" w:lastColumn="0" w:noHBand="0" w:noVBand="1"/>
      </w:tblPr>
      <w:tblGrid>
        <w:gridCol w:w="9090"/>
        <w:gridCol w:w="630"/>
      </w:tblGrid>
      <w:tr w:rsidR="00752626">
        <w:trPr>
          <w:trHeight w:val="794"/>
        </w:trPr>
        <w:tc>
          <w:tcPr>
            <w:tcW w:w="9090" w:type="dxa"/>
            <w:vAlign w:val="center"/>
          </w:tcPr>
          <w:p w:rsidR="00752626" w:rsidRDefault="005D2E9E">
            <w:pPr>
              <w:jc w:val="center"/>
              <w:rPr>
                <w:rFonts w:ascii="Cambria Math" w:eastAsia="Cambria Math" w:hAnsi="Cambria Math" w:cs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states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g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)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630" w:type="dxa"/>
            <w:vAlign w:val="center"/>
          </w:tcPr>
          <w:p w:rsidR="00752626" w:rsidRDefault="005D2E9E">
            <w:pPr>
              <w:ind w:right="-19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)</w:t>
            </w:r>
          </w:p>
        </w:tc>
      </w:tr>
    </w:tbl>
    <w:p w:rsidR="00752626" w:rsidRDefault="005D2E9E">
      <w:pPr>
        <w:jc w:val="both"/>
        <w:rPr>
          <w:bCs/>
        </w:rPr>
      </w:pPr>
      <w:proofErr w:type="spellStart"/>
      <w:proofErr w:type="gramStart"/>
      <w:r>
        <w:rPr>
          <w:bCs/>
        </w:rPr>
        <w:t>dimana</w:t>
      </w:r>
      <w:proofErr w:type="spellEnd"/>
      <w:proofErr w:type="gramEnd"/>
      <w:r>
        <w:rPr>
          <w:bCs/>
        </w:rPr>
        <w:t xml:space="preserve"> </w:t>
      </w:r>
      <m:oMath>
        <m:r>
          <w:rPr>
            <w:rFonts w:ascii="Cambria Math" w:hAnsi="Cambria Math"/>
          </w:rPr>
          <m:t>E</m:t>
        </m:r>
      </m:oMath>
      <w:r>
        <w:rPr>
          <w:bCs/>
        </w:rPr>
        <w:t xml:space="preserve"> adalah energi sistem, </w:t>
      </w:r>
      <m:oMath>
        <m:sSub>
          <m:sSubPr>
            <m:ctrlPr>
              <w:rPr>
                <w:rFonts w:ascii="Cambria Math" w:hAnsi="Cambria Math"/>
                <w:bCs/>
                <w:i/>
                <w:lang w:val="id-ID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bCs/>
        </w:rPr>
        <w:t xml:space="preserve"> adalah konstanta Boltzmann, T adalah temperatur dan </w:t>
      </w:r>
      <m:oMath>
        <m:r>
          <m:rPr>
            <m:sty m:val="p"/>
          </m:rP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)</m:t>
        </m:r>
      </m:oMath>
      <w:r>
        <w:rPr>
          <w:bCs/>
        </w:rPr>
        <w:t xml:space="preserve"> adalah rapat keadaan. Rapat keadaan adalah banyaknya </w:t>
      </w:r>
      <w:r>
        <w:rPr>
          <w:bCs/>
          <w:i/>
          <w:iCs/>
        </w:rPr>
        <w:t xml:space="preserve">microstate </w:t>
      </w:r>
      <w:r>
        <w:rPr>
          <w:bCs/>
        </w:rPr>
        <w:t xml:space="preserve">yang </w:t>
      </w:r>
      <w:proofErr w:type="spellStart"/>
      <w:r>
        <w:rPr>
          <w:bCs/>
        </w:rPr>
        <w:t>bersesuaian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sebuah</w:t>
      </w:r>
      <w:proofErr w:type="spellEnd"/>
      <w:r>
        <w:rPr>
          <w:bCs/>
        </w:rPr>
        <w:t xml:space="preserve"> </w:t>
      </w:r>
      <w:proofErr w:type="spellStart"/>
      <w:r>
        <w:rPr>
          <w:bCs/>
          <w:i/>
          <w:iCs/>
        </w:rPr>
        <w:t>macrostate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energi</w:t>
      </w:r>
      <w:proofErr w:type="spellEnd"/>
      <w:r>
        <w:rPr>
          <w:bCs/>
        </w:rPr>
        <w:t xml:space="preserve"> </w:t>
      </w:r>
      <w:proofErr w:type="gramEnd"/>
      <m:oMath>
        <m:r>
          <w:rPr>
            <w:rFonts w:ascii="Cambria Math" w:hAnsi="Cambria Math"/>
          </w:rPr>
          <m:t>E</m:t>
        </m:r>
      </m:oMath>
      <w:r>
        <w:rPr>
          <w:bCs/>
        </w:rPr>
        <w:t>.</w:t>
      </w:r>
    </w:p>
    <w:p w:rsidR="00752626" w:rsidRDefault="005D2E9E">
      <w:pPr>
        <w:ind w:firstLine="284"/>
        <w:jc w:val="both"/>
        <w:rPr>
          <w:bCs/>
        </w:rPr>
      </w:pPr>
      <w:proofErr w:type="spellStart"/>
      <w:r>
        <w:rPr>
          <w:bCs/>
        </w:rPr>
        <w:t>Hasil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penelitian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bisa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disajikan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atau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gradik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Hasil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penelitian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dituliskan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sebagai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berikut</w:t>
      </w:r>
      <w:proofErr w:type="spellEnd"/>
      <w:r>
        <w:rPr>
          <w:bCs/>
        </w:rPr>
        <w:t xml:space="preserve">: </w:t>
      </w:r>
    </w:p>
    <w:p w:rsidR="00752626" w:rsidRDefault="005D2E9E">
      <w:pPr>
        <w:jc w:val="center"/>
        <w:rPr>
          <w:bCs/>
          <w:sz w:val="22"/>
          <w:szCs w:val="22"/>
        </w:rPr>
      </w:pPr>
      <w:proofErr w:type="spellStart"/>
      <w:r>
        <w:rPr>
          <w:b/>
          <w:sz w:val="22"/>
          <w:szCs w:val="22"/>
        </w:rPr>
        <w:t>Ta</w:t>
      </w:r>
      <w:r>
        <w:rPr>
          <w:b/>
          <w:sz w:val="22"/>
          <w:szCs w:val="22"/>
        </w:rPr>
        <w:t>bel</w:t>
      </w:r>
      <w:proofErr w:type="spellEnd"/>
      <w:r>
        <w:rPr>
          <w:b/>
          <w:sz w:val="22"/>
          <w:szCs w:val="22"/>
        </w:rPr>
        <w:t xml:space="preserve"> 1.</w:t>
      </w:r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Jarak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benda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terhadap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waktu</w:t>
      </w:r>
      <w:proofErr w:type="spellEnd"/>
    </w:p>
    <w:tbl>
      <w:tblPr>
        <w:tblW w:w="3165" w:type="dxa"/>
        <w:jc w:val="center"/>
        <w:tblLook w:val="04A0" w:firstRow="1" w:lastRow="0" w:firstColumn="1" w:lastColumn="0" w:noHBand="0" w:noVBand="1"/>
      </w:tblPr>
      <w:tblGrid>
        <w:gridCol w:w="960"/>
        <w:gridCol w:w="1245"/>
        <w:gridCol w:w="960"/>
      </w:tblGrid>
      <w:tr w:rsidR="00752626">
        <w:trPr>
          <w:trHeight w:val="300"/>
          <w:jc w:val="center"/>
        </w:trPr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752626" w:rsidRDefault="005D2E9E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SimSun"/>
                <w:color w:val="000000"/>
                <w:sz w:val="20"/>
                <w:szCs w:val="20"/>
                <w:lang w:bidi="ar"/>
              </w:rPr>
              <w:t>Waktu</w:t>
            </w:r>
            <w:proofErr w:type="spellEnd"/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752626" w:rsidRDefault="005D2E9E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SimSun"/>
                <w:color w:val="000000"/>
                <w:sz w:val="20"/>
                <w:szCs w:val="20"/>
                <w:lang w:bidi="ar"/>
              </w:rPr>
              <w:t>Kecepatan</w:t>
            </w:r>
            <w:proofErr w:type="spellEnd"/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752626" w:rsidRDefault="005D2E9E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SimSun"/>
                <w:color w:val="000000"/>
                <w:sz w:val="20"/>
                <w:szCs w:val="20"/>
                <w:lang w:bidi="ar"/>
              </w:rPr>
              <w:t>Jarak</w:t>
            </w:r>
            <w:proofErr w:type="spellEnd"/>
          </w:p>
        </w:tc>
      </w:tr>
      <w:tr w:rsidR="00752626">
        <w:trPr>
          <w:trHeight w:val="300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752626" w:rsidRDefault="005D2E9E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eastAsia="SimSun"/>
                <w:color w:val="000000"/>
                <w:sz w:val="20"/>
                <w:szCs w:val="20"/>
                <w:lang w:bidi="ar"/>
              </w:rPr>
              <w:t>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752626" w:rsidRDefault="005D2E9E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eastAsia="SimSun"/>
                <w:color w:val="000000"/>
                <w:sz w:val="20"/>
                <w:szCs w:val="20"/>
                <w:lang w:bidi="ar"/>
              </w:rPr>
              <w:t>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752626" w:rsidRDefault="005D2E9E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eastAsia="SimSun"/>
                <w:color w:val="000000"/>
                <w:sz w:val="20"/>
                <w:szCs w:val="20"/>
                <w:lang w:bidi="ar"/>
              </w:rPr>
              <w:t>0</w:t>
            </w:r>
          </w:p>
        </w:tc>
      </w:tr>
      <w:tr w:rsidR="00752626">
        <w:trPr>
          <w:trHeight w:val="300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752626" w:rsidRDefault="005D2E9E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eastAsia="SimSun"/>
                <w:color w:val="000000"/>
                <w:sz w:val="20"/>
                <w:szCs w:val="20"/>
                <w:lang w:bidi="ar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752626" w:rsidRDefault="005D2E9E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eastAsia="SimSun"/>
                <w:color w:val="000000"/>
                <w:sz w:val="20"/>
                <w:szCs w:val="20"/>
                <w:lang w:bidi="ar"/>
              </w:rPr>
              <w:t>4,5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752626" w:rsidRDefault="005D2E9E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eastAsia="SimSun"/>
                <w:color w:val="000000"/>
                <w:sz w:val="20"/>
                <w:szCs w:val="20"/>
                <w:lang w:bidi="ar"/>
              </w:rPr>
              <w:t>4,75</w:t>
            </w:r>
          </w:p>
        </w:tc>
      </w:tr>
      <w:tr w:rsidR="00752626">
        <w:trPr>
          <w:trHeight w:val="300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752626" w:rsidRDefault="005D2E9E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eastAsia="SimSun"/>
                <w:color w:val="000000"/>
                <w:sz w:val="20"/>
                <w:szCs w:val="20"/>
                <w:lang w:bidi="ar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752626" w:rsidRDefault="005D2E9E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eastAsia="SimSun"/>
                <w:color w:val="000000"/>
                <w:sz w:val="20"/>
                <w:szCs w:val="20"/>
                <w:lang w:bidi="ar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752626" w:rsidRDefault="005D2E9E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eastAsia="SimSun"/>
                <w:color w:val="000000"/>
                <w:sz w:val="20"/>
                <w:szCs w:val="20"/>
                <w:lang w:bidi="ar"/>
              </w:rPr>
              <w:t>9</w:t>
            </w:r>
          </w:p>
        </w:tc>
      </w:tr>
      <w:tr w:rsidR="00752626">
        <w:trPr>
          <w:trHeight w:val="300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752626" w:rsidRDefault="005D2E9E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eastAsia="SimSun"/>
                <w:color w:val="000000"/>
                <w:sz w:val="20"/>
                <w:szCs w:val="20"/>
                <w:lang w:bidi="ar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752626" w:rsidRDefault="005D2E9E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eastAsia="SimSun"/>
                <w:color w:val="000000"/>
                <w:sz w:val="20"/>
                <w:szCs w:val="20"/>
                <w:lang w:bidi="ar"/>
              </w:rPr>
              <w:t>3,5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752626" w:rsidRDefault="005D2E9E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eastAsia="SimSun"/>
                <w:color w:val="000000"/>
                <w:sz w:val="20"/>
                <w:szCs w:val="20"/>
                <w:lang w:bidi="ar"/>
              </w:rPr>
              <w:t>12,75</w:t>
            </w:r>
          </w:p>
        </w:tc>
      </w:tr>
      <w:tr w:rsidR="00752626">
        <w:trPr>
          <w:trHeight w:val="300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752626" w:rsidRDefault="005D2E9E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eastAsia="SimSun"/>
                <w:color w:val="000000"/>
                <w:sz w:val="20"/>
                <w:szCs w:val="20"/>
                <w:lang w:bidi="ar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752626" w:rsidRDefault="005D2E9E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eastAsia="SimSun"/>
                <w:color w:val="000000"/>
                <w:sz w:val="20"/>
                <w:szCs w:val="20"/>
                <w:lang w:bidi="ar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752626" w:rsidRDefault="005D2E9E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eastAsia="SimSun"/>
                <w:color w:val="000000"/>
                <w:sz w:val="20"/>
                <w:szCs w:val="20"/>
                <w:lang w:bidi="ar"/>
              </w:rPr>
              <w:t>16</w:t>
            </w:r>
          </w:p>
        </w:tc>
      </w:tr>
      <w:tr w:rsidR="00752626">
        <w:trPr>
          <w:trHeight w:val="300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752626" w:rsidRDefault="005D2E9E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eastAsia="SimSun"/>
                <w:color w:val="000000"/>
                <w:sz w:val="20"/>
                <w:szCs w:val="20"/>
                <w:lang w:bidi="ar"/>
              </w:rPr>
              <w:t>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752626" w:rsidRDefault="005D2E9E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eastAsia="SimSun"/>
                <w:color w:val="000000"/>
                <w:sz w:val="20"/>
                <w:szCs w:val="20"/>
                <w:lang w:bidi="ar"/>
              </w:rPr>
              <w:t>2,5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752626" w:rsidRDefault="005D2E9E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eastAsia="SimSun"/>
                <w:color w:val="000000"/>
                <w:sz w:val="20"/>
                <w:szCs w:val="20"/>
                <w:lang w:bidi="ar"/>
              </w:rPr>
              <w:t>18,75</w:t>
            </w:r>
          </w:p>
        </w:tc>
      </w:tr>
      <w:tr w:rsidR="00752626">
        <w:trPr>
          <w:trHeight w:val="300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752626" w:rsidRDefault="005D2E9E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eastAsia="SimSun"/>
                <w:color w:val="000000"/>
                <w:sz w:val="20"/>
                <w:szCs w:val="20"/>
                <w:lang w:bidi="ar"/>
              </w:rPr>
              <w:t>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752626" w:rsidRDefault="005D2E9E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eastAsia="SimSun"/>
                <w:color w:val="000000"/>
                <w:sz w:val="20"/>
                <w:szCs w:val="20"/>
                <w:lang w:bidi="ar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752626" w:rsidRDefault="005D2E9E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eastAsia="SimSun"/>
                <w:color w:val="000000"/>
                <w:sz w:val="20"/>
                <w:szCs w:val="20"/>
                <w:lang w:bidi="ar"/>
              </w:rPr>
              <w:t>21</w:t>
            </w:r>
          </w:p>
        </w:tc>
      </w:tr>
      <w:tr w:rsidR="00752626">
        <w:trPr>
          <w:trHeight w:val="300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752626" w:rsidRDefault="005D2E9E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eastAsia="SimSun"/>
                <w:color w:val="000000"/>
                <w:sz w:val="20"/>
                <w:szCs w:val="20"/>
                <w:lang w:bidi="ar"/>
              </w:rPr>
              <w:t>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752626" w:rsidRDefault="005D2E9E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eastAsia="SimSun"/>
                <w:color w:val="000000"/>
                <w:sz w:val="20"/>
                <w:szCs w:val="20"/>
                <w:lang w:bidi="ar"/>
              </w:rPr>
              <w:t>1,5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752626" w:rsidRDefault="005D2E9E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eastAsia="SimSun"/>
                <w:color w:val="000000"/>
                <w:sz w:val="20"/>
                <w:szCs w:val="20"/>
                <w:lang w:bidi="ar"/>
              </w:rPr>
              <w:t>22,75</w:t>
            </w:r>
          </w:p>
        </w:tc>
      </w:tr>
      <w:tr w:rsidR="00752626">
        <w:trPr>
          <w:trHeight w:val="300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752626" w:rsidRDefault="005D2E9E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eastAsia="SimSun"/>
                <w:color w:val="000000"/>
                <w:sz w:val="20"/>
                <w:szCs w:val="20"/>
                <w:lang w:bidi="ar"/>
              </w:rPr>
              <w:t>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752626" w:rsidRDefault="005D2E9E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eastAsia="SimSun"/>
                <w:color w:val="000000"/>
                <w:sz w:val="20"/>
                <w:szCs w:val="20"/>
                <w:lang w:bidi="ar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752626" w:rsidRDefault="005D2E9E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eastAsia="SimSun"/>
                <w:color w:val="000000"/>
                <w:sz w:val="20"/>
                <w:szCs w:val="20"/>
                <w:lang w:bidi="ar"/>
              </w:rPr>
              <w:t>24</w:t>
            </w:r>
          </w:p>
        </w:tc>
      </w:tr>
      <w:tr w:rsidR="00752626">
        <w:trPr>
          <w:trHeight w:val="300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752626" w:rsidRDefault="005D2E9E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eastAsia="SimSun"/>
                <w:color w:val="000000"/>
                <w:sz w:val="20"/>
                <w:szCs w:val="20"/>
                <w:lang w:bidi="ar"/>
              </w:rPr>
              <w:t>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752626" w:rsidRDefault="005D2E9E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eastAsia="SimSun"/>
                <w:color w:val="000000"/>
                <w:sz w:val="20"/>
                <w:szCs w:val="20"/>
                <w:lang w:bidi="ar"/>
              </w:rPr>
              <w:t>0,5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752626" w:rsidRDefault="005D2E9E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eastAsia="SimSun"/>
                <w:color w:val="000000"/>
                <w:sz w:val="20"/>
                <w:szCs w:val="20"/>
                <w:lang w:bidi="ar"/>
              </w:rPr>
              <w:t>24,75</w:t>
            </w:r>
          </w:p>
        </w:tc>
      </w:tr>
      <w:tr w:rsidR="00752626">
        <w:trPr>
          <w:trHeight w:val="300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752626" w:rsidRDefault="005D2E9E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eastAsia="SimSun"/>
                <w:color w:val="000000"/>
                <w:sz w:val="20"/>
                <w:szCs w:val="20"/>
                <w:lang w:bidi="ar"/>
              </w:rPr>
              <w:t>10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752626" w:rsidRDefault="005D2E9E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eastAsia="SimSun"/>
                <w:color w:val="000000"/>
                <w:sz w:val="20"/>
                <w:szCs w:val="20"/>
                <w:lang w:bidi="ar"/>
              </w:rPr>
              <w:t>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752626" w:rsidRDefault="005D2E9E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eastAsia="SimSun"/>
                <w:color w:val="000000"/>
                <w:sz w:val="20"/>
                <w:szCs w:val="20"/>
                <w:lang w:bidi="ar"/>
              </w:rPr>
              <w:t>25</w:t>
            </w:r>
          </w:p>
        </w:tc>
      </w:tr>
    </w:tbl>
    <w:p w:rsidR="00752626" w:rsidRDefault="00752626">
      <w:pPr>
        <w:jc w:val="center"/>
        <w:rPr>
          <w:bCs/>
          <w:sz w:val="22"/>
          <w:szCs w:val="22"/>
        </w:rPr>
      </w:pPr>
    </w:p>
    <w:p w:rsidR="00752626" w:rsidRDefault="005D2E9E">
      <w:pPr>
        <w:jc w:val="both"/>
        <w:rPr>
          <w:bCs/>
        </w:rPr>
      </w:pPr>
      <w:proofErr w:type="spellStart"/>
      <w:r>
        <w:rPr>
          <w:bCs/>
        </w:rPr>
        <w:t>Hasil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1 </w:t>
      </w:r>
      <w:proofErr w:type="spellStart"/>
      <w:r>
        <w:rPr>
          <w:bCs/>
        </w:rPr>
        <w:t>bisa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disajikan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grafik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seperti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gambar</w:t>
      </w:r>
      <w:proofErr w:type="spellEnd"/>
      <w:r>
        <w:rPr>
          <w:bCs/>
        </w:rPr>
        <w:t xml:space="preserve"> 1.</w:t>
      </w:r>
    </w:p>
    <w:p w:rsidR="00752626" w:rsidRDefault="005D2E9E">
      <w:pPr>
        <w:jc w:val="center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4277360" cy="2419985"/>
            <wp:effectExtent l="4445" t="4445" r="23495" b="13970"/>
            <wp:docPr id="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52626" w:rsidRDefault="005D2E9E">
      <w:pPr>
        <w:jc w:val="center"/>
        <w:rPr>
          <w:sz w:val="20"/>
          <w:szCs w:val="20"/>
        </w:rPr>
      </w:pPr>
      <w:proofErr w:type="spellStart"/>
      <w:r>
        <w:rPr>
          <w:b/>
          <w:bCs/>
          <w:sz w:val="22"/>
          <w:szCs w:val="22"/>
        </w:rPr>
        <w:t>Gambar</w:t>
      </w:r>
      <w:proofErr w:type="spellEnd"/>
      <w:r>
        <w:rPr>
          <w:b/>
          <w:bCs/>
          <w:sz w:val="22"/>
          <w:szCs w:val="22"/>
        </w:rPr>
        <w:t xml:space="preserve"> 1.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Grafik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kecepatan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posisi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benda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terhadap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waktu</w:t>
      </w:r>
      <w:proofErr w:type="spellEnd"/>
      <w:r>
        <w:rPr>
          <w:sz w:val="20"/>
          <w:szCs w:val="20"/>
        </w:rPr>
        <w:t xml:space="preserve"> </w:t>
      </w:r>
    </w:p>
    <w:p w:rsidR="00752626" w:rsidRDefault="00752626">
      <w:pPr>
        <w:jc w:val="center"/>
        <w:rPr>
          <w:sz w:val="20"/>
          <w:szCs w:val="20"/>
        </w:rPr>
      </w:pPr>
    </w:p>
    <w:p w:rsidR="00752626" w:rsidRDefault="005D2E9E">
      <w:pPr>
        <w:jc w:val="both"/>
        <w:rPr>
          <w:bCs/>
          <w:sz w:val="22"/>
          <w:szCs w:val="22"/>
        </w:rPr>
      </w:pPr>
      <w:proofErr w:type="spellStart"/>
      <w:r>
        <w:rPr>
          <w:bCs/>
        </w:rPr>
        <w:t>Kecepatan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benda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bisa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diinterpolasi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mejadi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fungsi</w:t>
      </w:r>
      <w:proofErr w:type="spellEnd"/>
      <w:r>
        <w:rPr>
          <w:bCs/>
        </w:rPr>
        <w:t xml:space="preserve"> linear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gradien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positif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Posisi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benda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bisa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dimodelkan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fungsi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polinomial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derajat</w:t>
      </w:r>
      <w:proofErr w:type="spellEnd"/>
      <w:r>
        <w:rPr>
          <w:bCs/>
        </w:rPr>
        <w:t xml:space="preserve"> 2.  </w:t>
      </w:r>
      <w:proofErr w:type="spellStart"/>
      <w:r>
        <w:rPr>
          <w:bCs/>
        </w:rPr>
        <w:t>Ukuran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gambar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tidak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ditentukan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makalah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Ukuran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huruf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judul</w:t>
      </w:r>
      <w:proofErr w:type="spellEnd"/>
      <w:r>
        <w:rPr>
          <w:bCs/>
        </w:rPr>
        <w:t xml:space="preserve"> 10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gambar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atau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tabel</w:t>
      </w:r>
      <w:proofErr w:type="spellEnd"/>
      <w:r>
        <w:rPr>
          <w:bCs/>
        </w:rPr>
        <w:t>.</w:t>
      </w:r>
    </w:p>
    <w:p w:rsidR="00752626" w:rsidRDefault="005D2E9E">
      <w:pPr>
        <w:ind w:firstLine="284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 </w:t>
      </w:r>
    </w:p>
    <w:p w:rsidR="00752626" w:rsidRDefault="005D2E9E">
      <w:pPr>
        <w:spacing w:before="120"/>
        <w:jc w:val="both"/>
        <w:rPr>
          <w:b/>
          <w:smallCaps/>
        </w:rPr>
      </w:pPr>
      <w:r>
        <w:rPr>
          <w:b/>
          <w:smallCaps/>
        </w:rPr>
        <w:t xml:space="preserve">4. </w:t>
      </w:r>
      <w:r>
        <w:rPr>
          <w:b/>
          <w:smallCaps/>
        </w:rPr>
        <w:t>PENUTUP</w:t>
      </w:r>
    </w:p>
    <w:p w:rsidR="00752626" w:rsidRDefault="005D2E9E">
      <w:pPr>
        <w:spacing w:before="120"/>
        <w:jc w:val="both"/>
      </w:pPr>
      <w:proofErr w:type="spellStart"/>
      <w:r>
        <w:t>Kesimpulan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saran </w:t>
      </w:r>
      <w:proofErr w:type="spellStart"/>
      <w:r>
        <w:t>ditulis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saran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Saran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.</w:t>
      </w:r>
    </w:p>
    <w:p w:rsidR="00752626" w:rsidRDefault="005D2E9E">
      <w:pPr>
        <w:spacing w:before="120"/>
        <w:jc w:val="both"/>
        <w:rPr>
          <w:color w:val="2B03BD"/>
        </w:rPr>
      </w:pPr>
      <w:r>
        <w:rPr>
          <w:b/>
          <w:smallCaps/>
        </w:rPr>
        <w:t>UCAPAN TERIMA KASIH</w:t>
      </w:r>
    </w:p>
    <w:p w:rsidR="00752626" w:rsidRDefault="005D2E9E">
      <w:pPr>
        <w:widowControl w:val="0"/>
        <w:spacing w:before="120"/>
        <w:jc w:val="both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P</w:t>
      </w:r>
      <w:r>
        <w:rPr>
          <w:rFonts w:eastAsia="Times New Roman"/>
          <w:color w:val="000000"/>
        </w:rPr>
        <w:t>ertama</w:t>
      </w:r>
      <w:proofErr w:type="spellEnd"/>
      <w:r>
        <w:rPr>
          <w:rFonts w:eastAsia="Times New Roman"/>
          <w:color w:val="000000"/>
        </w:rPr>
        <w:t xml:space="preserve">, </w:t>
      </w:r>
      <w:proofErr w:type="spellStart"/>
      <w:r>
        <w:rPr>
          <w:rFonts w:eastAsia="Times New Roman"/>
          <w:color w:val="000000"/>
        </w:rPr>
        <w:t>p</w:t>
      </w:r>
      <w:r>
        <w:rPr>
          <w:rFonts w:eastAsia="Times New Roman"/>
          <w:color w:val="000000"/>
        </w:rPr>
        <w:t>enulis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berterima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kasih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kepada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sivitas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Departemen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Fisika</w:t>
      </w:r>
      <w:proofErr w:type="spellEnd"/>
      <w:r>
        <w:rPr>
          <w:rFonts w:eastAsia="Times New Roman"/>
          <w:color w:val="000000"/>
        </w:rPr>
        <w:t xml:space="preserve">, FMIPA UNHAS </w:t>
      </w:r>
      <w:proofErr w:type="spellStart"/>
      <w:r>
        <w:rPr>
          <w:rFonts w:eastAsia="Times New Roman"/>
          <w:color w:val="000000"/>
        </w:rPr>
        <w:t>khususnya</w:t>
      </w:r>
      <w:proofErr w:type="spellEnd"/>
      <w:r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 xml:space="preserve">para </w:t>
      </w:r>
      <w:proofErr w:type="spellStart"/>
      <w:r>
        <w:rPr>
          <w:rFonts w:eastAsia="Times New Roman"/>
          <w:color w:val="000000"/>
        </w:rPr>
        <w:t>dosen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dalam</w:t>
      </w:r>
      <w:proofErr w:type="spellEnd"/>
      <w:r>
        <w:rPr>
          <w:rFonts w:eastAsia="Times New Roman"/>
          <w:color w:val="000000"/>
        </w:rPr>
        <w:t xml:space="preserve"> Program </w:t>
      </w:r>
      <w:proofErr w:type="spellStart"/>
      <w:r>
        <w:rPr>
          <w:rFonts w:eastAsia="Times New Roman"/>
          <w:color w:val="000000"/>
        </w:rPr>
        <w:t>Studi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Sarjana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Fisika</w:t>
      </w:r>
      <w:proofErr w:type="spellEnd"/>
      <w:r>
        <w:rPr>
          <w:rFonts w:eastAsia="Times New Roman"/>
          <w:color w:val="000000"/>
        </w:rPr>
        <w:t>.</w:t>
      </w:r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Kedua</w:t>
      </w:r>
      <w:proofErr w:type="spellEnd"/>
      <w:r>
        <w:rPr>
          <w:rFonts w:eastAsia="Times New Roman"/>
          <w:color w:val="000000"/>
        </w:rPr>
        <w:t xml:space="preserve">, </w:t>
      </w:r>
      <w:proofErr w:type="spellStart"/>
      <w:r>
        <w:rPr>
          <w:rFonts w:eastAsia="Times New Roman"/>
          <w:color w:val="000000"/>
        </w:rPr>
        <w:t>penulis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berteima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kasih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kepada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rekan-rekan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penulis</w:t>
      </w:r>
      <w:proofErr w:type="spellEnd"/>
      <w:r>
        <w:rPr>
          <w:rFonts w:eastAsia="Times New Roman"/>
          <w:color w:val="000000"/>
        </w:rPr>
        <w:t xml:space="preserve"> yang </w:t>
      </w:r>
      <w:proofErr w:type="spellStart"/>
      <w:r>
        <w:rPr>
          <w:rFonts w:eastAsia="Times New Roman"/>
          <w:color w:val="000000"/>
        </w:rPr>
        <w:t>memberi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masukan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kepada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penulis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selama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penelitian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sampai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penulisan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makalah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ini</w:t>
      </w:r>
      <w:proofErr w:type="spellEnd"/>
      <w:r>
        <w:rPr>
          <w:rFonts w:eastAsia="Times New Roman"/>
          <w:color w:val="000000"/>
        </w:rPr>
        <w:t xml:space="preserve">. </w:t>
      </w:r>
    </w:p>
    <w:p w:rsidR="00752626" w:rsidRDefault="00752626">
      <w:pPr>
        <w:widowControl w:val="0"/>
        <w:spacing w:line="252" w:lineRule="auto"/>
        <w:jc w:val="both"/>
        <w:rPr>
          <w:rFonts w:eastAsia="Times New Roman"/>
          <w:color w:val="000000"/>
        </w:rPr>
      </w:pPr>
    </w:p>
    <w:p w:rsidR="00752626" w:rsidRDefault="005D2E9E">
      <w:pPr>
        <w:spacing w:before="120"/>
        <w:jc w:val="both"/>
        <w:rPr>
          <w:b/>
          <w:smallCaps/>
        </w:rPr>
      </w:pPr>
      <w:r>
        <w:rPr>
          <w:b/>
          <w:smallCaps/>
        </w:rPr>
        <w:t>DAFTAR PUSTAKA</w:t>
      </w:r>
    </w:p>
    <w:p w:rsidR="00752626" w:rsidRDefault="005D2E9E">
      <w:pPr>
        <w:numPr>
          <w:ilvl w:val="0"/>
          <w:numId w:val="1"/>
        </w:numPr>
        <w:tabs>
          <w:tab w:val="left" w:pos="480"/>
        </w:tabs>
        <w:spacing w:before="120"/>
        <w:ind w:left="482" w:hanging="482"/>
        <w:jc w:val="both"/>
      </w:pPr>
      <w:proofErr w:type="spellStart"/>
      <w:r>
        <w:t>Pattanasiri</w:t>
      </w:r>
      <w:proofErr w:type="spellEnd"/>
      <w:r>
        <w:t xml:space="preserve">, B., Li, Y.W., Landau, D.P., </w:t>
      </w:r>
      <w:proofErr w:type="spellStart"/>
      <w:r>
        <w:t>Wust</w:t>
      </w:r>
      <w:proofErr w:type="spellEnd"/>
      <w:r>
        <w:t xml:space="preserve">, T., and </w:t>
      </w:r>
      <w:proofErr w:type="spellStart"/>
      <w:r>
        <w:t>Triampo</w:t>
      </w:r>
      <w:proofErr w:type="spellEnd"/>
      <w:r>
        <w:t xml:space="preserve">, W. (2013). Thermodynamics and Structural Properties of a Confined HP Protein Determined by Wang-Landau Simulation. </w:t>
      </w:r>
      <w:r>
        <w:rPr>
          <w:i/>
          <w:iCs/>
        </w:rPr>
        <w:t>Journal of Physics: Conference Series</w:t>
      </w:r>
      <w:r>
        <w:t xml:space="preserve"> </w:t>
      </w:r>
      <w:r>
        <w:rPr>
          <w:b/>
          <w:bCs/>
        </w:rPr>
        <w:t>454</w:t>
      </w:r>
      <w:r>
        <w:t xml:space="preserve">: 1-9. </w:t>
      </w:r>
    </w:p>
    <w:p w:rsidR="00752626" w:rsidRDefault="005D2E9E">
      <w:pPr>
        <w:numPr>
          <w:ilvl w:val="0"/>
          <w:numId w:val="1"/>
        </w:numPr>
        <w:tabs>
          <w:tab w:val="left" w:pos="480"/>
        </w:tabs>
        <w:ind w:left="482" w:hanging="482"/>
        <w:jc w:val="both"/>
      </w:pPr>
      <w:r>
        <w:t>David V. Hutton</w:t>
      </w:r>
      <w:r>
        <w:t>.</w:t>
      </w:r>
      <w:r>
        <w:t xml:space="preserve"> (2004). Fun</w:t>
      </w:r>
      <w:r>
        <w:t xml:space="preserve">damentals of Finite Element Analysis. </w:t>
      </w:r>
      <w:r>
        <w:rPr>
          <w:i/>
          <w:iCs/>
        </w:rPr>
        <w:t>McGraw-Hill</w:t>
      </w:r>
      <w:r>
        <w:t xml:space="preserve"> </w:t>
      </w:r>
      <w:r>
        <w:rPr>
          <w:i/>
          <w:iCs/>
        </w:rPr>
        <w:t>Companies.</w:t>
      </w:r>
    </w:p>
    <w:p w:rsidR="00752626" w:rsidRDefault="005D2E9E">
      <w:pPr>
        <w:numPr>
          <w:ilvl w:val="0"/>
          <w:numId w:val="1"/>
        </w:numPr>
        <w:tabs>
          <w:tab w:val="left" w:pos="480"/>
        </w:tabs>
        <w:ind w:left="482" w:hanging="482"/>
        <w:jc w:val="both"/>
      </w:pPr>
      <w:r>
        <w:t xml:space="preserve">C. A. </w:t>
      </w:r>
      <w:proofErr w:type="spellStart"/>
      <w:r>
        <w:t>Brebbia</w:t>
      </w:r>
      <w:proofErr w:type="spellEnd"/>
      <w:r>
        <w:t xml:space="preserve">, J. Dominguez. (1974). Boundary Element Methods for Potential Problems. </w:t>
      </w:r>
      <w:proofErr w:type="spellStart"/>
      <w:r>
        <w:rPr>
          <w:i/>
          <w:iCs/>
        </w:rPr>
        <w:t>Appl</w:t>
      </w:r>
      <w:proofErr w:type="spellEnd"/>
      <w:r>
        <w:rPr>
          <w:i/>
          <w:iCs/>
        </w:rPr>
        <w:t xml:space="preserve"> Math Modeling </w:t>
      </w:r>
      <w:r>
        <w:t xml:space="preserve">372 - 378. </w:t>
      </w:r>
    </w:p>
    <w:p w:rsidR="00752626" w:rsidRDefault="005D2E9E">
      <w:pPr>
        <w:numPr>
          <w:ilvl w:val="0"/>
          <w:numId w:val="1"/>
        </w:numPr>
        <w:tabs>
          <w:tab w:val="left" w:pos="480"/>
        </w:tabs>
        <w:ind w:left="482" w:hanging="482"/>
        <w:jc w:val="both"/>
      </w:pPr>
      <w:r>
        <w:t>Farris, A.C.K., and Landau, D.P. (2021). Replica Exchange Wang-Landau Sampling</w:t>
      </w:r>
      <w:r>
        <w:t xml:space="preserve"> of Long HP Model Sequences. </w:t>
      </w:r>
      <w:proofErr w:type="spellStart"/>
      <w:r>
        <w:rPr>
          <w:i/>
          <w:iCs/>
        </w:rPr>
        <w:t>Physica</w:t>
      </w:r>
      <w:proofErr w:type="spellEnd"/>
      <w:r>
        <w:rPr>
          <w:i/>
          <w:iCs/>
        </w:rPr>
        <w:t xml:space="preserve"> A</w:t>
      </w:r>
      <w:r>
        <w:t xml:space="preserve"> </w:t>
      </w:r>
      <w:r>
        <w:rPr>
          <w:b/>
          <w:bCs/>
        </w:rPr>
        <w:t>569</w:t>
      </w:r>
      <w:r>
        <w:t>: 1-5.</w:t>
      </w:r>
    </w:p>
    <w:p w:rsidR="00752626" w:rsidRDefault="005D2E9E">
      <w:pPr>
        <w:numPr>
          <w:ilvl w:val="0"/>
          <w:numId w:val="1"/>
        </w:numPr>
        <w:tabs>
          <w:tab w:val="left" w:pos="480"/>
        </w:tabs>
        <w:ind w:left="482" w:hanging="482"/>
        <w:jc w:val="both"/>
      </w:pPr>
      <w:r>
        <w:t>Barnett Rich. (2004). Theory and Problem of Elementary Algebra</w:t>
      </w:r>
      <w:r>
        <w:t xml:space="preserve">. </w:t>
      </w:r>
      <w:r>
        <w:rPr>
          <w:i/>
          <w:iCs/>
        </w:rPr>
        <w:t>McGraw-Hill</w:t>
      </w:r>
      <w:r>
        <w:t xml:space="preserve"> </w:t>
      </w:r>
      <w:r>
        <w:rPr>
          <w:i/>
          <w:iCs/>
        </w:rPr>
        <w:t>Companies.</w:t>
      </w:r>
    </w:p>
    <w:sectPr w:rsidR="00752626">
      <w:headerReference w:type="even" r:id="rId12"/>
      <w:headerReference w:type="default" r:id="rId13"/>
      <w:footerReference w:type="even" r:id="rId14"/>
      <w:pgSz w:w="11906" w:h="16838"/>
      <w:pgMar w:top="1412" w:right="851" w:bottom="1140" w:left="141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E9E" w:rsidRDefault="005D2E9E">
      <w:r>
        <w:separator/>
      </w:r>
    </w:p>
  </w:endnote>
  <w:endnote w:type="continuationSeparator" w:id="0">
    <w:p w:rsidR="005D2E9E" w:rsidRDefault="005D2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Segoe Print"/>
    <w:charset w:val="00"/>
    <w:family w:val="roman"/>
    <w:pitch w:val="default"/>
  </w:font>
  <w:font w:name="DejaVu Sans">
    <w:altName w:val="Segoe Print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626" w:rsidRDefault="00752626">
    <w:pPr>
      <w:tabs>
        <w:tab w:val="center" w:pos="4680"/>
        <w:tab w:val="right" w:pos="9360"/>
      </w:tabs>
      <w:ind w:right="360" w:firstLine="360"/>
      <w:rPr>
        <w:rFonts w:eastAsia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E9E" w:rsidRDefault="005D2E9E">
      <w:r>
        <w:separator/>
      </w:r>
    </w:p>
  </w:footnote>
  <w:footnote w:type="continuationSeparator" w:id="0">
    <w:p w:rsidR="005D2E9E" w:rsidRDefault="005D2E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626" w:rsidRDefault="005D2E9E">
    <w:pPr>
      <w:tabs>
        <w:tab w:val="center" w:pos="4680"/>
        <w:tab w:val="right" w:pos="9360"/>
      </w:tabs>
      <w:rPr>
        <w:rFonts w:eastAsia="Times New Roman"/>
        <w:color w:val="000000"/>
      </w:rPr>
    </w:pPr>
    <w:r>
      <w:rPr>
        <w:rFonts w:eastAsia="Times New Roman"/>
        <w:i/>
        <w:color w:val="000000"/>
        <w:sz w:val="18"/>
        <w:szCs w:val="18"/>
      </w:rPr>
      <w:t xml:space="preserve">Seminar </w:t>
    </w:r>
    <w:r>
      <w:rPr>
        <w:rFonts w:eastAsia="Times New Roman"/>
        <w:i/>
        <w:color w:val="000000"/>
        <w:sz w:val="18"/>
        <w:szCs w:val="18"/>
      </w:rPr>
      <w:t>Nasional Fisika-Makassar-2019</w:t>
    </w:r>
  </w:p>
  <w:p w:rsidR="00752626" w:rsidRDefault="00752626">
    <w:pPr>
      <w:tabs>
        <w:tab w:val="center" w:pos="4680"/>
        <w:tab w:val="right" w:pos="9360"/>
      </w:tabs>
      <w:rPr>
        <w:rFonts w:eastAsia="Times New Roman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626" w:rsidRDefault="005D2E9E">
    <w:pPr>
      <w:tabs>
        <w:tab w:val="center" w:pos="4680"/>
        <w:tab w:val="right" w:pos="9360"/>
      </w:tabs>
      <w:rPr>
        <w:rFonts w:eastAsia="Times New Roman"/>
        <w:color w:val="000000"/>
      </w:rPr>
    </w:pPr>
    <w:r>
      <w:rPr>
        <w:rFonts w:eastAsia="Times New Roman"/>
        <w:i/>
        <w:color w:val="000000"/>
        <w:sz w:val="18"/>
        <w:szCs w:val="18"/>
      </w:rPr>
      <w:t>Semin</w:t>
    </w:r>
    <w:r w:rsidR="004A0C8A">
      <w:rPr>
        <w:rFonts w:eastAsia="Times New Roman"/>
        <w:i/>
        <w:color w:val="000000"/>
        <w:sz w:val="18"/>
        <w:szCs w:val="18"/>
      </w:rPr>
      <w:t>ar Nasional Fisika-Makassar-2024</w:t>
    </w:r>
  </w:p>
  <w:p w:rsidR="00752626" w:rsidRDefault="00752626">
    <w:pPr>
      <w:tabs>
        <w:tab w:val="center" w:pos="4680"/>
        <w:tab w:val="right" w:pos="9360"/>
      </w:tabs>
      <w:rPr>
        <w:rFonts w:eastAsia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18952"/>
    <w:multiLevelType w:val="singleLevel"/>
    <w:tmpl w:val="0511895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7F066639"/>
    <w:multiLevelType w:val="multilevel"/>
    <w:tmpl w:val="7F066639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bullet"/>
      <w:pStyle w:val="Heading2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A45"/>
    <w:rsid w:val="0006367B"/>
    <w:rsid w:val="0009368A"/>
    <w:rsid w:val="000E5C43"/>
    <w:rsid w:val="0023624A"/>
    <w:rsid w:val="004A0C8A"/>
    <w:rsid w:val="005D2E9E"/>
    <w:rsid w:val="005D6254"/>
    <w:rsid w:val="006C4307"/>
    <w:rsid w:val="00713B5C"/>
    <w:rsid w:val="00714C45"/>
    <w:rsid w:val="0072726A"/>
    <w:rsid w:val="00730613"/>
    <w:rsid w:val="00752626"/>
    <w:rsid w:val="00782D12"/>
    <w:rsid w:val="007C2B37"/>
    <w:rsid w:val="007C38ED"/>
    <w:rsid w:val="008359D1"/>
    <w:rsid w:val="008B2252"/>
    <w:rsid w:val="008C5A45"/>
    <w:rsid w:val="008E79AB"/>
    <w:rsid w:val="0093524A"/>
    <w:rsid w:val="00976A2A"/>
    <w:rsid w:val="00AF50BB"/>
    <w:rsid w:val="00BA4412"/>
    <w:rsid w:val="00C97803"/>
    <w:rsid w:val="00DE0F0A"/>
    <w:rsid w:val="00DE1848"/>
    <w:rsid w:val="00E92C61"/>
    <w:rsid w:val="00F03334"/>
    <w:rsid w:val="00F07689"/>
    <w:rsid w:val="00F36898"/>
    <w:rsid w:val="00F54AE4"/>
    <w:rsid w:val="1E6D3226"/>
    <w:rsid w:val="29EE77FA"/>
    <w:rsid w:val="304B788F"/>
    <w:rsid w:val="4FD9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62FAC"/>
  <w15:docId w15:val="{2D82E369-7EBA-4BC8-8FAD-D530C2470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/>
    <w:lsdException w:name="annotation reference" w:semiHidden="1" w:unhideWhenUsed="1"/>
    <w:lsdException w:name="line number" w:uiPriority="0"/>
    <w:lsdException w:name="page number" w:uiPriority="0"/>
    <w:lsdException w:name="endnote reference" w:uiPriority="0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iPriority="0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uiPriority="0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semiHidden="1" w:uiPriority="59" w:unhideWhenUsed="1"/>
    <w:lsdException w:name="Table Theme" w:semiHidden="1" w:unhideWhenUsed="1"/>
    <w:lsdException w:name="Placeholder Text" w:semiHidden="1" w:qFormat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eastAsia="MS Mincho"/>
      <w:sz w:val="24"/>
      <w:szCs w:val="24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uppressAutoHyphens w:val="0"/>
      <w:jc w:val="both"/>
      <w:outlineLvl w:val="0"/>
    </w:pPr>
    <w:rPr>
      <w:rFonts w:eastAsia="Times New Roman"/>
      <w:b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1"/>
      </w:numPr>
      <w:suppressAutoHyphens w:val="0"/>
      <w:spacing w:before="200"/>
      <w:jc w:val="both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character" w:styleId="EndnoteReference">
    <w:name w:val="endnote reference"/>
    <w:rPr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styleId="FootnoteReference">
    <w:name w:val="footnote reference"/>
    <w:rPr>
      <w:vertAlign w:val="superscript"/>
    </w:rPr>
  </w:style>
  <w:style w:type="paragraph" w:styleId="FootnoteText">
    <w:name w:val="footnote text"/>
    <w:basedOn w:val="Normal"/>
    <w:pPr>
      <w:suppressAutoHyphens w:val="0"/>
    </w:pPr>
    <w:rPr>
      <w:rFonts w:eastAsia="Times New Roman"/>
      <w:sz w:val="20"/>
      <w:szCs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character" w:styleId="HTMLCite">
    <w:name w:val="HTML Cite"/>
    <w:rPr>
      <w:i/>
      <w:iCs/>
    </w:rPr>
  </w:style>
  <w:style w:type="character" w:styleId="Hyperlink">
    <w:name w:val="Hyperlink"/>
    <w:uiPriority w:val="99"/>
    <w:qFormat/>
    <w:rPr>
      <w:color w:val="0000FF"/>
      <w:u w:val="single"/>
    </w:rPr>
  </w:style>
  <w:style w:type="character" w:styleId="LineNumber">
    <w:name w:val="line number"/>
    <w:basedOn w:val="DefaultParagraphFont"/>
  </w:style>
  <w:style w:type="paragraph" w:styleId="List">
    <w:name w:val="List"/>
    <w:basedOn w:val="BodyText"/>
  </w:style>
  <w:style w:type="character" w:styleId="PageNumber">
    <w:name w:val="page number"/>
    <w:basedOn w:val="DefaultParagraphFont"/>
  </w:style>
  <w:style w:type="character" w:styleId="Strong">
    <w:name w:val="Strong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Subtitle"/>
    <w:uiPriority w:val="10"/>
    <w:qFormat/>
    <w:pPr>
      <w:jc w:val="center"/>
    </w:pPr>
    <w:rPr>
      <w:rFonts w:ascii="Arial" w:hAnsi="Arial" w:cs="Arial"/>
      <w:b/>
      <w:szCs w:val="20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1z0">
    <w:name w:val="WW8Num11z0"/>
    <w:qFormat/>
  </w:style>
  <w:style w:type="character" w:customStyle="1" w:styleId="WW8Num16z0">
    <w:name w:val="WW8Num16z0"/>
    <w:qFormat/>
    <w:rPr>
      <w:rFonts w:ascii="Times New Roman" w:hAnsi="Times New Roman" w:cs="Times New Roman"/>
      <w:sz w:val="24"/>
      <w:u w:val="none"/>
    </w:rPr>
  </w:style>
  <w:style w:type="character" w:customStyle="1" w:styleId="WW8Num19z0">
    <w:name w:val="WW8Num19z0"/>
    <w:qFormat/>
    <w:rPr>
      <w:rFonts w:ascii="Times New Roman" w:eastAsia="Calibri" w:hAnsi="Times New Roman" w:cs="Times New Roman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2">
    <w:name w:val="WW8Num24z2"/>
    <w:qFormat/>
    <w:rPr>
      <w:rFonts w:ascii="Wingdings" w:hAnsi="Wingdings" w:cs="Wingdings"/>
    </w:rPr>
  </w:style>
  <w:style w:type="character" w:customStyle="1" w:styleId="WW8Num27z0">
    <w:name w:val="WW8Num27z0"/>
    <w:qFormat/>
    <w:rPr>
      <w:rFonts w:ascii="Times New Roman" w:eastAsia="Times New Roman" w:hAnsi="Times New Roman" w:cs="Times New Roman"/>
    </w:rPr>
  </w:style>
  <w:style w:type="character" w:customStyle="1" w:styleId="WW8Num27z1">
    <w:name w:val="WW8Num27z1"/>
    <w:rPr>
      <w:rFonts w:ascii="MS PGothic" w:hAnsi="MS PGothic" w:cs="MS PGothic"/>
    </w:rPr>
  </w:style>
  <w:style w:type="character" w:customStyle="1" w:styleId="WW8Num28z0">
    <w:name w:val="WW8Num28z0"/>
    <w:rPr>
      <w:rFonts w:ascii="Times New Roman" w:eastAsia="Times New Roman" w:hAnsi="Times New Roman" w:cs="Times New Roman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8z3">
    <w:name w:val="WW8Num28z3"/>
    <w:qFormat/>
    <w:rPr>
      <w:rFonts w:ascii="Symbol" w:hAnsi="Symbol" w:cs="Symbol"/>
    </w:rPr>
  </w:style>
  <w:style w:type="character" w:customStyle="1" w:styleId="WW8Num29z0">
    <w:name w:val="WW8Num29z0"/>
    <w:rPr>
      <w:rFonts w:ascii="Times New Roman" w:hAnsi="Times New Roman" w:cs="Times New Roman"/>
      <w:sz w:val="24"/>
      <w:u w:val="none"/>
    </w:rPr>
  </w:style>
  <w:style w:type="character" w:customStyle="1" w:styleId="WW-DefaultParagraphFont">
    <w:name w:val="WW-Default Paragraph Font"/>
    <w:qFormat/>
  </w:style>
  <w:style w:type="character" w:customStyle="1" w:styleId="HeaderChar">
    <w:name w:val="Header Char"/>
    <w:qFormat/>
    <w:rPr>
      <w:rFonts w:eastAsia="MS Mincho"/>
      <w:sz w:val="24"/>
      <w:szCs w:val="24"/>
    </w:rPr>
  </w:style>
  <w:style w:type="character" w:customStyle="1" w:styleId="FooterChar">
    <w:name w:val="Footer Char"/>
    <w:qFormat/>
    <w:rPr>
      <w:rFonts w:eastAsia="MS Mincho"/>
      <w:sz w:val="24"/>
      <w:szCs w:val="24"/>
    </w:rPr>
  </w:style>
  <w:style w:type="character" w:customStyle="1" w:styleId="BalloonTextChar">
    <w:name w:val="Balloon Text Char"/>
    <w:qFormat/>
    <w:rPr>
      <w:rFonts w:ascii="Tahoma" w:eastAsia="MS Mincho" w:hAnsi="Tahoma" w:cs="Tahoma"/>
      <w:sz w:val="16"/>
      <w:szCs w:val="16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customStyle="1" w:styleId="CharChar5">
    <w:name w:val="Char Char5"/>
    <w:qFormat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CharChar4">
    <w:name w:val="Char Char4"/>
    <w:qFormat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CharChar6">
    <w:name w:val="Char Char6"/>
    <w:qFormat/>
    <w:rPr>
      <w:sz w:val="22"/>
      <w:szCs w:val="22"/>
    </w:rPr>
  </w:style>
  <w:style w:type="character" w:customStyle="1" w:styleId="TitleChar">
    <w:name w:val="Title Char"/>
    <w:qFormat/>
    <w:rPr>
      <w:rFonts w:ascii="Arial" w:eastAsia="MS Mincho" w:hAnsi="Arial" w:cs="Arial"/>
      <w:b/>
      <w:sz w:val="24"/>
      <w:lang w:val="en-US"/>
    </w:rPr>
  </w:style>
  <w:style w:type="character" w:customStyle="1" w:styleId="AddressChar">
    <w:name w:val="Address Char"/>
    <w:rPr>
      <w:lang w:val="en-US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WW-Default">
    <w:name w:val="WW-Default"/>
    <w:qFormat/>
    <w:pPr>
      <w:suppressAutoHyphens/>
      <w:autoSpaceDE w:val="0"/>
    </w:pPr>
    <w:rPr>
      <w:rFonts w:eastAsia="Calibri"/>
      <w:color w:val="000000"/>
      <w:sz w:val="24"/>
      <w:szCs w:val="24"/>
      <w:lang w:eastAsia="zh-CN"/>
    </w:rPr>
  </w:style>
  <w:style w:type="paragraph" w:styleId="NoSpacing">
    <w:name w:val="No Spacing"/>
    <w:qFormat/>
    <w:pPr>
      <w:suppressAutoHyphens/>
      <w:jc w:val="both"/>
    </w:pPr>
    <w:rPr>
      <w:rFonts w:ascii="Calibri" w:eastAsia="Calibri" w:hAnsi="Calibri" w:cs="Calibri"/>
      <w:sz w:val="22"/>
      <w:szCs w:val="22"/>
      <w:lang w:eastAsia="zh-CN"/>
    </w:rPr>
  </w:style>
  <w:style w:type="paragraph" w:customStyle="1" w:styleId="Title-article">
    <w:name w:val="Title-article"/>
    <w:basedOn w:val="Normal"/>
    <w:next w:val="Normal"/>
    <w:qFormat/>
    <w:pPr>
      <w:spacing w:after="480"/>
      <w:jc w:val="center"/>
    </w:pPr>
    <w:rPr>
      <w:b/>
      <w:bCs/>
      <w:sz w:val="28"/>
      <w:szCs w:val="28"/>
    </w:rPr>
  </w:style>
  <w:style w:type="paragraph" w:customStyle="1" w:styleId="Afiliation">
    <w:name w:val="Afiliation"/>
    <w:basedOn w:val="Normal"/>
    <w:qFormat/>
    <w:pPr>
      <w:jc w:val="center"/>
    </w:pPr>
    <w:rPr>
      <w:i/>
      <w:iCs/>
    </w:rPr>
  </w:style>
  <w:style w:type="paragraph" w:customStyle="1" w:styleId="author">
    <w:name w:val="author"/>
    <w:basedOn w:val="Normal"/>
    <w:qFormat/>
    <w:pPr>
      <w:jc w:val="center"/>
    </w:pPr>
    <w:rPr>
      <w:b/>
      <w:bCs/>
      <w:i/>
      <w:iCs/>
    </w:rPr>
  </w:style>
  <w:style w:type="paragraph" w:customStyle="1" w:styleId="Abstract">
    <w:name w:val="Abstract"/>
    <w:basedOn w:val="Normal"/>
    <w:next w:val="Normal"/>
    <w:pPr>
      <w:suppressAutoHyphens w:val="0"/>
      <w:autoSpaceDE w:val="0"/>
      <w:spacing w:before="20"/>
      <w:ind w:firstLine="202"/>
      <w:jc w:val="both"/>
    </w:pPr>
    <w:rPr>
      <w:rFonts w:eastAsia="Times New Roman"/>
      <w:b/>
      <w:bCs/>
      <w:sz w:val="18"/>
      <w:szCs w:val="18"/>
    </w:rPr>
  </w:style>
  <w:style w:type="paragraph" w:customStyle="1" w:styleId="Text">
    <w:name w:val="Text"/>
    <w:basedOn w:val="Normal"/>
    <w:pPr>
      <w:widowControl w:val="0"/>
      <w:suppressAutoHyphens w:val="0"/>
      <w:autoSpaceDE w:val="0"/>
      <w:spacing w:line="252" w:lineRule="auto"/>
      <w:ind w:firstLine="202"/>
      <w:jc w:val="both"/>
    </w:pPr>
    <w:rPr>
      <w:rFonts w:eastAsia="Times New Roman"/>
      <w:sz w:val="20"/>
      <w:szCs w:val="20"/>
    </w:rPr>
  </w:style>
  <w:style w:type="paragraph" w:customStyle="1" w:styleId="Author0">
    <w:name w:val="Author"/>
    <w:basedOn w:val="Normal"/>
    <w:pPr>
      <w:suppressAutoHyphens w:val="0"/>
      <w:spacing w:after="240"/>
      <w:jc w:val="center"/>
    </w:pPr>
    <w:rPr>
      <w:rFonts w:eastAsia="Times New Roman"/>
      <w:b/>
      <w:sz w:val="20"/>
      <w:szCs w:val="20"/>
    </w:rPr>
  </w:style>
  <w:style w:type="paragraph" w:customStyle="1" w:styleId="Keywords">
    <w:name w:val="Keywords"/>
    <w:basedOn w:val="Normal"/>
    <w:qFormat/>
    <w:pPr>
      <w:suppressAutoHyphens w:val="0"/>
      <w:spacing w:after="240"/>
      <w:jc w:val="both"/>
    </w:pPr>
    <w:rPr>
      <w:rFonts w:eastAsia="Times New Roman"/>
      <w:i/>
      <w:sz w:val="20"/>
      <w:szCs w:val="20"/>
    </w:rPr>
  </w:style>
  <w:style w:type="paragraph" w:customStyle="1" w:styleId="Address">
    <w:name w:val="Address"/>
    <w:basedOn w:val="Normal"/>
    <w:qFormat/>
    <w:pPr>
      <w:suppressAutoHyphens w:val="0"/>
      <w:jc w:val="center"/>
    </w:pPr>
    <w:rPr>
      <w:rFonts w:eastAsia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table" w:customStyle="1" w:styleId="Style77">
    <w:name w:val="_Style 77"/>
    <w:basedOn w:val="TableNormal"/>
    <w:qFormat/>
    <w:tblPr/>
  </w:style>
  <w:style w:type="table" w:customStyle="1" w:styleId="Style78">
    <w:name w:val="_Style 78"/>
    <w:basedOn w:val="TableNormal"/>
    <w:qFormat/>
    <w:tblPr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xxxx@xxxx.xxx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safrullah021@gmail.com" TargetMode="Externa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Grafik Kecepatan / Posisi terhadap Waktu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"Kecepatan"</c:f>
              <c:strCache>
                <c:ptCount val="1"/>
                <c:pt idx="0">
                  <c:v>Kecepatan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[Book1]Sheet1!$J$3:$J$13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[Book1]Sheet1!$K$3:$K$13</c:f>
              <c:numCache>
                <c:formatCode>General</c:formatCode>
                <c:ptCount val="11"/>
                <c:pt idx="0">
                  <c:v>5</c:v>
                </c:pt>
                <c:pt idx="1">
                  <c:v>4.5</c:v>
                </c:pt>
                <c:pt idx="2">
                  <c:v>4</c:v>
                </c:pt>
                <c:pt idx="3">
                  <c:v>3.5</c:v>
                </c:pt>
                <c:pt idx="4">
                  <c:v>3</c:v>
                </c:pt>
                <c:pt idx="5">
                  <c:v>2.5</c:v>
                </c:pt>
                <c:pt idx="6">
                  <c:v>2</c:v>
                </c:pt>
                <c:pt idx="7">
                  <c:v>1.5</c:v>
                </c:pt>
                <c:pt idx="8">
                  <c:v>1</c:v>
                </c:pt>
                <c:pt idx="9">
                  <c:v>0.5</c:v>
                </c:pt>
                <c:pt idx="1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9E5-4600-B7B4-8A080995152B}"/>
            </c:ext>
          </c:extLst>
        </c:ser>
        <c:ser>
          <c:idx val="1"/>
          <c:order val="1"/>
          <c:tx>
            <c:strRef>
              <c:f>"Posisi"</c:f>
              <c:strCache>
                <c:ptCount val="1"/>
                <c:pt idx="0">
                  <c:v>Posisi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[Book1]Sheet1!$J$3:$J$13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[Book1]Sheet1!$L$3:$L$13</c:f>
              <c:numCache>
                <c:formatCode>General</c:formatCode>
                <c:ptCount val="11"/>
                <c:pt idx="0">
                  <c:v>0</c:v>
                </c:pt>
                <c:pt idx="1">
                  <c:v>4.75</c:v>
                </c:pt>
                <c:pt idx="2">
                  <c:v>9</c:v>
                </c:pt>
                <c:pt idx="3">
                  <c:v>12.75</c:v>
                </c:pt>
                <c:pt idx="4">
                  <c:v>16</c:v>
                </c:pt>
                <c:pt idx="5">
                  <c:v>18.75</c:v>
                </c:pt>
                <c:pt idx="6">
                  <c:v>21</c:v>
                </c:pt>
                <c:pt idx="7">
                  <c:v>22.75</c:v>
                </c:pt>
                <c:pt idx="8">
                  <c:v>24</c:v>
                </c:pt>
                <c:pt idx="9">
                  <c:v>24.75</c:v>
                </c:pt>
                <c:pt idx="10">
                  <c:v>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9E5-4600-B7B4-8A08099515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20090357"/>
        <c:axId val="757966018"/>
      </c:scatterChart>
      <c:valAx>
        <c:axId val="820090357"/>
        <c:scaling>
          <c:orientation val="minMax"/>
          <c:max val="10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Waktu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0" vertOverflow="ellipsis" vert="horz" wrap="square" anchor="ctr" anchorCtr="1"/>
            <a:lstStyle/>
            <a:p>
              <a:pPr defTabSz="914400">
                <a:defRPr lang="en-US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7966018"/>
        <c:crosses val="autoZero"/>
        <c:crossBetween val="midCat"/>
      </c:valAx>
      <c:valAx>
        <c:axId val="75796601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Kecepatan / Posisi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0" vertOverflow="ellipsis" vert="horz" wrap="square" anchor="ctr" anchorCtr="1"/>
            <a:lstStyle/>
            <a:p>
              <a:pPr defTabSz="914400">
                <a:defRPr lang="en-US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009035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798OSzWjrl9W3z7VVt1wCXbisA==">AMUW2mUv495MWEgu9d5oOMxENoKUNLDnhSOAtkX692YoNlVLzhwon5Y3hybdY/OLZI7SESBO1Vn+h+c1riZ18otpUA3vi89CY93biV78KS5JZmT9I1zGeCWsQmMHSFxhHfIKWxHOdE+C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807</Words>
  <Characters>4603</Characters>
  <Application>Microsoft Office Word</Application>
  <DocSecurity>0</DocSecurity>
  <Lines>38</Lines>
  <Paragraphs>10</Paragraphs>
  <ScaleCrop>false</ScaleCrop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Fardin;fardin@unhas.ac.id</dc:creator>
  <cp:lastModifiedBy>Windows User</cp:lastModifiedBy>
  <cp:revision>14</cp:revision>
  <dcterms:created xsi:type="dcterms:W3CDTF">2022-09-29T13:27:00Z</dcterms:created>
  <dcterms:modified xsi:type="dcterms:W3CDTF">2024-09-25T04:47:00Z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5455CA9EADD540CCAF8759291B27A682</vt:lpwstr>
  </property>
</Properties>
</file>