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7999877929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Case Diagram for Diabetes Detection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63916015625" w:line="240" w:lineRule="auto"/>
        <w:ind w:left="2561.360015869140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86050" cy="689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Flow Diagram for Diabetes Detection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63916015625" w:line="240" w:lineRule="auto"/>
        <w:ind w:left="26.36001586914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43600" cy="4362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55996704101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Class Diagram for Diabetes Detection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63916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162675" cy="369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399.1943359375" w:top="1421.40625" w:left="1443.6399841308594" w:right="106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