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Bills, customer profiles, order-sheet corrections, returns and credit notes and refund requests stay in RetailOS, which gains anything additional;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will not have a screen in BSC PLM. They already work in RetailOS, and anything additional they need is added to RetailOS itself.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each with Confirm).</w:t>
            </w:r>
          </w:p>
          <w:p>
            <w:pPr>
              <w:spacing w:before="0" w:after="40"/>
            </w:pPr>
            <w:r>
              <w:rPr>
                <w:rFonts w:ascii="Inter Tight" w:hAnsi="Inter Tight" w:cs="Inter Tight" w:eastAsia="Inter Tight"/>
                <w:color w:val="1A1A1A"/>
                <w:sz w:val="17"/>
              </w:rPr>
              <w:t>3.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Enigma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and Done. The team selects orders and clicks Take up, which puts the person's name on them, then Mark done with an optional remark. The next desk sees them.</w:t>
            </w:r>
          </w:p>
          <w:p>
            <w:pPr>
              <w:spacing w:before="0" w:after="40"/>
            </w:pPr>
            <w:r>
              <w:rPr>
                <w:rFonts w:ascii="Inter Tight" w:hAnsi="Inter Tight" w:cs="Inter Tight" w:eastAsia="Inter Tight"/>
                <w:color w:val="1A1A1A"/>
                <w:sz w:val="17"/>
              </w:rPr>
              <w:t>3. Production's Pre-production tab counts orders at each desk (taken up or not started) and those ready to send, and shows every planned order with its four steps.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Enigma;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Shravani approves and the PO is generated; when the cloth is in,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an alteration unit's ask, or a shortfall the shelf cannot cover goes to Shravani in one click from production; Shravani approves and the PO is generated; it returns to production to approve when the cloth is in.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