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Bacteria Fine-Tuning Report</w:t>
      </w:r>
    </w:p>
    <w:p>
      <w:r>
        <w:t>eDNA Reference-Matching Project — Summary</w:t>
      </w:r>
    </w:p>
    <w:p>
      <w:r>
        <w:rPr>
          <w:i/>
        </w:rPr>
        <w:t>September 2026</w:t>
      </w:r>
    </w:p>
    <w:p>
      <w:pPr>
        <w:pStyle w:val="Heading1"/>
      </w:pPr>
      <w:r>
        <w:t>1. What we did</w:t>
      </w:r>
    </w:p>
    <w:p>
      <w:r>
        <w:t>We fine-tuned DNABERT-S — the model used to match DNA reads against reference sequences — on real bacteria/archaea data, so it performs better at this project's specific task: given a short DNA read, find which reference sequence it came from.</w:t>
      </w:r>
    </w:p>
    <w:p>
      <w:pPr>
        <w:pStyle w:val="Heading1"/>
      </w:pPr>
      <w:r>
        <w:t>2. How we did it</w:t>
      </w:r>
    </w:p>
    <w:p>
      <w:r>
        <w:t>The model was trained using short, realistic DNA fragments (118–140 letters, matching real sequencing reads) paired with the full reference sequence each one came from. This directly practices the task the model is actually asked to do.</w:t>
      </w:r>
    </w:p>
    <w:p>
      <w:r>
        <w:t>Training data: 5,000 real bacteria/archaea reference sequences (SILVA database, matched to the primers used in the Tara Oceans study). The set was split so that testing used sequences the model never saw during training — a fair, standard train/test split.</w:t>
      </w:r>
    </w:p>
    <w:p>
      <w:pPr>
        <w:pStyle w:val="Heading1"/>
      </w:pPr>
      <w:r>
        <w:t>3. Results: does the model itself get better?</w:t>
      </w:r>
    </w:p>
    <w:p>
      <w:r>
        <w:t>Measured by how often the correct reference is found among the model’s top 10 guesses, on data it never saw during training: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Before fine-tuning</w:t>
            </w:r>
          </w:p>
        </w:tc>
        <w:tc>
          <w:tcPr>
            <w:tcW w:type="dxa" w:w="2880"/>
          </w:tcPr>
          <w:p>
            <w:r>
              <w:t>After fine-tuning</w:t>
            </w:r>
          </w:p>
        </w:tc>
      </w:tr>
      <w:tr>
        <w:tc>
          <w:tcPr>
            <w:tcW w:type="dxa" w:w="2880"/>
          </w:tcPr>
          <w:p>
            <w:r>
              <w:t>Correct match in top 10 guesses</w:t>
            </w:r>
          </w:p>
        </w:tc>
        <w:tc>
          <w:tcPr>
            <w:tcW w:type="dxa" w:w="2880"/>
          </w:tcPr>
          <w:p>
            <w:r>
              <w:t>17.1%</w:t>
            </w:r>
          </w:p>
        </w:tc>
        <w:tc>
          <w:tcPr>
            <w:tcW w:type="dxa" w:w="2880"/>
          </w:tcPr>
          <w:p>
            <w:r>
              <w:t>79.2%</w:t>
            </w:r>
          </w:p>
        </w:tc>
      </w:tr>
    </w:tbl>
    <w:p/>
    <w:p>
      <w:r>
        <w:rPr>
          <w:b/>
        </w:rPr>
        <w:t>On its own, fine-tuning improved the model by 62 percentage points.</w:t>
      </w:r>
    </w:p>
    <w:p>
      <w:pPr>
        <w:pStyle w:val="Heading1"/>
      </w:pPr>
      <w:r>
        <w:t>4. Results: does it help in the actual pipeline?</w:t>
      </w:r>
    </w:p>
    <w:p>
      <w:r>
        <w:t>The model is not used alone in production. The real system first narrows candidates using a keyword-style search (BM25), then uses the AI model only to pick the most varied top 10 from that shortlist (MMR), before a final DNA-alignment check confirms the answer. We tested whether the fine-tuned model actually improves that full pipeline, not just the model by itself.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Setup</w:t>
            </w:r>
          </w:p>
        </w:tc>
        <w:tc>
          <w:tcPr>
            <w:tcW w:type="dxa" w:w="2880"/>
          </w:tcPr>
          <w:p>
            <w:r>
              <w:t>Correct answers out of 1,000</w:t>
            </w:r>
          </w:p>
        </w:tc>
        <w:tc>
          <w:tcPr>
            <w:tcW w:type="dxa" w:w="2880"/>
          </w:tcPr>
          <w:p>
            <w:r>
              <w:t>Accuracy on confident answers</w:t>
            </w:r>
          </w:p>
        </w:tc>
      </w:tr>
      <w:tr>
        <w:tc>
          <w:tcPr>
            <w:tcW w:type="dxa" w:w="2880"/>
          </w:tcPr>
          <w:p>
            <w:r>
              <w:t>Keyword search alone (no AI model)</w:t>
            </w:r>
          </w:p>
        </w:tc>
        <w:tc>
          <w:tcPr>
            <w:tcW w:type="dxa" w:w="2880"/>
          </w:tcPr>
          <w:p>
            <w:r>
              <w:t>782</w:t>
            </w:r>
          </w:p>
        </w:tc>
        <w:tc>
          <w:tcPr>
            <w:tcW w:type="dxa" w:w="2880"/>
          </w:tcPr>
          <w:p>
            <w:r>
              <w:t>90.0%</w:t>
            </w:r>
          </w:p>
        </w:tc>
      </w:tr>
      <w:tr>
        <w:tc>
          <w:tcPr>
            <w:tcW w:type="dxa" w:w="2880"/>
          </w:tcPr>
          <w:p>
            <w:r>
              <w:t>Full pipeline, old (un-tuned) AI model</w:t>
            </w:r>
          </w:p>
        </w:tc>
        <w:tc>
          <w:tcPr>
            <w:tcW w:type="dxa" w:w="2880"/>
          </w:tcPr>
          <w:p>
            <w:r>
              <w:t>782</w:t>
            </w:r>
          </w:p>
        </w:tc>
        <w:tc>
          <w:tcPr>
            <w:tcW w:type="dxa" w:w="2880"/>
          </w:tcPr>
          <w:p>
            <w:r>
              <w:t>89.9%</w:t>
            </w:r>
          </w:p>
        </w:tc>
      </w:tr>
      <w:tr>
        <w:tc>
          <w:tcPr>
            <w:tcW w:type="dxa" w:w="2880"/>
          </w:tcPr>
          <w:p>
            <w:r>
              <w:t>Full pipeline, fine-tuned AI model</w:t>
            </w:r>
          </w:p>
        </w:tc>
        <w:tc>
          <w:tcPr>
            <w:tcW w:type="dxa" w:w="2880"/>
          </w:tcPr>
          <w:p>
            <w:r>
              <w:t>784</w:t>
            </w:r>
          </w:p>
        </w:tc>
        <w:tc>
          <w:tcPr>
            <w:tcW w:type="dxa" w:w="2880"/>
          </w:tcPr>
          <w:p>
            <w:r>
              <w:t>90.1%</w:t>
            </w:r>
          </w:p>
        </w:tc>
      </w:tr>
      <w:tr>
        <w:tc>
          <w:tcPr>
            <w:tcW w:type="dxa" w:w="2880"/>
          </w:tcPr>
          <w:p>
            <w:r>
              <w:t>AI model alone, fine-tuned (no keyword search)</w:t>
            </w:r>
          </w:p>
        </w:tc>
        <w:tc>
          <w:tcPr>
            <w:tcW w:type="dxa" w:w="2880"/>
          </w:tcPr>
          <w:p>
            <w:r>
              <w:t>752</w:t>
            </w:r>
          </w:p>
        </w:tc>
        <w:tc>
          <w:tcPr>
            <w:tcW w:type="dxa" w:w="2880"/>
          </w:tcPr>
          <w:p>
            <w:r>
              <w:t>89.6%</w:t>
            </w:r>
          </w:p>
        </w:tc>
      </w:tr>
    </w:tbl>
    <w:p/>
    <w:p>
      <w:r>
        <w:rPr>
          <w:b/>
        </w:rPr>
        <w:t>In the real pipeline, fine-tuning only changed the result by 2 extra correct answers out of 1,000 — even though the same model improved by 62 percentage points on its own.</w:t>
      </w:r>
    </w:p>
    <w:p>
      <w:r>
        <w:t>This is because the keyword search already does most of the work of finding the right candidates; the AI model only re-orders that shortlist. A better AI model cannot recover a candidate the keyword search missed in the first place.</w:t>
      </w:r>
    </w:p>
    <w:p>
      <w:pPr>
        <w:pStyle w:val="Heading1"/>
      </w:pPr>
      <w:r>
        <w:t>5. An alternative combination method (RRF) also tested</w:t>
      </w:r>
    </w:p>
    <w:p>
      <w:r>
        <w:t>We also tried combining the keyword search and the AI model a different way (called RRF) with the fine-tuned model. It got 791 correct answers (out of 1,000) at 91.2% accuracy — slightly better than the current method — but it requires running the AI model on every new read, whereas the current method only needs the AI model on the reference database, prepared once in advance. Given the small accuracy gain, the current, cheaper method remains the better choice.</w:t>
      </w:r>
    </w:p>
    <w:p>
      <w:pPr>
        <w:pStyle w:val="Heading1"/>
      </w:pPr>
      <w:r>
        <w:t>6. Bottom line</w:t>
      </w:r>
    </w:p>
    <w:p>
      <w:pPr>
        <w:pStyle w:val="ListBullet"/>
      </w:pPr>
      <w:r>
        <w:t>Fine-tuning made the AI model dramatically better on its own (+62 percentage points).</w:t>
      </w:r>
    </w:p>
    <w:p>
      <w:pPr>
        <w:pStyle w:val="ListBullet"/>
      </w:pPr>
      <w:r>
        <w:t>That improvement barely shows up in the real pipeline (+2 correct answers out of 1,000), because the keyword-search step already does most of the work.</w:t>
      </w:r>
    </w:p>
    <w:p>
      <w:pPr>
        <w:pStyle w:val="ListBullet"/>
      </w:pPr>
      <w:r>
        <w:t>The current search method (keyword search + AI re-ordering) remains the best choice, even against the alternative (RRF) and even with a much stronger AI model.</w:t>
      </w:r>
    </w:p>
    <w:p>
      <w:pPr>
        <w:pStyle w:val="Heading1"/>
      </w:pPr>
      <w:r>
        <w:t>7. How to reproduce this</w:t>
      </w:r>
    </w:p>
    <w:p>
      <w:r>
        <w:rPr>
          <w:rFonts w:ascii="Consolas" w:hAnsi="Consolas"/>
        </w:rPr>
        <w:t>python -m src.finetune_dnabert_fragment bacteria models/dnaberts_finetuned_bacteria_v2 2</w:t>
      </w:r>
    </w:p>
    <w:p>
      <w:r>
        <w:rPr>
          <w:rFonts w:ascii="Consolas" w:hAnsi="Consolas"/>
        </w:rPr>
        <w:t>python -m src.evaluate_finetuned bacteria models/dnaberts_finetuned_bacteria_v2</w:t>
      </w:r>
    </w:p>
    <w:p>
      <w:r>
        <w:rPr>
          <w:rFonts w:ascii="Consolas" w:hAnsi="Consolas"/>
        </w:rPr>
        <w:t>python -m src.finetuned_architecture_evaluation</w:t>
      </w:r>
    </w:p>
    <w:p>
      <w:r>
        <w:t>Full technical detail is in Explanation.md, Parts 12–13.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