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FE" w:rsidRPr="008822DB" w:rsidRDefault="001E5FBB">
      <w:pPr>
        <w:rPr>
          <w:rFonts w:cstheme="minorHAnsi"/>
          <w:b/>
        </w:rPr>
      </w:pPr>
      <w:r w:rsidRPr="008822DB">
        <w:rPr>
          <w:rFonts w:cstheme="minorHAnsi"/>
          <w:b/>
        </w:rPr>
        <w:t xml:space="preserve"> </w:t>
      </w:r>
    </w:p>
    <w:p w:rsidR="001D6AFE" w:rsidRPr="003B772B" w:rsidRDefault="001D6AFE" w:rsidP="009A6F10">
      <w:pPr>
        <w:rPr>
          <w:rFonts w:cstheme="minorHAnsi"/>
          <w:b/>
          <w:sz w:val="28"/>
        </w:rPr>
      </w:pPr>
      <w:r w:rsidRPr="003B772B">
        <w:rPr>
          <w:rFonts w:cstheme="minorHAnsi"/>
          <w:b/>
          <w:sz w:val="28"/>
        </w:rPr>
        <w:t xml:space="preserve">Day 2 - </w:t>
      </w:r>
    </w:p>
    <w:p w:rsidR="00234604" w:rsidRPr="00B015E4" w:rsidRDefault="001E5FBB" w:rsidP="00887409">
      <w:pPr>
        <w:pStyle w:val="ListParagraph"/>
        <w:numPr>
          <w:ilvl w:val="0"/>
          <w:numId w:val="27"/>
        </w:numPr>
        <w:rPr>
          <w:rFonts w:cstheme="minorHAnsi"/>
          <w:b/>
          <w:sz w:val="24"/>
        </w:rPr>
      </w:pPr>
      <w:r w:rsidRPr="00B015E4">
        <w:rPr>
          <w:rFonts w:cstheme="minorHAnsi"/>
          <w:b/>
          <w:sz w:val="24"/>
        </w:rPr>
        <w:t xml:space="preserve">What </w:t>
      </w:r>
      <w:r w:rsidR="00171961">
        <w:rPr>
          <w:rFonts w:cstheme="minorHAnsi"/>
          <w:b/>
          <w:sz w:val="24"/>
        </w:rPr>
        <w:t>is data</w:t>
      </w:r>
      <w:r w:rsidRPr="00B015E4">
        <w:rPr>
          <w:rFonts w:cstheme="minorHAnsi"/>
          <w:b/>
          <w:sz w:val="24"/>
        </w:rPr>
        <w:t>?</w:t>
      </w:r>
    </w:p>
    <w:p w:rsidR="008822DB" w:rsidRPr="008822DB" w:rsidRDefault="008822DB" w:rsidP="008822DB">
      <w:pPr>
        <w:pStyle w:val="NormalWeb"/>
        <w:numPr>
          <w:ilvl w:val="0"/>
          <w:numId w:val="3"/>
        </w:numPr>
        <w:rPr>
          <w:rFonts w:asciiTheme="minorHAnsi" w:hAnsiTheme="minorHAnsi" w:cstheme="minorHAnsi"/>
          <w:sz w:val="22"/>
          <w:szCs w:val="22"/>
        </w:rPr>
      </w:pPr>
      <w:r w:rsidRPr="008822DB">
        <w:rPr>
          <w:rFonts w:asciiTheme="minorHAnsi" w:hAnsiTheme="minorHAnsi" w:cstheme="minorHAnsi"/>
          <w:sz w:val="22"/>
          <w:szCs w:val="22"/>
        </w:rPr>
        <w:t>Data refers to raw, unorganized facts, figures, or observations that lack context but can be processed to derive meaning. It can exist in various formats, such as text, numbers, images, and sounds.</w:t>
      </w:r>
    </w:p>
    <w:p w:rsidR="001E5FBB" w:rsidRPr="00B015E4" w:rsidRDefault="001E5FBB" w:rsidP="00887409">
      <w:pPr>
        <w:pStyle w:val="ListParagraph"/>
        <w:numPr>
          <w:ilvl w:val="0"/>
          <w:numId w:val="27"/>
        </w:numPr>
        <w:rPr>
          <w:rFonts w:cstheme="minorHAnsi"/>
          <w:b/>
          <w:sz w:val="24"/>
        </w:rPr>
      </w:pPr>
      <w:r w:rsidRPr="00B015E4">
        <w:rPr>
          <w:rFonts w:cstheme="minorHAnsi"/>
          <w:b/>
          <w:sz w:val="24"/>
        </w:rPr>
        <w:t xml:space="preserve">Primary types of data </w:t>
      </w:r>
    </w:p>
    <w:p w:rsidR="008822DB" w:rsidRPr="008822DB" w:rsidRDefault="001E5FBB" w:rsidP="000A5FB0">
      <w:pPr>
        <w:pStyle w:val="NormalWeb"/>
        <w:numPr>
          <w:ilvl w:val="0"/>
          <w:numId w:val="36"/>
        </w:numPr>
        <w:rPr>
          <w:rFonts w:asciiTheme="minorHAnsi" w:hAnsiTheme="minorHAnsi" w:cstheme="minorHAnsi"/>
          <w:sz w:val="22"/>
          <w:szCs w:val="22"/>
        </w:rPr>
      </w:pPr>
      <w:r w:rsidRPr="008822DB">
        <w:rPr>
          <w:rFonts w:asciiTheme="minorHAnsi" w:hAnsiTheme="minorHAnsi" w:cstheme="minorHAnsi"/>
          <w:sz w:val="22"/>
          <w:szCs w:val="22"/>
        </w:rPr>
        <w:t xml:space="preserve">Qualitative </w:t>
      </w:r>
      <w:r w:rsidR="008822DB" w:rsidRPr="008822DB">
        <w:rPr>
          <w:rFonts w:asciiTheme="minorHAnsi" w:hAnsiTheme="minorHAnsi" w:cstheme="minorHAnsi"/>
          <w:b/>
          <w:bCs/>
          <w:sz w:val="22"/>
          <w:szCs w:val="22"/>
        </w:rPr>
        <w:t>(Descriptive Data)</w:t>
      </w:r>
    </w:p>
    <w:p w:rsidR="008822DB" w:rsidRPr="008822DB" w:rsidRDefault="008822DB" w:rsidP="000A5FB0">
      <w:pPr>
        <w:numPr>
          <w:ilvl w:val="0"/>
          <w:numId w:val="37"/>
        </w:num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Describes characteristics or attributes (non-numeric).</w:t>
      </w:r>
    </w:p>
    <w:p w:rsidR="008822DB" w:rsidRPr="008822DB" w:rsidRDefault="008822DB" w:rsidP="000A5FB0">
      <w:pPr>
        <w:numPr>
          <w:ilvl w:val="0"/>
          <w:numId w:val="37"/>
        </w:num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Examples: Customer feedback, survey responses, interviews.</w:t>
      </w:r>
    </w:p>
    <w:p w:rsidR="008822DB" w:rsidRPr="008822DB" w:rsidRDefault="001E5FBB" w:rsidP="000A5FB0">
      <w:pPr>
        <w:pStyle w:val="NormalWeb"/>
        <w:numPr>
          <w:ilvl w:val="0"/>
          <w:numId w:val="36"/>
        </w:numPr>
        <w:rPr>
          <w:rFonts w:asciiTheme="minorHAnsi" w:hAnsiTheme="minorHAnsi" w:cstheme="minorHAnsi"/>
          <w:sz w:val="22"/>
          <w:szCs w:val="22"/>
        </w:rPr>
      </w:pPr>
      <w:r w:rsidRPr="008822DB">
        <w:rPr>
          <w:rFonts w:asciiTheme="minorHAnsi" w:hAnsiTheme="minorHAnsi" w:cstheme="minorHAnsi"/>
          <w:sz w:val="22"/>
          <w:szCs w:val="22"/>
        </w:rPr>
        <w:t xml:space="preserve">Quantitative </w:t>
      </w:r>
      <w:r w:rsidR="008822DB" w:rsidRPr="008822DB">
        <w:rPr>
          <w:rFonts w:asciiTheme="minorHAnsi" w:hAnsiTheme="minorHAnsi" w:cstheme="minorHAnsi"/>
          <w:b/>
          <w:bCs/>
          <w:sz w:val="22"/>
          <w:szCs w:val="22"/>
        </w:rPr>
        <w:t>(Numerical Data)</w:t>
      </w:r>
    </w:p>
    <w:p w:rsidR="008822DB" w:rsidRPr="008822DB" w:rsidRDefault="008822DB" w:rsidP="000A5FB0">
      <w:pPr>
        <w:numPr>
          <w:ilvl w:val="0"/>
          <w:numId w:val="38"/>
        </w:num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Represents measurable quantities.</w:t>
      </w:r>
    </w:p>
    <w:p w:rsidR="001E5FBB" w:rsidRPr="008822DB" w:rsidRDefault="008822DB" w:rsidP="000A5FB0">
      <w:pPr>
        <w:numPr>
          <w:ilvl w:val="0"/>
          <w:numId w:val="38"/>
        </w:num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Examples: Temperature readings, sales figures, population counts.</w:t>
      </w:r>
    </w:p>
    <w:p w:rsidR="00887409" w:rsidRDefault="001E5FBB" w:rsidP="00887409">
      <w:pPr>
        <w:pStyle w:val="ListParagraph"/>
        <w:numPr>
          <w:ilvl w:val="0"/>
          <w:numId w:val="27"/>
        </w:numPr>
        <w:rPr>
          <w:rFonts w:cstheme="minorHAnsi"/>
          <w:b/>
          <w:sz w:val="24"/>
        </w:rPr>
      </w:pPr>
      <w:r w:rsidRPr="00B015E4">
        <w:rPr>
          <w:rFonts w:cstheme="minorHAnsi"/>
          <w:b/>
          <w:sz w:val="24"/>
        </w:rPr>
        <w:t xml:space="preserve">Sub types of data </w:t>
      </w:r>
      <w:r w:rsidR="00B015E4">
        <w:rPr>
          <w:rFonts w:cstheme="minorHAnsi"/>
          <w:b/>
          <w:sz w:val="24"/>
        </w:rPr>
        <w:t>:</w:t>
      </w:r>
    </w:p>
    <w:p w:rsidR="00B015E4" w:rsidRPr="00B015E4" w:rsidRDefault="00B015E4" w:rsidP="00B015E4">
      <w:pPr>
        <w:pStyle w:val="ListParagraph"/>
        <w:rPr>
          <w:rFonts w:cstheme="minorHAnsi"/>
          <w:b/>
          <w:sz w:val="24"/>
        </w:rPr>
      </w:pPr>
    </w:p>
    <w:p w:rsidR="00887409" w:rsidRDefault="00887409" w:rsidP="00887409">
      <w:pPr>
        <w:pStyle w:val="ListParagraph"/>
        <w:rPr>
          <w:rFonts w:eastAsia="Times New Roman" w:cstheme="minorHAnsi"/>
          <w:lang w:eastAsia="en-IN"/>
        </w:rPr>
      </w:pPr>
      <w:r>
        <w:rPr>
          <w:rFonts w:cstheme="minorHAnsi"/>
          <w:b/>
        </w:rPr>
        <w:t xml:space="preserve">- </w:t>
      </w:r>
      <w:r w:rsidR="008822DB" w:rsidRPr="00887409">
        <w:rPr>
          <w:rFonts w:eastAsia="Times New Roman" w:cstheme="minorHAnsi"/>
          <w:lang w:eastAsia="en-IN"/>
        </w:rPr>
        <w:t xml:space="preserve"> </w:t>
      </w:r>
      <w:r w:rsidR="008822DB" w:rsidRPr="00887409">
        <w:rPr>
          <w:rFonts w:eastAsia="Times New Roman" w:cstheme="minorHAnsi"/>
          <w:b/>
          <w:bCs/>
          <w:lang w:eastAsia="en-IN"/>
        </w:rPr>
        <w:t>Transport Data</w:t>
      </w:r>
      <w:r w:rsidR="008822DB" w:rsidRPr="00887409">
        <w:rPr>
          <w:rFonts w:eastAsia="Times New Roman" w:cstheme="minorHAnsi"/>
          <w:lang w:eastAsia="en-IN"/>
        </w:rPr>
        <w:t xml:space="preserve"> – Includes vehicle movement, traffic flow, fuel consumption, </w:t>
      </w:r>
      <w:r w:rsidR="00171961" w:rsidRPr="00887409">
        <w:rPr>
          <w:rFonts w:eastAsia="Times New Roman" w:cstheme="minorHAnsi"/>
          <w:lang w:eastAsia="en-IN"/>
        </w:rPr>
        <w:t>and logistics</w:t>
      </w:r>
      <w:r w:rsidR="008822DB" w:rsidRPr="00887409">
        <w:rPr>
          <w:rFonts w:eastAsia="Times New Roman" w:cstheme="minorHAnsi"/>
          <w:lang w:eastAsia="en-IN"/>
        </w:rPr>
        <w:t xml:space="preserve"> data.</w:t>
      </w:r>
    </w:p>
    <w:p w:rsidR="00887409" w:rsidRDefault="00887409" w:rsidP="00887409">
      <w:pPr>
        <w:pStyle w:val="ListParagraph"/>
        <w:rPr>
          <w:rFonts w:eastAsia="Times New Roman" w:cstheme="minorHAnsi"/>
          <w:lang w:eastAsia="en-IN"/>
        </w:rPr>
      </w:pPr>
      <w:r w:rsidRPr="00887409">
        <w:rPr>
          <w:rFonts w:eastAsia="Times New Roman" w:cstheme="minorHAnsi"/>
          <w:b/>
          <w:bCs/>
          <w:lang w:eastAsia="en-IN"/>
        </w:rPr>
        <w:t>-</w:t>
      </w:r>
      <w:r>
        <w:rPr>
          <w:rFonts w:eastAsia="Times New Roman" w:cstheme="minorHAnsi"/>
          <w:b/>
          <w:bCs/>
          <w:lang w:eastAsia="en-IN"/>
        </w:rPr>
        <w:t xml:space="preserve"> </w:t>
      </w:r>
      <w:r w:rsidR="008822DB" w:rsidRPr="008822DB">
        <w:rPr>
          <w:rFonts w:eastAsia="Times New Roman" w:cstheme="minorHAnsi"/>
          <w:b/>
          <w:bCs/>
          <w:lang w:eastAsia="en-IN"/>
        </w:rPr>
        <w:t>Geographical Data</w:t>
      </w:r>
      <w:r w:rsidR="008822DB" w:rsidRPr="008822DB">
        <w:rPr>
          <w:rFonts w:eastAsia="Times New Roman" w:cstheme="minorHAnsi"/>
          <w:lang w:eastAsia="en-IN"/>
        </w:rPr>
        <w:t xml:space="preserve"> – Spatial data, maps, GPS coordinates, elevation levels.</w:t>
      </w:r>
    </w:p>
    <w:p w:rsidR="00887409" w:rsidRDefault="00887409" w:rsidP="00887409">
      <w:pPr>
        <w:pStyle w:val="ListParagraph"/>
        <w:rPr>
          <w:rFonts w:eastAsia="Times New Roman" w:cstheme="minorHAnsi"/>
          <w:lang w:eastAsia="en-IN"/>
        </w:rPr>
      </w:pPr>
      <w:r>
        <w:rPr>
          <w:rFonts w:eastAsia="Times New Roman" w:cstheme="minorHAnsi"/>
          <w:b/>
          <w:bCs/>
          <w:lang w:eastAsia="en-IN"/>
        </w:rPr>
        <w:t xml:space="preserve">- </w:t>
      </w:r>
      <w:r w:rsidR="008822DB" w:rsidRPr="008822DB">
        <w:rPr>
          <w:rFonts w:eastAsia="Times New Roman" w:cstheme="minorHAnsi"/>
          <w:b/>
          <w:bCs/>
          <w:lang w:eastAsia="en-IN"/>
        </w:rPr>
        <w:t>Natural Data</w:t>
      </w:r>
      <w:r w:rsidR="008822DB" w:rsidRPr="008822DB">
        <w:rPr>
          <w:rFonts w:eastAsia="Times New Roman" w:cstheme="minorHAnsi"/>
          <w:lang w:eastAsia="en-IN"/>
        </w:rPr>
        <w:t xml:space="preserve"> – Ecosystem information, biodiversity records, climate impact data.</w:t>
      </w:r>
    </w:p>
    <w:p w:rsidR="00887409" w:rsidRDefault="00887409" w:rsidP="00887409">
      <w:pPr>
        <w:pStyle w:val="ListParagraph"/>
        <w:rPr>
          <w:rFonts w:eastAsia="Times New Roman" w:cstheme="minorHAnsi"/>
          <w:lang w:eastAsia="en-IN"/>
        </w:rPr>
      </w:pPr>
      <w:r>
        <w:rPr>
          <w:rFonts w:eastAsia="Times New Roman" w:cstheme="minorHAnsi"/>
          <w:b/>
          <w:bCs/>
          <w:lang w:eastAsia="en-IN"/>
        </w:rPr>
        <w:t xml:space="preserve">- </w:t>
      </w:r>
      <w:r w:rsidR="008822DB" w:rsidRPr="008822DB">
        <w:rPr>
          <w:rFonts w:eastAsia="Times New Roman" w:cstheme="minorHAnsi"/>
          <w:b/>
          <w:bCs/>
          <w:lang w:eastAsia="en-IN"/>
        </w:rPr>
        <w:t>Meteorological Data</w:t>
      </w:r>
      <w:r w:rsidR="008822DB" w:rsidRPr="008822DB">
        <w:rPr>
          <w:rFonts w:eastAsia="Times New Roman" w:cstheme="minorHAnsi"/>
          <w:lang w:eastAsia="en-IN"/>
        </w:rPr>
        <w:t xml:space="preserve"> – Weather forecasts, temperature patterns, wind speed, precipitation levels.</w:t>
      </w:r>
    </w:p>
    <w:p w:rsidR="00887409" w:rsidRDefault="00887409" w:rsidP="00887409">
      <w:pPr>
        <w:pStyle w:val="ListParagraph"/>
        <w:rPr>
          <w:rFonts w:eastAsia="Times New Roman" w:cstheme="minorHAnsi"/>
          <w:lang w:eastAsia="en-IN"/>
        </w:rPr>
      </w:pPr>
      <w:r>
        <w:rPr>
          <w:rFonts w:eastAsia="Times New Roman" w:cstheme="minorHAnsi"/>
          <w:b/>
          <w:bCs/>
          <w:lang w:eastAsia="en-IN"/>
        </w:rPr>
        <w:t xml:space="preserve">- </w:t>
      </w:r>
      <w:r w:rsidR="008822DB" w:rsidRPr="008822DB">
        <w:rPr>
          <w:rFonts w:eastAsia="Times New Roman" w:cstheme="minorHAnsi"/>
          <w:b/>
          <w:bCs/>
          <w:lang w:eastAsia="en-IN"/>
        </w:rPr>
        <w:t>Statistical Data</w:t>
      </w:r>
      <w:r w:rsidR="008822DB" w:rsidRPr="008822DB">
        <w:rPr>
          <w:rFonts w:eastAsia="Times New Roman" w:cstheme="minorHAnsi"/>
          <w:lang w:eastAsia="en-IN"/>
        </w:rPr>
        <w:t xml:space="preserve"> – Census reports, economic indicators, research statistics.</w:t>
      </w:r>
    </w:p>
    <w:p w:rsidR="00887409" w:rsidRDefault="00887409" w:rsidP="00887409">
      <w:pPr>
        <w:pStyle w:val="ListParagraph"/>
        <w:rPr>
          <w:rFonts w:eastAsia="Times New Roman" w:cstheme="minorHAnsi"/>
          <w:lang w:eastAsia="en-IN"/>
        </w:rPr>
      </w:pPr>
      <w:r>
        <w:rPr>
          <w:rFonts w:eastAsia="Times New Roman" w:cstheme="minorHAnsi"/>
          <w:b/>
          <w:bCs/>
          <w:lang w:eastAsia="en-IN"/>
        </w:rPr>
        <w:t xml:space="preserve">- </w:t>
      </w:r>
      <w:r w:rsidR="008822DB" w:rsidRPr="008822DB">
        <w:rPr>
          <w:rFonts w:eastAsia="Times New Roman" w:cstheme="minorHAnsi"/>
          <w:b/>
          <w:bCs/>
          <w:lang w:eastAsia="en-IN"/>
        </w:rPr>
        <w:t>Financial Data</w:t>
      </w:r>
      <w:r w:rsidR="008822DB" w:rsidRPr="008822DB">
        <w:rPr>
          <w:rFonts w:eastAsia="Times New Roman" w:cstheme="minorHAnsi"/>
          <w:lang w:eastAsia="en-IN"/>
        </w:rPr>
        <w:t xml:space="preserve"> – Stock market trends, company earnings, taxation reports.</w:t>
      </w:r>
    </w:p>
    <w:p w:rsidR="00887409" w:rsidRDefault="00887409" w:rsidP="00887409">
      <w:pPr>
        <w:pStyle w:val="ListParagraph"/>
        <w:rPr>
          <w:rFonts w:eastAsia="Times New Roman" w:cstheme="minorHAnsi"/>
          <w:lang w:eastAsia="en-IN"/>
        </w:rPr>
      </w:pPr>
      <w:r>
        <w:rPr>
          <w:rFonts w:eastAsia="Times New Roman" w:cstheme="minorHAnsi"/>
          <w:b/>
          <w:bCs/>
          <w:lang w:eastAsia="en-IN"/>
        </w:rPr>
        <w:t xml:space="preserve">- </w:t>
      </w:r>
      <w:r w:rsidR="008822DB" w:rsidRPr="008822DB">
        <w:rPr>
          <w:rFonts w:eastAsia="Times New Roman" w:cstheme="minorHAnsi"/>
          <w:b/>
          <w:bCs/>
          <w:lang w:eastAsia="en-IN"/>
        </w:rPr>
        <w:t>Scientific Data</w:t>
      </w:r>
      <w:r w:rsidR="008822DB" w:rsidRPr="008822DB">
        <w:rPr>
          <w:rFonts w:eastAsia="Times New Roman" w:cstheme="minorHAnsi"/>
          <w:lang w:eastAsia="en-IN"/>
        </w:rPr>
        <w:t xml:space="preserve"> – Lab experiment results, DNA sequencing, astronomical observations.</w:t>
      </w:r>
    </w:p>
    <w:p w:rsidR="008822DB" w:rsidRDefault="00887409" w:rsidP="00887409">
      <w:pPr>
        <w:pStyle w:val="ListParagraph"/>
        <w:rPr>
          <w:rFonts w:eastAsia="Times New Roman" w:cstheme="minorHAnsi"/>
          <w:lang w:eastAsia="en-IN"/>
        </w:rPr>
      </w:pPr>
      <w:r w:rsidRPr="00887409">
        <w:rPr>
          <w:rFonts w:eastAsia="Times New Roman" w:cstheme="minorHAnsi"/>
          <w:lang w:eastAsia="en-IN"/>
        </w:rPr>
        <w:t>-</w:t>
      </w:r>
      <w:r w:rsidR="008822DB" w:rsidRPr="008822DB">
        <w:rPr>
          <w:rFonts w:eastAsia="Times New Roman" w:cstheme="minorHAnsi"/>
          <w:lang w:eastAsia="en-IN"/>
        </w:rPr>
        <w:t xml:space="preserve">  </w:t>
      </w:r>
      <w:r w:rsidR="008822DB" w:rsidRPr="008822DB">
        <w:rPr>
          <w:rFonts w:eastAsia="Times New Roman" w:cstheme="minorHAnsi"/>
          <w:b/>
          <w:bCs/>
          <w:lang w:eastAsia="en-IN"/>
        </w:rPr>
        <w:t>Cultural Data</w:t>
      </w:r>
      <w:r w:rsidR="008822DB" w:rsidRPr="008822DB">
        <w:rPr>
          <w:rFonts w:eastAsia="Times New Roman" w:cstheme="minorHAnsi"/>
          <w:lang w:eastAsia="en-IN"/>
        </w:rPr>
        <w:t xml:space="preserve"> – </w:t>
      </w:r>
      <w:r w:rsidR="00171961" w:rsidRPr="008822DB">
        <w:rPr>
          <w:rFonts w:eastAsia="Times New Roman" w:cstheme="minorHAnsi"/>
          <w:lang w:eastAsia="en-IN"/>
        </w:rPr>
        <w:t>Artefacts</w:t>
      </w:r>
      <w:r w:rsidR="008822DB" w:rsidRPr="008822DB">
        <w:rPr>
          <w:rFonts w:eastAsia="Times New Roman" w:cstheme="minorHAnsi"/>
          <w:lang w:eastAsia="en-IN"/>
        </w:rPr>
        <w:t>, traditions, linguistic trends, heritage records.</w:t>
      </w:r>
    </w:p>
    <w:p w:rsidR="00887409" w:rsidRPr="00887409" w:rsidRDefault="00887409" w:rsidP="00887409">
      <w:pPr>
        <w:pStyle w:val="ListParagraph"/>
        <w:rPr>
          <w:rFonts w:cstheme="minorHAnsi"/>
          <w:b/>
        </w:rPr>
      </w:pPr>
    </w:p>
    <w:p w:rsidR="001E5FBB" w:rsidRPr="00B015E4" w:rsidRDefault="001E5FBB" w:rsidP="00887409">
      <w:pPr>
        <w:pStyle w:val="ListParagraph"/>
        <w:numPr>
          <w:ilvl w:val="0"/>
          <w:numId w:val="27"/>
        </w:numPr>
        <w:rPr>
          <w:rFonts w:cstheme="minorHAnsi"/>
          <w:b/>
          <w:sz w:val="24"/>
        </w:rPr>
      </w:pPr>
      <w:r w:rsidRPr="00B015E4">
        <w:rPr>
          <w:rFonts w:cstheme="minorHAnsi"/>
          <w:b/>
          <w:sz w:val="24"/>
        </w:rPr>
        <w:t xml:space="preserve">What </w:t>
      </w:r>
      <w:r w:rsidR="00171961">
        <w:rPr>
          <w:rFonts w:cstheme="minorHAnsi"/>
          <w:b/>
          <w:sz w:val="24"/>
        </w:rPr>
        <w:t>is information</w:t>
      </w:r>
      <w:r w:rsidRPr="00B015E4">
        <w:rPr>
          <w:rFonts w:cstheme="minorHAnsi"/>
          <w:b/>
          <w:sz w:val="24"/>
        </w:rPr>
        <w:t>?</w:t>
      </w:r>
    </w:p>
    <w:p w:rsidR="008822DB" w:rsidRPr="008822DB" w:rsidRDefault="008822DB" w:rsidP="008822DB">
      <w:p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Information is processed, structured, and meaningful data that provides insights or knowledge. It is derived from raw data through analysis, filtering, and interpretation.</w:t>
      </w:r>
    </w:p>
    <w:p w:rsidR="008822DB" w:rsidRPr="000A5FB0" w:rsidRDefault="008822DB" w:rsidP="000A5FB0">
      <w:pPr>
        <w:pStyle w:val="ListParagraph"/>
        <w:numPr>
          <w:ilvl w:val="0"/>
          <w:numId w:val="33"/>
        </w:numPr>
        <w:spacing w:before="100" w:beforeAutospacing="1" w:after="100" w:afterAutospacing="1" w:line="240" w:lineRule="auto"/>
        <w:rPr>
          <w:rFonts w:eastAsia="Times New Roman" w:cstheme="minorHAnsi"/>
          <w:lang w:eastAsia="en-IN"/>
        </w:rPr>
      </w:pPr>
      <w:r w:rsidRPr="000A5FB0">
        <w:rPr>
          <w:rFonts w:eastAsia="Times New Roman" w:cstheme="minorHAnsi"/>
          <w:b/>
          <w:bCs/>
          <w:lang w:eastAsia="en-IN"/>
        </w:rPr>
        <w:t>Example:</w:t>
      </w:r>
    </w:p>
    <w:p w:rsidR="008822DB" w:rsidRPr="008822DB" w:rsidRDefault="008822DB" w:rsidP="0096561D">
      <w:pPr>
        <w:numPr>
          <w:ilvl w:val="0"/>
          <w:numId w:val="33"/>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Raw Data:</w:t>
      </w:r>
      <w:r w:rsidRPr="008822DB">
        <w:rPr>
          <w:rFonts w:eastAsia="Times New Roman" w:cstheme="minorHAnsi"/>
          <w:lang w:eastAsia="en-IN"/>
        </w:rPr>
        <w:t xml:space="preserve"> 100, 102, 105, 107</w:t>
      </w:r>
    </w:p>
    <w:p w:rsidR="008822DB" w:rsidRPr="008822DB" w:rsidRDefault="008822DB" w:rsidP="0096561D">
      <w:pPr>
        <w:numPr>
          <w:ilvl w:val="0"/>
          <w:numId w:val="33"/>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Processed Data (Information):</w:t>
      </w:r>
      <w:r w:rsidRPr="008822DB">
        <w:rPr>
          <w:rFonts w:eastAsia="Times New Roman" w:cstheme="minorHAnsi"/>
          <w:lang w:eastAsia="en-IN"/>
        </w:rPr>
        <w:t xml:space="preserve"> The temperature increased by an average of 2°C per hour.</w:t>
      </w:r>
    </w:p>
    <w:p w:rsidR="001E5FBB" w:rsidRDefault="001E5FBB" w:rsidP="00887409">
      <w:pPr>
        <w:pStyle w:val="ListParagraph"/>
        <w:numPr>
          <w:ilvl w:val="0"/>
          <w:numId w:val="27"/>
        </w:numPr>
        <w:rPr>
          <w:rFonts w:cstheme="minorHAnsi"/>
          <w:b/>
        </w:rPr>
      </w:pPr>
      <w:r w:rsidRPr="00887409">
        <w:rPr>
          <w:rFonts w:cstheme="minorHAnsi"/>
          <w:b/>
        </w:rPr>
        <w:t>Raw data to information</w:t>
      </w:r>
      <w:r w:rsidR="008822DB" w:rsidRPr="00887409">
        <w:rPr>
          <w:rFonts w:cstheme="minorHAnsi"/>
          <w:b/>
        </w:rPr>
        <w:t xml:space="preserve"> </w:t>
      </w:r>
    </w:p>
    <w:p w:rsidR="00887409" w:rsidRPr="008822DB" w:rsidRDefault="00887409" w:rsidP="00887409">
      <w:pPr>
        <w:pStyle w:val="ListParagraph"/>
        <w:numPr>
          <w:ilvl w:val="0"/>
          <w:numId w:val="28"/>
        </w:numPr>
        <w:spacing w:after="0" w:line="240" w:lineRule="auto"/>
        <w:rPr>
          <w:rFonts w:eastAsia="Times New Roman" w:cstheme="minorHAnsi"/>
          <w:lang w:eastAsia="en-IN"/>
        </w:rPr>
      </w:pPr>
      <w:r w:rsidRPr="008822DB">
        <w:rPr>
          <w:rFonts w:eastAsia="Times New Roman" w:cstheme="minorHAnsi"/>
          <w:b/>
          <w:bCs/>
          <w:lang w:eastAsia="en-IN"/>
        </w:rPr>
        <w:t>Data Collection</w:t>
      </w:r>
      <w:r w:rsidRPr="008822DB">
        <w:rPr>
          <w:rFonts w:eastAsia="Times New Roman" w:cstheme="minorHAnsi"/>
          <w:lang w:eastAsia="en-IN"/>
        </w:rPr>
        <w:t xml:space="preserve"> – Gathering unprocessed data.</w:t>
      </w:r>
    </w:p>
    <w:p w:rsidR="00887409" w:rsidRPr="008822DB" w:rsidRDefault="00887409" w:rsidP="00887409">
      <w:pPr>
        <w:pStyle w:val="ListParagraph"/>
        <w:numPr>
          <w:ilvl w:val="0"/>
          <w:numId w:val="28"/>
        </w:numPr>
        <w:spacing w:after="0" w:line="240" w:lineRule="auto"/>
        <w:rPr>
          <w:rFonts w:eastAsia="Times New Roman" w:cstheme="minorHAnsi"/>
          <w:lang w:eastAsia="en-IN"/>
        </w:rPr>
      </w:pPr>
      <w:r w:rsidRPr="008822DB">
        <w:rPr>
          <w:rFonts w:eastAsia="Times New Roman" w:cstheme="minorHAnsi"/>
          <w:b/>
          <w:bCs/>
          <w:lang w:eastAsia="en-IN"/>
        </w:rPr>
        <w:t>Data Cleaning</w:t>
      </w:r>
      <w:r w:rsidRPr="008822DB">
        <w:rPr>
          <w:rFonts w:eastAsia="Times New Roman" w:cstheme="minorHAnsi"/>
          <w:lang w:eastAsia="en-IN"/>
        </w:rPr>
        <w:t xml:space="preserve"> – Removing errors, duplicates, inconsistencies.</w:t>
      </w:r>
    </w:p>
    <w:p w:rsidR="00887409" w:rsidRPr="008822DB" w:rsidRDefault="00887409" w:rsidP="00887409">
      <w:pPr>
        <w:pStyle w:val="ListParagraph"/>
        <w:numPr>
          <w:ilvl w:val="0"/>
          <w:numId w:val="28"/>
        </w:numPr>
        <w:spacing w:after="0" w:line="240" w:lineRule="auto"/>
        <w:rPr>
          <w:rFonts w:eastAsia="Times New Roman" w:cstheme="minorHAnsi"/>
          <w:lang w:eastAsia="en-IN"/>
        </w:rPr>
      </w:pPr>
      <w:r w:rsidRPr="008822DB">
        <w:rPr>
          <w:rFonts w:eastAsia="Times New Roman" w:cstheme="minorHAnsi"/>
          <w:b/>
          <w:bCs/>
          <w:lang w:eastAsia="en-IN"/>
        </w:rPr>
        <w:t>Data Processing</w:t>
      </w:r>
      <w:r w:rsidRPr="008822DB">
        <w:rPr>
          <w:rFonts w:eastAsia="Times New Roman" w:cstheme="minorHAnsi"/>
          <w:lang w:eastAsia="en-IN"/>
        </w:rPr>
        <w:t xml:space="preserve"> – Organizing and </w:t>
      </w:r>
      <w:r w:rsidR="00171961" w:rsidRPr="008822DB">
        <w:rPr>
          <w:rFonts w:eastAsia="Times New Roman" w:cstheme="minorHAnsi"/>
          <w:lang w:eastAsia="en-IN"/>
        </w:rPr>
        <w:t>analysing</w:t>
      </w:r>
      <w:r w:rsidRPr="008822DB">
        <w:rPr>
          <w:rFonts w:eastAsia="Times New Roman" w:cstheme="minorHAnsi"/>
          <w:lang w:eastAsia="en-IN"/>
        </w:rPr>
        <w:t xml:space="preserve"> the data.</w:t>
      </w:r>
    </w:p>
    <w:p w:rsidR="00887409" w:rsidRPr="008822DB" w:rsidRDefault="00887409" w:rsidP="00887409">
      <w:pPr>
        <w:pStyle w:val="ListParagraph"/>
        <w:numPr>
          <w:ilvl w:val="0"/>
          <w:numId w:val="28"/>
        </w:numPr>
        <w:spacing w:after="0" w:line="240" w:lineRule="auto"/>
        <w:rPr>
          <w:rFonts w:eastAsia="Times New Roman" w:cstheme="minorHAnsi"/>
          <w:lang w:eastAsia="en-IN"/>
        </w:rPr>
      </w:pPr>
      <w:r w:rsidRPr="008822DB">
        <w:rPr>
          <w:rFonts w:eastAsia="Times New Roman" w:cstheme="minorHAnsi"/>
          <w:b/>
          <w:bCs/>
          <w:lang w:eastAsia="en-IN"/>
        </w:rPr>
        <w:t>Data Interpretation</w:t>
      </w:r>
      <w:r w:rsidRPr="008822DB">
        <w:rPr>
          <w:rFonts w:eastAsia="Times New Roman" w:cstheme="minorHAnsi"/>
          <w:lang w:eastAsia="en-IN"/>
        </w:rPr>
        <w:t xml:space="preserve"> – Extracting insights.</w:t>
      </w:r>
    </w:p>
    <w:p w:rsidR="00887409" w:rsidRPr="008822DB" w:rsidRDefault="00887409" w:rsidP="00887409">
      <w:pPr>
        <w:pStyle w:val="ListParagraph"/>
        <w:numPr>
          <w:ilvl w:val="0"/>
          <w:numId w:val="28"/>
        </w:numPr>
        <w:rPr>
          <w:rFonts w:cstheme="minorHAnsi"/>
          <w:b/>
        </w:rPr>
      </w:pPr>
      <w:r w:rsidRPr="008822DB">
        <w:rPr>
          <w:rFonts w:eastAsia="Times New Roman" w:cstheme="minorHAnsi"/>
          <w:b/>
          <w:bCs/>
          <w:lang w:eastAsia="en-IN"/>
        </w:rPr>
        <w:t>Data Representation</w:t>
      </w:r>
      <w:r w:rsidRPr="008822DB">
        <w:rPr>
          <w:rFonts w:eastAsia="Times New Roman" w:cstheme="minorHAnsi"/>
          <w:lang w:eastAsia="en-IN"/>
        </w:rPr>
        <w:t xml:space="preserve"> – Presenting data in graphs, charts, reports.</w:t>
      </w:r>
    </w:p>
    <w:p w:rsidR="00887409" w:rsidRPr="00887409" w:rsidRDefault="00887409" w:rsidP="00887409">
      <w:pPr>
        <w:pStyle w:val="ListParagraph"/>
        <w:rPr>
          <w:rFonts w:cstheme="minorHAnsi"/>
          <w:b/>
        </w:rPr>
      </w:pPr>
    </w:p>
    <w:p w:rsidR="001E5FBB" w:rsidRPr="00B015E4" w:rsidRDefault="001E5FBB" w:rsidP="00887409">
      <w:pPr>
        <w:pStyle w:val="ListParagraph"/>
        <w:numPr>
          <w:ilvl w:val="0"/>
          <w:numId w:val="27"/>
        </w:numPr>
        <w:rPr>
          <w:rFonts w:cstheme="minorHAnsi"/>
          <w:b/>
          <w:sz w:val="24"/>
        </w:rPr>
      </w:pPr>
      <w:r w:rsidRPr="00B015E4">
        <w:rPr>
          <w:rFonts w:cstheme="minorHAnsi"/>
          <w:b/>
          <w:sz w:val="24"/>
        </w:rPr>
        <w:t xml:space="preserve">Applications and importance of data </w:t>
      </w:r>
      <w:r w:rsidR="00B015E4">
        <w:rPr>
          <w:rFonts w:cstheme="minorHAnsi"/>
          <w:b/>
          <w:sz w:val="24"/>
        </w:rPr>
        <w:t>:</w:t>
      </w:r>
    </w:p>
    <w:p w:rsidR="008822DB" w:rsidRPr="008822DB" w:rsidRDefault="008822DB" w:rsidP="00B015E4">
      <w:pPr>
        <w:numPr>
          <w:ilvl w:val="0"/>
          <w:numId w:val="29"/>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lastRenderedPageBreak/>
        <w:t>Business Analytics</w:t>
      </w:r>
      <w:r w:rsidRPr="008822DB">
        <w:rPr>
          <w:rFonts w:eastAsia="Times New Roman" w:cstheme="minorHAnsi"/>
          <w:lang w:eastAsia="en-IN"/>
        </w:rPr>
        <w:t xml:space="preserve"> – Market trends, customer </w:t>
      </w:r>
      <w:r w:rsidR="003B772B" w:rsidRPr="008822DB">
        <w:rPr>
          <w:rFonts w:eastAsia="Times New Roman" w:cstheme="minorHAnsi"/>
          <w:lang w:eastAsia="en-IN"/>
        </w:rPr>
        <w:t>behaviour</w:t>
      </w:r>
      <w:r w:rsidRPr="008822DB">
        <w:rPr>
          <w:rFonts w:eastAsia="Times New Roman" w:cstheme="minorHAnsi"/>
          <w:lang w:eastAsia="en-IN"/>
        </w:rPr>
        <w:t>.</w:t>
      </w:r>
    </w:p>
    <w:p w:rsidR="008822DB" w:rsidRPr="008822DB" w:rsidRDefault="008822DB" w:rsidP="00B015E4">
      <w:pPr>
        <w:numPr>
          <w:ilvl w:val="0"/>
          <w:numId w:val="29"/>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Healthcare</w:t>
      </w:r>
      <w:r w:rsidRPr="008822DB">
        <w:rPr>
          <w:rFonts w:eastAsia="Times New Roman" w:cstheme="minorHAnsi"/>
          <w:lang w:eastAsia="en-IN"/>
        </w:rPr>
        <w:t xml:space="preserve"> – Patient records, disease prediction.</w:t>
      </w:r>
    </w:p>
    <w:p w:rsidR="008822DB" w:rsidRPr="008822DB" w:rsidRDefault="008822DB" w:rsidP="00B015E4">
      <w:pPr>
        <w:numPr>
          <w:ilvl w:val="0"/>
          <w:numId w:val="29"/>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Finance</w:t>
      </w:r>
      <w:r w:rsidRPr="008822DB">
        <w:rPr>
          <w:rFonts w:eastAsia="Times New Roman" w:cstheme="minorHAnsi"/>
          <w:lang w:eastAsia="en-IN"/>
        </w:rPr>
        <w:t xml:space="preserve"> – Fraud detection, stock analysis.</w:t>
      </w:r>
    </w:p>
    <w:p w:rsidR="008822DB" w:rsidRPr="008822DB" w:rsidRDefault="008822DB" w:rsidP="00B015E4">
      <w:pPr>
        <w:numPr>
          <w:ilvl w:val="0"/>
          <w:numId w:val="29"/>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Education</w:t>
      </w:r>
      <w:r w:rsidRPr="008822DB">
        <w:rPr>
          <w:rFonts w:eastAsia="Times New Roman" w:cstheme="minorHAnsi"/>
          <w:lang w:eastAsia="en-IN"/>
        </w:rPr>
        <w:t xml:space="preserve"> – Student performance tracking, research.</w:t>
      </w:r>
    </w:p>
    <w:p w:rsidR="008822DB" w:rsidRPr="008822DB" w:rsidRDefault="008822DB" w:rsidP="00B015E4">
      <w:pPr>
        <w:numPr>
          <w:ilvl w:val="0"/>
          <w:numId w:val="29"/>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Science &amp; Research</w:t>
      </w:r>
      <w:r w:rsidRPr="008822DB">
        <w:rPr>
          <w:rFonts w:eastAsia="Times New Roman" w:cstheme="minorHAnsi"/>
          <w:lang w:eastAsia="en-IN"/>
        </w:rPr>
        <w:t xml:space="preserve"> – Innovations, experiments.</w:t>
      </w:r>
    </w:p>
    <w:p w:rsidR="008822DB" w:rsidRPr="008822DB" w:rsidRDefault="008822DB" w:rsidP="00B015E4">
      <w:pPr>
        <w:numPr>
          <w:ilvl w:val="0"/>
          <w:numId w:val="29"/>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Government &amp; Policy-Making</w:t>
      </w:r>
      <w:r w:rsidRPr="008822DB">
        <w:rPr>
          <w:rFonts w:eastAsia="Times New Roman" w:cstheme="minorHAnsi"/>
          <w:lang w:eastAsia="en-IN"/>
        </w:rPr>
        <w:t xml:space="preserve"> – Census data, economic planning.</w:t>
      </w:r>
    </w:p>
    <w:p w:rsidR="001E5FBB" w:rsidRDefault="001E5FBB" w:rsidP="00B015E4">
      <w:pPr>
        <w:pStyle w:val="ListParagraph"/>
        <w:numPr>
          <w:ilvl w:val="0"/>
          <w:numId w:val="27"/>
        </w:numPr>
        <w:rPr>
          <w:rFonts w:cstheme="minorHAnsi"/>
          <w:b/>
          <w:sz w:val="24"/>
        </w:rPr>
      </w:pPr>
      <w:r w:rsidRPr="00B015E4">
        <w:rPr>
          <w:rFonts w:cstheme="minorHAnsi"/>
          <w:b/>
          <w:sz w:val="24"/>
        </w:rPr>
        <w:t xml:space="preserve">Data sources </w:t>
      </w:r>
      <w:r w:rsidR="00B015E4">
        <w:rPr>
          <w:rFonts w:cstheme="minorHAnsi"/>
          <w:b/>
          <w:sz w:val="24"/>
        </w:rPr>
        <w:t>:</w:t>
      </w:r>
    </w:p>
    <w:p w:rsidR="00B015E4" w:rsidRPr="00B015E4" w:rsidRDefault="00B015E4" w:rsidP="00B015E4">
      <w:pPr>
        <w:pStyle w:val="ListParagraph"/>
        <w:rPr>
          <w:rFonts w:cstheme="minorHAnsi"/>
          <w:b/>
          <w:sz w:val="24"/>
        </w:rPr>
      </w:pPr>
    </w:p>
    <w:p w:rsidR="001E5FBB" w:rsidRPr="008822DB" w:rsidRDefault="003B772B" w:rsidP="001E5FBB">
      <w:pPr>
        <w:pStyle w:val="ListParagraph"/>
        <w:numPr>
          <w:ilvl w:val="0"/>
          <w:numId w:val="2"/>
        </w:numPr>
        <w:rPr>
          <w:rFonts w:cstheme="minorHAnsi"/>
          <w:b/>
        </w:rPr>
      </w:pPr>
      <w:r>
        <w:rPr>
          <w:rFonts w:cstheme="minorHAnsi"/>
          <w:b/>
        </w:rPr>
        <w:t>P</w:t>
      </w:r>
      <w:r w:rsidRPr="008822DB">
        <w:rPr>
          <w:rFonts w:cstheme="minorHAnsi"/>
          <w:b/>
        </w:rPr>
        <w:t>rimary</w:t>
      </w:r>
      <w:r w:rsidR="001E5FBB" w:rsidRPr="008822DB">
        <w:rPr>
          <w:rFonts w:cstheme="minorHAnsi"/>
          <w:b/>
        </w:rPr>
        <w:t xml:space="preserve"> source</w:t>
      </w:r>
    </w:p>
    <w:p w:rsidR="008822DB" w:rsidRPr="008822DB" w:rsidRDefault="008822DB" w:rsidP="00B015E4">
      <w:pPr>
        <w:pStyle w:val="ListParagraph"/>
        <w:numPr>
          <w:ilvl w:val="0"/>
          <w:numId w:val="30"/>
        </w:numPr>
        <w:spacing w:after="0" w:line="240" w:lineRule="auto"/>
        <w:rPr>
          <w:rFonts w:eastAsia="Times New Roman" w:cstheme="minorHAnsi"/>
          <w:lang w:eastAsia="en-IN"/>
        </w:rPr>
      </w:pPr>
      <w:r w:rsidRPr="008822DB">
        <w:rPr>
          <w:rFonts w:eastAsia="Times New Roman" w:cstheme="minorHAnsi"/>
          <w:b/>
          <w:bCs/>
          <w:lang w:eastAsia="en-IN"/>
        </w:rPr>
        <w:t>Door-to-Door Surveys</w:t>
      </w:r>
      <w:r w:rsidRPr="008822DB">
        <w:rPr>
          <w:rFonts w:eastAsia="Times New Roman" w:cstheme="minorHAnsi"/>
          <w:lang w:eastAsia="en-IN"/>
        </w:rPr>
        <w:t xml:space="preserve"> – Direct feedback collection.</w:t>
      </w:r>
    </w:p>
    <w:p w:rsidR="008822DB" w:rsidRPr="008822DB" w:rsidRDefault="008822DB" w:rsidP="00B015E4">
      <w:pPr>
        <w:pStyle w:val="ListParagraph"/>
        <w:numPr>
          <w:ilvl w:val="0"/>
          <w:numId w:val="30"/>
        </w:numPr>
        <w:spacing w:after="0" w:line="240" w:lineRule="auto"/>
        <w:rPr>
          <w:rFonts w:eastAsia="Times New Roman" w:cstheme="minorHAnsi"/>
          <w:lang w:eastAsia="en-IN"/>
        </w:rPr>
      </w:pPr>
      <w:r w:rsidRPr="008822DB">
        <w:rPr>
          <w:rFonts w:eastAsia="Times New Roman" w:cstheme="minorHAnsi"/>
          <w:b/>
          <w:bCs/>
          <w:lang w:eastAsia="en-IN"/>
        </w:rPr>
        <w:t>Student Thesis</w:t>
      </w:r>
      <w:r w:rsidRPr="008822DB">
        <w:rPr>
          <w:rFonts w:eastAsia="Times New Roman" w:cstheme="minorHAnsi"/>
          <w:lang w:eastAsia="en-IN"/>
        </w:rPr>
        <w:t xml:space="preserve"> – Original academic research.</w:t>
      </w:r>
    </w:p>
    <w:p w:rsidR="008822DB" w:rsidRPr="008822DB" w:rsidRDefault="008822DB" w:rsidP="00B015E4">
      <w:pPr>
        <w:pStyle w:val="ListParagraph"/>
        <w:numPr>
          <w:ilvl w:val="0"/>
          <w:numId w:val="30"/>
        </w:numPr>
        <w:rPr>
          <w:rFonts w:cstheme="minorHAnsi"/>
          <w:b/>
        </w:rPr>
      </w:pPr>
      <w:r w:rsidRPr="008822DB">
        <w:rPr>
          <w:rFonts w:eastAsia="Times New Roman" w:cstheme="minorHAnsi"/>
          <w:b/>
          <w:bCs/>
          <w:lang w:eastAsia="en-IN"/>
        </w:rPr>
        <w:t>Personal Interviews</w:t>
      </w:r>
      <w:r w:rsidRPr="008822DB">
        <w:rPr>
          <w:rFonts w:eastAsia="Times New Roman" w:cstheme="minorHAnsi"/>
          <w:lang w:eastAsia="en-IN"/>
        </w:rPr>
        <w:t xml:space="preserve"> – One-on-one discussions for insights.</w:t>
      </w:r>
    </w:p>
    <w:p w:rsidR="008822DB" w:rsidRPr="008822DB" w:rsidRDefault="003B772B" w:rsidP="008822DB">
      <w:pPr>
        <w:pStyle w:val="NormalWeb"/>
        <w:numPr>
          <w:ilvl w:val="0"/>
          <w:numId w:val="2"/>
        </w:numPr>
        <w:rPr>
          <w:rFonts w:asciiTheme="minorHAnsi" w:hAnsiTheme="minorHAnsi" w:cstheme="minorHAnsi"/>
          <w:sz w:val="22"/>
          <w:szCs w:val="22"/>
        </w:rPr>
      </w:pPr>
      <w:r>
        <w:rPr>
          <w:rFonts w:asciiTheme="minorHAnsi" w:hAnsiTheme="minorHAnsi" w:cstheme="minorHAnsi"/>
          <w:b/>
          <w:sz w:val="22"/>
          <w:szCs w:val="22"/>
        </w:rPr>
        <w:t>S</w:t>
      </w:r>
      <w:r w:rsidR="001E5FBB" w:rsidRPr="008822DB">
        <w:rPr>
          <w:rFonts w:asciiTheme="minorHAnsi" w:hAnsiTheme="minorHAnsi" w:cstheme="minorHAnsi"/>
          <w:b/>
          <w:sz w:val="22"/>
          <w:szCs w:val="22"/>
        </w:rPr>
        <w:t xml:space="preserve">econdary source </w:t>
      </w:r>
      <w:r w:rsidR="008822DB" w:rsidRPr="008822DB">
        <w:rPr>
          <w:rFonts w:asciiTheme="minorHAnsi" w:hAnsiTheme="minorHAnsi" w:cstheme="minorHAnsi"/>
          <w:sz w:val="22"/>
          <w:szCs w:val="22"/>
        </w:rPr>
        <w:t>(Pre-collected data from other sources)</w:t>
      </w:r>
    </w:p>
    <w:p w:rsidR="008822DB" w:rsidRPr="008822DB" w:rsidRDefault="008822DB" w:rsidP="00B015E4">
      <w:pPr>
        <w:numPr>
          <w:ilvl w:val="1"/>
          <w:numId w:val="31"/>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Internet</w:t>
      </w:r>
      <w:r w:rsidRPr="008822DB">
        <w:rPr>
          <w:rFonts w:eastAsia="Times New Roman" w:cstheme="minorHAnsi"/>
          <w:lang w:eastAsia="en-IN"/>
        </w:rPr>
        <w:t xml:space="preserve"> – Online research papers, reports.</w:t>
      </w:r>
    </w:p>
    <w:p w:rsidR="008822DB" w:rsidRPr="008822DB" w:rsidRDefault="008822DB" w:rsidP="00B015E4">
      <w:pPr>
        <w:numPr>
          <w:ilvl w:val="1"/>
          <w:numId w:val="31"/>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Books</w:t>
      </w:r>
      <w:r w:rsidRPr="008822DB">
        <w:rPr>
          <w:rFonts w:eastAsia="Times New Roman" w:cstheme="minorHAnsi"/>
          <w:lang w:eastAsia="en-IN"/>
        </w:rPr>
        <w:t xml:space="preserve"> – Published literature, </w:t>
      </w:r>
      <w:r w:rsidR="003B772B" w:rsidRPr="008822DB">
        <w:rPr>
          <w:rFonts w:eastAsia="Times New Roman" w:cstheme="minorHAnsi"/>
          <w:lang w:eastAsia="en-IN"/>
        </w:rPr>
        <w:t>encyclopaedias</w:t>
      </w:r>
      <w:r w:rsidRPr="008822DB">
        <w:rPr>
          <w:rFonts w:eastAsia="Times New Roman" w:cstheme="minorHAnsi"/>
          <w:lang w:eastAsia="en-IN"/>
        </w:rPr>
        <w:t>.</w:t>
      </w:r>
    </w:p>
    <w:p w:rsidR="008822DB" w:rsidRPr="008822DB" w:rsidRDefault="008822DB" w:rsidP="00B015E4">
      <w:pPr>
        <w:numPr>
          <w:ilvl w:val="1"/>
          <w:numId w:val="31"/>
        </w:numPr>
        <w:spacing w:before="100" w:beforeAutospacing="1" w:after="100" w:afterAutospacing="1" w:line="240" w:lineRule="auto"/>
        <w:rPr>
          <w:rFonts w:eastAsia="Times New Roman" w:cstheme="minorHAnsi"/>
          <w:lang w:eastAsia="en-IN"/>
        </w:rPr>
      </w:pPr>
      <w:r w:rsidRPr="008822DB">
        <w:rPr>
          <w:rFonts w:eastAsia="Times New Roman" w:cstheme="minorHAnsi"/>
          <w:b/>
          <w:bCs/>
          <w:lang w:eastAsia="en-IN"/>
        </w:rPr>
        <w:t>Newspapers</w:t>
      </w:r>
      <w:r w:rsidRPr="008822DB">
        <w:rPr>
          <w:rFonts w:eastAsia="Times New Roman" w:cstheme="minorHAnsi"/>
          <w:lang w:eastAsia="en-IN"/>
        </w:rPr>
        <w:t xml:space="preserve"> – News articles, editorial analysis.</w:t>
      </w:r>
    </w:p>
    <w:p w:rsidR="001E5FBB" w:rsidRPr="008822DB" w:rsidRDefault="001E5FBB" w:rsidP="008822DB">
      <w:pPr>
        <w:pStyle w:val="ListParagraph"/>
        <w:rPr>
          <w:rFonts w:cstheme="minorHAnsi"/>
          <w:b/>
        </w:rPr>
      </w:pPr>
    </w:p>
    <w:p w:rsidR="001E5FBB" w:rsidRDefault="001E5FBB" w:rsidP="00B015E4">
      <w:pPr>
        <w:pStyle w:val="ListParagraph"/>
        <w:numPr>
          <w:ilvl w:val="0"/>
          <w:numId w:val="27"/>
        </w:numPr>
        <w:rPr>
          <w:rFonts w:cstheme="minorHAnsi"/>
          <w:b/>
          <w:sz w:val="24"/>
        </w:rPr>
      </w:pPr>
      <w:r w:rsidRPr="00B015E4">
        <w:rPr>
          <w:rFonts w:cstheme="minorHAnsi"/>
          <w:b/>
          <w:sz w:val="24"/>
        </w:rPr>
        <w:t xml:space="preserve">Data gathering </w:t>
      </w:r>
      <w:r w:rsidR="00120A04" w:rsidRPr="00B015E4">
        <w:rPr>
          <w:rFonts w:cstheme="minorHAnsi"/>
          <w:b/>
          <w:sz w:val="24"/>
        </w:rPr>
        <w:t xml:space="preserve">– (data collection\ data </w:t>
      </w:r>
      <w:r w:rsidR="001D6AFE" w:rsidRPr="00B015E4">
        <w:rPr>
          <w:rFonts w:cstheme="minorHAnsi"/>
          <w:b/>
          <w:sz w:val="24"/>
        </w:rPr>
        <w:t>acquisition</w:t>
      </w:r>
      <w:r w:rsidR="00120A04" w:rsidRPr="00B015E4">
        <w:rPr>
          <w:rFonts w:cstheme="minorHAnsi"/>
          <w:b/>
          <w:sz w:val="24"/>
        </w:rPr>
        <w:t>)</w:t>
      </w:r>
      <w:r w:rsidRPr="00B015E4">
        <w:rPr>
          <w:rFonts w:cstheme="minorHAnsi"/>
          <w:b/>
          <w:sz w:val="24"/>
        </w:rPr>
        <w:t xml:space="preserve">  </w:t>
      </w:r>
      <w:r w:rsidR="00B015E4">
        <w:rPr>
          <w:rFonts w:cstheme="minorHAnsi"/>
          <w:b/>
          <w:sz w:val="24"/>
        </w:rPr>
        <w:t>:</w:t>
      </w:r>
    </w:p>
    <w:p w:rsidR="00B015E4" w:rsidRPr="00B015E4" w:rsidRDefault="00B015E4" w:rsidP="00B015E4">
      <w:pPr>
        <w:pStyle w:val="ListParagraph"/>
        <w:rPr>
          <w:rFonts w:cstheme="minorHAnsi"/>
          <w:b/>
          <w:sz w:val="24"/>
        </w:rPr>
      </w:pPr>
    </w:p>
    <w:p w:rsidR="00120A04" w:rsidRPr="008822DB" w:rsidRDefault="00120A04" w:rsidP="003B772B">
      <w:pPr>
        <w:pStyle w:val="ListParagraph"/>
        <w:rPr>
          <w:rFonts w:cstheme="minorHAnsi"/>
        </w:rPr>
      </w:pPr>
      <w:r w:rsidRPr="004462D6">
        <w:rPr>
          <w:rFonts w:cstheme="minorHAnsi"/>
          <w:highlight w:val="yellow"/>
          <w:bdr w:val="single" w:sz="4" w:space="0" w:color="auto"/>
        </w:rPr>
        <w:t>Defining Objective</w:t>
      </w:r>
      <w:r w:rsidRPr="004462D6">
        <w:rPr>
          <w:rFonts w:cstheme="minorHAnsi"/>
          <w:bdr w:val="single" w:sz="4" w:space="0" w:color="auto"/>
        </w:rPr>
        <w:t xml:space="preserve"> </w:t>
      </w:r>
      <w:r w:rsidRPr="008822DB">
        <w:rPr>
          <w:rFonts w:cstheme="minorHAnsi"/>
        </w:rPr>
        <w:t xml:space="preserve">--&gt; </w:t>
      </w:r>
      <w:r w:rsidRPr="004462D6">
        <w:rPr>
          <w:rFonts w:cstheme="minorHAnsi"/>
          <w:highlight w:val="yellow"/>
          <w:bdr w:val="single" w:sz="4" w:space="0" w:color="auto"/>
        </w:rPr>
        <w:t>Identifying Data Sou</w:t>
      </w:r>
      <w:r w:rsidR="003B772B" w:rsidRPr="004462D6">
        <w:rPr>
          <w:rFonts w:cstheme="minorHAnsi"/>
          <w:highlight w:val="yellow"/>
          <w:bdr w:val="single" w:sz="4" w:space="0" w:color="auto"/>
        </w:rPr>
        <w:t>r</w:t>
      </w:r>
      <w:r w:rsidRPr="004462D6">
        <w:rPr>
          <w:rFonts w:cstheme="minorHAnsi"/>
          <w:highlight w:val="yellow"/>
          <w:bdr w:val="single" w:sz="4" w:space="0" w:color="auto"/>
        </w:rPr>
        <w:t>ces</w:t>
      </w:r>
      <w:r w:rsidRPr="008822DB">
        <w:rPr>
          <w:rFonts w:cstheme="minorHAnsi"/>
        </w:rPr>
        <w:t xml:space="preserve"> --&gt; </w:t>
      </w:r>
      <w:r w:rsidRPr="004462D6">
        <w:rPr>
          <w:rFonts w:cstheme="minorHAnsi"/>
          <w:highlight w:val="yellow"/>
          <w:bdr w:val="single" w:sz="4" w:space="0" w:color="auto"/>
        </w:rPr>
        <w:t>Designing Data Collection Methods</w:t>
      </w:r>
      <w:r w:rsidRPr="008822DB">
        <w:rPr>
          <w:rFonts w:cstheme="minorHAnsi"/>
        </w:rPr>
        <w:t xml:space="preserve"> --&gt; </w:t>
      </w:r>
      <w:r w:rsidRPr="004462D6">
        <w:rPr>
          <w:rFonts w:cstheme="minorHAnsi"/>
          <w:highlight w:val="yellow"/>
          <w:bdr w:val="single" w:sz="4" w:space="0" w:color="auto"/>
        </w:rPr>
        <w:t>Data Collection</w:t>
      </w:r>
      <w:r w:rsidRPr="004462D6">
        <w:rPr>
          <w:rFonts w:cstheme="minorHAnsi"/>
          <w:bdr w:val="single" w:sz="4" w:space="0" w:color="auto"/>
        </w:rPr>
        <w:t xml:space="preserve"> </w:t>
      </w:r>
      <w:r w:rsidRPr="008822DB">
        <w:rPr>
          <w:rFonts w:cstheme="minorHAnsi"/>
        </w:rPr>
        <w:t xml:space="preserve">--&gt; </w:t>
      </w:r>
      <w:r w:rsidR="00171961" w:rsidRPr="004462D6">
        <w:rPr>
          <w:rFonts w:cstheme="minorHAnsi"/>
          <w:highlight w:val="yellow"/>
          <w:bdr w:val="single" w:sz="4" w:space="0" w:color="auto"/>
        </w:rPr>
        <w:t>Data Recording a</w:t>
      </w:r>
      <w:r w:rsidRPr="004462D6">
        <w:rPr>
          <w:rFonts w:cstheme="minorHAnsi"/>
          <w:highlight w:val="yellow"/>
          <w:bdr w:val="single" w:sz="4" w:space="0" w:color="auto"/>
        </w:rPr>
        <w:t>nd Organization</w:t>
      </w:r>
      <w:r w:rsidRPr="008822DB">
        <w:rPr>
          <w:rFonts w:cstheme="minorHAnsi"/>
        </w:rPr>
        <w:t>.</w:t>
      </w:r>
    </w:p>
    <w:p w:rsidR="008822DB" w:rsidRPr="008822DB" w:rsidRDefault="008822DB" w:rsidP="008822DB">
      <w:pPr>
        <w:pStyle w:val="ListParagraph"/>
        <w:numPr>
          <w:ilvl w:val="0"/>
          <w:numId w:val="11"/>
        </w:numPr>
        <w:spacing w:after="0" w:line="240" w:lineRule="auto"/>
        <w:rPr>
          <w:rFonts w:eastAsia="Times New Roman" w:cstheme="minorHAnsi"/>
          <w:lang w:eastAsia="en-IN"/>
        </w:rPr>
      </w:pPr>
      <w:r w:rsidRPr="008822DB">
        <w:rPr>
          <w:rFonts w:eastAsia="Times New Roman" w:cstheme="minorHAnsi"/>
          <w:b/>
          <w:bCs/>
          <w:lang w:eastAsia="en-IN"/>
        </w:rPr>
        <w:t>Defining Objective</w:t>
      </w:r>
      <w:r w:rsidRPr="008822DB">
        <w:rPr>
          <w:rFonts w:eastAsia="Times New Roman" w:cstheme="minorHAnsi"/>
          <w:lang w:eastAsia="en-IN"/>
        </w:rPr>
        <w:t xml:space="preserve"> – Identifying the purpose of data collection.</w:t>
      </w:r>
    </w:p>
    <w:p w:rsidR="008822DB" w:rsidRPr="008822DB" w:rsidRDefault="008822DB" w:rsidP="008822DB">
      <w:pPr>
        <w:pStyle w:val="ListParagraph"/>
        <w:numPr>
          <w:ilvl w:val="0"/>
          <w:numId w:val="11"/>
        </w:numPr>
        <w:spacing w:after="0" w:line="240" w:lineRule="auto"/>
        <w:rPr>
          <w:rFonts w:eastAsia="Times New Roman" w:cstheme="minorHAnsi"/>
          <w:lang w:eastAsia="en-IN"/>
        </w:rPr>
      </w:pPr>
      <w:r w:rsidRPr="008822DB">
        <w:rPr>
          <w:rFonts w:eastAsia="Times New Roman" w:cstheme="minorHAnsi"/>
          <w:b/>
          <w:bCs/>
          <w:lang w:eastAsia="en-IN"/>
        </w:rPr>
        <w:t>Identifying Data Sources</w:t>
      </w:r>
      <w:r w:rsidRPr="008822DB">
        <w:rPr>
          <w:rFonts w:eastAsia="Times New Roman" w:cstheme="minorHAnsi"/>
          <w:lang w:eastAsia="en-IN"/>
        </w:rPr>
        <w:t xml:space="preserve"> – Choosing primary or secondary sources.</w:t>
      </w:r>
    </w:p>
    <w:p w:rsidR="008822DB" w:rsidRPr="008822DB" w:rsidRDefault="008822DB" w:rsidP="008822DB">
      <w:pPr>
        <w:pStyle w:val="ListParagraph"/>
        <w:numPr>
          <w:ilvl w:val="0"/>
          <w:numId w:val="11"/>
        </w:numPr>
        <w:spacing w:after="0" w:line="240" w:lineRule="auto"/>
        <w:rPr>
          <w:rFonts w:eastAsia="Times New Roman" w:cstheme="minorHAnsi"/>
          <w:lang w:eastAsia="en-IN"/>
        </w:rPr>
      </w:pPr>
      <w:r w:rsidRPr="008822DB">
        <w:rPr>
          <w:rFonts w:eastAsia="Times New Roman" w:cstheme="minorHAnsi"/>
          <w:b/>
          <w:bCs/>
          <w:lang w:eastAsia="en-IN"/>
        </w:rPr>
        <w:t>Designing Data Collection Methods</w:t>
      </w:r>
      <w:r w:rsidRPr="008822DB">
        <w:rPr>
          <w:rFonts w:eastAsia="Times New Roman" w:cstheme="minorHAnsi"/>
          <w:lang w:eastAsia="en-IN"/>
        </w:rPr>
        <w:t xml:space="preserve"> – Surveys, observations, sensors.</w:t>
      </w:r>
    </w:p>
    <w:p w:rsidR="008822DB" w:rsidRPr="008822DB" w:rsidRDefault="008822DB" w:rsidP="008822DB">
      <w:pPr>
        <w:pStyle w:val="ListParagraph"/>
        <w:numPr>
          <w:ilvl w:val="0"/>
          <w:numId w:val="11"/>
        </w:numPr>
        <w:spacing w:after="0" w:line="240" w:lineRule="auto"/>
        <w:rPr>
          <w:rFonts w:eastAsia="Times New Roman" w:cstheme="minorHAnsi"/>
          <w:lang w:eastAsia="en-IN"/>
        </w:rPr>
      </w:pPr>
      <w:r w:rsidRPr="008822DB">
        <w:rPr>
          <w:rFonts w:eastAsia="Times New Roman" w:cstheme="minorHAnsi"/>
          <w:b/>
          <w:bCs/>
          <w:lang w:eastAsia="en-IN"/>
        </w:rPr>
        <w:t>Data Collection</w:t>
      </w:r>
      <w:r w:rsidRPr="008822DB">
        <w:rPr>
          <w:rFonts w:eastAsia="Times New Roman" w:cstheme="minorHAnsi"/>
          <w:lang w:eastAsia="en-IN"/>
        </w:rPr>
        <w:t xml:space="preserve"> – Gathering data through selected methods.</w:t>
      </w:r>
    </w:p>
    <w:p w:rsidR="008822DB" w:rsidRPr="00B015E4" w:rsidRDefault="008822DB" w:rsidP="008822DB">
      <w:pPr>
        <w:pStyle w:val="ListParagraph"/>
        <w:numPr>
          <w:ilvl w:val="0"/>
          <w:numId w:val="11"/>
        </w:numPr>
        <w:rPr>
          <w:rFonts w:cstheme="minorHAnsi"/>
        </w:rPr>
      </w:pPr>
      <w:r w:rsidRPr="008822DB">
        <w:rPr>
          <w:rFonts w:eastAsia="Times New Roman" w:cstheme="minorHAnsi"/>
          <w:b/>
          <w:bCs/>
          <w:lang w:eastAsia="en-IN"/>
        </w:rPr>
        <w:t>Data Recording and Organization</w:t>
      </w:r>
      <w:r w:rsidRPr="008822DB">
        <w:rPr>
          <w:rFonts w:eastAsia="Times New Roman" w:cstheme="minorHAnsi"/>
          <w:lang w:eastAsia="en-IN"/>
        </w:rPr>
        <w:t xml:space="preserve"> – Storing and structuring the data.</w:t>
      </w:r>
    </w:p>
    <w:p w:rsidR="00B015E4" w:rsidRPr="008822DB" w:rsidRDefault="00B015E4" w:rsidP="00B015E4">
      <w:pPr>
        <w:pStyle w:val="ListParagraph"/>
        <w:rPr>
          <w:rFonts w:cstheme="minorHAnsi"/>
        </w:rPr>
      </w:pPr>
    </w:p>
    <w:p w:rsidR="003B772B" w:rsidRPr="003B772B" w:rsidRDefault="00120A04" w:rsidP="003B772B">
      <w:pPr>
        <w:pStyle w:val="ListParagraph"/>
        <w:numPr>
          <w:ilvl w:val="0"/>
          <w:numId w:val="27"/>
        </w:numPr>
        <w:rPr>
          <w:rFonts w:cstheme="minorHAnsi"/>
          <w:b/>
          <w:sz w:val="24"/>
        </w:rPr>
      </w:pPr>
      <w:r w:rsidRPr="00B015E4">
        <w:rPr>
          <w:rFonts w:cstheme="minorHAnsi"/>
          <w:b/>
          <w:sz w:val="24"/>
        </w:rPr>
        <w:t xml:space="preserve">RDBMS – </w:t>
      </w:r>
      <w:r w:rsidR="003B772B" w:rsidRPr="00B015E4">
        <w:rPr>
          <w:rFonts w:eastAsia="Times New Roman" w:cstheme="minorHAnsi"/>
          <w:b/>
          <w:bCs/>
          <w:sz w:val="24"/>
          <w:lang w:eastAsia="en-IN"/>
        </w:rPr>
        <w:t>(Relational Database Management System)</w:t>
      </w:r>
      <w:r w:rsidR="003B772B">
        <w:rPr>
          <w:rFonts w:eastAsia="Times New Roman" w:cstheme="minorHAnsi"/>
          <w:b/>
          <w:bCs/>
          <w:sz w:val="24"/>
          <w:lang w:eastAsia="en-IN"/>
        </w:rPr>
        <w:t xml:space="preserve">: </w:t>
      </w:r>
    </w:p>
    <w:p w:rsidR="008822DB" w:rsidRPr="003B772B" w:rsidRDefault="00120A04" w:rsidP="003B772B">
      <w:pPr>
        <w:pStyle w:val="ListParagraph"/>
        <w:rPr>
          <w:rFonts w:cstheme="minorHAnsi"/>
          <w:sz w:val="24"/>
        </w:rPr>
      </w:pPr>
      <w:r w:rsidRPr="003B772B">
        <w:rPr>
          <w:rFonts w:cstheme="minorHAnsi"/>
          <w:sz w:val="24"/>
        </w:rPr>
        <w:t>(</w:t>
      </w:r>
      <w:r w:rsidR="003B772B" w:rsidRPr="003B772B">
        <w:rPr>
          <w:rFonts w:cstheme="minorHAnsi"/>
          <w:sz w:val="24"/>
        </w:rPr>
        <w:t>Tabular</w:t>
      </w:r>
      <w:r w:rsidRPr="003B772B">
        <w:rPr>
          <w:rFonts w:cstheme="minorHAnsi"/>
          <w:sz w:val="24"/>
        </w:rPr>
        <w:t xml:space="preserve"> format depends on the format of data)</w:t>
      </w:r>
    </w:p>
    <w:p w:rsidR="008822DB" w:rsidRPr="008822DB" w:rsidRDefault="008822DB" w:rsidP="0096561D">
      <w:pPr>
        <w:numPr>
          <w:ilvl w:val="0"/>
          <w:numId w:val="34"/>
        </w:num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Stores data in tabular format (rows &amp; columns).</w:t>
      </w:r>
    </w:p>
    <w:p w:rsidR="008822DB" w:rsidRPr="008822DB" w:rsidRDefault="008822DB" w:rsidP="0096561D">
      <w:pPr>
        <w:numPr>
          <w:ilvl w:val="0"/>
          <w:numId w:val="34"/>
        </w:num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Ensures data integrity, consistency, and accessibility.</w:t>
      </w:r>
    </w:p>
    <w:p w:rsidR="00E04AB4" w:rsidRDefault="008822DB" w:rsidP="00120A04">
      <w:pPr>
        <w:numPr>
          <w:ilvl w:val="0"/>
          <w:numId w:val="34"/>
        </w:numPr>
        <w:spacing w:before="100" w:beforeAutospacing="1" w:after="100" w:afterAutospacing="1" w:line="240" w:lineRule="auto"/>
        <w:rPr>
          <w:rFonts w:eastAsia="Times New Roman" w:cstheme="minorHAnsi"/>
          <w:lang w:eastAsia="en-IN"/>
        </w:rPr>
      </w:pPr>
      <w:r w:rsidRPr="008822DB">
        <w:rPr>
          <w:rFonts w:eastAsia="Times New Roman" w:cstheme="minorHAnsi"/>
          <w:lang w:eastAsia="en-IN"/>
        </w:rPr>
        <w:t xml:space="preserve">Examples: MySQL, PostgreSQL, </w:t>
      </w:r>
      <w:r w:rsidR="00171961" w:rsidRPr="008822DB">
        <w:rPr>
          <w:rFonts w:eastAsia="Times New Roman" w:cstheme="minorHAnsi"/>
          <w:lang w:eastAsia="en-IN"/>
        </w:rPr>
        <w:t>Oracle DB</w:t>
      </w:r>
      <w:r w:rsidRPr="008822DB">
        <w:rPr>
          <w:rFonts w:eastAsia="Times New Roman" w:cstheme="minorHAnsi"/>
          <w:lang w:eastAsia="en-IN"/>
        </w:rPr>
        <w:t>, MS SQL Server.</w:t>
      </w:r>
    </w:p>
    <w:p w:rsidR="003B772B" w:rsidRPr="003B772B" w:rsidRDefault="003B772B" w:rsidP="003B772B">
      <w:pPr>
        <w:spacing w:before="100" w:beforeAutospacing="1" w:after="100" w:afterAutospacing="1" w:line="240" w:lineRule="auto"/>
        <w:ind w:left="720"/>
        <w:rPr>
          <w:rFonts w:eastAsia="Times New Roman" w:cstheme="minorHAnsi"/>
          <w:lang w:eastAsia="en-IN"/>
        </w:rPr>
      </w:pPr>
    </w:p>
    <w:p w:rsidR="00E04AB4" w:rsidRDefault="00E04AB4" w:rsidP="00120A04">
      <w:pPr>
        <w:rPr>
          <w:rFonts w:cstheme="minorHAnsi"/>
        </w:rPr>
      </w:pPr>
    </w:p>
    <w:p w:rsidR="00E04AB4" w:rsidRDefault="00E04AB4" w:rsidP="00120A04">
      <w:pPr>
        <w:rPr>
          <w:rFonts w:cstheme="minorHAnsi"/>
        </w:rPr>
      </w:pPr>
    </w:p>
    <w:p w:rsidR="00E04AB4" w:rsidRDefault="00E04AB4" w:rsidP="00120A04">
      <w:pPr>
        <w:rPr>
          <w:rFonts w:cstheme="minorHAnsi"/>
        </w:rPr>
      </w:pPr>
    </w:p>
    <w:p w:rsidR="00E04AB4" w:rsidRDefault="00E04AB4" w:rsidP="00120A04">
      <w:pPr>
        <w:rPr>
          <w:rFonts w:cstheme="minorHAnsi"/>
        </w:rPr>
      </w:pPr>
    </w:p>
    <w:p w:rsidR="00E04AB4" w:rsidRPr="008822DB" w:rsidRDefault="00E04AB4" w:rsidP="00120A04">
      <w:pPr>
        <w:rPr>
          <w:rFonts w:cstheme="minorHAnsi"/>
        </w:rPr>
      </w:pPr>
    </w:p>
    <w:p w:rsidR="00E04AB4" w:rsidRPr="00E04AB4" w:rsidRDefault="001D6AFE" w:rsidP="00120A04">
      <w:pPr>
        <w:pStyle w:val="ListParagraph"/>
        <w:numPr>
          <w:ilvl w:val="0"/>
          <w:numId w:val="25"/>
        </w:numPr>
        <w:rPr>
          <w:rFonts w:cstheme="minorHAnsi"/>
        </w:rPr>
      </w:pPr>
      <w:r w:rsidRPr="00E04AB4">
        <w:rPr>
          <w:rFonts w:cstheme="minorHAnsi"/>
          <w:b/>
          <w:sz w:val="28"/>
          <w:szCs w:val="28"/>
          <w:u w:val="single"/>
        </w:rPr>
        <w:lastRenderedPageBreak/>
        <w:t>Assignment</w:t>
      </w:r>
      <w:r w:rsidRPr="00E04AB4">
        <w:rPr>
          <w:rFonts w:cstheme="minorHAnsi"/>
          <w:sz w:val="28"/>
          <w:szCs w:val="28"/>
          <w:u w:val="single"/>
        </w:rPr>
        <w:t xml:space="preserve"> </w:t>
      </w:r>
      <w:r w:rsidRPr="00E04AB4">
        <w:rPr>
          <w:rFonts w:cstheme="minorHAnsi"/>
        </w:rPr>
        <w:t xml:space="preserve">– Research and Gather Data of your choice with clear goals and objectives with proper and valid </w:t>
      </w:r>
      <w:r w:rsidR="008822DB" w:rsidRPr="00E04AB4">
        <w:rPr>
          <w:rFonts w:cstheme="minorHAnsi"/>
        </w:rPr>
        <w:t>explanation</w:t>
      </w:r>
      <w:r w:rsidRPr="00E04AB4">
        <w:rPr>
          <w:rFonts w:cstheme="minorHAnsi"/>
        </w:rPr>
        <w:t>.</w:t>
      </w:r>
      <w:r w:rsidR="00E04AB4">
        <w:rPr>
          <w:rFonts w:cstheme="minorHAnsi"/>
        </w:rPr>
        <w:t xml:space="preserve"> </w:t>
      </w:r>
      <w:r w:rsidRPr="00E04AB4">
        <w:rPr>
          <w:rFonts w:cstheme="minorHAnsi"/>
        </w:rPr>
        <w:t xml:space="preserve">Decide goal </w:t>
      </w:r>
      <w:r w:rsidR="009A6F10" w:rsidRPr="00E04AB4">
        <w:rPr>
          <w:rFonts w:cstheme="minorHAnsi"/>
        </w:rPr>
        <w:t xml:space="preserve">, </w:t>
      </w:r>
      <w:r w:rsidRPr="00E04AB4">
        <w:rPr>
          <w:rFonts w:cstheme="minorHAnsi"/>
        </w:rPr>
        <w:t>Find data from secondary source and organize that data on excel</w:t>
      </w:r>
    </w:p>
    <w:p w:rsidR="00E04AB4" w:rsidRPr="00887409" w:rsidRDefault="00E04AB4" w:rsidP="005969CB">
      <w:pPr>
        <w:pStyle w:val="Heading3"/>
        <w:rPr>
          <w:rFonts w:asciiTheme="minorHAnsi" w:hAnsiTheme="minorHAnsi" w:cstheme="minorHAnsi"/>
          <w:sz w:val="22"/>
          <w:szCs w:val="22"/>
        </w:rPr>
      </w:pPr>
      <w:r w:rsidRPr="00E04AB4">
        <w:rPr>
          <w:rStyle w:val="Strong"/>
          <w:rFonts w:asciiTheme="minorHAnsi" w:hAnsiTheme="minorHAnsi" w:cstheme="minorHAnsi"/>
          <w:b/>
          <w:bCs/>
          <w:sz w:val="22"/>
          <w:szCs w:val="22"/>
        </w:rPr>
        <w:t>Goal:</w:t>
      </w:r>
      <w:r w:rsidR="00887409">
        <w:rPr>
          <w:rStyle w:val="Strong"/>
          <w:rFonts w:asciiTheme="minorHAnsi" w:hAnsiTheme="minorHAnsi" w:cstheme="minorHAnsi"/>
          <w:b/>
          <w:bCs/>
          <w:sz w:val="22"/>
          <w:szCs w:val="22"/>
        </w:rPr>
        <w:t xml:space="preserve"> </w:t>
      </w:r>
      <w:r w:rsidRPr="005969CB">
        <w:rPr>
          <w:rFonts w:asciiTheme="minorHAnsi" w:hAnsiTheme="minorHAnsi" w:cstheme="minorHAnsi"/>
          <w:b w:val="0"/>
          <w:sz w:val="22"/>
          <w:szCs w:val="22"/>
        </w:rPr>
        <w:t xml:space="preserve">To </w:t>
      </w:r>
      <w:r w:rsidR="00171961" w:rsidRPr="005969CB">
        <w:rPr>
          <w:rFonts w:asciiTheme="minorHAnsi" w:hAnsiTheme="minorHAnsi" w:cstheme="minorHAnsi"/>
          <w:b w:val="0"/>
          <w:sz w:val="22"/>
          <w:szCs w:val="22"/>
        </w:rPr>
        <w:t>analyse</w:t>
      </w:r>
      <w:r w:rsidRPr="005969CB">
        <w:rPr>
          <w:rFonts w:asciiTheme="minorHAnsi" w:hAnsiTheme="minorHAnsi" w:cstheme="minorHAnsi"/>
          <w:b w:val="0"/>
          <w:sz w:val="22"/>
          <w:szCs w:val="22"/>
        </w:rPr>
        <w:t xml:space="preserve"> the impact of climate change over the past decade by studying global temperature anomalies, CO₂ concentration levels, </w:t>
      </w:r>
      <w:r w:rsidR="00171961">
        <w:rPr>
          <w:rFonts w:ascii="Calibri" w:hAnsi="Calibri" w:cs="Calibri"/>
          <w:b w:val="0"/>
          <w:bCs w:val="0"/>
          <w:color w:val="000000" w:themeColor="text1"/>
          <w:sz w:val="22"/>
          <w:szCs w:val="22"/>
        </w:rPr>
        <w:t>Sea Level Rise</w:t>
      </w:r>
      <w:r w:rsidR="000A5FB0" w:rsidRPr="000A5FB0">
        <w:rPr>
          <w:rFonts w:ascii="Calibri" w:hAnsi="Calibri" w:cs="Calibri"/>
          <w:b w:val="0"/>
          <w:bCs w:val="0"/>
          <w:color w:val="000000" w:themeColor="text1"/>
        </w:rPr>
        <w:t xml:space="preserve">, </w:t>
      </w:r>
      <w:r w:rsidR="000A5FB0" w:rsidRPr="000A5FB0">
        <w:rPr>
          <w:rFonts w:ascii="Calibri" w:hAnsi="Calibri" w:cs="Calibri"/>
          <w:b w:val="0"/>
          <w:bCs w:val="0"/>
          <w:color w:val="000000" w:themeColor="text1"/>
          <w:sz w:val="22"/>
          <w:szCs w:val="22"/>
        </w:rPr>
        <w:t>Arctic Ice Extent</w:t>
      </w:r>
      <w:r w:rsidR="000A5FB0">
        <w:rPr>
          <w:rFonts w:asciiTheme="minorHAnsi" w:hAnsiTheme="minorHAnsi" w:cstheme="minorHAnsi"/>
          <w:b w:val="0"/>
          <w:sz w:val="22"/>
          <w:szCs w:val="22"/>
        </w:rPr>
        <w:t xml:space="preserve">, </w:t>
      </w:r>
      <w:r w:rsidRPr="005969CB">
        <w:rPr>
          <w:rFonts w:asciiTheme="minorHAnsi" w:hAnsiTheme="minorHAnsi" w:cstheme="minorHAnsi"/>
          <w:b w:val="0"/>
          <w:sz w:val="22"/>
          <w:szCs w:val="22"/>
        </w:rPr>
        <w:t>and notable climate events.</w:t>
      </w:r>
    </w:p>
    <w:p w:rsidR="00E04AB4" w:rsidRPr="00E04AB4" w:rsidRDefault="00E04AB4" w:rsidP="00E04AB4">
      <w:pPr>
        <w:pStyle w:val="Heading3"/>
        <w:rPr>
          <w:rFonts w:asciiTheme="minorHAnsi" w:hAnsiTheme="minorHAnsi" w:cstheme="minorHAnsi"/>
          <w:sz w:val="22"/>
          <w:szCs w:val="22"/>
        </w:rPr>
      </w:pPr>
      <w:r w:rsidRPr="00E04AB4">
        <w:rPr>
          <w:rStyle w:val="Strong"/>
          <w:rFonts w:asciiTheme="minorHAnsi" w:hAnsiTheme="minorHAnsi" w:cstheme="minorHAnsi"/>
          <w:b/>
          <w:bCs/>
          <w:sz w:val="22"/>
          <w:szCs w:val="22"/>
        </w:rPr>
        <w:t>Objectives:</w:t>
      </w:r>
    </w:p>
    <w:p w:rsidR="00E04AB4" w:rsidRPr="00E04AB4" w:rsidRDefault="00E04AB4" w:rsidP="00E04AB4">
      <w:pPr>
        <w:pStyle w:val="NormalWeb"/>
        <w:numPr>
          <w:ilvl w:val="0"/>
          <w:numId w:val="22"/>
        </w:numPr>
        <w:rPr>
          <w:rFonts w:asciiTheme="minorHAnsi" w:hAnsiTheme="minorHAnsi" w:cstheme="minorHAnsi"/>
          <w:sz w:val="22"/>
          <w:szCs w:val="22"/>
        </w:rPr>
      </w:pPr>
      <w:r w:rsidRPr="00E04AB4">
        <w:rPr>
          <w:rStyle w:val="Strong"/>
          <w:rFonts w:asciiTheme="minorHAnsi" w:hAnsiTheme="minorHAnsi" w:cstheme="minorHAnsi"/>
          <w:sz w:val="22"/>
          <w:szCs w:val="22"/>
        </w:rPr>
        <w:t>Identify Trends in Climate Change</w:t>
      </w:r>
    </w:p>
    <w:p w:rsidR="00E04AB4" w:rsidRPr="00E04AB4" w:rsidRDefault="00171961" w:rsidP="00E04AB4">
      <w:pPr>
        <w:numPr>
          <w:ilvl w:val="1"/>
          <w:numId w:val="22"/>
        </w:numPr>
        <w:spacing w:before="100" w:beforeAutospacing="1" w:after="100" w:afterAutospacing="1" w:line="240" w:lineRule="auto"/>
        <w:rPr>
          <w:rFonts w:cstheme="minorHAnsi"/>
        </w:rPr>
      </w:pPr>
      <w:r w:rsidRPr="00E04AB4">
        <w:rPr>
          <w:rFonts w:cstheme="minorHAnsi"/>
        </w:rPr>
        <w:t>Analyse</w:t>
      </w:r>
      <w:r w:rsidR="00E04AB4" w:rsidRPr="00E04AB4">
        <w:rPr>
          <w:rFonts w:cstheme="minorHAnsi"/>
        </w:rPr>
        <w:t xml:space="preserve"> how global temperature anomalies have changed over the past decade.</w:t>
      </w:r>
    </w:p>
    <w:p w:rsidR="00E04AB4" w:rsidRPr="00E04AB4" w:rsidRDefault="00E04AB4" w:rsidP="00E04AB4">
      <w:pPr>
        <w:numPr>
          <w:ilvl w:val="1"/>
          <w:numId w:val="22"/>
        </w:numPr>
        <w:spacing w:before="100" w:beforeAutospacing="1" w:after="100" w:afterAutospacing="1" w:line="240" w:lineRule="auto"/>
        <w:rPr>
          <w:rFonts w:cstheme="minorHAnsi"/>
        </w:rPr>
      </w:pPr>
      <w:r w:rsidRPr="00E04AB4">
        <w:rPr>
          <w:rFonts w:cstheme="minorHAnsi"/>
        </w:rPr>
        <w:t>Study the increase in atmospheric CO₂ levels and their correlation with rising temperatures.</w:t>
      </w:r>
    </w:p>
    <w:p w:rsidR="00E04AB4" w:rsidRPr="00E04AB4" w:rsidRDefault="00E04AB4" w:rsidP="00E04AB4">
      <w:pPr>
        <w:pStyle w:val="NormalWeb"/>
        <w:numPr>
          <w:ilvl w:val="0"/>
          <w:numId w:val="22"/>
        </w:numPr>
        <w:rPr>
          <w:rFonts w:asciiTheme="minorHAnsi" w:hAnsiTheme="minorHAnsi" w:cstheme="minorHAnsi"/>
          <w:sz w:val="22"/>
          <w:szCs w:val="22"/>
        </w:rPr>
      </w:pPr>
      <w:r w:rsidRPr="00E04AB4">
        <w:rPr>
          <w:rStyle w:val="Strong"/>
          <w:rFonts w:asciiTheme="minorHAnsi" w:hAnsiTheme="minorHAnsi" w:cstheme="minorHAnsi"/>
          <w:sz w:val="22"/>
          <w:szCs w:val="22"/>
        </w:rPr>
        <w:t>Understand Climate Patterns and Events</w:t>
      </w:r>
    </w:p>
    <w:p w:rsidR="00E04AB4" w:rsidRPr="00E04AB4" w:rsidRDefault="00E04AB4" w:rsidP="00E04AB4">
      <w:pPr>
        <w:numPr>
          <w:ilvl w:val="1"/>
          <w:numId w:val="22"/>
        </w:numPr>
        <w:spacing w:before="100" w:beforeAutospacing="1" w:after="100" w:afterAutospacing="1" w:line="240" w:lineRule="auto"/>
        <w:rPr>
          <w:rFonts w:cstheme="minorHAnsi"/>
        </w:rPr>
      </w:pPr>
      <w:r w:rsidRPr="00E04AB4">
        <w:rPr>
          <w:rFonts w:cstheme="minorHAnsi"/>
        </w:rPr>
        <w:t>Examine significant climate-related events, such as El Niño, heatwaves, and extreme weather patterns.</w:t>
      </w:r>
    </w:p>
    <w:p w:rsidR="00E04AB4" w:rsidRPr="00E04AB4" w:rsidRDefault="00E04AB4" w:rsidP="00E04AB4">
      <w:pPr>
        <w:numPr>
          <w:ilvl w:val="1"/>
          <w:numId w:val="22"/>
        </w:numPr>
        <w:spacing w:before="100" w:beforeAutospacing="1" w:after="100" w:afterAutospacing="1" w:line="240" w:lineRule="auto"/>
        <w:rPr>
          <w:rFonts w:cstheme="minorHAnsi"/>
        </w:rPr>
      </w:pPr>
      <w:r w:rsidRPr="00E04AB4">
        <w:rPr>
          <w:rFonts w:cstheme="minorHAnsi"/>
        </w:rPr>
        <w:t>Assess how these events align with observed temperature and CO₂ trends.</w:t>
      </w:r>
    </w:p>
    <w:p w:rsidR="00E04AB4" w:rsidRPr="00E04AB4" w:rsidRDefault="00E04AB4" w:rsidP="00E04AB4">
      <w:pPr>
        <w:pStyle w:val="NormalWeb"/>
        <w:numPr>
          <w:ilvl w:val="0"/>
          <w:numId w:val="22"/>
        </w:numPr>
        <w:rPr>
          <w:rFonts w:asciiTheme="minorHAnsi" w:hAnsiTheme="minorHAnsi" w:cstheme="minorHAnsi"/>
          <w:sz w:val="22"/>
          <w:szCs w:val="22"/>
        </w:rPr>
      </w:pPr>
      <w:r w:rsidRPr="00E04AB4">
        <w:rPr>
          <w:rStyle w:val="Strong"/>
          <w:rFonts w:asciiTheme="minorHAnsi" w:hAnsiTheme="minorHAnsi" w:cstheme="minorHAnsi"/>
          <w:sz w:val="22"/>
          <w:szCs w:val="22"/>
        </w:rPr>
        <w:t>Utilize Reliable Data Sources</w:t>
      </w:r>
    </w:p>
    <w:p w:rsidR="00E04AB4" w:rsidRPr="00E04AB4" w:rsidRDefault="00E04AB4" w:rsidP="00E04AB4">
      <w:pPr>
        <w:numPr>
          <w:ilvl w:val="1"/>
          <w:numId w:val="22"/>
        </w:numPr>
        <w:spacing w:before="100" w:beforeAutospacing="1" w:after="100" w:afterAutospacing="1" w:line="240" w:lineRule="auto"/>
        <w:rPr>
          <w:rFonts w:cstheme="minorHAnsi"/>
        </w:rPr>
      </w:pPr>
      <w:r w:rsidRPr="00E04AB4">
        <w:rPr>
          <w:rFonts w:cstheme="minorHAnsi"/>
        </w:rPr>
        <w:t>Use verified secondary data sources such as NASA, NOAA, and global climate monitoring reports.</w:t>
      </w:r>
    </w:p>
    <w:p w:rsidR="00E04AB4" w:rsidRPr="00E04AB4" w:rsidRDefault="00E04AB4" w:rsidP="00E04AB4">
      <w:pPr>
        <w:numPr>
          <w:ilvl w:val="1"/>
          <w:numId w:val="22"/>
        </w:numPr>
        <w:spacing w:before="100" w:beforeAutospacing="1" w:after="100" w:afterAutospacing="1" w:line="240" w:lineRule="auto"/>
        <w:rPr>
          <w:rFonts w:cstheme="minorHAnsi"/>
        </w:rPr>
      </w:pPr>
      <w:r w:rsidRPr="00E04AB4">
        <w:rPr>
          <w:rFonts w:cstheme="minorHAnsi"/>
        </w:rPr>
        <w:t>Ensure accuracy and consistency in data collection.</w:t>
      </w:r>
    </w:p>
    <w:p w:rsidR="00E04AB4" w:rsidRPr="00E04AB4" w:rsidRDefault="00E04AB4" w:rsidP="00E04AB4">
      <w:pPr>
        <w:pStyle w:val="NormalWeb"/>
        <w:numPr>
          <w:ilvl w:val="0"/>
          <w:numId w:val="22"/>
        </w:numPr>
        <w:rPr>
          <w:rFonts w:asciiTheme="minorHAnsi" w:hAnsiTheme="minorHAnsi" w:cstheme="minorHAnsi"/>
          <w:sz w:val="22"/>
          <w:szCs w:val="22"/>
        </w:rPr>
      </w:pPr>
      <w:r w:rsidRPr="00E04AB4">
        <w:rPr>
          <w:rStyle w:val="Strong"/>
          <w:rFonts w:asciiTheme="minorHAnsi" w:hAnsiTheme="minorHAnsi" w:cstheme="minorHAnsi"/>
          <w:sz w:val="22"/>
          <w:szCs w:val="22"/>
        </w:rPr>
        <w:t>Organize Data for Better Insights</w:t>
      </w:r>
    </w:p>
    <w:p w:rsidR="00E04AB4" w:rsidRPr="00E04AB4" w:rsidRDefault="00E04AB4" w:rsidP="00E04AB4">
      <w:pPr>
        <w:numPr>
          <w:ilvl w:val="1"/>
          <w:numId w:val="22"/>
        </w:numPr>
        <w:spacing w:before="100" w:beforeAutospacing="1" w:after="100" w:afterAutospacing="1" w:line="240" w:lineRule="auto"/>
        <w:rPr>
          <w:rFonts w:cstheme="minorHAnsi"/>
        </w:rPr>
      </w:pPr>
      <w:r w:rsidRPr="00E04AB4">
        <w:rPr>
          <w:rFonts w:cstheme="minorHAnsi"/>
        </w:rPr>
        <w:t>Structure data in an Excel file with key indicators: Year, Temperature Anomaly, CO₂ Levels</w:t>
      </w:r>
      <w:r w:rsidRPr="00887409">
        <w:rPr>
          <w:rFonts w:cstheme="minorHAnsi"/>
        </w:rPr>
        <w:t>,</w:t>
      </w:r>
      <w:r w:rsidR="00887409" w:rsidRPr="00887409">
        <w:rPr>
          <w:rFonts w:cstheme="minorHAnsi"/>
        </w:rPr>
        <w:t xml:space="preserve"> </w:t>
      </w:r>
      <w:r w:rsidR="00171961">
        <w:rPr>
          <w:rFonts w:ascii="Calibri" w:hAnsi="Calibri" w:cs="Calibri"/>
          <w:bCs/>
          <w:color w:val="000000" w:themeColor="text1"/>
        </w:rPr>
        <w:t>Sea Level Rise</w:t>
      </w:r>
      <w:r w:rsidR="000A5FB0">
        <w:rPr>
          <w:rFonts w:ascii="Calibri" w:hAnsi="Calibri" w:cs="Calibri"/>
          <w:bCs/>
          <w:color w:val="000000" w:themeColor="text1"/>
        </w:rPr>
        <w:t xml:space="preserve">, </w:t>
      </w:r>
      <w:r w:rsidR="00887409" w:rsidRPr="00887409">
        <w:rPr>
          <w:rFonts w:ascii="Calibri" w:hAnsi="Calibri" w:cs="Calibri"/>
          <w:bCs/>
          <w:color w:val="000000" w:themeColor="text1"/>
        </w:rPr>
        <w:t>Arctic Ice Extent,</w:t>
      </w:r>
      <w:r w:rsidR="00887409">
        <w:rPr>
          <w:rFonts w:ascii="Calibri" w:hAnsi="Calibri" w:cs="Calibri"/>
          <w:b/>
          <w:bCs/>
          <w:color w:val="000000" w:themeColor="text1"/>
        </w:rPr>
        <w:t xml:space="preserve"> </w:t>
      </w:r>
      <w:r w:rsidRPr="00E04AB4">
        <w:rPr>
          <w:rFonts w:cstheme="minorHAnsi"/>
        </w:rPr>
        <w:t>and Notable Events.</w:t>
      </w:r>
      <w:bookmarkStart w:id="0" w:name="_GoBack"/>
      <w:bookmarkEnd w:id="0"/>
    </w:p>
    <w:p w:rsidR="00E04AB4" w:rsidRPr="00E04AB4" w:rsidRDefault="00E04AB4" w:rsidP="00E04AB4">
      <w:pPr>
        <w:numPr>
          <w:ilvl w:val="1"/>
          <w:numId w:val="22"/>
        </w:numPr>
        <w:spacing w:before="100" w:beforeAutospacing="1" w:after="100" w:afterAutospacing="1" w:line="240" w:lineRule="auto"/>
        <w:rPr>
          <w:rFonts w:cstheme="minorHAnsi"/>
        </w:rPr>
      </w:pPr>
      <w:r w:rsidRPr="00E04AB4">
        <w:rPr>
          <w:rFonts w:cstheme="minorHAnsi"/>
        </w:rPr>
        <w:t>Format the dataset for easy analysis and visualization.</w:t>
      </w:r>
    </w:p>
    <w:p w:rsidR="00E04AB4" w:rsidRPr="00E04AB4" w:rsidRDefault="00E04AB4" w:rsidP="00E04AB4">
      <w:pPr>
        <w:pStyle w:val="Heading3"/>
        <w:rPr>
          <w:rFonts w:asciiTheme="minorHAnsi" w:hAnsiTheme="minorHAnsi" w:cstheme="minorHAnsi"/>
          <w:sz w:val="22"/>
          <w:szCs w:val="22"/>
        </w:rPr>
      </w:pPr>
      <w:r w:rsidRPr="00E04AB4">
        <w:rPr>
          <w:rStyle w:val="Strong"/>
          <w:rFonts w:asciiTheme="minorHAnsi" w:hAnsiTheme="minorHAnsi" w:cstheme="minorHAnsi"/>
          <w:b/>
          <w:bCs/>
          <w:sz w:val="22"/>
          <w:szCs w:val="22"/>
        </w:rPr>
        <w:t>Data Source:</w:t>
      </w:r>
    </w:p>
    <w:p w:rsidR="00E04AB4" w:rsidRPr="00E04AB4" w:rsidRDefault="00E04AB4" w:rsidP="00E04AB4">
      <w:pPr>
        <w:numPr>
          <w:ilvl w:val="0"/>
          <w:numId w:val="23"/>
        </w:numPr>
        <w:spacing w:before="100" w:beforeAutospacing="1" w:after="100" w:afterAutospacing="1" w:line="240" w:lineRule="auto"/>
        <w:rPr>
          <w:rFonts w:cstheme="minorHAnsi"/>
        </w:rPr>
      </w:pPr>
      <w:r w:rsidRPr="00E04AB4">
        <w:rPr>
          <w:rStyle w:val="Strong"/>
          <w:rFonts w:cstheme="minorHAnsi"/>
        </w:rPr>
        <w:t>NASA Global Temperature Data:</w:t>
      </w:r>
      <w:r w:rsidRPr="00E04AB4">
        <w:rPr>
          <w:rFonts w:cstheme="minorHAnsi"/>
        </w:rPr>
        <w:t xml:space="preserve"> </w:t>
      </w:r>
      <w:hyperlink r:id="rId7" w:tgtFrame="_new" w:history="1">
        <w:r w:rsidRPr="00E04AB4">
          <w:rPr>
            <w:rStyle w:val="Hyperlink"/>
            <w:rFonts w:cstheme="minorHAnsi"/>
          </w:rPr>
          <w:t>NASA SVS</w:t>
        </w:r>
      </w:hyperlink>
    </w:p>
    <w:p w:rsidR="00E04AB4" w:rsidRPr="00E04AB4" w:rsidRDefault="00E04AB4" w:rsidP="00120A04">
      <w:pPr>
        <w:numPr>
          <w:ilvl w:val="0"/>
          <w:numId w:val="23"/>
        </w:numPr>
        <w:spacing w:before="100" w:beforeAutospacing="1" w:after="100" w:afterAutospacing="1" w:line="240" w:lineRule="auto"/>
        <w:rPr>
          <w:rFonts w:cstheme="minorHAnsi"/>
        </w:rPr>
      </w:pPr>
      <w:r>
        <w:rPr>
          <w:rStyle w:val="Strong"/>
        </w:rPr>
        <w:t>NOAA CO₂ Concentration Data:</w:t>
      </w:r>
      <w:r>
        <w:t xml:space="preserve"> </w:t>
      </w:r>
      <w:hyperlink r:id="rId8" w:history="1">
        <w:r w:rsidRPr="00E04AB4">
          <w:rPr>
            <w:rStyle w:val="Hyperlink"/>
          </w:rPr>
          <w:t>NOAA Global Monitoring Laboratory</w:t>
        </w:r>
      </w:hyperlink>
    </w:p>
    <w:p w:rsidR="00B814FF" w:rsidRDefault="00E04AB4" w:rsidP="00887409">
      <w:pPr>
        <w:numPr>
          <w:ilvl w:val="0"/>
          <w:numId w:val="23"/>
        </w:numPr>
        <w:spacing w:before="100" w:beforeAutospacing="1" w:after="100" w:afterAutospacing="1" w:line="240" w:lineRule="auto"/>
        <w:rPr>
          <w:rFonts w:cstheme="minorHAnsi"/>
        </w:rPr>
      </w:pPr>
      <w:r w:rsidRPr="00E04AB4">
        <w:rPr>
          <w:rStyle w:val="Strong"/>
          <w:rFonts w:cstheme="minorHAnsi"/>
        </w:rPr>
        <w:t>IPCC Climate Reports:</w:t>
      </w:r>
      <w:r w:rsidRPr="00E04AB4">
        <w:rPr>
          <w:rFonts w:cstheme="minorHAnsi"/>
        </w:rPr>
        <w:t xml:space="preserve"> </w:t>
      </w:r>
      <w:hyperlink r:id="rId9" w:tgtFrame="_new" w:history="1">
        <w:r w:rsidRPr="00E04AB4">
          <w:rPr>
            <w:rStyle w:val="Hyperlink"/>
            <w:rFonts w:cstheme="minorHAnsi"/>
          </w:rPr>
          <w:t>IPCC</w:t>
        </w:r>
      </w:hyperlink>
      <w:r w:rsidR="001D6AFE" w:rsidRPr="00E04AB4">
        <w:rPr>
          <w:rFonts w:cstheme="minorHAnsi"/>
        </w:rPr>
        <w:t xml:space="preserve"> </w:t>
      </w:r>
    </w:p>
    <w:tbl>
      <w:tblPr>
        <w:tblStyle w:val="TableGrid"/>
        <w:tblW w:w="9634" w:type="dxa"/>
        <w:tblLayout w:type="fixed"/>
        <w:tblLook w:val="04A0" w:firstRow="1" w:lastRow="0" w:firstColumn="1" w:lastColumn="0" w:noHBand="0" w:noVBand="1"/>
      </w:tblPr>
      <w:tblGrid>
        <w:gridCol w:w="704"/>
        <w:gridCol w:w="709"/>
        <w:gridCol w:w="1276"/>
        <w:gridCol w:w="1417"/>
        <w:gridCol w:w="1985"/>
        <w:gridCol w:w="992"/>
        <w:gridCol w:w="1276"/>
        <w:gridCol w:w="1275"/>
      </w:tblGrid>
      <w:tr w:rsidR="005969CB" w:rsidTr="00887409">
        <w:tc>
          <w:tcPr>
            <w:tcW w:w="9634" w:type="dxa"/>
            <w:gridSpan w:val="8"/>
          </w:tcPr>
          <w:p w:rsidR="005969CB" w:rsidRPr="005969CB" w:rsidRDefault="000A5FB0" w:rsidP="005969CB">
            <w:pPr>
              <w:jc w:val="center"/>
              <w:rPr>
                <w:rFonts w:ascii="Calibri" w:hAnsi="Calibri" w:cs="Calibri"/>
                <w:b/>
                <w:bCs/>
                <w:color w:val="000000" w:themeColor="text1"/>
              </w:rPr>
            </w:pPr>
            <w:r>
              <w:rPr>
                <w:rFonts w:ascii="Calibri" w:hAnsi="Calibri" w:cs="Calibri"/>
                <w:b/>
                <w:bCs/>
                <w:color w:val="000000" w:themeColor="text1"/>
              </w:rPr>
              <w:t>N</w:t>
            </w:r>
            <w:r w:rsidR="004462D6">
              <w:rPr>
                <w:rFonts w:ascii="Calibri" w:hAnsi="Calibri" w:cs="Calibri"/>
                <w:b/>
                <w:bCs/>
                <w:color w:val="000000" w:themeColor="text1"/>
              </w:rPr>
              <w:t>otable climate events</w:t>
            </w:r>
          </w:p>
        </w:tc>
      </w:tr>
      <w:tr w:rsidR="00887409" w:rsidTr="00887409">
        <w:tc>
          <w:tcPr>
            <w:tcW w:w="704" w:type="dxa"/>
          </w:tcPr>
          <w:p w:rsidR="000A5FB0" w:rsidRDefault="005969CB" w:rsidP="005969CB">
            <w:pPr>
              <w:rPr>
                <w:rFonts w:ascii="Calibri" w:hAnsi="Calibri" w:cs="Calibri"/>
                <w:b/>
                <w:bCs/>
                <w:color w:val="000000" w:themeColor="text1"/>
              </w:rPr>
            </w:pPr>
            <w:r>
              <w:rPr>
                <w:rFonts w:ascii="Calibri" w:hAnsi="Calibri" w:cs="Calibri"/>
                <w:b/>
                <w:bCs/>
                <w:color w:val="000000" w:themeColor="text1"/>
              </w:rPr>
              <w:t>Sr.</w:t>
            </w:r>
          </w:p>
          <w:p w:rsidR="005969CB" w:rsidRDefault="00171961" w:rsidP="005969CB">
            <w:pPr>
              <w:rPr>
                <w:rFonts w:ascii="Calibri" w:hAnsi="Calibri" w:cs="Calibri"/>
                <w:b/>
                <w:bCs/>
                <w:color w:val="000000" w:themeColor="text1"/>
              </w:rPr>
            </w:pPr>
            <w:r>
              <w:rPr>
                <w:rFonts w:ascii="Calibri" w:hAnsi="Calibri" w:cs="Calibri"/>
                <w:b/>
                <w:bCs/>
                <w:color w:val="000000" w:themeColor="text1"/>
              </w:rPr>
              <w:t>No</w:t>
            </w:r>
            <w:r w:rsidR="005969CB">
              <w:rPr>
                <w:rFonts w:ascii="Calibri" w:hAnsi="Calibri" w:cs="Calibri"/>
                <w:b/>
                <w:bCs/>
                <w:color w:val="000000" w:themeColor="text1"/>
              </w:rPr>
              <w:t>.</w:t>
            </w:r>
          </w:p>
          <w:p w:rsidR="005969CB" w:rsidRPr="005969CB" w:rsidRDefault="005969CB" w:rsidP="005969CB">
            <w:pPr>
              <w:rPr>
                <w:rFonts w:ascii="Calibri" w:hAnsi="Calibri" w:cs="Calibri"/>
                <w:b/>
                <w:bCs/>
                <w:color w:val="000000" w:themeColor="text1"/>
              </w:rPr>
            </w:pPr>
          </w:p>
        </w:tc>
        <w:tc>
          <w:tcPr>
            <w:tcW w:w="709" w:type="dxa"/>
            <w:vAlign w:val="bottom"/>
          </w:tcPr>
          <w:p w:rsidR="005969CB" w:rsidRPr="005969CB" w:rsidRDefault="005969CB" w:rsidP="005969CB">
            <w:pPr>
              <w:rPr>
                <w:rFonts w:ascii="Calibri" w:hAnsi="Calibri" w:cs="Calibri"/>
                <w:b/>
                <w:bCs/>
                <w:color w:val="000000" w:themeColor="text1"/>
              </w:rPr>
            </w:pPr>
            <w:r w:rsidRPr="005969CB">
              <w:rPr>
                <w:rFonts w:ascii="Calibri" w:hAnsi="Calibri" w:cs="Calibri"/>
                <w:b/>
                <w:bCs/>
                <w:color w:val="000000" w:themeColor="text1"/>
              </w:rPr>
              <w:t>Year</w:t>
            </w:r>
          </w:p>
        </w:tc>
        <w:tc>
          <w:tcPr>
            <w:tcW w:w="1276" w:type="dxa"/>
            <w:vAlign w:val="bottom"/>
          </w:tcPr>
          <w:p w:rsidR="005969CB" w:rsidRPr="005969CB" w:rsidRDefault="005969CB" w:rsidP="005969CB">
            <w:pPr>
              <w:rPr>
                <w:rFonts w:ascii="Calibri" w:hAnsi="Calibri" w:cs="Calibri"/>
                <w:b/>
                <w:bCs/>
                <w:color w:val="000000" w:themeColor="text1"/>
              </w:rPr>
            </w:pPr>
            <w:r w:rsidRPr="005969CB">
              <w:rPr>
                <w:rFonts w:ascii="Calibri" w:hAnsi="Calibri" w:cs="Calibri"/>
                <w:b/>
                <w:bCs/>
                <w:color w:val="000000" w:themeColor="text1"/>
              </w:rPr>
              <w:t>Global Temperature Anomaly (°C)</w:t>
            </w:r>
          </w:p>
        </w:tc>
        <w:tc>
          <w:tcPr>
            <w:tcW w:w="1417" w:type="dxa"/>
            <w:vAlign w:val="bottom"/>
          </w:tcPr>
          <w:p w:rsidR="005969CB" w:rsidRPr="005969CB" w:rsidRDefault="005969CB" w:rsidP="005969CB">
            <w:pPr>
              <w:rPr>
                <w:rFonts w:ascii="Calibri" w:hAnsi="Calibri" w:cs="Calibri"/>
                <w:b/>
                <w:bCs/>
                <w:color w:val="000000" w:themeColor="text1"/>
              </w:rPr>
            </w:pPr>
            <w:r w:rsidRPr="005969CB">
              <w:rPr>
                <w:rFonts w:ascii="Calibri" w:hAnsi="Calibri" w:cs="Calibri"/>
                <w:b/>
                <w:bCs/>
                <w:color w:val="000000" w:themeColor="text1"/>
              </w:rPr>
              <w:t>CO₂ Concentration (ppm)</w:t>
            </w:r>
          </w:p>
        </w:tc>
        <w:tc>
          <w:tcPr>
            <w:tcW w:w="1985" w:type="dxa"/>
            <w:vAlign w:val="bottom"/>
          </w:tcPr>
          <w:p w:rsidR="005969CB" w:rsidRPr="005969CB" w:rsidRDefault="005969CB" w:rsidP="005969CB">
            <w:pPr>
              <w:rPr>
                <w:rFonts w:ascii="Calibri" w:hAnsi="Calibri" w:cs="Calibri"/>
                <w:b/>
                <w:bCs/>
                <w:color w:val="000000" w:themeColor="text1"/>
              </w:rPr>
            </w:pPr>
            <w:r w:rsidRPr="005969CB">
              <w:rPr>
                <w:rFonts w:ascii="Calibri" w:hAnsi="Calibri" w:cs="Calibri"/>
                <w:b/>
                <w:bCs/>
                <w:color w:val="000000" w:themeColor="text1"/>
              </w:rPr>
              <w:t>Notable Climate Events</w:t>
            </w:r>
          </w:p>
        </w:tc>
        <w:tc>
          <w:tcPr>
            <w:tcW w:w="992" w:type="dxa"/>
          </w:tcPr>
          <w:p w:rsidR="005969CB" w:rsidRPr="005969CB" w:rsidRDefault="005969CB" w:rsidP="005969CB">
            <w:pPr>
              <w:jc w:val="center"/>
              <w:rPr>
                <w:rFonts w:ascii="Calibri" w:hAnsi="Calibri" w:cs="Calibri"/>
                <w:b/>
                <w:bCs/>
                <w:color w:val="000000" w:themeColor="text1"/>
              </w:rPr>
            </w:pPr>
            <w:r w:rsidRPr="005969CB">
              <w:rPr>
                <w:rFonts w:ascii="Calibri" w:hAnsi="Calibri" w:cs="Calibri"/>
                <w:b/>
                <w:bCs/>
                <w:color w:val="000000" w:themeColor="text1"/>
              </w:rPr>
              <w:t>Sea Level Rise (mm)</w:t>
            </w:r>
          </w:p>
        </w:tc>
        <w:tc>
          <w:tcPr>
            <w:tcW w:w="1276" w:type="dxa"/>
          </w:tcPr>
          <w:p w:rsidR="005969CB" w:rsidRPr="005969CB" w:rsidRDefault="005969CB" w:rsidP="005969CB">
            <w:pPr>
              <w:jc w:val="center"/>
              <w:rPr>
                <w:rFonts w:ascii="Calibri" w:hAnsi="Calibri" w:cs="Calibri"/>
                <w:b/>
                <w:bCs/>
                <w:color w:val="000000" w:themeColor="text1"/>
              </w:rPr>
            </w:pPr>
            <w:r w:rsidRPr="005969CB">
              <w:rPr>
                <w:rFonts w:ascii="Calibri" w:hAnsi="Calibri" w:cs="Calibri"/>
                <w:b/>
                <w:bCs/>
                <w:color w:val="000000" w:themeColor="text1"/>
              </w:rPr>
              <w:t xml:space="preserve">Arctic Ice Extent (Million </w:t>
            </w:r>
            <w:proofErr w:type="spellStart"/>
            <w:r w:rsidRPr="005969CB">
              <w:rPr>
                <w:rFonts w:ascii="Calibri" w:hAnsi="Calibri" w:cs="Calibri"/>
                <w:b/>
                <w:bCs/>
                <w:color w:val="000000" w:themeColor="text1"/>
              </w:rPr>
              <w:t>Sq</w:t>
            </w:r>
            <w:proofErr w:type="spellEnd"/>
            <w:r w:rsidRPr="005969CB">
              <w:rPr>
                <w:rFonts w:ascii="Calibri" w:hAnsi="Calibri" w:cs="Calibri"/>
                <w:b/>
                <w:bCs/>
                <w:color w:val="000000" w:themeColor="text1"/>
              </w:rPr>
              <w:t xml:space="preserve"> Km)</w:t>
            </w:r>
          </w:p>
        </w:tc>
        <w:tc>
          <w:tcPr>
            <w:tcW w:w="1275" w:type="dxa"/>
          </w:tcPr>
          <w:p w:rsidR="005969CB" w:rsidRPr="005969CB" w:rsidRDefault="005969CB" w:rsidP="005969CB">
            <w:pPr>
              <w:jc w:val="center"/>
              <w:rPr>
                <w:rFonts w:ascii="Calibri" w:hAnsi="Calibri" w:cs="Calibri"/>
                <w:b/>
                <w:bCs/>
                <w:color w:val="000000" w:themeColor="text1"/>
              </w:rPr>
            </w:pPr>
            <w:r w:rsidRPr="005969CB">
              <w:rPr>
                <w:rFonts w:ascii="Calibri" w:hAnsi="Calibri" w:cs="Calibri"/>
                <w:b/>
                <w:bCs/>
                <w:color w:val="000000" w:themeColor="text1"/>
              </w:rPr>
              <w:t>Number of Extreme Weather Events</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2013</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0.62</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395.4</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Heat waves</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3.1</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5.35</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78</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2014</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0.74</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397.2</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Polar ice melt</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3.2</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5.29</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82</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2015</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0.93</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399.4</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Extreme drought</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3.4</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5.15</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90</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2016</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1</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404.2</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Strong El Niño</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3.5</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4.98</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97</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2017</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0.91</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406.5</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Hurricane activity</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3.7</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4.82</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105</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2018</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0.82</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408.5</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Wildfires</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3.9</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4.67</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115</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2019</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0.95</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411</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Ocean acidification</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4.1</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4.5</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120</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2020</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0.98</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414.2</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Sea level rise</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4.3</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4.35</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130</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2021</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0.84</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416.5</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Arctic ice loss</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4.5</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4.2</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140</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2022</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0.86</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419</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Flooding</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4.7</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4.05</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150</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2023</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1.17</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420</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Record global heat</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5</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3.95</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160</w:t>
            </w:r>
          </w:p>
        </w:tc>
      </w:tr>
      <w:tr w:rsidR="00887409" w:rsidTr="00887409">
        <w:tc>
          <w:tcPr>
            <w:tcW w:w="704" w:type="dxa"/>
          </w:tcPr>
          <w:p w:rsidR="005969CB" w:rsidRPr="005969CB" w:rsidRDefault="005969CB" w:rsidP="005969CB">
            <w:pPr>
              <w:pStyle w:val="ListParagraph"/>
              <w:numPr>
                <w:ilvl w:val="0"/>
                <w:numId w:val="26"/>
              </w:numPr>
              <w:jc w:val="center"/>
              <w:rPr>
                <w:rFonts w:ascii="Calibri" w:hAnsi="Calibri" w:cs="Calibri"/>
                <w:color w:val="000000"/>
              </w:rPr>
            </w:pPr>
          </w:p>
        </w:tc>
        <w:tc>
          <w:tcPr>
            <w:tcW w:w="709" w:type="dxa"/>
            <w:vAlign w:val="bottom"/>
          </w:tcPr>
          <w:p w:rsidR="005969CB" w:rsidRDefault="005969CB" w:rsidP="005969CB">
            <w:pPr>
              <w:jc w:val="right"/>
              <w:rPr>
                <w:rFonts w:ascii="Calibri" w:hAnsi="Calibri" w:cs="Calibri"/>
                <w:color w:val="000000"/>
              </w:rPr>
            </w:pPr>
            <w:r>
              <w:rPr>
                <w:rFonts w:ascii="Calibri" w:hAnsi="Calibri" w:cs="Calibri"/>
                <w:color w:val="000000"/>
              </w:rPr>
              <w:t>2024</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1.29</w:t>
            </w:r>
          </w:p>
        </w:tc>
        <w:tc>
          <w:tcPr>
            <w:tcW w:w="1417" w:type="dxa"/>
            <w:vAlign w:val="bottom"/>
          </w:tcPr>
          <w:p w:rsidR="005969CB" w:rsidRDefault="005969CB" w:rsidP="005969CB">
            <w:pPr>
              <w:jc w:val="right"/>
              <w:rPr>
                <w:rFonts w:ascii="Calibri" w:hAnsi="Calibri" w:cs="Calibri"/>
                <w:color w:val="000000"/>
              </w:rPr>
            </w:pPr>
            <w:r>
              <w:rPr>
                <w:rFonts w:ascii="Calibri" w:hAnsi="Calibri" w:cs="Calibri"/>
                <w:color w:val="000000"/>
              </w:rPr>
              <w:t>422.2</w:t>
            </w:r>
          </w:p>
        </w:tc>
        <w:tc>
          <w:tcPr>
            <w:tcW w:w="1985" w:type="dxa"/>
            <w:vAlign w:val="bottom"/>
          </w:tcPr>
          <w:p w:rsidR="005969CB" w:rsidRDefault="005969CB" w:rsidP="005969CB">
            <w:pPr>
              <w:rPr>
                <w:rFonts w:ascii="Calibri" w:hAnsi="Calibri" w:cs="Calibri"/>
                <w:color w:val="000000"/>
              </w:rPr>
            </w:pPr>
            <w:r>
              <w:rPr>
                <w:rFonts w:ascii="Calibri" w:hAnsi="Calibri" w:cs="Calibri"/>
                <w:color w:val="000000"/>
              </w:rPr>
              <w:t>Extreme storms</w:t>
            </w:r>
          </w:p>
        </w:tc>
        <w:tc>
          <w:tcPr>
            <w:tcW w:w="992" w:type="dxa"/>
            <w:vAlign w:val="bottom"/>
          </w:tcPr>
          <w:p w:rsidR="005969CB" w:rsidRDefault="005969CB" w:rsidP="005969CB">
            <w:pPr>
              <w:jc w:val="right"/>
              <w:rPr>
                <w:rFonts w:ascii="Calibri" w:hAnsi="Calibri" w:cs="Calibri"/>
                <w:color w:val="000000"/>
              </w:rPr>
            </w:pPr>
            <w:r>
              <w:rPr>
                <w:rFonts w:ascii="Calibri" w:hAnsi="Calibri" w:cs="Calibri"/>
                <w:color w:val="000000"/>
              </w:rPr>
              <w:t>5.2</w:t>
            </w:r>
          </w:p>
        </w:tc>
        <w:tc>
          <w:tcPr>
            <w:tcW w:w="1276" w:type="dxa"/>
            <w:vAlign w:val="bottom"/>
          </w:tcPr>
          <w:p w:rsidR="005969CB" w:rsidRDefault="005969CB" w:rsidP="005969CB">
            <w:pPr>
              <w:jc w:val="right"/>
              <w:rPr>
                <w:rFonts w:ascii="Calibri" w:hAnsi="Calibri" w:cs="Calibri"/>
                <w:color w:val="000000"/>
              </w:rPr>
            </w:pPr>
            <w:r>
              <w:rPr>
                <w:rFonts w:ascii="Calibri" w:hAnsi="Calibri" w:cs="Calibri"/>
                <w:color w:val="000000"/>
              </w:rPr>
              <w:t>3.8</w:t>
            </w:r>
          </w:p>
        </w:tc>
        <w:tc>
          <w:tcPr>
            <w:tcW w:w="1275" w:type="dxa"/>
            <w:vAlign w:val="bottom"/>
          </w:tcPr>
          <w:p w:rsidR="005969CB" w:rsidRDefault="005969CB" w:rsidP="005969CB">
            <w:pPr>
              <w:jc w:val="right"/>
              <w:rPr>
                <w:rFonts w:ascii="Calibri" w:hAnsi="Calibri" w:cs="Calibri"/>
                <w:color w:val="000000"/>
              </w:rPr>
            </w:pPr>
            <w:r>
              <w:rPr>
                <w:rFonts w:ascii="Calibri" w:hAnsi="Calibri" w:cs="Calibri"/>
                <w:color w:val="000000"/>
              </w:rPr>
              <w:t>170</w:t>
            </w:r>
          </w:p>
        </w:tc>
      </w:tr>
    </w:tbl>
    <w:p w:rsidR="00E04AB4" w:rsidRPr="00E04AB4" w:rsidRDefault="00E04AB4" w:rsidP="00E04AB4">
      <w:pPr>
        <w:spacing w:before="100" w:beforeAutospacing="1" w:after="100" w:afterAutospacing="1" w:line="240" w:lineRule="auto"/>
        <w:rPr>
          <w:rFonts w:cstheme="minorHAnsi"/>
        </w:rPr>
      </w:pPr>
    </w:p>
    <w:p w:rsidR="009A6F10" w:rsidRPr="00E04AB4" w:rsidRDefault="00E04AB4" w:rsidP="00E04AB4">
      <w:pPr>
        <w:pStyle w:val="ListParagraph"/>
        <w:numPr>
          <w:ilvl w:val="0"/>
          <w:numId w:val="24"/>
        </w:numPr>
        <w:rPr>
          <w:rFonts w:cstheme="minorHAnsi"/>
          <w:sz w:val="28"/>
          <w:szCs w:val="28"/>
          <w:u w:val="single"/>
        </w:rPr>
      </w:pPr>
      <w:r w:rsidRPr="00E04AB4">
        <w:rPr>
          <w:rFonts w:cstheme="minorHAnsi"/>
          <w:b/>
          <w:sz w:val="28"/>
          <w:szCs w:val="28"/>
          <w:u w:val="single"/>
        </w:rPr>
        <w:lastRenderedPageBreak/>
        <w:t xml:space="preserve">Assignment </w:t>
      </w:r>
      <w:r w:rsidRPr="00E04AB4">
        <w:rPr>
          <w:rFonts w:cstheme="minorHAnsi"/>
          <w:b/>
          <w:sz w:val="28"/>
          <w:szCs w:val="28"/>
        </w:rPr>
        <w:t>-</w:t>
      </w:r>
      <w:r w:rsidR="009A6F10" w:rsidRPr="00E04AB4">
        <w:rPr>
          <w:rFonts w:cstheme="minorHAnsi"/>
        </w:rPr>
        <w:t xml:space="preserve">Sub types of data and their examples </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1. Transport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Data related to the movement of vehicles, traffic flow, fuel consumption, and logistics.</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89292F" w:rsidRDefault="009A6F10" w:rsidP="0089292F">
      <w:pPr>
        <w:pStyle w:val="ListParagraph"/>
        <w:numPr>
          <w:ilvl w:val="0"/>
          <w:numId w:val="32"/>
        </w:numPr>
        <w:spacing w:before="100" w:beforeAutospacing="1" w:after="100" w:afterAutospacing="1" w:line="240" w:lineRule="auto"/>
        <w:rPr>
          <w:rFonts w:cstheme="minorHAnsi"/>
        </w:rPr>
      </w:pPr>
      <w:r w:rsidRPr="0089292F">
        <w:rPr>
          <w:rStyle w:val="Strong"/>
          <w:rFonts w:cstheme="minorHAnsi"/>
        </w:rPr>
        <w:t>Vehicle Movement</w:t>
      </w:r>
      <w:r w:rsidRPr="0089292F">
        <w:rPr>
          <w:rFonts w:cstheme="minorHAnsi"/>
        </w:rPr>
        <w:t>: GPS tracking data of Uber cars to optimize routes.</w:t>
      </w:r>
    </w:p>
    <w:p w:rsidR="009A6F10" w:rsidRPr="0089292F" w:rsidRDefault="009A6F10" w:rsidP="0089292F">
      <w:pPr>
        <w:pStyle w:val="ListParagraph"/>
        <w:numPr>
          <w:ilvl w:val="0"/>
          <w:numId w:val="32"/>
        </w:numPr>
        <w:spacing w:before="100" w:beforeAutospacing="1" w:after="100" w:afterAutospacing="1" w:line="240" w:lineRule="auto"/>
        <w:rPr>
          <w:rFonts w:cstheme="minorHAnsi"/>
        </w:rPr>
      </w:pPr>
      <w:r w:rsidRPr="0089292F">
        <w:rPr>
          <w:rStyle w:val="Strong"/>
          <w:rFonts w:cstheme="minorHAnsi"/>
        </w:rPr>
        <w:t>Traffic Flow</w:t>
      </w:r>
      <w:r w:rsidRPr="0089292F">
        <w:rPr>
          <w:rFonts w:cstheme="minorHAnsi"/>
        </w:rPr>
        <w:t xml:space="preserve">: Google Maps </w:t>
      </w:r>
      <w:r w:rsidR="00171961" w:rsidRPr="0089292F">
        <w:rPr>
          <w:rFonts w:cstheme="minorHAnsi"/>
        </w:rPr>
        <w:t>analysing</w:t>
      </w:r>
      <w:r w:rsidRPr="0089292F">
        <w:rPr>
          <w:rFonts w:cstheme="minorHAnsi"/>
        </w:rPr>
        <w:t xml:space="preserve"> real-time traffic congestion.</w:t>
      </w:r>
    </w:p>
    <w:p w:rsidR="009A6F10" w:rsidRPr="0089292F" w:rsidRDefault="009A6F10" w:rsidP="0089292F">
      <w:pPr>
        <w:pStyle w:val="ListParagraph"/>
        <w:numPr>
          <w:ilvl w:val="0"/>
          <w:numId w:val="32"/>
        </w:numPr>
        <w:spacing w:before="100" w:beforeAutospacing="1" w:after="100" w:afterAutospacing="1" w:line="240" w:lineRule="auto"/>
        <w:rPr>
          <w:rFonts w:cstheme="minorHAnsi"/>
        </w:rPr>
      </w:pPr>
      <w:r w:rsidRPr="0089292F">
        <w:rPr>
          <w:rStyle w:val="Strong"/>
          <w:rFonts w:cstheme="minorHAnsi"/>
        </w:rPr>
        <w:t>Fuel Consumption</w:t>
      </w:r>
      <w:r w:rsidRPr="0089292F">
        <w:rPr>
          <w:rFonts w:cstheme="minorHAnsi"/>
        </w:rPr>
        <w:t>: Airlines monitoring fuel usage for cost efficiency.</w:t>
      </w:r>
    </w:p>
    <w:p w:rsidR="009A6F10" w:rsidRPr="0089292F" w:rsidRDefault="009A6F10" w:rsidP="0089292F">
      <w:pPr>
        <w:pStyle w:val="ListParagraph"/>
        <w:numPr>
          <w:ilvl w:val="0"/>
          <w:numId w:val="32"/>
        </w:numPr>
        <w:spacing w:before="100" w:beforeAutospacing="1" w:after="100" w:afterAutospacing="1" w:line="240" w:lineRule="auto"/>
        <w:rPr>
          <w:rFonts w:cstheme="minorHAnsi"/>
        </w:rPr>
      </w:pPr>
      <w:r w:rsidRPr="0089292F">
        <w:rPr>
          <w:rStyle w:val="Strong"/>
          <w:rFonts w:cstheme="minorHAnsi"/>
        </w:rPr>
        <w:t>Logistics Data</w:t>
      </w:r>
      <w:r w:rsidRPr="0089292F">
        <w:rPr>
          <w:rFonts w:cstheme="minorHAnsi"/>
        </w:rPr>
        <w:t>: Amazon tracking delivery trucks for on-time shipments.</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2. Geographical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Data that represents spatial locations, terrain, and geographic features.</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89292F" w:rsidRDefault="009A6F10" w:rsidP="0089292F">
      <w:pPr>
        <w:pStyle w:val="ListParagraph"/>
        <w:numPr>
          <w:ilvl w:val="0"/>
          <w:numId w:val="39"/>
        </w:numPr>
        <w:spacing w:before="100" w:beforeAutospacing="1" w:after="100" w:afterAutospacing="1" w:line="240" w:lineRule="auto"/>
        <w:rPr>
          <w:rFonts w:cstheme="minorHAnsi"/>
        </w:rPr>
      </w:pPr>
      <w:r w:rsidRPr="0089292F">
        <w:rPr>
          <w:rStyle w:val="Strong"/>
          <w:rFonts w:cstheme="minorHAnsi"/>
        </w:rPr>
        <w:t>Spatial Data</w:t>
      </w:r>
      <w:r w:rsidRPr="0089292F">
        <w:rPr>
          <w:rFonts w:cstheme="minorHAnsi"/>
        </w:rPr>
        <w:t>: Google Earth mapping urban and rural areas.</w:t>
      </w:r>
    </w:p>
    <w:p w:rsidR="009A6F10" w:rsidRPr="0089292F" w:rsidRDefault="009A6F10" w:rsidP="0089292F">
      <w:pPr>
        <w:pStyle w:val="ListParagraph"/>
        <w:numPr>
          <w:ilvl w:val="0"/>
          <w:numId w:val="39"/>
        </w:numPr>
        <w:spacing w:before="100" w:beforeAutospacing="1" w:after="100" w:afterAutospacing="1" w:line="240" w:lineRule="auto"/>
        <w:rPr>
          <w:rFonts w:cstheme="minorHAnsi"/>
        </w:rPr>
      </w:pPr>
      <w:r w:rsidRPr="0089292F">
        <w:rPr>
          <w:rStyle w:val="Strong"/>
          <w:rFonts w:cstheme="minorHAnsi"/>
        </w:rPr>
        <w:t>Maps</w:t>
      </w:r>
      <w:r w:rsidRPr="0089292F">
        <w:rPr>
          <w:rFonts w:cstheme="minorHAnsi"/>
        </w:rPr>
        <w:t>: Open</w:t>
      </w:r>
      <w:r w:rsidR="00171961">
        <w:rPr>
          <w:rFonts w:cstheme="minorHAnsi"/>
        </w:rPr>
        <w:t xml:space="preserve"> </w:t>
      </w:r>
      <w:r w:rsidRPr="0089292F">
        <w:rPr>
          <w:rFonts w:cstheme="minorHAnsi"/>
        </w:rPr>
        <w:t>Street</w:t>
      </w:r>
      <w:r w:rsidR="00171961">
        <w:rPr>
          <w:rFonts w:cstheme="minorHAnsi"/>
        </w:rPr>
        <w:t xml:space="preserve"> </w:t>
      </w:r>
      <w:r w:rsidRPr="0089292F">
        <w:rPr>
          <w:rFonts w:cstheme="minorHAnsi"/>
        </w:rPr>
        <w:t>Map showing roads and landmarks.</w:t>
      </w:r>
    </w:p>
    <w:p w:rsidR="009A6F10" w:rsidRPr="0089292F" w:rsidRDefault="009A6F10" w:rsidP="0089292F">
      <w:pPr>
        <w:pStyle w:val="ListParagraph"/>
        <w:numPr>
          <w:ilvl w:val="0"/>
          <w:numId w:val="39"/>
        </w:numPr>
        <w:spacing w:before="100" w:beforeAutospacing="1" w:after="100" w:afterAutospacing="1" w:line="240" w:lineRule="auto"/>
        <w:rPr>
          <w:rFonts w:cstheme="minorHAnsi"/>
        </w:rPr>
      </w:pPr>
      <w:r w:rsidRPr="0089292F">
        <w:rPr>
          <w:rStyle w:val="Strong"/>
          <w:rFonts w:cstheme="minorHAnsi"/>
        </w:rPr>
        <w:t>GPS Coordinates</w:t>
      </w:r>
      <w:r w:rsidRPr="0089292F">
        <w:rPr>
          <w:rFonts w:cstheme="minorHAnsi"/>
        </w:rPr>
        <w:t>: A hiking app providing real-time location tracking.</w:t>
      </w:r>
    </w:p>
    <w:p w:rsidR="009A6F10" w:rsidRPr="0089292F" w:rsidRDefault="009A6F10" w:rsidP="0089292F">
      <w:pPr>
        <w:pStyle w:val="ListParagraph"/>
        <w:numPr>
          <w:ilvl w:val="0"/>
          <w:numId w:val="39"/>
        </w:numPr>
        <w:spacing w:before="100" w:beforeAutospacing="1" w:after="100" w:afterAutospacing="1" w:line="240" w:lineRule="auto"/>
        <w:rPr>
          <w:rFonts w:cstheme="minorHAnsi"/>
        </w:rPr>
      </w:pPr>
      <w:r w:rsidRPr="0089292F">
        <w:rPr>
          <w:rStyle w:val="Strong"/>
          <w:rFonts w:cstheme="minorHAnsi"/>
        </w:rPr>
        <w:t>Elevation Levels</w:t>
      </w:r>
      <w:r w:rsidRPr="0089292F">
        <w:rPr>
          <w:rFonts w:cstheme="minorHAnsi"/>
        </w:rPr>
        <w:t>: NASA satellite data measuring mountain heights.</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3. Natural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Data related to ecosystems, biodiversity, and environmental conditions.</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89292F" w:rsidRDefault="009A6F10" w:rsidP="0089292F">
      <w:pPr>
        <w:pStyle w:val="ListParagraph"/>
        <w:numPr>
          <w:ilvl w:val="0"/>
          <w:numId w:val="43"/>
        </w:numPr>
        <w:spacing w:before="100" w:beforeAutospacing="1" w:after="100" w:afterAutospacing="1" w:line="240" w:lineRule="auto"/>
        <w:rPr>
          <w:rFonts w:cstheme="minorHAnsi"/>
        </w:rPr>
      </w:pPr>
      <w:r w:rsidRPr="0089292F">
        <w:rPr>
          <w:rStyle w:val="Strong"/>
          <w:rFonts w:cstheme="minorHAnsi"/>
        </w:rPr>
        <w:t>Ecosystem Information</w:t>
      </w:r>
      <w:r w:rsidRPr="0089292F">
        <w:rPr>
          <w:rFonts w:cstheme="minorHAnsi"/>
        </w:rPr>
        <w:t>: Wildlife conservation tracking tiger populations.</w:t>
      </w:r>
    </w:p>
    <w:p w:rsidR="009A6F10" w:rsidRPr="0089292F" w:rsidRDefault="009A6F10" w:rsidP="0089292F">
      <w:pPr>
        <w:pStyle w:val="ListParagraph"/>
        <w:numPr>
          <w:ilvl w:val="0"/>
          <w:numId w:val="43"/>
        </w:numPr>
        <w:spacing w:before="100" w:beforeAutospacing="1" w:after="100" w:afterAutospacing="1" w:line="240" w:lineRule="auto"/>
        <w:rPr>
          <w:rFonts w:cstheme="minorHAnsi"/>
        </w:rPr>
      </w:pPr>
      <w:r w:rsidRPr="0089292F">
        <w:rPr>
          <w:rStyle w:val="Strong"/>
          <w:rFonts w:cstheme="minorHAnsi"/>
        </w:rPr>
        <w:t>Biodiversity Records</w:t>
      </w:r>
      <w:r w:rsidRPr="0089292F">
        <w:rPr>
          <w:rFonts w:cstheme="minorHAnsi"/>
        </w:rPr>
        <w:t>: Marine biologists studying coral reef species.</w:t>
      </w:r>
    </w:p>
    <w:p w:rsidR="009A6F10" w:rsidRPr="0089292F" w:rsidRDefault="009A6F10" w:rsidP="0089292F">
      <w:pPr>
        <w:pStyle w:val="ListParagraph"/>
        <w:numPr>
          <w:ilvl w:val="0"/>
          <w:numId w:val="43"/>
        </w:numPr>
        <w:spacing w:before="100" w:beforeAutospacing="1" w:after="100" w:afterAutospacing="1" w:line="240" w:lineRule="auto"/>
        <w:rPr>
          <w:rFonts w:cstheme="minorHAnsi"/>
        </w:rPr>
      </w:pPr>
      <w:r w:rsidRPr="0089292F">
        <w:rPr>
          <w:rStyle w:val="Strong"/>
          <w:rFonts w:cstheme="minorHAnsi"/>
        </w:rPr>
        <w:t>Climate Impact Data</w:t>
      </w:r>
      <w:r w:rsidRPr="0089292F">
        <w:rPr>
          <w:rFonts w:cstheme="minorHAnsi"/>
        </w:rPr>
        <w:t>: Deforestation analysis using satellite imagery.</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4. Meteorological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Data that helps monitor and predict weather patterns and atmospheric conditions.</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89292F" w:rsidRDefault="009A6F10" w:rsidP="0089292F">
      <w:pPr>
        <w:pStyle w:val="ListParagraph"/>
        <w:numPr>
          <w:ilvl w:val="0"/>
          <w:numId w:val="44"/>
        </w:numPr>
        <w:spacing w:before="100" w:beforeAutospacing="1" w:after="100" w:afterAutospacing="1" w:line="240" w:lineRule="auto"/>
        <w:rPr>
          <w:rFonts w:cstheme="minorHAnsi"/>
        </w:rPr>
      </w:pPr>
      <w:r w:rsidRPr="0089292F">
        <w:rPr>
          <w:rStyle w:val="Strong"/>
          <w:rFonts w:cstheme="minorHAnsi"/>
        </w:rPr>
        <w:t>Weather Forecasts</w:t>
      </w:r>
      <w:r w:rsidRPr="0089292F">
        <w:rPr>
          <w:rFonts w:cstheme="minorHAnsi"/>
        </w:rPr>
        <w:t>: The Indian Meteorological Department (IMD) predicting monsoons.</w:t>
      </w:r>
    </w:p>
    <w:p w:rsidR="009A6F10" w:rsidRPr="0089292F" w:rsidRDefault="009A6F10" w:rsidP="0089292F">
      <w:pPr>
        <w:pStyle w:val="ListParagraph"/>
        <w:numPr>
          <w:ilvl w:val="0"/>
          <w:numId w:val="44"/>
        </w:numPr>
        <w:spacing w:before="100" w:beforeAutospacing="1" w:after="100" w:afterAutospacing="1" w:line="240" w:lineRule="auto"/>
        <w:rPr>
          <w:rFonts w:cstheme="minorHAnsi"/>
        </w:rPr>
      </w:pPr>
      <w:r w:rsidRPr="0089292F">
        <w:rPr>
          <w:rStyle w:val="Strong"/>
          <w:rFonts w:cstheme="minorHAnsi"/>
        </w:rPr>
        <w:t>Temperature Patterns</w:t>
      </w:r>
      <w:r w:rsidRPr="0089292F">
        <w:rPr>
          <w:rFonts w:cstheme="minorHAnsi"/>
        </w:rPr>
        <w:t>: NASA tracking global warming trends.</w:t>
      </w:r>
    </w:p>
    <w:p w:rsidR="009A6F10" w:rsidRPr="0089292F" w:rsidRDefault="009A6F10" w:rsidP="0089292F">
      <w:pPr>
        <w:pStyle w:val="ListParagraph"/>
        <w:numPr>
          <w:ilvl w:val="0"/>
          <w:numId w:val="44"/>
        </w:numPr>
        <w:spacing w:before="100" w:beforeAutospacing="1" w:after="100" w:afterAutospacing="1" w:line="240" w:lineRule="auto"/>
        <w:rPr>
          <w:rFonts w:cstheme="minorHAnsi"/>
        </w:rPr>
      </w:pPr>
      <w:r w:rsidRPr="0089292F">
        <w:rPr>
          <w:rStyle w:val="Strong"/>
          <w:rFonts w:cstheme="minorHAnsi"/>
        </w:rPr>
        <w:t>Wind Speed</w:t>
      </w:r>
      <w:r w:rsidRPr="0089292F">
        <w:rPr>
          <w:rFonts w:cstheme="minorHAnsi"/>
        </w:rPr>
        <w:t>: Wind energy farms using sensors for turbine efficiency.</w:t>
      </w:r>
    </w:p>
    <w:p w:rsidR="009A6F10" w:rsidRPr="0089292F" w:rsidRDefault="009A6F10" w:rsidP="0089292F">
      <w:pPr>
        <w:pStyle w:val="ListParagraph"/>
        <w:numPr>
          <w:ilvl w:val="0"/>
          <w:numId w:val="44"/>
        </w:numPr>
        <w:spacing w:before="100" w:beforeAutospacing="1" w:after="100" w:afterAutospacing="1" w:line="240" w:lineRule="auto"/>
        <w:rPr>
          <w:rFonts w:cstheme="minorHAnsi"/>
        </w:rPr>
      </w:pPr>
      <w:r w:rsidRPr="0089292F">
        <w:rPr>
          <w:rStyle w:val="Strong"/>
          <w:rFonts w:cstheme="minorHAnsi"/>
        </w:rPr>
        <w:t>Precipitation Levels</w:t>
      </w:r>
      <w:r w:rsidRPr="0089292F">
        <w:rPr>
          <w:rFonts w:cstheme="minorHAnsi"/>
        </w:rPr>
        <w:t>: Farmers using rainfall data for crop planning.</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5. Statistical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Numerical data used for analysis, decision-making, and research.</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89292F" w:rsidRDefault="009A6F10" w:rsidP="0089292F">
      <w:pPr>
        <w:pStyle w:val="ListParagraph"/>
        <w:numPr>
          <w:ilvl w:val="0"/>
          <w:numId w:val="45"/>
        </w:numPr>
        <w:spacing w:before="100" w:beforeAutospacing="1" w:after="100" w:afterAutospacing="1" w:line="240" w:lineRule="auto"/>
        <w:rPr>
          <w:rFonts w:cstheme="minorHAnsi"/>
        </w:rPr>
      </w:pPr>
      <w:r w:rsidRPr="0089292F">
        <w:rPr>
          <w:rStyle w:val="Strong"/>
          <w:rFonts w:cstheme="minorHAnsi"/>
        </w:rPr>
        <w:lastRenderedPageBreak/>
        <w:t>Census Reports</w:t>
      </w:r>
      <w:r w:rsidRPr="0089292F">
        <w:rPr>
          <w:rFonts w:cstheme="minorHAnsi"/>
        </w:rPr>
        <w:t>: Government collecting population data for policy-making.</w:t>
      </w:r>
    </w:p>
    <w:p w:rsidR="009A6F10" w:rsidRPr="0089292F" w:rsidRDefault="009A6F10" w:rsidP="0089292F">
      <w:pPr>
        <w:pStyle w:val="ListParagraph"/>
        <w:numPr>
          <w:ilvl w:val="0"/>
          <w:numId w:val="45"/>
        </w:numPr>
        <w:spacing w:before="100" w:beforeAutospacing="1" w:after="100" w:afterAutospacing="1" w:line="240" w:lineRule="auto"/>
        <w:rPr>
          <w:rFonts w:cstheme="minorHAnsi"/>
        </w:rPr>
      </w:pPr>
      <w:r w:rsidRPr="0089292F">
        <w:rPr>
          <w:rStyle w:val="Strong"/>
          <w:rFonts w:cstheme="minorHAnsi"/>
        </w:rPr>
        <w:t>Economic Indicators</w:t>
      </w:r>
      <w:r w:rsidRPr="0089292F">
        <w:rPr>
          <w:rFonts w:cstheme="minorHAnsi"/>
        </w:rPr>
        <w:t>: GDP growth rate published by the World Bank.</w:t>
      </w:r>
    </w:p>
    <w:p w:rsidR="009A6F10" w:rsidRPr="0089292F" w:rsidRDefault="009A6F10" w:rsidP="0089292F">
      <w:pPr>
        <w:pStyle w:val="ListParagraph"/>
        <w:numPr>
          <w:ilvl w:val="0"/>
          <w:numId w:val="45"/>
        </w:numPr>
        <w:spacing w:before="100" w:beforeAutospacing="1" w:after="100" w:afterAutospacing="1" w:line="240" w:lineRule="auto"/>
        <w:rPr>
          <w:rFonts w:cstheme="minorHAnsi"/>
        </w:rPr>
      </w:pPr>
      <w:r w:rsidRPr="0089292F">
        <w:rPr>
          <w:rStyle w:val="Strong"/>
          <w:rFonts w:cstheme="minorHAnsi"/>
        </w:rPr>
        <w:t>Research Statistics</w:t>
      </w:r>
      <w:r w:rsidRPr="0089292F">
        <w:rPr>
          <w:rFonts w:cstheme="minorHAnsi"/>
        </w:rPr>
        <w:t>: WHO tracking COVID-19 case numbers globally.</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6. Financial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Data related to economic transactions, market trends, and financial performance.</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89292F" w:rsidRDefault="009A6F10" w:rsidP="0089292F">
      <w:pPr>
        <w:pStyle w:val="ListParagraph"/>
        <w:numPr>
          <w:ilvl w:val="0"/>
          <w:numId w:val="46"/>
        </w:numPr>
        <w:spacing w:before="100" w:beforeAutospacing="1" w:after="100" w:afterAutospacing="1" w:line="240" w:lineRule="auto"/>
        <w:rPr>
          <w:rFonts w:cstheme="minorHAnsi"/>
        </w:rPr>
      </w:pPr>
      <w:r w:rsidRPr="0089292F">
        <w:rPr>
          <w:rStyle w:val="Strong"/>
          <w:rFonts w:cstheme="minorHAnsi"/>
        </w:rPr>
        <w:t>Stock Market Trends</w:t>
      </w:r>
      <w:r w:rsidRPr="0089292F">
        <w:rPr>
          <w:rFonts w:cstheme="minorHAnsi"/>
        </w:rPr>
        <w:t>: NSE/BSE providing real-time stock prices.</w:t>
      </w:r>
    </w:p>
    <w:p w:rsidR="009A6F10" w:rsidRPr="0089292F" w:rsidRDefault="009A6F10" w:rsidP="0089292F">
      <w:pPr>
        <w:pStyle w:val="ListParagraph"/>
        <w:numPr>
          <w:ilvl w:val="0"/>
          <w:numId w:val="46"/>
        </w:numPr>
        <w:spacing w:before="100" w:beforeAutospacing="1" w:after="100" w:afterAutospacing="1" w:line="240" w:lineRule="auto"/>
        <w:rPr>
          <w:rFonts w:cstheme="minorHAnsi"/>
        </w:rPr>
      </w:pPr>
      <w:r w:rsidRPr="0089292F">
        <w:rPr>
          <w:rStyle w:val="Strong"/>
          <w:rFonts w:cstheme="minorHAnsi"/>
        </w:rPr>
        <w:t>Company Earnings</w:t>
      </w:r>
      <w:r w:rsidRPr="0089292F">
        <w:rPr>
          <w:rFonts w:cstheme="minorHAnsi"/>
        </w:rPr>
        <w:t>: Tesla publishing quarterly revenue reports.</w:t>
      </w:r>
    </w:p>
    <w:p w:rsidR="009A6F10" w:rsidRPr="0089292F" w:rsidRDefault="009A6F10" w:rsidP="0089292F">
      <w:pPr>
        <w:pStyle w:val="ListParagraph"/>
        <w:numPr>
          <w:ilvl w:val="0"/>
          <w:numId w:val="46"/>
        </w:numPr>
        <w:spacing w:before="100" w:beforeAutospacing="1" w:after="100" w:afterAutospacing="1" w:line="240" w:lineRule="auto"/>
        <w:rPr>
          <w:rFonts w:cstheme="minorHAnsi"/>
        </w:rPr>
      </w:pPr>
      <w:r w:rsidRPr="0089292F">
        <w:rPr>
          <w:rStyle w:val="Strong"/>
          <w:rFonts w:cstheme="minorHAnsi"/>
        </w:rPr>
        <w:t>Taxation Reports</w:t>
      </w:r>
      <w:r w:rsidRPr="0089292F">
        <w:rPr>
          <w:rFonts w:cstheme="minorHAnsi"/>
        </w:rPr>
        <w:t>: Government tracking GST collection statistics.</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7. Scientific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Data generated from experiments, observations, and research.</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89292F" w:rsidRDefault="009A6F10" w:rsidP="0089292F">
      <w:pPr>
        <w:pStyle w:val="ListParagraph"/>
        <w:numPr>
          <w:ilvl w:val="0"/>
          <w:numId w:val="47"/>
        </w:numPr>
        <w:spacing w:before="100" w:beforeAutospacing="1" w:after="100" w:afterAutospacing="1" w:line="240" w:lineRule="auto"/>
        <w:rPr>
          <w:rFonts w:cstheme="minorHAnsi"/>
        </w:rPr>
      </w:pPr>
      <w:r w:rsidRPr="0089292F">
        <w:rPr>
          <w:rStyle w:val="Strong"/>
          <w:rFonts w:cstheme="minorHAnsi"/>
        </w:rPr>
        <w:t>Lab Experiment Results</w:t>
      </w:r>
      <w:r w:rsidRPr="0089292F">
        <w:rPr>
          <w:rFonts w:cstheme="minorHAnsi"/>
        </w:rPr>
        <w:t>: COVID-19 vaccine trials by Pfizer.</w:t>
      </w:r>
    </w:p>
    <w:p w:rsidR="009A6F10" w:rsidRPr="0089292F" w:rsidRDefault="009A6F10" w:rsidP="0089292F">
      <w:pPr>
        <w:pStyle w:val="ListParagraph"/>
        <w:numPr>
          <w:ilvl w:val="0"/>
          <w:numId w:val="47"/>
        </w:numPr>
        <w:spacing w:before="100" w:beforeAutospacing="1" w:after="100" w:afterAutospacing="1" w:line="240" w:lineRule="auto"/>
        <w:rPr>
          <w:rFonts w:cstheme="minorHAnsi"/>
        </w:rPr>
      </w:pPr>
      <w:r w:rsidRPr="0089292F">
        <w:rPr>
          <w:rStyle w:val="Strong"/>
          <w:rFonts w:cstheme="minorHAnsi"/>
        </w:rPr>
        <w:t>DNA Sequencing</w:t>
      </w:r>
      <w:r w:rsidRPr="0089292F">
        <w:rPr>
          <w:rFonts w:cstheme="minorHAnsi"/>
        </w:rPr>
        <w:t>: Human Genome Project mapping genetic structures.</w:t>
      </w:r>
    </w:p>
    <w:p w:rsidR="009A6F10" w:rsidRPr="0089292F" w:rsidRDefault="009A6F10" w:rsidP="0089292F">
      <w:pPr>
        <w:pStyle w:val="ListParagraph"/>
        <w:numPr>
          <w:ilvl w:val="0"/>
          <w:numId w:val="47"/>
        </w:numPr>
        <w:spacing w:before="100" w:beforeAutospacing="1" w:after="100" w:afterAutospacing="1" w:line="240" w:lineRule="auto"/>
        <w:rPr>
          <w:rFonts w:cstheme="minorHAnsi"/>
        </w:rPr>
      </w:pPr>
      <w:r w:rsidRPr="0089292F">
        <w:rPr>
          <w:rStyle w:val="Strong"/>
          <w:rFonts w:cstheme="minorHAnsi"/>
        </w:rPr>
        <w:t>Astronomical Observations</w:t>
      </w:r>
      <w:r w:rsidRPr="0089292F">
        <w:rPr>
          <w:rFonts w:cstheme="minorHAnsi"/>
        </w:rPr>
        <w:t>: NASA recording black hole images.</w:t>
      </w:r>
    </w:p>
    <w:p w:rsidR="009A6F10" w:rsidRPr="009A6F10" w:rsidRDefault="009A6F10" w:rsidP="009A6F10">
      <w:pPr>
        <w:pStyle w:val="Heading3"/>
        <w:rPr>
          <w:rFonts w:asciiTheme="minorHAnsi" w:hAnsiTheme="minorHAnsi" w:cstheme="minorHAnsi"/>
          <w:sz w:val="22"/>
          <w:szCs w:val="22"/>
        </w:rPr>
      </w:pPr>
      <w:r w:rsidRPr="009A6F10">
        <w:rPr>
          <w:rStyle w:val="Strong"/>
          <w:rFonts w:asciiTheme="minorHAnsi" w:hAnsiTheme="minorHAnsi" w:cstheme="minorHAnsi"/>
          <w:b/>
          <w:bCs/>
          <w:sz w:val="22"/>
          <w:szCs w:val="22"/>
        </w:rPr>
        <w:t>8. Cultural Data</w:t>
      </w:r>
      <w:r w:rsidR="0096561D">
        <w:rPr>
          <w:rStyle w:val="Strong"/>
          <w:rFonts w:asciiTheme="minorHAnsi" w:hAnsiTheme="minorHAnsi" w:cstheme="minorHAnsi"/>
          <w:b/>
          <w:bCs/>
          <w:sz w:val="22"/>
          <w:szCs w:val="22"/>
        </w:rPr>
        <w:t xml:space="preserve"> -</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Definition:</w:t>
      </w:r>
      <w:r w:rsidRPr="009A6F10">
        <w:rPr>
          <w:rFonts w:asciiTheme="minorHAnsi" w:hAnsiTheme="minorHAnsi" w:cstheme="minorHAnsi"/>
          <w:sz w:val="22"/>
          <w:szCs w:val="22"/>
        </w:rPr>
        <w:t xml:space="preserve"> Data related to traditions, heritage, languages, and historical </w:t>
      </w:r>
      <w:r w:rsidR="00171961" w:rsidRPr="009A6F10">
        <w:rPr>
          <w:rFonts w:asciiTheme="minorHAnsi" w:hAnsiTheme="minorHAnsi" w:cstheme="minorHAnsi"/>
          <w:sz w:val="22"/>
          <w:szCs w:val="22"/>
        </w:rPr>
        <w:t>artefacts</w:t>
      </w:r>
      <w:r w:rsidRPr="009A6F10">
        <w:rPr>
          <w:rFonts w:asciiTheme="minorHAnsi" w:hAnsiTheme="minorHAnsi" w:cstheme="minorHAnsi"/>
          <w:sz w:val="22"/>
          <w:szCs w:val="22"/>
        </w:rPr>
        <w:t>.</w:t>
      </w:r>
    </w:p>
    <w:p w:rsidR="009A6F10" w:rsidRPr="009A6F10" w:rsidRDefault="009A6F10" w:rsidP="009A6F10">
      <w:pPr>
        <w:pStyle w:val="NormalWeb"/>
        <w:rPr>
          <w:rFonts w:asciiTheme="minorHAnsi" w:hAnsiTheme="minorHAnsi" w:cstheme="minorHAnsi"/>
          <w:sz w:val="22"/>
          <w:szCs w:val="22"/>
        </w:rPr>
      </w:pPr>
      <w:r w:rsidRPr="009A6F10">
        <w:rPr>
          <w:rStyle w:val="Strong"/>
          <w:rFonts w:asciiTheme="minorHAnsi" w:hAnsiTheme="minorHAnsi" w:cstheme="minorHAnsi"/>
          <w:sz w:val="22"/>
          <w:szCs w:val="22"/>
        </w:rPr>
        <w:t>Example:</w:t>
      </w:r>
    </w:p>
    <w:p w:rsidR="009A6F10" w:rsidRPr="009A6F10" w:rsidRDefault="00171961" w:rsidP="0089292F">
      <w:pPr>
        <w:numPr>
          <w:ilvl w:val="0"/>
          <w:numId w:val="48"/>
        </w:numPr>
        <w:spacing w:before="100" w:beforeAutospacing="1" w:after="100" w:afterAutospacing="1" w:line="240" w:lineRule="auto"/>
        <w:rPr>
          <w:rFonts w:cstheme="minorHAnsi"/>
        </w:rPr>
      </w:pPr>
      <w:r w:rsidRPr="009A6F10">
        <w:rPr>
          <w:rStyle w:val="Strong"/>
          <w:rFonts w:cstheme="minorHAnsi"/>
        </w:rPr>
        <w:t>Artefacts</w:t>
      </w:r>
      <w:r w:rsidR="009A6F10" w:rsidRPr="009A6F10">
        <w:rPr>
          <w:rFonts w:cstheme="minorHAnsi"/>
        </w:rPr>
        <w:t xml:space="preserve">: Museum databases </w:t>
      </w:r>
      <w:r w:rsidRPr="009A6F10">
        <w:rPr>
          <w:rFonts w:cstheme="minorHAnsi"/>
        </w:rPr>
        <w:t>cataloguing</w:t>
      </w:r>
      <w:r w:rsidR="009A6F10" w:rsidRPr="009A6F10">
        <w:rPr>
          <w:rFonts w:cstheme="minorHAnsi"/>
        </w:rPr>
        <w:t xml:space="preserve"> ancient Egyptian sculptures.</w:t>
      </w:r>
    </w:p>
    <w:p w:rsidR="009A6F10" w:rsidRPr="009A6F10" w:rsidRDefault="009A6F10" w:rsidP="0089292F">
      <w:pPr>
        <w:numPr>
          <w:ilvl w:val="0"/>
          <w:numId w:val="48"/>
        </w:numPr>
        <w:spacing w:before="100" w:beforeAutospacing="1" w:after="100" w:afterAutospacing="1" w:line="240" w:lineRule="auto"/>
        <w:rPr>
          <w:rFonts w:cstheme="minorHAnsi"/>
        </w:rPr>
      </w:pPr>
      <w:r w:rsidRPr="009A6F10">
        <w:rPr>
          <w:rStyle w:val="Strong"/>
          <w:rFonts w:cstheme="minorHAnsi"/>
        </w:rPr>
        <w:t>Traditions</w:t>
      </w:r>
      <w:r w:rsidRPr="009A6F10">
        <w:rPr>
          <w:rFonts w:cstheme="minorHAnsi"/>
        </w:rPr>
        <w:t>: UNESCO preserving intangible cultural heritage like Indian classical dance.</w:t>
      </w:r>
    </w:p>
    <w:p w:rsidR="009A6F10" w:rsidRPr="009A6F10" w:rsidRDefault="009A6F10" w:rsidP="0089292F">
      <w:pPr>
        <w:numPr>
          <w:ilvl w:val="0"/>
          <w:numId w:val="48"/>
        </w:numPr>
        <w:spacing w:before="100" w:beforeAutospacing="1" w:after="100" w:afterAutospacing="1" w:line="240" w:lineRule="auto"/>
        <w:rPr>
          <w:rFonts w:cstheme="minorHAnsi"/>
        </w:rPr>
      </w:pPr>
      <w:r w:rsidRPr="009A6F10">
        <w:rPr>
          <w:rStyle w:val="Strong"/>
          <w:rFonts w:cstheme="minorHAnsi"/>
        </w:rPr>
        <w:t>Linguistic Trends</w:t>
      </w:r>
      <w:r w:rsidRPr="009A6F10">
        <w:rPr>
          <w:rFonts w:cstheme="minorHAnsi"/>
        </w:rPr>
        <w:t xml:space="preserve">: Google Translate </w:t>
      </w:r>
      <w:r w:rsidR="00171961" w:rsidRPr="009A6F10">
        <w:rPr>
          <w:rFonts w:cstheme="minorHAnsi"/>
        </w:rPr>
        <w:t>analysing</w:t>
      </w:r>
      <w:r w:rsidRPr="009A6F10">
        <w:rPr>
          <w:rFonts w:cstheme="minorHAnsi"/>
        </w:rPr>
        <w:t xml:space="preserve"> global language patterns.</w:t>
      </w:r>
    </w:p>
    <w:p w:rsidR="009A6F10" w:rsidRPr="009A6F10" w:rsidRDefault="009A6F10" w:rsidP="0089292F">
      <w:pPr>
        <w:numPr>
          <w:ilvl w:val="0"/>
          <w:numId w:val="48"/>
        </w:numPr>
        <w:spacing w:before="100" w:beforeAutospacing="1" w:after="100" w:afterAutospacing="1" w:line="240" w:lineRule="auto"/>
        <w:rPr>
          <w:rFonts w:cstheme="minorHAnsi"/>
        </w:rPr>
      </w:pPr>
      <w:r w:rsidRPr="009A6F10">
        <w:rPr>
          <w:rStyle w:val="Strong"/>
          <w:rFonts w:cstheme="minorHAnsi"/>
        </w:rPr>
        <w:t>Heritage Records</w:t>
      </w:r>
      <w:r w:rsidRPr="009A6F10">
        <w:rPr>
          <w:rFonts w:cstheme="minorHAnsi"/>
        </w:rPr>
        <w:t>: Historical manuscripts digitized by the British Library.</w:t>
      </w:r>
    </w:p>
    <w:p w:rsidR="009A6F10" w:rsidRPr="009A6F10" w:rsidRDefault="009A6F10" w:rsidP="0089292F">
      <w:pPr>
        <w:pStyle w:val="ListParagraph"/>
        <w:rPr>
          <w:rFonts w:cstheme="minorHAnsi"/>
        </w:rPr>
      </w:pPr>
    </w:p>
    <w:sectPr w:rsidR="009A6F10" w:rsidRPr="009A6F10" w:rsidSect="0088740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BD2" w:rsidRDefault="002E4BD2" w:rsidP="001D6AFE">
      <w:pPr>
        <w:spacing w:after="0" w:line="240" w:lineRule="auto"/>
      </w:pPr>
      <w:r>
        <w:separator/>
      </w:r>
    </w:p>
  </w:endnote>
  <w:endnote w:type="continuationSeparator" w:id="0">
    <w:p w:rsidR="002E4BD2" w:rsidRDefault="002E4BD2" w:rsidP="001D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952826"/>
      <w:docPartObj>
        <w:docPartGallery w:val="Page Numbers (Bottom of Page)"/>
        <w:docPartUnique/>
      </w:docPartObj>
    </w:sdtPr>
    <w:sdtEndPr>
      <w:rPr>
        <w:noProof/>
      </w:rPr>
    </w:sdtEndPr>
    <w:sdtContent>
      <w:p w:rsidR="001D6AFE" w:rsidRDefault="001D6AFE">
        <w:pPr>
          <w:pStyle w:val="Footer"/>
          <w:jc w:val="right"/>
        </w:pPr>
        <w:r>
          <w:fldChar w:fldCharType="begin"/>
        </w:r>
        <w:r>
          <w:instrText xml:space="preserve"> PAGE   \* MERGEFORMAT </w:instrText>
        </w:r>
        <w:r>
          <w:fldChar w:fldCharType="separate"/>
        </w:r>
        <w:r w:rsidR="00DB17C2">
          <w:rPr>
            <w:noProof/>
          </w:rPr>
          <w:t>5</w:t>
        </w:r>
        <w:r>
          <w:rPr>
            <w:noProof/>
          </w:rPr>
          <w:fldChar w:fldCharType="end"/>
        </w:r>
      </w:p>
    </w:sdtContent>
  </w:sdt>
  <w:p w:rsidR="001D6AFE" w:rsidRDefault="001D6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BD2" w:rsidRDefault="002E4BD2" w:rsidP="001D6AFE">
      <w:pPr>
        <w:spacing w:after="0" w:line="240" w:lineRule="auto"/>
      </w:pPr>
      <w:r>
        <w:separator/>
      </w:r>
    </w:p>
  </w:footnote>
  <w:footnote w:type="continuationSeparator" w:id="0">
    <w:p w:rsidR="002E4BD2" w:rsidRDefault="002E4BD2" w:rsidP="001D6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1E40"/>
    <w:multiLevelType w:val="hybridMultilevel"/>
    <w:tmpl w:val="C3A4E15E"/>
    <w:lvl w:ilvl="0" w:tplc="0972A94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4760A"/>
    <w:multiLevelType w:val="hybridMultilevel"/>
    <w:tmpl w:val="66D2DBB6"/>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6D0430"/>
    <w:multiLevelType w:val="multilevel"/>
    <w:tmpl w:val="B8C2739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55C69"/>
    <w:multiLevelType w:val="multilevel"/>
    <w:tmpl w:val="05C25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B4CBF"/>
    <w:multiLevelType w:val="multilevel"/>
    <w:tmpl w:val="F474C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356BC"/>
    <w:multiLevelType w:val="hybridMultilevel"/>
    <w:tmpl w:val="8B2A3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E7A3B"/>
    <w:multiLevelType w:val="hybridMultilevel"/>
    <w:tmpl w:val="F74E2C14"/>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5D007DF"/>
    <w:multiLevelType w:val="hybridMultilevel"/>
    <w:tmpl w:val="2F1A4F46"/>
    <w:lvl w:ilvl="0" w:tplc="ABE4FF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F43C16"/>
    <w:multiLevelType w:val="multilevel"/>
    <w:tmpl w:val="945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37E2E"/>
    <w:multiLevelType w:val="multilevel"/>
    <w:tmpl w:val="FE0A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F15F1"/>
    <w:multiLevelType w:val="hybridMultilevel"/>
    <w:tmpl w:val="DF7C561E"/>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C6032FF"/>
    <w:multiLevelType w:val="multilevel"/>
    <w:tmpl w:val="36CE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E340C"/>
    <w:multiLevelType w:val="multilevel"/>
    <w:tmpl w:val="F00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46FC9"/>
    <w:multiLevelType w:val="multilevel"/>
    <w:tmpl w:val="94A4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B259C"/>
    <w:multiLevelType w:val="multilevel"/>
    <w:tmpl w:val="0C2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43C8C"/>
    <w:multiLevelType w:val="hybridMultilevel"/>
    <w:tmpl w:val="08921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1830AA"/>
    <w:multiLevelType w:val="hybridMultilevel"/>
    <w:tmpl w:val="30FA778E"/>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F6E5660"/>
    <w:multiLevelType w:val="multilevel"/>
    <w:tmpl w:val="C10A42F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01FBC"/>
    <w:multiLevelType w:val="hybridMultilevel"/>
    <w:tmpl w:val="2D72C408"/>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75F7CAE"/>
    <w:multiLevelType w:val="multilevel"/>
    <w:tmpl w:val="D0E0A29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6674B"/>
    <w:multiLevelType w:val="multilevel"/>
    <w:tmpl w:val="FD7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A2374"/>
    <w:multiLevelType w:val="hybridMultilevel"/>
    <w:tmpl w:val="A274B2D4"/>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13419FD"/>
    <w:multiLevelType w:val="hybridMultilevel"/>
    <w:tmpl w:val="81A07FB8"/>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2993322"/>
    <w:multiLevelType w:val="hybridMultilevel"/>
    <w:tmpl w:val="C67C3AFE"/>
    <w:lvl w:ilvl="0" w:tplc="ABE4FF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C72243"/>
    <w:multiLevelType w:val="hybridMultilevel"/>
    <w:tmpl w:val="3926F4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87784B"/>
    <w:multiLevelType w:val="hybridMultilevel"/>
    <w:tmpl w:val="4BF68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5C5061"/>
    <w:multiLevelType w:val="multilevel"/>
    <w:tmpl w:val="D54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55188"/>
    <w:multiLevelType w:val="hybridMultilevel"/>
    <w:tmpl w:val="2B608474"/>
    <w:lvl w:ilvl="0" w:tplc="ABE4FF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2E5B6E"/>
    <w:multiLevelType w:val="hybridMultilevel"/>
    <w:tmpl w:val="A14095CA"/>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1A84EEF"/>
    <w:multiLevelType w:val="multilevel"/>
    <w:tmpl w:val="D7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535F6"/>
    <w:multiLevelType w:val="hybridMultilevel"/>
    <w:tmpl w:val="3270608E"/>
    <w:lvl w:ilvl="0" w:tplc="804094C0">
      <w:start w:val="1"/>
      <w:numFmt w:val="lowerRoman"/>
      <w:lvlText w:val="%1."/>
      <w:lvlJc w:val="righ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426717E"/>
    <w:multiLevelType w:val="multilevel"/>
    <w:tmpl w:val="A0D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403DA"/>
    <w:multiLevelType w:val="multilevel"/>
    <w:tmpl w:val="CB9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45317"/>
    <w:multiLevelType w:val="hybridMultilevel"/>
    <w:tmpl w:val="AA10A2B4"/>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A900D83"/>
    <w:multiLevelType w:val="hybridMultilevel"/>
    <w:tmpl w:val="F6B6594E"/>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ADB5E18"/>
    <w:multiLevelType w:val="multilevel"/>
    <w:tmpl w:val="F53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E053B"/>
    <w:multiLevelType w:val="hybridMultilevel"/>
    <w:tmpl w:val="61E2A6D2"/>
    <w:lvl w:ilvl="0" w:tplc="ABE4FF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DA30E4"/>
    <w:multiLevelType w:val="hybridMultilevel"/>
    <w:tmpl w:val="C1B01750"/>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60387F"/>
    <w:multiLevelType w:val="hybridMultilevel"/>
    <w:tmpl w:val="62CE00CC"/>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7F731D6"/>
    <w:multiLevelType w:val="hybridMultilevel"/>
    <w:tmpl w:val="273A363E"/>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A2979AA"/>
    <w:multiLevelType w:val="hybridMultilevel"/>
    <w:tmpl w:val="9560F15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D7E4CEC"/>
    <w:multiLevelType w:val="hybridMultilevel"/>
    <w:tmpl w:val="3B34B6CA"/>
    <w:lvl w:ilvl="0" w:tplc="ABE4FF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1C6861"/>
    <w:multiLevelType w:val="multilevel"/>
    <w:tmpl w:val="3084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A6DA9"/>
    <w:multiLevelType w:val="multilevel"/>
    <w:tmpl w:val="8E00050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76C12"/>
    <w:multiLevelType w:val="multilevel"/>
    <w:tmpl w:val="67F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B4155"/>
    <w:multiLevelType w:val="hybridMultilevel"/>
    <w:tmpl w:val="4C083438"/>
    <w:lvl w:ilvl="0" w:tplc="ABE4FF5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DB3081C"/>
    <w:multiLevelType w:val="hybridMultilevel"/>
    <w:tmpl w:val="5AA873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D35A09"/>
    <w:multiLevelType w:val="hybridMultilevel"/>
    <w:tmpl w:val="518A70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47"/>
  </w:num>
  <w:num w:numId="3">
    <w:abstractNumId w:val="0"/>
  </w:num>
  <w:num w:numId="4">
    <w:abstractNumId w:val="20"/>
  </w:num>
  <w:num w:numId="5">
    <w:abstractNumId w:val="26"/>
  </w:num>
  <w:num w:numId="6">
    <w:abstractNumId w:val="31"/>
  </w:num>
  <w:num w:numId="7">
    <w:abstractNumId w:val="42"/>
  </w:num>
  <w:num w:numId="8">
    <w:abstractNumId w:val="3"/>
  </w:num>
  <w:num w:numId="9">
    <w:abstractNumId w:val="8"/>
  </w:num>
  <w:num w:numId="10">
    <w:abstractNumId w:val="25"/>
  </w:num>
  <w:num w:numId="11">
    <w:abstractNumId w:val="23"/>
  </w:num>
  <w:num w:numId="12">
    <w:abstractNumId w:val="7"/>
  </w:num>
  <w:num w:numId="13">
    <w:abstractNumId w:val="24"/>
  </w:num>
  <w:num w:numId="14">
    <w:abstractNumId w:val="32"/>
  </w:num>
  <w:num w:numId="15">
    <w:abstractNumId w:val="12"/>
  </w:num>
  <w:num w:numId="16">
    <w:abstractNumId w:val="44"/>
  </w:num>
  <w:num w:numId="17">
    <w:abstractNumId w:val="35"/>
  </w:num>
  <w:num w:numId="18">
    <w:abstractNumId w:val="11"/>
  </w:num>
  <w:num w:numId="19">
    <w:abstractNumId w:val="13"/>
  </w:num>
  <w:num w:numId="20">
    <w:abstractNumId w:val="29"/>
  </w:num>
  <w:num w:numId="21">
    <w:abstractNumId w:val="14"/>
  </w:num>
  <w:num w:numId="22">
    <w:abstractNumId w:val="4"/>
  </w:num>
  <w:num w:numId="23">
    <w:abstractNumId w:val="9"/>
  </w:num>
  <w:num w:numId="24">
    <w:abstractNumId w:val="15"/>
  </w:num>
  <w:num w:numId="25">
    <w:abstractNumId w:val="5"/>
  </w:num>
  <w:num w:numId="26">
    <w:abstractNumId w:val="40"/>
  </w:num>
  <w:num w:numId="27">
    <w:abstractNumId w:val="46"/>
  </w:num>
  <w:num w:numId="28">
    <w:abstractNumId w:val="27"/>
  </w:num>
  <w:num w:numId="29">
    <w:abstractNumId w:val="17"/>
  </w:num>
  <w:num w:numId="30">
    <w:abstractNumId w:val="30"/>
  </w:num>
  <w:num w:numId="31">
    <w:abstractNumId w:val="37"/>
  </w:num>
  <w:num w:numId="32">
    <w:abstractNumId w:val="41"/>
  </w:num>
  <w:num w:numId="33">
    <w:abstractNumId w:val="19"/>
  </w:num>
  <w:num w:numId="34">
    <w:abstractNumId w:val="43"/>
  </w:num>
  <w:num w:numId="35">
    <w:abstractNumId w:val="16"/>
  </w:num>
  <w:num w:numId="36">
    <w:abstractNumId w:val="6"/>
  </w:num>
  <w:num w:numId="37">
    <w:abstractNumId w:val="10"/>
  </w:num>
  <w:num w:numId="38">
    <w:abstractNumId w:val="18"/>
  </w:num>
  <w:num w:numId="39">
    <w:abstractNumId w:val="34"/>
  </w:num>
  <w:num w:numId="40">
    <w:abstractNumId w:val="21"/>
  </w:num>
  <w:num w:numId="41">
    <w:abstractNumId w:val="22"/>
  </w:num>
  <w:num w:numId="42">
    <w:abstractNumId w:val="1"/>
  </w:num>
  <w:num w:numId="43">
    <w:abstractNumId w:val="33"/>
  </w:num>
  <w:num w:numId="44">
    <w:abstractNumId w:val="39"/>
  </w:num>
  <w:num w:numId="45">
    <w:abstractNumId w:val="28"/>
  </w:num>
  <w:num w:numId="46">
    <w:abstractNumId w:val="38"/>
  </w:num>
  <w:num w:numId="47">
    <w:abstractNumId w:val="4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BB"/>
    <w:rsid w:val="000A5FB0"/>
    <w:rsid w:val="000F3247"/>
    <w:rsid w:val="00120A04"/>
    <w:rsid w:val="00171961"/>
    <w:rsid w:val="001D6AFE"/>
    <w:rsid w:val="001E5FBB"/>
    <w:rsid w:val="00234604"/>
    <w:rsid w:val="002E4BD2"/>
    <w:rsid w:val="003B772B"/>
    <w:rsid w:val="004462D6"/>
    <w:rsid w:val="005969CB"/>
    <w:rsid w:val="008822DB"/>
    <w:rsid w:val="00887409"/>
    <w:rsid w:val="0089292F"/>
    <w:rsid w:val="0096561D"/>
    <w:rsid w:val="009A6F10"/>
    <w:rsid w:val="00B015E4"/>
    <w:rsid w:val="00B814FF"/>
    <w:rsid w:val="00BD6D86"/>
    <w:rsid w:val="00C12276"/>
    <w:rsid w:val="00DB17C2"/>
    <w:rsid w:val="00E0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BA65A-AC76-4BA9-B132-A5A52882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22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BB"/>
    <w:pPr>
      <w:ind w:left="720"/>
      <w:contextualSpacing/>
    </w:pPr>
  </w:style>
  <w:style w:type="paragraph" w:styleId="Header">
    <w:name w:val="header"/>
    <w:basedOn w:val="Normal"/>
    <w:link w:val="HeaderChar"/>
    <w:uiPriority w:val="99"/>
    <w:unhideWhenUsed/>
    <w:rsid w:val="001D6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AFE"/>
  </w:style>
  <w:style w:type="paragraph" w:styleId="Footer">
    <w:name w:val="footer"/>
    <w:basedOn w:val="Normal"/>
    <w:link w:val="FooterChar"/>
    <w:uiPriority w:val="99"/>
    <w:unhideWhenUsed/>
    <w:rsid w:val="001D6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AFE"/>
  </w:style>
  <w:style w:type="paragraph" w:styleId="NormalWeb">
    <w:name w:val="Normal (Web)"/>
    <w:basedOn w:val="Normal"/>
    <w:uiPriority w:val="99"/>
    <w:unhideWhenUsed/>
    <w:rsid w:val="00882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22DB"/>
    <w:rPr>
      <w:b/>
      <w:bCs/>
    </w:rPr>
  </w:style>
  <w:style w:type="character" w:customStyle="1" w:styleId="Heading3Char">
    <w:name w:val="Heading 3 Char"/>
    <w:basedOn w:val="DefaultParagraphFont"/>
    <w:link w:val="Heading3"/>
    <w:uiPriority w:val="9"/>
    <w:rsid w:val="008822D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04AB4"/>
    <w:rPr>
      <w:color w:val="0000FF"/>
      <w:u w:val="single"/>
    </w:rPr>
  </w:style>
  <w:style w:type="character" w:styleId="FollowedHyperlink">
    <w:name w:val="FollowedHyperlink"/>
    <w:basedOn w:val="DefaultParagraphFont"/>
    <w:uiPriority w:val="99"/>
    <w:semiHidden/>
    <w:unhideWhenUsed/>
    <w:rsid w:val="00E04AB4"/>
    <w:rPr>
      <w:color w:val="954F72" w:themeColor="followedHyperlink"/>
      <w:u w:val="single"/>
    </w:rPr>
  </w:style>
  <w:style w:type="table" w:styleId="TableGrid">
    <w:name w:val="Table Grid"/>
    <w:basedOn w:val="TableNormal"/>
    <w:uiPriority w:val="39"/>
    <w:rsid w:val="00B8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6580">
      <w:bodyDiv w:val="1"/>
      <w:marLeft w:val="0"/>
      <w:marRight w:val="0"/>
      <w:marTop w:val="0"/>
      <w:marBottom w:val="0"/>
      <w:divBdr>
        <w:top w:val="none" w:sz="0" w:space="0" w:color="auto"/>
        <w:left w:val="none" w:sz="0" w:space="0" w:color="auto"/>
        <w:bottom w:val="none" w:sz="0" w:space="0" w:color="auto"/>
        <w:right w:val="none" w:sz="0" w:space="0" w:color="auto"/>
      </w:divBdr>
    </w:div>
    <w:div w:id="473253877">
      <w:bodyDiv w:val="1"/>
      <w:marLeft w:val="0"/>
      <w:marRight w:val="0"/>
      <w:marTop w:val="0"/>
      <w:marBottom w:val="0"/>
      <w:divBdr>
        <w:top w:val="none" w:sz="0" w:space="0" w:color="auto"/>
        <w:left w:val="none" w:sz="0" w:space="0" w:color="auto"/>
        <w:bottom w:val="none" w:sz="0" w:space="0" w:color="auto"/>
        <w:right w:val="none" w:sz="0" w:space="0" w:color="auto"/>
      </w:divBdr>
    </w:div>
    <w:div w:id="572930777">
      <w:bodyDiv w:val="1"/>
      <w:marLeft w:val="0"/>
      <w:marRight w:val="0"/>
      <w:marTop w:val="0"/>
      <w:marBottom w:val="0"/>
      <w:divBdr>
        <w:top w:val="none" w:sz="0" w:space="0" w:color="auto"/>
        <w:left w:val="none" w:sz="0" w:space="0" w:color="auto"/>
        <w:bottom w:val="none" w:sz="0" w:space="0" w:color="auto"/>
        <w:right w:val="none" w:sz="0" w:space="0" w:color="auto"/>
      </w:divBdr>
    </w:div>
    <w:div w:id="699743610">
      <w:bodyDiv w:val="1"/>
      <w:marLeft w:val="0"/>
      <w:marRight w:val="0"/>
      <w:marTop w:val="0"/>
      <w:marBottom w:val="0"/>
      <w:divBdr>
        <w:top w:val="none" w:sz="0" w:space="0" w:color="auto"/>
        <w:left w:val="none" w:sz="0" w:space="0" w:color="auto"/>
        <w:bottom w:val="none" w:sz="0" w:space="0" w:color="auto"/>
        <w:right w:val="none" w:sz="0" w:space="0" w:color="auto"/>
      </w:divBdr>
    </w:div>
    <w:div w:id="738600828">
      <w:bodyDiv w:val="1"/>
      <w:marLeft w:val="0"/>
      <w:marRight w:val="0"/>
      <w:marTop w:val="0"/>
      <w:marBottom w:val="0"/>
      <w:divBdr>
        <w:top w:val="none" w:sz="0" w:space="0" w:color="auto"/>
        <w:left w:val="none" w:sz="0" w:space="0" w:color="auto"/>
        <w:bottom w:val="none" w:sz="0" w:space="0" w:color="auto"/>
        <w:right w:val="none" w:sz="0" w:space="0" w:color="auto"/>
      </w:divBdr>
    </w:div>
    <w:div w:id="782073021">
      <w:bodyDiv w:val="1"/>
      <w:marLeft w:val="0"/>
      <w:marRight w:val="0"/>
      <w:marTop w:val="0"/>
      <w:marBottom w:val="0"/>
      <w:divBdr>
        <w:top w:val="none" w:sz="0" w:space="0" w:color="auto"/>
        <w:left w:val="none" w:sz="0" w:space="0" w:color="auto"/>
        <w:bottom w:val="none" w:sz="0" w:space="0" w:color="auto"/>
        <w:right w:val="none" w:sz="0" w:space="0" w:color="auto"/>
      </w:divBdr>
    </w:div>
    <w:div w:id="824128978">
      <w:bodyDiv w:val="1"/>
      <w:marLeft w:val="0"/>
      <w:marRight w:val="0"/>
      <w:marTop w:val="0"/>
      <w:marBottom w:val="0"/>
      <w:divBdr>
        <w:top w:val="none" w:sz="0" w:space="0" w:color="auto"/>
        <w:left w:val="none" w:sz="0" w:space="0" w:color="auto"/>
        <w:bottom w:val="none" w:sz="0" w:space="0" w:color="auto"/>
        <w:right w:val="none" w:sz="0" w:space="0" w:color="auto"/>
      </w:divBdr>
    </w:div>
    <w:div w:id="958142812">
      <w:bodyDiv w:val="1"/>
      <w:marLeft w:val="0"/>
      <w:marRight w:val="0"/>
      <w:marTop w:val="0"/>
      <w:marBottom w:val="0"/>
      <w:divBdr>
        <w:top w:val="none" w:sz="0" w:space="0" w:color="auto"/>
        <w:left w:val="none" w:sz="0" w:space="0" w:color="auto"/>
        <w:bottom w:val="none" w:sz="0" w:space="0" w:color="auto"/>
        <w:right w:val="none" w:sz="0" w:space="0" w:color="auto"/>
      </w:divBdr>
    </w:div>
    <w:div w:id="1311983466">
      <w:bodyDiv w:val="1"/>
      <w:marLeft w:val="0"/>
      <w:marRight w:val="0"/>
      <w:marTop w:val="0"/>
      <w:marBottom w:val="0"/>
      <w:divBdr>
        <w:top w:val="none" w:sz="0" w:space="0" w:color="auto"/>
        <w:left w:val="none" w:sz="0" w:space="0" w:color="auto"/>
        <w:bottom w:val="none" w:sz="0" w:space="0" w:color="auto"/>
        <w:right w:val="none" w:sz="0" w:space="0" w:color="auto"/>
      </w:divBdr>
    </w:div>
    <w:div w:id="1436250462">
      <w:bodyDiv w:val="1"/>
      <w:marLeft w:val="0"/>
      <w:marRight w:val="0"/>
      <w:marTop w:val="0"/>
      <w:marBottom w:val="0"/>
      <w:divBdr>
        <w:top w:val="none" w:sz="0" w:space="0" w:color="auto"/>
        <w:left w:val="none" w:sz="0" w:space="0" w:color="auto"/>
        <w:bottom w:val="none" w:sz="0" w:space="0" w:color="auto"/>
        <w:right w:val="none" w:sz="0" w:space="0" w:color="auto"/>
      </w:divBdr>
    </w:div>
    <w:div w:id="1634434649">
      <w:bodyDiv w:val="1"/>
      <w:marLeft w:val="0"/>
      <w:marRight w:val="0"/>
      <w:marTop w:val="0"/>
      <w:marBottom w:val="0"/>
      <w:divBdr>
        <w:top w:val="none" w:sz="0" w:space="0" w:color="auto"/>
        <w:left w:val="none" w:sz="0" w:space="0" w:color="auto"/>
        <w:bottom w:val="none" w:sz="0" w:space="0" w:color="auto"/>
        <w:right w:val="none" w:sz="0" w:space="0" w:color="auto"/>
      </w:divBdr>
    </w:div>
    <w:div w:id="1859922964">
      <w:bodyDiv w:val="1"/>
      <w:marLeft w:val="0"/>
      <w:marRight w:val="0"/>
      <w:marTop w:val="0"/>
      <w:marBottom w:val="0"/>
      <w:divBdr>
        <w:top w:val="none" w:sz="0" w:space="0" w:color="auto"/>
        <w:left w:val="none" w:sz="0" w:space="0" w:color="auto"/>
        <w:bottom w:val="none" w:sz="0" w:space="0" w:color="auto"/>
        <w:right w:val="none" w:sz="0" w:space="0" w:color="auto"/>
      </w:divBdr>
    </w:div>
    <w:div w:id="1913813903">
      <w:bodyDiv w:val="1"/>
      <w:marLeft w:val="0"/>
      <w:marRight w:val="0"/>
      <w:marTop w:val="0"/>
      <w:marBottom w:val="0"/>
      <w:divBdr>
        <w:top w:val="none" w:sz="0" w:space="0" w:color="auto"/>
        <w:left w:val="none" w:sz="0" w:space="0" w:color="auto"/>
        <w:bottom w:val="none" w:sz="0" w:space="0" w:color="auto"/>
        <w:right w:val="none" w:sz="0" w:space="0" w:color="auto"/>
      </w:divBdr>
    </w:div>
    <w:div w:id="19406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l.noaa.gov/ccgg/trends/" TargetMode="External"/><Relationship Id="rId3" Type="http://schemas.openxmlformats.org/officeDocument/2006/relationships/settings" Target="settings.xml"/><Relationship Id="rId7" Type="http://schemas.openxmlformats.org/officeDocument/2006/relationships/hyperlink" Target="https://svs.gsfc.na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pcc.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2025-02-11T13:00:00Z</cp:lastPrinted>
  <dcterms:created xsi:type="dcterms:W3CDTF">2025-02-11T06:11:00Z</dcterms:created>
  <dcterms:modified xsi:type="dcterms:W3CDTF">2025-02-11T13:03:00Z</dcterms:modified>
</cp:coreProperties>
</file>