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604" w:rsidRDefault="00D632CA" w:rsidP="00D632CA">
      <w:pPr>
        <w:jc w:val="center"/>
      </w:pPr>
      <w:r>
        <w:t>WEEK 1</w:t>
      </w:r>
    </w:p>
    <w:p w:rsidR="00D632CA" w:rsidRDefault="00CE3C27" w:rsidP="00D632CA">
      <w:r>
        <w:t>DATE – 10</w:t>
      </w:r>
      <w:r w:rsidR="00D632CA">
        <w:t>/02/2025 (MONDAY)</w:t>
      </w:r>
    </w:p>
    <w:p w:rsidR="00D632CA" w:rsidRPr="00D632CA" w:rsidRDefault="00D632CA" w:rsidP="00D632CA">
      <w:pPr>
        <w:rPr>
          <w:b/>
          <w:u w:val="single"/>
        </w:rPr>
      </w:pPr>
      <w:r w:rsidRPr="002C17F8">
        <w:rPr>
          <w:rFonts w:eastAsia="Times New Roman" w:cstheme="minorHAnsi"/>
          <w:b/>
          <w:bCs/>
          <w:lang w:eastAsia="en-IN"/>
        </w:rPr>
        <w:t>1. Cyber Security</w:t>
      </w:r>
      <w:r>
        <w:rPr>
          <w:rFonts w:eastAsia="Times New Roman" w:cstheme="minorHAnsi"/>
          <w:b/>
          <w:bCs/>
          <w:lang w:eastAsia="en-IN"/>
        </w:rPr>
        <w:t xml:space="preserve"> -</w:t>
      </w:r>
      <w:r w:rsidRPr="002C17F8">
        <w:rPr>
          <w:rFonts w:eastAsia="Times New Roman" w:cstheme="minorHAnsi"/>
          <w:lang w:eastAsia="en-IN"/>
        </w:rPr>
        <w:t xml:space="preserve"> Cyber security refers to the practice of protecting systems, networks, and data from cyber threats, such as hacking, malware, phishing, and ransomware attacks. It encompasses various domains, including network security, endpoint security, cloud security, and data protection.</w:t>
      </w:r>
    </w:p>
    <w:p w:rsidR="00D632CA" w:rsidRPr="002C17F8" w:rsidRDefault="00D632CA" w:rsidP="00D632CA">
      <w:p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Key Aspects of Cyber Security:</w:t>
      </w:r>
    </w:p>
    <w:p w:rsidR="00D632CA" w:rsidRPr="002C17F8" w:rsidRDefault="00D632CA" w:rsidP="00E97048">
      <w:pPr>
        <w:numPr>
          <w:ilvl w:val="0"/>
          <w:numId w:val="1"/>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Network Security</w:t>
      </w:r>
      <w:r w:rsidRPr="002C17F8">
        <w:rPr>
          <w:rFonts w:eastAsia="Times New Roman" w:cstheme="minorHAnsi"/>
          <w:lang w:eastAsia="en-IN"/>
        </w:rPr>
        <w:t>: Protects computer networks from unauthorized access.</w:t>
      </w:r>
    </w:p>
    <w:p w:rsidR="00D632CA" w:rsidRPr="002C17F8" w:rsidRDefault="00D632CA" w:rsidP="00E97048">
      <w:pPr>
        <w:numPr>
          <w:ilvl w:val="0"/>
          <w:numId w:val="1"/>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Endpoint Security</w:t>
      </w:r>
      <w:r w:rsidRPr="002C17F8">
        <w:rPr>
          <w:rFonts w:eastAsia="Times New Roman" w:cstheme="minorHAnsi"/>
          <w:lang w:eastAsia="en-IN"/>
        </w:rPr>
        <w:t>: Secures individual devices like laptops and smartphones.</w:t>
      </w:r>
    </w:p>
    <w:p w:rsidR="00D632CA" w:rsidRPr="002C17F8" w:rsidRDefault="00D632CA" w:rsidP="00E97048">
      <w:pPr>
        <w:numPr>
          <w:ilvl w:val="0"/>
          <w:numId w:val="1"/>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Cloud Security</w:t>
      </w:r>
      <w:r w:rsidRPr="002C17F8">
        <w:rPr>
          <w:rFonts w:eastAsia="Times New Roman" w:cstheme="minorHAnsi"/>
          <w:lang w:eastAsia="en-IN"/>
        </w:rPr>
        <w:t>: Ensures safe usage of cloud-based services.</w:t>
      </w:r>
    </w:p>
    <w:p w:rsidR="00D632CA" w:rsidRPr="002C17F8" w:rsidRDefault="00D632CA" w:rsidP="00E97048">
      <w:pPr>
        <w:numPr>
          <w:ilvl w:val="0"/>
          <w:numId w:val="1"/>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Application Security</w:t>
      </w:r>
      <w:r w:rsidRPr="002C17F8">
        <w:rPr>
          <w:rFonts w:eastAsia="Times New Roman" w:cstheme="minorHAnsi"/>
          <w:lang w:eastAsia="en-IN"/>
        </w:rPr>
        <w:t>: Focuses on protecting software applications from threats.</w:t>
      </w:r>
    </w:p>
    <w:p w:rsidR="00D632CA" w:rsidRDefault="00D632CA" w:rsidP="00E97048">
      <w:pPr>
        <w:numPr>
          <w:ilvl w:val="0"/>
          <w:numId w:val="1"/>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Data Protection</w:t>
      </w:r>
      <w:r w:rsidRPr="002C17F8">
        <w:rPr>
          <w:rFonts w:eastAsia="Times New Roman" w:cstheme="minorHAnsi"/>
          <w:lang w:eastAsia="en-IN"/>
        </w:rPr>
        <w:t>: Implements encryption and access controls to safeguard data.</w:t>
      </w:r>
    </w:p>
    <w:p w:rsidR="00D632CA" w:rsidRPr="00FA777D" w:rsidRDefault="00DE6154" w:rsidP="00D632CA">
      <w:pPr>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t>Types of Cyber A</w:t>
      </w:r>
      <w:r w:rsidR="00D632CA" w:rsidRPr="00FA777D">
        <w:rPr>
          <w:rFonts w:eastAsia="Times New Roman" w:cstheme="minorHAnsi"/>
          <w:b/>
          <w:sz w:val="24"/>
          <w:szCs w:val="24"/>
          <w:lang w:eastAsia="en-IN"/>
        </w:rPr>
        <w:t>ttacks:</w:t>
      </w:r>
    </w:p>
    <w:p w:rsidR="00D632CA" w:rsidRPr="00FA777D" w:rsidRDefault="00D632CA" w:rsidP="00D632CA">
      <w:pPr>
        <w:spacing w:before="100" w:beforeAutospacing="1" w:after="100" w:afterAutospacing="1" w:line="240" w:lineRule="auto"/>
        <w:outlineLvl w:val="2"/>
        <w:rPr>
          <w:rFonts w:eastAsia="Times New Roman" w:cstheme="minorHAnsi"/>
          <w:b/>
          <w:bCs/>
          <w:lang w:eastAsia="en-IN"/>
        </w:rPr>
      </w:pPr>
      <w:r w:rsidRPr="00FA777D">
        <w:rPr>
          <w:rFonts w:eastAsia="Times New Roman" w:cstheme="minorHAnsi"/>
          <w:b/>
          <w:bCs/>
          <w:lang w:eastAsia="en-IN"/>
        </w:rPr>
        <w:t>1. Hacking</w:t>
      </w:r>
    </w:p>
    <w:p w:rsidR="00D632CA" w:rsidRPr="00FA777D" w:rsidRDefault="00D632CA" w:rsidP="00E97048">
      <w:pPr>
        <w:numPr>
          <w:ilvl w:val="0"/>
          <w:numId w:val="11"/>
        </w:numPr>
        <w:spacing w:before="100" w:beforeAutospacing="1" w:after="100" w:afterAutospacing="1" w:line="240" w:lineRule="auto"/>
        <w:rPr>
          <w:rFonts w:eastAsia="Times New Roman" w:cstheme="minorHAnsi"/>
          <w:lang w:eastAsia="en-IN"/>
        </w:rPr>
      </w:pPr>
      <w:r w:rsidRPr="00FA777D">
        <w:rPr>
          <w:rFonts w:eastAsia="Times New Roman" w:cstheme="minorHAnsi"/>
          <w:lang w:eastAsia="en-IN"/>
        </w:rPr>
        <w:t>Unauthorized access to a system or network to steal, modify, or destroy data.</w:t>
      </w:r>
    </w:p>
    <w:p w:rsidR="00D632CA" w:rsidRPr="00FA777D" w:rsidRDefault="00D632CA" w:rsidP="00E97048">
      <w:pPr>
        <w:numPr>
          <w:ilvl w:val="0"/>
          <w:numId w:val="11"/>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SQL injection, brute force attacks.</w:t>
      </w:r>
    </w:p>
    <w:p w:rsidR="00D632CA" w:rsidRPr="00FA777D" w:rsidRDefault="00D632CA" w:rsidP="00D632CA">
      <w:pPr>
        <w:spacing w:before="100" w:beforeAutospacing="1" w:after="100" w:afterAutospacing="1" w:line="240" w:lineRule="auto"/>
        <w:outlineLvl w:val="2"/>
        <w:rPr>
          <w:rFonts w:eastAsia="Times New Roman" w:cstheme="minorHAnsi"/>
          <w:b/>
          <w:bCs/>
          <w:lang w:eastAsia="en-IN"/>
        </w:rPr>
      </w:pPr>
      <w:r w:rsidRPr="00FA777D">
        <w:rPr>
          <w:rFonts w:eastAsia="Times New Roman" w:cstheme="minorHAnsi"/>
          <w:b/>
          <w:bCs/>
          <w:lang w:eastAsia="en-IN"/>
        </w:rPr>
        <w:t>2. Malware (Malicious Software)</w:t>
      </w:r>
    </w:p>
    <w:p w:rsidR="00D632CA" w:rsidRPr="00FA777D" w:rsidRDefault="00D632CA" w:rsidP="00E97048">
      <w:pPr>
        <w:numPr>
          <w:ilvl w:val="0"/>
          <w:numId w:val="12"/>
        </w:numPr>
        <w:spacing w:before="100" w:beforeAutospacing="1" w:after="100" w:afterAutospacing="1" w:line="240" w:lineRule="auto"/>
        <w:rPr>
          <w:rFonts w:eastAsia="Times New Roman" w:cstheme="minorHAnsi"/>
          <w:lang w:eastAsia="en-IN"/>
        </w:rPr>
      </w:pPr>
      <w:r w:rsidRPr="00FA777D">
        <w:rPr>
          <w:rFonts w:eastAsia="Times New Roman" w:cstheme="minorHAnsi"/>
          <w:lang w:eastAsia="en-IN"/>
        </w:rPr>
        <w:t>Software designed to harm or exploit devices and networks.</w:t>
      </w:r>
    </w:p>
    <w:p w:rsidR="00D632CA" w:rsidRPr="00FA777D" w:rsidRDefault="00D632CA" w:rsidP="00E97048">
      <w:pPr>
        <w:numPr>
          <w:ilvl w:val="0"/>
          <w:numId w:val="12"/>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Types:</w:t>
      </w:r>
      <w:r w:rsidRPr="00FA777D">
        <w:rPr>
          <w:rFonts w:eastAsia="Times New Roman" w:cstheme="minorHAnsi"/>
          <w:lang w:eastAsia="en-IN"/>
        </w:rPr>
        <w:t xml:space="preserve"> </w:t>
      </w:r>
    </w:p>
    <w:p w:rsidR="00D632CA" w:rsidRPr="00FA777D" w:rsidRDefault="00D632CA" w:rsidP="00E97048">
      <w:pPr>
        <w:numPr>
          <w:ilvl w:val="1"/>
          <w:numId w:val="12"/>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Viruses</w:t>
      </w:r>
      <w:r w:rsidRPr="00FA777D">
        <w:rPr>
          <w:rFonts w:eastAsia="Times New Roman" w:cstheme="minorHAnsi"/>
          <w:lang w:eastAsia="en-IN"/>
        </w:rPr>
        <w:t xml:space="preserve"> – Attaches to files and spreads when executed.</w:t>
      </w:r>
    </w:p>
    <w:p w:rsidR="00D632CA" w:rsidRPr="00FA777D" w:rsidRDefault="00D632CA" w:rsidP="00E97048">
      <w:pPr>
        <w:numPr>
          <w:ilvl w:val="1"/>
          <w:numId w:val="12"/>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Worms</w:t>
      </w:r>
      <w:r w:rsidRPr="00FA777D">
        <w:rPr>
          <w:rFonts w:eastAsia="Times New Roman" w:cstheme="minorHAnsi"/>
          <w:lang w:eastAsia="en-IN"/>
        </w:rPr>
        <w:t xml:space="preserve"> – Self-replicating malware that spreads across networks.</w:t>
      </w:r>
    </w:p>
    <w:p w:rsidR="00D632CA" w:rsidRPr="00FA777D" w:rsidRDefault="00D632CA" w:rsidP="00E97048">
      <w:pPr>
        <w:numPr>
          <w:ilvl w:val="1"/>
          <w:numId w:val="12"/>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Trojans</w:t>
      </w:r>
      <w:r w:rsidRPr="00FA777D">
        <w:rPr>
          <w:rFonts w:eastAsia="Times New Roman" w:cstheme="minorHAnsi"/>
          <w:lang w:eastAsia="en-IN"/>
        </w:rPr>
        <w:t xml:space="preserve"> – Disguised as legitimate software to trick users into installing them.</w:t>
      </w:r>
    </w:p>
    <w:p w:rsidR="00D632CA" w:rsidRPr="00FA777D" w:rsidRDefault="00D632CA" w:rsidP="00E97048">
      <w:pPr>
        <w:numPr>
          <w:ilvl w:val="1"/>
          <w:numId w:val="12"/>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Spyware</w:t>
      </w:r>
      <w:r w:rsidRPr="00FA777D">
        <w:rPr>
          <w:rFonts w:eastAsia="Times New Roman" w:cstheme="minorHAnsi"/>
          <w:lang w:eastAsia="en-IN"/>
        </w:rPr>
        <w:t xml:space="preserve"> – Secretly monitors user activity and steals information.</w:t>
      </w:r>
    </w:p>
    <w:p w:rsidR="00D632CA" w:rsidRPr="00FA777D" w:rsidRDefault="00D632CA" w:rsidP="00D632CA">
      <w:pPr>
        <w:spacing w:before="100" w:beforeAutospacing="1" w:after="100" w:afterAutospacing="1" w:line="240" w:lineRule="auto"/>
        <w:outlineLvl w:val="2"/>
        <w:rPr>
          <w:rFonts w:eastAsia="Times New Roman" w:cstheme="minorHAnsi"/>
          <w:b/>
          <w:bCs/>
          <w:lang w:eastAsia="en-IN"/>
        </w:rPr>
      </w:pPr>
      <w:r w:rsidRPr="00FA777D">
        <w:rPr>
          <w:rFonts w:eastAsia="Times New Roman" w:cstheme="minorHAnsi"/>
          <w:b/>
          <w:bCs/>
          <w:lang w:eastAsia="en-IN"/>
        </w:rPr>
        <w:t>3. Phishing</w:t>
      </w:r>
    </w:p>
    <w:p w:rsidR="00D632CA" w:rsidRPr="00FA777D" w:rsidRDefault="00D632CA" w:rsidP="00E97048">
      <w:pPr>
        <w:numPr>
          <w:ilvl w:val="0"/>
          <w:numId w:val="13"/>
        </w:numPr>
        <w:spacing w:before="100" w:beforeAutospacing="1" w:after="100" w:afterAutospacing="1" w:line="240" w:lineRule="auto"/>
        <w:rPr>
          <w:rFonts w:eastAsia="Times New Roman" w:cstheme="minorHAnsi"/>
          <w:lang w:eastAsia="en-IN"/>
        </w:rPr>
      </w:pPr>
      <w:r w:rsidRPr="00FA777D">
        <w:rPr>
          <w:rFonts w:eastAsia="Times New Roman" w:cstheme="minorHAnsi"/>
          <w:lang w:eastAsia="en-IN"/>
        </w:rPr>
        <w:t>Fraudulent attempts to obtain sensitive data by disguising as a trustworthy entity.</w:t>
      </w:r>
    </w:p>
    <w:p w:rsidR="00D632CA" w:rsidRPr="00FA777D" w:rsidRDefault="00D632CA" w:rsidP="00E97048">
      <w:pPr>
        <w:numPr>
          <w:ilvl w:val="0"/>
          <w:numId w:val="13"/>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Fake emails from banks or service providers tricking users into providing login details.</w:t>
      </w:r>
    </w:p>
    <w:p w:rsidR="00D632CA" w:rsidRPr="00FA777D" w:rsidRDefault="00D632CA" w:rsidP="00D632CA">
      <w:pPr>
        <w:spacing w:before="100" w:beforeAutospacing="1" w:after="100" w:afterAutospacing="1" w:line="240" w:lineRule="auto"/>
        <w:outlineLvl w:val="2"/>
        <w:rPr>
          <w:rFonts w:eastAsia="Times New Roman" w:cstheme="minorHAnsi"/>
          <w:b/>
          <w:bCs/>
          <w:lang w:eastAsia="en-IN"/>
        </w:rPr>
      </w:pPr>
      <w:r w:rsidRPr="00FA777D">
        <w:rPr>
          <w:rFonts w:eastAsia="Times New Roman" w:cstheme="minorHAnsi"/>
          <w:b/>
          <w:bCs/>
          <w:lang w:eastAsia="en-IN"/>
        </w:rPr>
        <w:t>4. Ransomware</w:t>
      </w:r>
    </w:p>
    <w:p w:rsidR="00D632CA" w:rsidRPr="00FA777D" w:rsidRDefault="00D632CA" w:rsidP="00E97048">
      <w:pPr>
        <w:numPr>
          <w:ilvl w:val="0"/>
          <w:numId w:val="14"/>
        </w:numPr>
        <w:spacing w:before="100" w:beforeAutospacing="1" w:after="100" w:afterAutospacing="1" w:line="240" w:lineRule="auto"/>
        <w:rPr>
          <w:rFonts w:eastAsia="Times New Roman" w:cstheme="minorHAnsi"/>
          <w:lang w:eastAsia="en-IN"/>
        </w:rPr>
      </w:pPr>
      <w:r w:rsidRPr="00FA777D">
        <w:rPr>
          <w:rFonts w:eastAsia="Times New Roman" w:cstheme="minorHAnsi"/>
          <w:lang w:eastAsia="en-IN"/>
        </w:rPr>
        <w:t>Encrypts files and demands payment (ransom) to restore access.</w:t>
      </w:r>
    </w:p>
    <w:p w:rsidR="00D632CA" w:rsidRPr="00FA777D" w:rsidRDefault="00D632CA" w:rsidP="00E97048">
      <w:pPr>
        <w:numPr>
          <w:ilvl w:val="0"/>
          <w:numId w:val="14"/>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w:t>
      </w:r>
      <w:proofErr w:type="spellStart"/>
      <w:r w:rsidRPr="00FA777D">
        <w:rPr>
          <w:rFonts w:eastAsia="Times New Roman" w:cstheme="minorHAnsi"/>
          <w:lang w:eastAsia="en-IN"/>
        </w:rPr>
        <w:t>WannaCry</w:t>
      </w:r>
      <w:proofErr w:type="spellEnd"/>
      <w:r w:rsidRPr="00FA777D">
        <w:rPr>
          <w:rFonts w:eastAsia="Times New Roman" w:cstheme="minorHAnsi"/>
          <w:lang w:eastAsia="en-IN"/>
        </w:rPr>
        <w:t xml:space="preserve">, </w:t>
      </w:r>
      <w:proofErr w:type="spellStart"/>
      <w:r w:rsidRPr="00FA777D">
        <w:rPr>
          <w:rFonts w:eastAsia="Times New Roman" w:cstheme="minorHAnsi"/>
          <w:lang w:eastAsia="en-IN"/>
        </w:rPr>
        <w:t>REvil</w:t>
      </w:r>
      <w:proofErr w:type="spellEnd"/>
      <w:r w:rsidRPr="00FA777D">
        <w:rPr>
          <w:rFonts w:eastAsia="Times New Roman" w:cstheme="minorHAnsi"/>
          <w:lang w:eastAsia="en-IN"/>
        </w:rPr>
        <w:t xml:space="preserve"> ransomware attacks.</w:t>
      </w:r>
    </w:p>
    <w:p w:rsidR="00D632CA" w:rsidRPr="00FA777D" w:rsidRDefault="00D632CA" w:rsidP="00D632CA">
      <w:pPr>
        <w:spacing w:before="100" w:beforeAutospacing="1" w:after="100" w:afterAutospacing="1" w:line="240" w:lineRule="auto"/>
        <w:outlineLvl w:val="2"/>
        <w:rPr>
          <w:rFonts w:eastAsia="Times New Roman" w:cstheme="minorHAnsi"/>
          <w:b/>
          <w:bCs/>
          <w:lang w:eastAsia="en-IN"/>
        </w:rPr>
      </w:pPr>
      <w:r w:rsidRPr="00FA777D">
        <w:rPr>
          <w:rFonts w:eastAsia="Times New Roman" w:cstheme="minorHAnsi"/>
          <w:b/>
          <w:bCs/>
          <w:lang w:eastAsia="en-IN"/>
        </w:rPr>
        <w:t>5. Denial-of-Service (</w:t>
      </w:r>
      <w:proofErr w:type="spellStart"/>
      <w:r w:rsidRPr="00FA777D">
        <w:rPr>
          <w:rFonts w:eastAsia="Times New Roman" w:cstheme="minorHAnsi"/>
          <w:b/>
          <w:bCs/>
          <w:lang w:eastAsia="en-IN"/>
        </w:rPr>
        <w:t>DoS</w:t>
      </w:r>
      <w:proofErr w:type="spellEnd"/>
      <w:r w:rsidRPr="00FA777D">
        <w:rPr>
          <w:rFonts w:eastAsia="Times New Roman" w:cstheme="minorHAnsi"/>
          <w:b/>
          <w:bCs/>
          <w:lang w:eastAsia="en-IN"/>
        </w:rPr>
        <w:t>) &amp; Distributed Denial-of-Service (DDoS) Attacks</w:t>
      </w:r>
    </w:p>
    <w:p w:rsidR="00D632CA" w:rsidRPr="00FA777D" w:rsidRDefault="00D632CA" w:rsidP="00E97048">
      <w:pPr>
        <w:numPr>
          <w:ilvl w:val="0"/>
          <w:numId w:val="15"/>
        </w:numPr>
        <w:spacing w:before="100" w:beforeAutospacing="1" w:after="100" w:afterAutospacing="1" w:line="240" w:lineRule="auto"/>
        <w:rPr>
          <w:rFonts w:eastAsia="Times New Roman" w:cstheme="minorHAnsi"/>
          <w:lang w:eastAsia="en-IN"/>
        </w:rPr>
      </w:pPr>
      <w:r w:rsidRPr="00FA777D">
        <w:rPr>
          <w:rFonts w:eastAsia="Times New Roman" w:cstheme="minorHAnsi"/>
          <w:lang w:eastAsia="en-IN"/>
        </w:rPr>
        <w:t>Overloads a network or website with excessive requests, causing service disruptions.</w:t>
      </w:r>
    </w:p>
    <w:p w:rsidR="00D632CA" w:rsidRPr="00FA777D" w:rsidRDefault="00D632CA" w:rsidP="00E97048">
      <w:pPr>
        <w:numPr>
          <w:ilvl w:val="0"/>
          <w:numId w:val="15"/>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Botnet attacks.</w:t>
      </w:r>
    </w:p>
    <w:p w:rsidR="00D632CA" w:rsidRPr="002C17F8" w:rsidRDefault="00D632CA" w:rsidP="00D632CA">
      <w:pPr>
        <w:spacing w:before="100" w:beforeAutospacing="1" w:after="100" w:afterAutospacing="1" w:line="240" w:lineRule="auto"/>
        <w:rPr>
          <w:rFonts w:eastAsia="Times New Roman" w:cstheme="minorHAnsi"/>
          <w:lang w:eastAsia="en-IN"/>
        </w:rPr>
      </w:pPr>
    </w:p>
    <w:p w:rsidR="00D632CA" w:rsidRPr="002C17F8" w:rsidRDefault="00D632CA" w:rsidP="00D632CA">
      <w:p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lastRenderedPageBreak/>
        <w:t>2. Asset Management</w:t>
      </w:r>
      <w:r>
        <w:rPr>
          <w:rFonts w:eastAsia="Times New Roman" w:cstheme="minorHAnsi"/>
          <w:b/>
          <w:bCs/>
          <w:lang w:eastAsia="en-IN"/>
        </w:rPr>
        <w:t xml:space="preserve"> -</w:t>
      </w:r>
      <w:r w:rsidRPr="002C17F8">
        <w:rPr>
          <w:rFonts w:eastAsia="Times New Roman" w:cstheme="minorHAnsi"/>
          <w:lang w:eastAsia="en-IN"/>
        </w:rPr>
        <w:t xml:space="preserve"> Asset management refers to the systematic process of acquiring, maintaining, and disposing of assets in a cost-effective manner. It is widely used in businesses to track physical and digital assets, optimize asset usage, and ensure compliance.</w:t>
      </w:r>
    </w:p>
    <w:p w:rsidR="00D632CA" w:rsidRPr="002C17F8" w:rsidRDefault="00D632CA" w:rsidP="00D632CA">
      <w:p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Types of Asset Management:</w:t>
      </w:r>
    </w:p>
    <w:p w:rsidR="00D632CA" w:rsidRPr="002C17F8" w:rsidRDefault="00D632CA" w:rsidP="00E97048">
      <w:pPr>
        <w:numPr>
          <w:ilvl w:val="0"/>
          <w:numId w:val="2"/>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Financial Asset Management</w:t>
      </w:r>
      <w:r w:rsidRPr="002C17F8">
        <w:rPr>
          <w:rFonts w:eastAsia="Times New Roman" w:cstheme="minorHAnsi"/>
          <w:lang w:eastAsia="en-IN"/>
        </w:rPr>
        <w:t>: Manages investments and financial portfolios.</w:t>
      </w:r>
    </w:p>
    <w:p w:rsidR="00D632CA" w:rsidRPr="002C17F8" w:rsidRDefault="00D632CA" w:rsidP="00E97048">
      <w:pPr>
        <w:numPr>
          <w:ilvl w:val="0"/>
          <w:numId w:val="2"/>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Physical Asset Management</w:t>
      </w:r>
      <w:r w:rsidRPr="002C17F8">
        <w:rPr>
          <w:rFonts w:eastAsia="Times New Roman" w:cstheme="minorHAnsi"/>
          <w:lang w:eastAsia="en-IN"/>
        </w:rPr>
        <w:t>: Deals with tangible assets like machinery and infrastructure.</w:t>
      </w:r>
    </w:p>
    <w:p w:rsidR="00D632CA" w:rsidRPr="002C17F8" w:rsidRDefault="00D632CA" w:rsidP="00E97048">
      <w:pPr>
        <w:numPr>
          <w:ilvl w:val="0"/>
          <w:numId w:val="2"/>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Digital Asset Management</w:t>
      </w:r>
      <w:r w:rsidRPr="002C17F8">
        <w:rPr>
          <w:rFonts w:eastAsia="Times New Roman" w:cstheme="minorHAnsi"/>
          <w:lang w:eastAsia="en-IN"/>
        </w:rPr>
        <w:t>: Handles digital files and software.</w:t>
      </w:r>
    </w:p>
    <w:p w:rsidR="00D632CA" w:rsidRPr="002C17F8" w:rsidRDefault="00D632CA" w:rsidP="00D632CA">
      <w:p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3. IT Asset Management (ITAM)</w:t>
      </w:r>
      <w:r w:rsidRPr="002C17F8">
        <w:rPr>
          <w:rFonts w:eastAsia="Times New Roman" w:cstheme="minorHAnsi"/>
          <w:lang w:eastAsia="en-IN"/>
        </w:rPr>
        <w:t xml:space="preserve"> </w:t>
      </w:r>
      <w:r>
        <w:rPr>
          <w:rFonts w:eastAsia="Times New Roman" w:cstheme="minorHAnsi"/>
          <w:lang w:eastAsia="en-IN"/>
        </w:rPr>
        <w:t xml:space="preserve">- </w:t>
      </w:r>
      <w:r w:rsidRPr="002C17F8">
        <w:rPr>
          <w:rFonts w:eastAsia="Times New Roman" w:cstheme="minorHAnsi"/>
          <w:lang w:eastAsia="en-IN"/>
        </w:rPr>
        <w:t>IT Asset Management (ITAM) focuses on managing IT-related assets such as hardware, software, and network resources to optimize performance and reduce costs.</w:t>
      </w:r>
    </w:p>
    <w:p w:rsidR="00D632CA" w:rsidRPr="002C17F8" w:rsidRDefault="00D632CA" w:rsidP="00D632CA">
      <w:p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Key Components of ITAM:</w:t>
      </w:r>
    </w:p>
    <w:p w:rsidR="00D632CA" w:rsidRPr="002C17F8" w:rsidRDefault="00D632CA" w:rsidP="00E97048">
      <w:pPr>
        <w:numPr>
          <w:ilvl w:val="0"/>
          <w:numId w:val="3"/>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Hardware Asset Management</w:t>
      </w:r>
      <w:r w:rsidRPr="002C17F8">
        <w:rPr>
          <w:rFonts w:eastAsia="Times New Roman" w:cstheme="minorHAnsi"/>
          <w:lang w:eastAsia="en-IN"/>
        </w:rPr>
        <w:t>: Tracking servers, computers, and other devices.</w:t>
      </w:r>
    </w:p>
    <w:p w:rsidR="00D632CA" w:rsidRPr="002C17F8" w:rsidRDefault="00D632CA" w:rsidP="00E97048">
      <w:pPr>
        <w:numPr>
          <w:ilvl w:val="0"/>
          <w:numId w:val="3"/>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Software Asset Management</w:t>
      </w:r>
      <w:r w:rsidRPr="002C17F8">
        <w:rPr>
          <w:rFonts w:eastAsia="Times New Roman" w:cstheme="minorHAnsi"/>
          <w:lang w:eastAsia="en-IN"/>
        </w:rPr>
        <w:t>: Managing software licenses and compliance.</w:t>
      </w:r>
    </w:p>
    <w:p w:rsidR="00D632CA" w:rsidRPr="002C17F8" w:rsidRDefault="00D632CA" w:rsidP="00E97048">
      <w:pPr>
        <w:numPr>
          <w:ilvl w:val="0"/>
          <w:numId w:val="3"/>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Lifecycle Management</w:t>
      </w:r>
      <w:r w:rsidRPr="002C17F8">
        <w:rPr>
          <w:rFonts w:eastAsia="Times New Roman" w:cstheme="minorHAnsi"/>
          <w:lang w:eastAsia="en-IN"/>
        </w:rPr>
        <w:t>: Monitoring the procurement, usage, and disposal of IT assets.</w:t>
      </w:r>
    </w:p>
    <w:p w:rsidR="00D632CA" w:rsidRPr="002C17F8" w:rsidRDefault="00D632CA" w:rsidP="00E97048">
      <w:pPr>
        <w:numPr>
          <w:ilvl w:val="0"/>
          <w:numId w:val="3"/>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IT Governance and Compliance</w:t>
      </w:r>
      <w:r w:rsidRPr="002C17F8">
        <w:rPr>
          <w:rFonts w:eastAsia="Times New Roman" w:cstheme="minorHAnsi"/>
          <w:lang w:eastAsia="en-IN"/>
        </w:rPr>
        <w:t>: Ensuring adherence to IT policies and regulatory requirements.</w:t>
      </w:r>
    </w:p>
    <w:p w:rsidR="00D632CA" w:rsidRPr="002C17F8" w:rsidRDefault="00D632CA" w:rsidP="00D632CA">
      <w:p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4. Cyber Security Asset Management (CSAM)</w:t>
      </w:r>
      <w:r w:rsidRPr="002C17F8">
        <w:rPr>
          <w:rFonts w:eastAsia="Times New Roman" w:cstheme="minorHAnsi"/>
          <w:lang w:eastAsia="en-IN"/>
        </w:rPr>
        <w:t xml:space="preserve"> </w:t>
      </w:r>
      <w:r>
        <w:rPr>
          <w:rFonts w:eastAsia="Times New Roman" w:cstheme="minorHAnsi"/>
          <w:lang w:eastAsia="en-IN"/>
        </w:rPr>
        <w:t xml:space="preserve">- </w:t>
      </w:r>
      <w:r w:rsidRPr="002C17F8">
        <w:rPr>
          <w:rFonts w:eastAsia="Times New Roman" w:cstheme="minorHAnsi"/>
          <w:lang w:eastAsia="en-IN"/>
        </w:rPr>
        <w:t>Cyber Security Asset Management (CSAM) involves identifying, tracking, and securing all assets within an organization to minimize cybersecurity risks. It provides visibility into assets that may be vulnerable to cyber threats.</w:t>
      </w:r>
    </w:p>
    <w:p w:rsidR="00D632CA" w:rsidRPr="002C17F8" w:rsidRDefault="00D632CA" w:rsidP="00D632CA">
      <w:p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Key Elements of CSAM:</w:t>
      </w:r>
    </w:p>
    <w:p w:rsidR="00D632CA" w:rsidRPr="002C17F8" w:rsidRDefault="00D632CA" w:rsidP="00E97048">
      <w:pPr>
        <w:numPr>
          <w:ilvl w:val="0"/>
          <w:numId w:val="4"/>
        </w:numPr>
        <w:spacing w:before="100" w:beforeAutospacing="1" w:after="100" w:afterAutospacing="1" w:line="240" w:lineRule="auto"/>
        <w:rPr>
          <w:rFonts w:eastAsia="Times New Roman" w:cstheme="minorHAnsi"/>
          <w:lang w:eastAsia="en-IN"/>
        </w:rPr>
      </w:pPr>
      <w:r w:rsidRPr="002C17F8">
        <w:rPr>
          <w:rFonts w:eastAsia="Times New Roman" w:cstheme="minorHAnsi"/>
          <w:b/>
          <w:bCs/>
          <w:lang w:eastAsia="en-IN"/>
        </w:rPr>
        <w:t>Asset Discovery</w:t>
      </w:r>
      <w:r w:rsidRPr="002C17F8">
        <w:rPr>
          <w:rFonts w:eastAsia="Times New Roman" w:cstheme="minorHAnsi"/>
          <w:lang w:eastAsia="en-IN"/>
        </w:rPr>
        <w:t>: Identifying all assets in an organization’s network.</w:t>
      </w:r>
    </w:p>
    <w:p w:rsidR="00D632CA" w:rsidRPr="0046673F" w:rsidRDefault="00D632CA" w:rsidP="00E97048">
      <w:pPr>
        <w:numPr>
          <w:ilvl w:val="0"/>
          <w:numId w:val="4"/>
        </w:numPr>
        <w:spacing w:before="100" w:beforeAutospacing="1" w:after="100" w:afterAutospacing="1" w:line="240" w:lineRule="auto"/>
        <w:rPr>
          <w:rFonts w:eastAsia="Times New Roman" w:cstheme="minorHAnsi"/>
          <w:lang w:eastAsia="en-IN"/>
        </w:rPr>
      </w:pPr>
      <w:r w:rsidRPr="0046673F">
        <w:rPr>
          <w:rFonts w:eastAsia="Times New Roman" w:cstheme="minorHAnsi"/>
          <w:b/>
          <w:bCs/>
          <w:lang w:eastAsia="en-IN"/>
        </w:rPr>
        <w:t>Vulnerability Assessment</w:t>
      </w:r>
      <w:r w:rsidRPr="0046673F">
        <w:rPr>
          <w:rFonts w:eastAsia="Times New Roman" w:cstheme="minorHAnsi"/>
          <w:lang w:eastAsia="en-IN"/>
        </w:rPr>
        <w:t>: Analysing security risks associated with assets.</w:t>
      </w:r>
    </w:p>
    <w:p w:rsidR="00D632CA" w:rsidRPr="0046673F" w:rsidRDefault="00D632CA" w:rsidP="00E97048">
      <w:pPr>
        <w:numPr>
          <w:ilvl w:val="0"/>
          <w:numId w:val="4"/>
        </w:numPr>
        <w:spacing w:before="100" w:beforeAutospacing="1" w:after="100" w:afterAutospacing="1" w:line="240" w:lineRule="auto"/>
        <w:rPr>
          <w:rFonts w:eastAsia="Times New Roman" w:cstheme="minorHAnsi"/>
          <w:lang w:eastAsia="en-IN"/>
        </w:rPr>
      </w:pPr>
      <w:r w:rsidRPr="0046673F">
        <w:rPr>
          <w:rFonts w:eastAsia="Times New Roman" w:cstheme="minorHAnsi"/>
          <w:b/>
          <w:bCs/>
          <w:lang w:eastAsia="en-IN"/>
        </w:rPr>
        <w:t>Risk Management</w:t>
      </w:r>
      <w:r w:rsidRPr="0046673F">
        <w:rPr>
          <w:rFonts w:eastAsia="Times New Roman" w:cstheme="minorHAnsi"/>
          <w:lang w:eastAsia="en-IN"/>
        </w:rPr>
        <w:t>: Implementing measures to protect critical assets.</w:t>
      </w:r>
    </w:p>
    <w:p w:rsidR="00D632CA" w:rsidRPr="0046673F" w:rsidRDefault="00D632CA" w:rsidP="00E97048">
      <w:pPr>
        <w:numPr>
          <w:ilvl w:val="0"/>
          <w:numId w:val="4"/>
        </w:numPr>
        <w:spacing w:before="100" w:beforeAutospacing="1" w:after="100" w:afterAutospacing="1" w:line="240" w:lineRule="auto"/>
        <w:rPr>
          <w:rFonts w:eastAsia="Times New Roman" w:cstheme="minorHAnsi"/>
          <w:lang w:eastAsia="en-IN"/>
        </w:rPr>
      </w:pPr>
      <w:r w:rsidRPr="0046673F">
        <w:rPr>
          <w:rFonts w:eastAsia="Times New Roman" w:cstheme="minorHAnsi"/>
          <w:b/>
          <w:bCs/>
          <w:lang w:eastAsia="en-IN"/>
        </w:rPr>
        <w:t>Incident Response</w:t>
      </w:r>
      <w:r w:rsidRPr="0046673F">
        <w:rPr>
          <w:rFonts w:eastAsia="Times New Roman" w:cstheme="minorHAnsi"/>
          <w:lang w:eastAsia="en-IN"/>
        </w:rPr>
        <w:t>: Quickly addressing security breaches and threats.</w:t>
      </w:r>
    </w:p>
    <w:p w:rsidR="00D632CA" w:rsidRPr="0046673F" w:rsidRDefault="00D632CA" w:rsidP="00D632CA">
      <w:pPr>
        <w:spacing w:before="100" w:beforeAutospacing="1" w:after="100" w:afterAutospacing="1" w:line="240" w:lineRule="auto"/>
        <w:rPr>
          <w:rFonts w:eastAsia="Times New Roman" w:cstheme="minorHAnsi"/>
          <w:lang w:eastAsia="en-IN"/>
        </w:rPr>
      </w:pPr>
      <w:r w:rsidRPr="0046673F">
        <w:rPr>
          <w:rFonts w:eastAsia="Times New Roman" w:cstheme="minorHAnsi"/>
          <w:b/>
          <w:bCs/>
          <w:lang w:eastAsia="en-IN"/>
        </w:rPr>
        <w:t>5. Similarities and Differences between ITAM and CSAM -</w:t>
      </w:r>
    </w:p>
    <w:tbl>
      <w:tblPr>
        <w:tblStyle w:val="TableGridLight"/>
        <w:tblW w:w="0" w:type="auto"/>
        <w:tblLook w:val="04A0" w:firstRow="1" w:lastRow="0" w:firstColumn="1" w:lastColumn="0" w:noHBand="0" w:noVBand="1"/>
      </w:tblPr>
      <w:tblGrid>
        <w:gridCol w:w="1686"/>
        <w:gridCol w:w="3812"/>
        <w:gridCol w:w="3518"/>
      </w:tblGrid>
      <w:tr w:rsidR="0046673F" w:rsidRPr="0046673F" w:rsidTr="0046673F">
        <w:tc>
          <w:tcPr>
            <w:tcW w:w="0" w:type="auto"/>
            <w:hideMark/>
          </w:tcPr>
          <w:p w:rsidR="0046673F" w:rsidRPr="0046673F" w:rsidRDefault="0046673F" w:rsidP="0046673F">
            <w:pPr>
              <w:jc w:val="center"/>
              <w:rPr>
                <w:rFonts w:ascii="Times New Roman" w:eastAsia="Times New Roman" w:hAnsi="Times New Roman" w:cs="Times New Roman"/>
                <w:b/>
                <w:bCs/>
                <w:lang w:eastAsia="en-IN"/>
              </w:rPr>
            </w:pPr>
            <w:r w:rsidRPr="0046673F">
              <w:rPr>
                <w:rFonts w:ascii="Times New Roman" w:eastAsia="Times New Roman" w:hAnsi="Times New Roman" w:cs="Times New Roman"/>
                <w:b/>
                <w:bCs/>
                <w:lang w:eastAsia="en-IN"/>
              </w:rPr>
              <w:t>Aspect</w:t>
            </w:r>
          </w:p>
        </w:tc>
        <w:tc>
          <w:tcPr>
            <w:tcW w:w="3812" w:type="dxa"/>
            <w:hideMark/>
          </w:tcPr>
          <w:p w:rsidR="0046673F" w:rsidRPr="0046673F" w:rsidRDefault="0046673F" w:rsidP="0046673F">
            <w:pPr>
              <w:jc w:val="center"/>
              <w:rPr>
                <w:rFonts w:ascii="Times New Roman" w:eastAsia="Times New Roman" w:hAnsi="Times New Roman" w:cs="Times New Roman"/>
                <w:b/>
                <w:bCs/>
                <w:lang w:eastAsia="en-IN"/>
              </w:rPr>
            </w:pPr>
            <w:r w:rsidRPr="0046673F">
              <w:rPr>
                <w:rFonts w:ascii="Times New Roman" w:eastAsia="Times New Roman" w:hAnsi="Times New Roman" w:cs="Times New Roman"/>
                <w:b/>
                <w:bCs/>
                <w:lang w:eastAsia="en-IN"/>
              </w:rPr>
              <w:t>IT Asset Management (ITAM)</w:t>
            </w:r>
          </w:p>
        </w:tc>
        <w:tc>
          <w:tcPr>
            <w:tcW w:w="3518" w:type="dxa"/>
            <w:hideMark/>
          </w:tcPr>
          <w:p w:rsidR="0046673F" w:rsidRPr="0046673F" w:rsidRDefault="0046673F" w:rsidP="0046673F">
            <w:pPr>
              <w:jc w:val="center"/>
              <w:rPr>
                <w:rFonts w:ascii="Times New Roman" w:eastAsia="Times New Roman" w:hAnsi="Times New Roman" w:cs="Times New Roman"/>
                <w:b/>
                <w:bCs/>
                <w:lang w:eastAsia="en-IN"/>
              </w:rPr>
            </w:pPr>
            <w:r w:rsidRPr="0046673F">
              <w:rPr>
                <w:rFonts w:ascii="Times New Roman" w:eastAsia="Times New Roman" w:hAnsi="Times New Roman" w:cs="Times New Roman"/>
                <w:b/>
                <w:bCs/>
                <w:lang w:eastAsia="en-IN"/>
              </w:rPr>
              <w:t>Cybersecurity Asset Management (CSAM)</w:t>
            </w:r>
          </w:p>
        </w:tc>
      </w:tr>
      <w:tr w:rsidR="0046673F" w:rsidRPr="0046673F" w:rsidTr="0046673F">
        <w:tc>
          <w:tcPr>
            <w:tcW w:w="0" w:type="auto"/>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b/>
                <w:bCs/>
                <w:lang w:eastAsia="en-IN"/>
              </w:rPr>
              <w:t>Primary Focus</w:t>
            </w:r>
          </w:p>
        </w:tc>
        <w:tc>
          <w:tcPr>
            <w:tcW w:w="3812"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Managing IT assets for efficiency, cost control, and lifecycle management.</w:t>
            </w:r>
          </w:p>
        </w:tc>
        <w:tc>
          <w:tcPr>
            <w:tcW w:w="3518"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Identifying and securing assets to protect against cyber threats.</w:t>
            </w:r>
          </w:p>
        </w:tc>
      </w:tr>
      <w:tr w:rsidR="0046673F" w:rsidRPr="0046673F" w:rsidTr="0046673F">
        <w:tc>
          <w:tcPr>
            <w:tcW w:w="0" w:type="auto"/>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b/>
                <w:bCs/>
                <w:lang w:eastAsia="en-IN"/>
              </w:rPr>
              <w:t>Objective</w:t>
            </w:r>
          </w:p>
        </w:tc>
        <w:tc>
          <w:tcPr>
            <w:tcW w:w="3812"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xml:space="preserve">- Track and optimize IT resources. </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xml:space="preserve">- Reduce costs and improve asset utilization. </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Ensure compliance with software licenses and procurement policies.</w:t>
            </w:r>
          </w:p>
        </w:tc>
        <w:tc>
          <w:tcPr>
            <w:tcW w:w="3518"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Maintain an up-to-date inventory of assets.</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xml:space="preserve"> - Identify vulnerabilities and security risks. </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Ensure compliance with security frameworks (NIST, CIS, etc.).</w:t>
            </w:r>
          </w:p>
        </w:tc>
      </w:tr>
      <w:tr w:rsidR="0046673F" w:rsidRPr="0046673F" w:rsidTr="0046673F">
        <w:tc>
          <w:tcPr>
            <w:tcW w:w="0" w:type="auto"/>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b/>
                <w:bCs/>
                <w:lang w:eastAsia="en-IN"/>
              </w:rPr>
              <w:t>Asset Types Managed</w:t>
            </w:r>
          </w:p>
        </w:tc>
        <w:tc>
          <w:tcPr>
            <w:tcW w:w="3812"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Hardware (servers, laptops, printers)</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xml:space="preserve"> - Software (licenses, applications) </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Cloud and network resources</w:t>
            </w:r>
          </w:p>
        </w:tc>
        <w:tc>
          <w:tcPr>
            <w:tcW w:w="3518"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All IT assets (hardware &amp; software)</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xml:space="preserve"> - </w:t>
            </w:r>
            <w:proofErr w:type="spellStart"/>
            <w:r w:rsidRPr="0046673F">
              <w:rPr>
                <w:rFonts w:ascii="Times New Roman" w:eastAsia="Times New Roman" w:hAnsi="Times New Roman" w:cs="Times New Roman"/>
                <w:lang w:eastAsia="en-IN"/>
              </w:rPr>
              <w:t>IoT</w:t>
            </w:r>
            <w:proofErr w:type="spellEnd"/>
            <w:r w:rsidRPr="0046673F">
              <w:rPr>
                <w:rFonts w:ascii="Times New Roman" w:eastAsia="Times New Roman" w:hAnsi="Times New Roman" w:cs="Times New Roman"/>
                <w:lang w:eastAsia="en-IN"/>
              </w:rPr>
              <w:t xml:space="preserve"> devices, endpoints, and cloud resources </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Vulnerabilities and security controls</w:t>
            </w:r>
          </w:p>
        </w:tc>
      </w:tr>
      <w:tr w:rsidR="0046673F" w:rsidRPr="0046673F" w:rsidTr="0046673F">
        <w:tc>
          <w:tcPr>
            <w:tcW w:w="0" w:type="auto"/>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b/>
                <w:bCs/>
                <w:lang w:eastAsia="en-IN"/>
              </w:rPr>
              <w:t>Key Benefits</w:t>
            </w:r>
          </w:p>
        </w:tc>
        <w:tc>
          <w:tcPr>
            <w:tcW w:w="3812"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xml:space="preserve"> - Ensures software compliance and reduces audit risks. </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lastRenderedPageBreak/>
              <w:t>- Supports IT planning and budgeting.</w:t>
            </w:r>
          </w:p>
        </w:tc>
        <w:tc>
          <w:tcPr>
            <w:tcW w:w="3518"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lastRenderedPageBreak/>
              <w:t>- Reduces attack surface by securing all assets.</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lastRenderedPageBreak/>
              <w:t xml:space="preserve"> - Helps in incident response and threat management. </w:t>
            </w:r>
          </w:p>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Improves overall cybersecurity posture.</w:t>
            </w:r>
          </w:p>
        </w:tc>
      </w:tr>
      <w:tr w:rsidR="0046673F" w:rsidRPr="0046673F" w:rsidTr="0046673F">
        <w:tc>
          <w:tcPr>
            <w:tcW w:w="0" w:type="auto"/>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b/>
                <w:bCs/>
                <w:lang w:eastAsia="en-IN"/>
              </w:rPr>
              <w:lastRenderedPageBreak/>
              <w:t>Tools Used</w:t>
            </w:r>
          </w:p>
        </w:tc>
        <w:tc>
          <w:tcPr>
            <w:tcW w:w="3812" w:type="dxa"/>
            <w:hideMark/>
          </w:tcPr>
          <w:p w:rsidR="0046673F" w:rsidRPr="0046673F" w:rsidRDefault="0046673F" w:rsidP="0046673F">
            <w:pPr>
              <w:rPr>
                <w:rFonts w:ascii="Times New Roman" w:eastAsia="Times New Roman" w:hAnsi="Times New Roman" w:cs="Times New Roman"/>
                <w:lang w:eastAsia="en-IN"/>
              </w:rPr>
            </w:pPr>
            <w:proofErr w:type="spellStart"/>
            <w:r w:rsidRPr="0046673F">
              <w:rPr>
                <w:rFonts w:ascii="Times New Roman" w:eastAsia="Times New Roman" w:hAnsi="Times New Roman" w:cs="Times New Roman"/>
                <w:lang w:eastAsia="en-IN"/>
              </w:rPr>
              <w:t>ServiceNow</w:t>
            </w:r>
            <w:proofErr w:type="spellEnd"/>
            <w:r w:rsidRPr="0046673F">
              <w:rPr>
                <w:rFonts w:ascii="Times New Roman" w:eastAsia="Times New Roman" w:hAnsi="Times New Roman" w:cs="Times New Roman"/>
                <w:lang w:eastAsia="en-IN"/>
              </w:rPr>
              <w:t xml:space="preserve">, </w:t>
            </w:r>
            <w:proofErr w:type="spellStart"/>
            <w:r w:rsidRPr="0046673F">
              <w:rPr>
                <w:rFonts w:ascii="Times New Roman" w:eastAsia="Times New Roman" w:hAnsi="Times New Roman" w:cs="Times New Roman"/>
                <w:lang w:eastAsia="en-IN"/>
              </w:rPr>
              <w:t>SolarWinds</w:t>
            </w:r>
            <w:proofErr w:type="spellEnd"/>
            <w:r w:rsidRPr="0046673F">
              <w:rPr>
                <w:rFonts w:ascii="Times New Roman" w:eastAsia="Times New Roman" w:hAnsi="Times New Roman" w:cs="Times New Roman"/>
                <w:lang w:eastAsia="en-IN"/>
              </w:rPr>
              <w:t xml:space="preserve">, </w:t>
            </w:r>
            <w:proofErr w:type="spellStart"/>
            <w:r w:rsidRPr="0046673F">
              <w:rPr>
                <w:rFonts w:ascii="Times New Roman" w:eastAsia="Times New Roman" w:hAnsi="Times New Roman" w:cs="Times New Roman"/>
                <w:lang w:eastAsia="en-IN"/>
              </w:rPr>
              <w:t>Lansweeper</w:t>
            </w:r>
            <w:proofErr w:type="spellEnd"/>
          </w:p>
        </w:tc>
        <w:tc>
          <w:tcPr>
            <w:tcW w:w="3518" w:type="dxa"/>
            <w:hideMark/>
          </w:tcPr>
          <w:p w:rsidR="0046673F" w:rsidRPr="0046673F" w:rsidRDefault="0046673F" w:rsidP="0046673F">
            <w:pPr>
              <w:rPr>
                <w:rFonts w:ascii="Times New Roman" w:eastAsia="Times New Roman" w:hAnsi="Times New Roman" w:cs="Times New Roman"/>
                <w:lang w:eastAsia="en-IN"/>
              </w:rPr>
            </w:pPr>
            <w:r w:rsidRPr="0046673F">
              <w:rPr>
                <w:rFonts w:ascii="Times New Roman" w:eastAsia="Times New Roman" w:hAnsi="Times New Roman" w:cs="Times New Roman"/>
                <w:lang w:eastAsia="en-IN"/>
              </w:rPr>
              <w:t xml:space="preserve">Tenable, </w:t>
            </w:r>
            <w:proofErr w:type="spellStart"/>
            <w:r w:rsidRPr="0046673F">
              <w:rPr>
                <w:rFonts w:ascii="Times New Roman" w:eastAsia="Times New Roman" w:hAnsi="Times New Roman" w:cs="Times New Roman"/>
                <w:lang w:eastAsia="en-IN"/>
              </w:rPr>
              <w:t>Qualys</w:t>
            </w:r>
            <w:proofErr w:type="spellEnd"/>
            <w:r w:rsidRPr="0046673F">
              <w:rPr>
                <w:rFonts w:ascii="Times New Roman" w:eastAsia="Times New Roman" w:hAnsi="Times New Roman" w:cs="Times New Roman"/>
                <w:lang w:eastAsia="en-IN"/>
              </w:rPr>
              <w:t xml:space="preserve">, </w:t>
            </w:r>
            <w:proofErr w:type="spellStart"/>
            <w:r w:rsidRPr="0046673F">
              <w:rPr>
                <w:rFonts w:ascii="Times New Roman" w:eastAsia="Times New Roman" w:hAnsi="Times New Roman" w:cs="Times New Roman"/>
                <w:lang w:eastAsia="en-IN"/>
              </w:rPr>
              <w:t>Axonius</w:t>
            </w:r>
            <w:proofErr w:type="spellEnd"/>
            <w:r w:rsidRPr="0046673F">
              <w:rPr>
                <w:rFonts w:ascii="Times New Roman" w:eastAsia="Times New Roman" w:hAnsi="Times New Roman" w:cs="Times New Roman"/>
                <w:lang w:eastAsia="en-IN"/>
              </w:rPr>
              <w:t>, Microsoft Defender</w:t>
            </w:r>
          </w:p>
        </w:tc>
      </w:tr>
    </w:tbl>
    <w:p w:rsidR="00D632CA" w:rsidRPr="0046673F" w:rsidRDefault="00D632CA" w:rsidP="00D632CA">
      <w:pPr>
        <w:spacing w:before="100" w:beforeAutospacing="1" w:after="100" w:afterAutospacing="1" w:line="240" w:lineRule="auto"/>
        <w:rPr>
          <w:rFonts w:eastAsia="Times New Roman" w:cstheme="minorHAnsi"/>
          <w:lang w:eastAsia="en-IN"/>
        </w:rPr>
      </w:pPr>
      <w:r w:rsidRPr="0046673F">
        <w:rPr>
          <w:rFonts w:eastAsia="Times New Roman" w:cstheme="minorHAnsi"/>
          <w:b/>
          <w:bCs/>
          <w:lang w:eastAsia="en-IN"/>
        </w:rPr>
        <w:t>6. Emerging Trends in Cyber Security -</w:t>
      </w:r>
    </w:p>
    <w:p w:rsidR="00D632CA" w:rsidRPr="00FA777D" w:rsidRDefault="00D632CA" w:rsidP="00E97048">
      <w:pPr>
        <w:pStyle w:val="ListParagraph"/>
        <w:numPr>
          <w:ilvl w:val="0"/>
          <w:numId w:val="5"/>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Zero Trust Security</w:t>
      </w:r>
      <w:r w:rsidRPr="00FA777D">
        <w:rPr>
          <w:rFonts w:eastAsia="Times New Roman" w:cstheme="minorHAnsi"/>
          <w:lang w:eastAsia="en-IN"/>
        </w:rPr>
        <w:t xml:space="preserve"> – No user or device is trusted by default, requiring continuous verification.</w:t>
      </w:r>
    </w:p>
    <w:p w:rsidR="00D632CA" w:rsidRDefault="00D632CA" w:rsidP="00E97048">
      <w:pPr>
        <w:pStyle w:val="ListParagraph"/>
        <w:numPr>
          <w:ilvl w:val="1"/>
          <w:numId w:val="6"/>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Google’s </w:t>
      </w:r>
      <w:proofErr w:type="spellStart"/>
      <w:r w:rsidRPr="00FA777D">
        <w:rPr>
          <w:rFonts w:eastAsia="Times New Roman" w:cstheme="minorHAnsi"/>
          <w:b/>
          <w:bCs/>
          <w:lang w:eastAsia="en-IN"/>
        </w:rPr>
        <w:t>BeyondCorp</w:t>
      </w:r>
      <w:proofErr w:type="spellEnd"/>
      <w:r w:rsidRPr="00FA777D">
        <w:rPr>
          <w:rFonts w:eastAsia="Times New Roman" w:cstheme="minorHAnsi"/>
          <w:lang w:eastAsia="en-IN"/>
        </w:rPr>
        <w:t xml:space="preserve"> security model ensures employees access corporate data only after authentication, even from internal networks.</w:t>
      </w:r>
    </w:p>
    <w:p w:rsidR="00D632CA" w:rsidRPr="00FA777D" w:rsidRDefault="00D632CA" w:rsidP="00D632CA">
      <w:pPr>
        <w:pStyle w:val="ListParagraph"/>
        <w:spacing w:before="100" w:beforeAutospacing="1" w:after="100" w:afterAutospacing="1" w:line="240" w:lineRule="auto"/>
        <w:ind w:left="1440"/>
        <w:rPr>
          <w:rFonts w:eastAsia="Times New Roman" w:cstheme="minorHAnsi"/>
          <w:lang w:eastAsia="en-IN"/>
        </w:rPr>
      </w:pPr>
    </w:p>
    <w:p w:rsidR="00D632CA" w:rsidRPr="00FA777D" w:rsidRDefault="00D632CA" w:rsidP="00E97048">
      <w:pPr>
        <w:pStyle w:val="ListParagraph"/>
        <w:numPr>
          <w:ilvl w:val="0"/>
          <w:numId w:val="6"/>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AI and Machine Learning in Security</w:t>
      </w:r>
      <w:r w:rsidRPr="00FA777D">
        <w:rPr>
          <w:rFonts w:eastAsia="Times New Roman" w:cstheme="minorHAnsi"/>
          <w:lang w:eastAsia="en-IN"/>
        </w:rPr>
        <w:t xml:space="preserve"> – AI-powered systems detect and mitigate threats in real time.</w:t>
      </w:r>
    </w:p>
    <w:p w:rsidR="00D632CA" w:rsidRDefault="00D632CA" w:rsidP="00E97048">
      <w:pPr>
        <w:pStyle w:val="ListParagraph"/>
        <w:numPr>
          <w:ilvl w:val="1"/>
          <w:numId w:val="6"/>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w:t>
      </w:r>
      <w:proofErr w:type="spellStart"/>
      <w:r w:rsidRPr="00FA777D">
        <w:rPr>
          <w:rFonts w:eastAsia="Times New Roman" w:cstheme="minorHAnsi"/>
          <w:b/>
          <w:bCs/>
          <w:lang w:eastAsia="en-IN"/>
        </w:rPr>
        <w:t>Darktrace</w:t>
      </w:r>
      <w:proofErr w:type="spellEnd"/>
      <w:r w:rsidRPr="00FA777D">
        <w:rPr>
          <w:rFonts w:eastAsia="Times New Roman" w:cstheme="minorHAnsi"/>
          <w:lang w:eastAsia="en-IN"/>
        </w:rPr>
        <w:t xml:space="preserve"> uses AI to identify unusual network behavio</w:t>
      </w:r>
      <w:r>
        <w:rPr>
          <w:rFonts w:eastAsia="Times New Roman" w:cstheme="minorHAnsi"/>
          <w:lang w:eastAsia="en-IN"/>
        </w:rPr>
        <w:t>u</w:t>
      </w:r>
      <w:r w:rsidRPr="00FA777D">
        <w:rPr>
          <w:rFonts w:eastAsia="Times New Roman" w:cstheme="minorHAnsi"/>
          <w:lang w:eastAsia="en-IN"/>
        </w:rPr>
        <w:t>r and prevent cyber threats before they escalate.</w:t>
      </w:r>
    </w:p>
    <w:p w:rsidR="00D632CA" w:rsidRPr="00FA777D" w:rsidRDefault="00D632CA" w:rsidP="00D632CA">
      <w:pPr>
        <w:pStyle w:val="ListParagraph"/>
        <w:spacing w:before="100" w:beforeAutospacing="1" w:after="100" w:afterAutospacing="1" w:line="240" w:lineRule="auto"/>
        <w:ind w:left="1440"/>
        <w:rPr>
          <w:rFonts w:eastAsia="Times New Roman" w:cstheme="minorHAnsi"/>
          <w:lang w:eastAsia="en-IN"/>
        </w:rPr>
      </w:pPr>
    </w:p>
    <w:p w:rsidR="00D632CA" w:rsidRPr="00FA777D" w:rsidRDefault="00D632CA" w:rsidP="00E97048">
      <w:pPr>
        <w:pStyle w:val="ListParagraph"/>
        <w:numPr>
          <w:ilvl w:val="0"/>
          <w:numId w:val="7"/>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Cloud Security Enhancements</w:t>
      </w:r>
      <w:r w:rsidRPr="00FA777D">
        <w:rPr>
          <w:rFonts w:eastAsia="Times New Roman" w:cstheme="minorHAnsi"/>
          <w:lang w:eastAsia="en-IN"/>
        </w:rPr>
        <w:t xml:space="preserve"> – Advanced security measures for protecting cloud-stored data.</w:t>
      </w:r>
    </w:p>
    <w:p w:rsidR="00D632CA" w:rsidRDefault="00D632CA" w:rsidP="00E97048">
      <w:pPr>
        <w:pStyle w:val="ListParagraph"/>
        <w:numPr>
          <w:ilvl w:val="1"/>
          <w:numId w:val="6"/>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w:t>
      </w:r>
      <w:r w:rsidRPr="00FA777D">
        <w:rPr>
          <w:rFonts w:eastAsia="Times New Roman" w:cstheme="minorHAnsi"/>
          <w:b/>
          <w:bCs/>
          <w:lang w:eastAsia="en-IN"/>
        </w:rPr>
        <w:t>Microsoft Defender for Cloud</w:t>
      </w:r>
      <w:r w:rsidRPr="00FA777D">
        <w:rPr>
          <w:rFonts w:eastAsia="Times New Roman" w:cstheme="minorHAnsi"/>
          <w:lang w:eastAsia="en-IN"/>
        </w:rPr>
        <w:t xml:space="preserve"> provides threat protection across multi-cloud and hybrid environments.</w:t>
      </w:r>
    </w:p>
    <w:p w:rsidR="00D632CA" w:rsidRPr="00FA777D" w:rsidRDefault="00D632CA" w:rsidP="00D632CA">
      <w:pPr>
        <w:pStyle w:val="ListParagraph"/>
        <w:spacing w:before="100" w:beforeAutospacing="1" w:after="100" w:afterAutospacing="1" w:line="240" w:lineRule="auto"/>
        <w:ind w:left="1440"/>
        <w:rPr>
          <w:rFonts w:eastAsia="Times New Roman" w:cstheme="minorHAnsi"/>
          <w:lang w:eastAsia="en-IN"/>
        </w:rPr>
      </w:pPr>
    </w:p>
    <w:p w:rsidR="00D632CA" w:rsidRPr="00FA777D" w:rsidRDefault="00D632CA" w:rsidP="00E97048">
      <w:pPr>
        <w:pStyle w:val="ListParagraph"/>
        <w:numPr>
          <w:ilvl w:val="0"/>
          <w:numId w:val="8"/>
        </w:numPr>
        <w:spacing w:before="100" w:beforeAutospacing="1" w:after="100" w:afterAutospacing="1" w:line="240" w:lineRule="auto"/>
        <w:rPr>
          <w:rFonts w:eastAsia="Times New Roman" w:cstheme="minorHAnsi"/>
          <w:lang w:eastAsia="en-IN"/>
        </w:rPr>
      </w:pPr>
      <w:proofErr w:type="spellStart"/>
      <w:r w:rsidRPr="00FA777D">
        <w:rPr>
          <w:rFonts w:eastAsia="Times New Roman" w:cstheme="minorHAnsi"/>
          <w:b/>
          <w:bCs/>
          <w:lang w:eastAsia="en-IN"/>
        </w:rPr>
        <w:t>Blockchain</w:t>
      </w:r>
      <w:proofErr w:type="spellEnd"/>
      <w:r w:rsidRPr="00FA777D">
        <w:rPr>
          <w:rFonts w:eastAsia="Times New Roman" w:cstheme="minorHAnsi"/>
          <w:b/>
          <w:bCs/>
          <w:lang w:eastAsia="en-IN"/>
        </w:rPr>
        <w:t xml:space="preserve"> for Cyber Security</w:t>
      </w:r>
      <w:r w:rsidRPr="00FA777D">
        <w:rPr>
          <w:rFonts w:eastAsia="Times New Roman" w:cstheme="minorHAnsi"/>
          <w:lang w:eastAsia="en-IN"/>
        </w:rPr>
        <w:t xml:space="preserve"> – Securing transactions and preventing data breaches with decentralized encryption.</w:t>
      </w:r>
    </w:p>
    <w:p w:rsidR="00D632CA" w:rsidRDefault="00D632CA" w:rsidP="00E97048">
      <w:pPr>
        <w:pStyle w:val="ListParagraph"/>
        <w:numPr>
          <w:ilvl w:val="1"/>
          <w:numId w:val="6"/>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w:t>
      </w:r>
      <w:r w:rsidRPr="00FA777D">
        <w:rPr>
          <w:rFonts w:eastAsia="Times New Roman" w:cstheme="minorHAnsi"/>
          <w:b/>
          <w:bCs/>
          <w:lang w:eastAsia="en-IN"/>
        </w:rPr>
        <w:t xml:space="preserve">IBM’s </w:t>
      </w:r>
      <w:proofErr w:type="spellStart"/>
      <w:r w:rsidRPr="00FA777D">
        <w:rPr>
          <w:rFonts w:eastAsia="Times New Roman" w:cstheme="minorHAnsi"/>
          <w:b/>
          <w:bCs/>
          <w:lang w:eastAsia="en-IN"/>
        </w:rPr>
        <w:t>Hyperledger</w:t>
      </w:r>
      <w:proofErr w:type="spellEnd"/>
      <w:r w:rsidRPr="00FA777D">
        <w:rPr>
          <w:rFonts w:eastAsia="Times New Roman" w:cstheme="minorHAnsi"/>
          <w:b/>
          <w:bCs/>
          <w:lang w:eastAsia="en-IN"/>
        </w:rPr>
        <w:t xml:space="preserve"> Fabric</w:t>
      </w:r>
      <w:r w:rsidRPr="00FA777D">
        <w:rPr>
          <w:rFonts w:eastAsia="Times New Roman" w:cstheme="minorHAnsi"/>
          <w:lang w:eastAsia="en-IN"/>
        </w:rPr>
        <w:t xml:space="preserve"> ensures tamper-proof data storage in supply chain management.</w:t>
      </w:r>
    </w:p>
    <w:p w:rsidR="00D632CA" w:rsidRPr="00FA777D" w:rsidRDefault="00D632CA" w:rsidP="00D632CA">
      <w:pPr>
        <w:pStyle w:val="ListParagraph"/>
        <w:spacing w:before="100" w:beforeAutospacing="1" w:after="100" w:afterAutospacing="1" w:line="240" w:lineRule="auto"/>
        <w:ind w:left="1440"/>
        <w:rPr>
          <w:rFonts w:eastAsia="Times New Roman" w:cstheme="minorHAnsi"/>
          <w:lang w:eastAsia="en-IN"/>
        </w:rPr>
      </w:pPr>
    </w:p>
    <w:p w:rsidR="00D632CA" w:rsidRPr="00FA777D" w:rsidRDefault="00D632CA" w:rsidP="00E97048">
      <w:pPr>
        <w:pStyle w:val="ListParagraph"/>
        <w:numPr>
          <w:ilvl w:val="0"/>
          <w:numId w:val="9"/>
        </w:numPr>
        <w:spacing w:before="100" w:beforeAutospacing="1" w:after="100" w:afterAutospacing="1" w:line="240" w:lineRule="auto"/>
        <w:rPr>
          <w:rFonts w:eastAsia="Times New Roman" w:cstheme="minorHAnsi"/>
          <w:lang w:eastAsia="en-IN"/>
        </w:rPr>
      </w:pPr>
      <w:proofErr w:type="spellStart"/>
      <w:r w:rsidRPr="00FA777D">
        <w:rPr>
          <w:rFonts w:eastAsia="Times New Roman" w:cstheme="minorHAnsi"/>
          <w:b/>
          <w:bCs/>
          <w:lang w:eastAsia="en-IN"/>
        </w:rPr>
        <w:t>IoT</w:t>
      </w:r>
      <w:proofErr w:type="spellEnd"/>
      <w:r w:rsidRPr="00FA777D">
        <w:rPr>
          <w:rFonts w:eastAsia="Times New Roman" w:cstheme="minorHAnsi"/>
          <w:b/>
          <w:bCs/>
          <w:lang w:eastAsia="en-IN"/>
        </w:rPr>
        <w:t xml:space="preserve"> Security</w:t>
      </w:r>
      <w:r w:rsidRPr="00FA777D">
        <w:rPr>
          <w:rFonts w:eastAsia="Times New Roman" w:cstheme="minorHAnsi"/>
          <w:lang w:eastAsia="en-IN"/>
        </w:rPr>
        <w:t xml:space="preserve"> – Safeguarding interconnected devices from cyber threats.</w:t>
      </w:r>
    </w:p>
    <w:p w:rsidR="00D632CA" w:rsidRDefault="00D632CA" w:rsidP="00E97048">
      <w:pPr>
        <w:pStyle w:val="ListParagraph"/>
        <w:numPr>
          <w:ilvl w:val="1"/>
          <w:numId w:val="6"/>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w:t>
      </w:r>
      <w:r w:rsidRPr="00FA777D">
        <w:rPr>
          <w:rFonts w:eastAsia="Times New Roman" w:cstheme="minorHAnsi"/>
          <w:b/>
          <w:bCs/>
          <w:lang w:eastAsia="en-IN"/>
        </w:rPr>
        <w:t xml:space="preserve">Cisco </w:t>
      </w:r>
      <w:proofErr w:type="spellStart"/>
      <w:r w:rsidRPr="00FA777D">
        <w:rPr>
          <w:rFonts w:eastAsia="Times New Roman" w:cstheme="minorHAnsi"/>
          <w:b/>
          <w:bCs/>
          <w:lang w:eastAsia="en-IN"/>
        </w:rPr>
        <w:t>IoT</w:t>
      </w:r>
      <w:proofErr w:type="spellEnd"/>
      <w:r w:rsidRPr="00FA777D">
        <w:rPr>
          <w:rFonts w:eastAsia="Times New Roman" w:cstheme="minorHAnsi"/>
          <w:b/>
          <w:bCs/>
          <w:lang w:eastAsia="en-IN"/>
        </w:rPr>
        <w:t xml:space="preserve"> Threat </w:t>
      </w:r>
      <w:proofErr w:type="spellStart"/>
      <w:r w:rsidRPr="00FA777D">
        <w:rPr>
          <w:rFonts w:eastAsia="Times New Roman" w:cstheme="minorHAnsi"/>
          <w:b/>
          <w:bCs/>
          <w:lang w:eastAsia="en-IN"/>
        </w:rPr>
        <w:t>Defense</w:t>
      </w:r>
      <w:proofErr w:type="spellEnd"/>
      <w:r w:rsidRPr="00FA777D">
        <w:rPr>
          <w:rFonts w:eastAsia="Times New Roman" w:cstheme="minorHAnsi"/>
          <w:lang w:eastAsia="en-IN"/>
        </w:rPr>
        <w:t xml:space="preserve"> secures </w:t>
      </w:r>
      <w:proofErr w:type="spellStart"/>
      <w:r w:rsidRPr="00FA777D">
        <w:rPr>
          <w:rFonts w:eastAsia="Times New Roman" w:cstheme="minorHAnsi"/>
          <w:lang w:eastAsia="en-IN"/>
        </w:rPr>
        <w:t>IoT</w:t>
      </w:r>
      <w:proofErr w:type="spellEnd"/>
      <w:r w:rsidRPr="00FA777D">
        <w:rPr>
          <w:rFonts w:eastAsia="Times New Roman" w:cstheme="minorHAnsi"/>
          <w:lang w:eastAsia="en-IN"/>
        </w:rPr>
        <w:t xml:space="preserve"> networks by segmenting traffic and detecting anomalies.</w:t>
      </w:r>
    </w:p>
    <w:p w:rsidR="00D632CA" w:rsidRPr="00FA777D" w:rsidRDefault="00D632CA" w:rsidP="00D632CA">
      <w:pPr>
        <w:pStyle w:val="ListParagraph"/>
        <w:spacing w:before="100" w:beforeAutospacing="1" w:after="100" w:afterAutospacing="1" w:line="240" w:lineRule="auto"/>
        <w:ind w:left="1440"/>
        <w:rPr>
          <w:rFonts w:eastAsia="Times New Roman" w:cstheme="minorHAnsi"/>
          <w:lang w:eastAsia="en-IN"/>
        </w:rPr>
      </w:pPr>
    </w:p>
    <w:p w:rsidR="00D632CA" w:rsidRPr="00FA777D" w:rsidRDefault="00D632CA" w:rsidP="00E97048">
      <w:pPr>
        <w:pStyle w:val="ListParagraph"/>
        <w:numPr>
          <w:ilvl w:val="0"/>
          <w:numId w:val="10"/>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Cyber Resilience Strategies</w:t>
      </w:r>
      <w:r w:rsidRPr="00FA777D">
        <w:rPr>
          <w:rFonts w:eastAsia="Times New Roman" w:cstheme="minorHAnsi"/>
          <w:lang w:eastAsia="en-IN"/>
        </w:rPr>
        <w:t xml:space="preserve"> – Ensuring business continuity despite cyberattacks.</w:t>
      </w:r>
    </w:p>
    <w:p w:rsidR="00D632CA" w:rsidRDefault="00D632CA" w:rsidP="00E97048">
      <w:pPr>
        <w:pStyle w:val="ListParagraph"/>
        <w:numPr>
          <w:ilvl w:val="1"/>
          <w:numId w:val="6"/>
        </w:numPr>
        <w:spacing w:before="100" w:beforeAutospacing="1" w:after="100" w:afterAutospacing="1" w:line="240" w:lineRule="auto"/>
        <w:rPr>
          <w:rFonts w:eastAsia="Times New Roman" w:cstheme="minorHAnsi"/>
          <w:lang w:eastAsia="en-IN"/>
        </w:rPr>
      </w:pPr>
      <w:r w:rsidRPr="00FA777D">
        <w:rPr>
          <w:rFonts w:eastAsia="Times New Roman" w:cstheme="minorHAnsi"/>
          <w:b/>
          <w:bCs/>
          <w:lang w:eastAsia="en-IN"/>
        </w:rPr>
        <w:t>Example:</w:t>
      </w:r>
      <w:r w:rsidRPr="00FA777D">
        <w:rPr>
          <w:rFonts w:eastAsia="Times New Roman" w:cstheme="minorHAnsi"/>
          <w:lang w:eastAsia="en-IN"/>
        </w:rPr>
        <w:t xml:space="preserve"> </w:t>
      </w:r>
      <w:r w:rsidRPr="00FA777D">
        <w:rPr>
          <w:rFonts w:eastAsia="Times New Roman" w:cstheme="minorHAnsi"/>
          <w:b/>
          <w:bCs/>
          <w:lang w:eastAsia="en-IN"/>
        </w:rPr>
        <w:t>Maersk</w:t>
      </w:r>
      <w:r w:rsidRPr="00FA777D">
        <w:rPr>
          <w:rFonts w:eastAsia="Times New Roman" w:cstheme="minorHAnsi"/>
          <w:lang w:eastAsia="en-IN"/>
        </w:rPr>
        <w:t xml:space="preserve"> implemented a robust cyber resilience plan after the 2017 </w:t>
      </w:r>
      <w:proofErr w:type="spellStart"/>
      <w:r w:rsidRPr="00FA777D">
        <w:rPr>
          <w:rFonts w:eastAsia="Times New Roman" w:cstheme="minorHAnsi"/>
          <w:lang w:eastAsia="en-IN"/>
        </w:rPr>
        <w:t>NotPetya</w:t>
      </w:r>
      <w:proofErr w:type="spellEnd"/>
      <w:r w:rsidRPr="00FA777D">
        <w:rPr>
          <w:rFonts w:eastAsia="Times New Roman" w:cstheme="minorHAnsi"/>
          <w:lang w:eastAsia="en-IN"/>
        </w:rPr>
        <w:t xml:space="preserve"> attack, restoring operations quickly and improving future security </w:t>
      </w:r>
      <w:proofErr w:type="spellStart"/>
      <w:r w:rsidRPr="00FA777D">
        <w:rPr>
          <w:rFonts w:eastAsia="Times New Roman" w:cstheme="minorHAnsi"/>
          <w:lang w:eastAsia="en-IN"/>
        </w:rPr>
        <w:t>defenses</w:t>
      </w:r>
      <w:proofErr w:type="spellEnd"/>
      <w:r w:rsidRPr="00FA777D">
        <w:rPr>
          <w:rFonts w:eastAsia="Times New Roman" w:cstheme="minorHAnsi"/>
          <w:lang w:eastAsia="en-IN"/>
        </w:rPr>
        <w:t>.</w:t>
      </w:r>
    </w:p>
    <w:p w:rsidR="00D632CA" w:rsidRPr="00FA777D" w:rsidRDefault="00D632CA" w:rsidP="00D632CA">
      <w:pPr>
        <w:pStyle w:val="ListParagraph"/>
        <w:spacing w:before="100" w:beforeAutospacing="1" w:after="100" w:afterAutospacing="1" w:line="240" w:lineRule="auto"/>
        <w:ind w:left="1440"/>
        <w:rPr>
          <w:rFonts w:eastAsia="Times New Roman" w:cstheme="minorHAnsi"/>
          <w:lang w:eastAsia="en-IN"/>
        </w:rPr>
      </w:pPr>
    </w:p>
    <w:p w:rsidR="00D632CA" w:rsidRPr="00D632CA" w:rsidRDefault="00D632CA" w:rsidP="00E97048">
      <w:pPr>
        <w:pStyle w:val="ListParagraph"/>
        <w:numPr>
          <w:ilvl w:val="0"/>
          <w:numId w:val="6"/>
        </w:numPr>
        <w:spacing w:before="100" w:beforeAutospacing="1" w:after="100" w:afterAutospacing="1" w:line="240" w:lineRule="auto"/>
        <w:outlineLvl w:val="2"/>
        <w:rPr>
          <w:rFonts w:eastAsia="Times New Roman" w:cstheme="minorHAnsi"/>
          <w:b/>
          <w:bCs/>
          <w:lang w:eastAsia="en-IN"/>
        </w:rPr>
      </w:pPr>
      <w:r w:rsidRPr="00D632CA">
        <w:rPr>
          <w:rFonts w:eastAsia="Times New Roman" w:cstheme="minorHAnsi"/>
          <w:b/>
          <w:bCs/>
          <w:lang w:eastAsia="en-IN"/>
        </w:rPr>
        <w:t>Conclusion -</w:t>
      </w:r>
    </w:p>
    <w:p w:rsidR="00D632CA" w:rsidRDefault="00D632CA" w:rsidP="00D632CA">
      <w:pPr>
        <w:pStyle w:val="ListParagraph"/>
        <w:spacing w:before="100" w:beforeAutospacing="1" w:after="100" w:afterAutospacing="1" w:line="240" w:lineRule="auto"/>
        <w:rPr>
          <w:rFonts w:eastAsia="Times New Roman" w:cstheme="minorHAnsi"/>
          <w:lang w:eastAsia="en-IN"/>
        </w:rPr>
      </w:pPr>
      <w:r w:rsidRPr="00D632CA">
        <w:rPr>
          <w:rFonts w:eastAsia="Times New Roman" w:cstheme="minorHAnsi"/>
          <w:lang w:eastAsia="en-IN"/>
        </w:rPr>
        <w:t xml:space="preserve">Cyber security and asset management are critical to protecting financial and digital resources. The Cosmos Bank heist illustrates the evolving threats in the cyber landscape and underscores the need for robust security strategies, international collaboration, and continuous monitoring to prevent future </w:t>
      </w:r>
      <w:proofErr w:type="spellStart"/>
      <w:r w:rsidRPr="00D632CA">
        <w:rPr>
          <w:rFonts w:eastAsia="Times New Roman" w:cstheme="minorHAnsi"/>
          <w:lang w:eastAsia="en-IN"/>
        </w:rPr>
        <w:t>cyber attacks</w:t>
      </w:r>
      <w:proofErr w:type="spellEnd"/>
      <w:r w:rsidRPr="00D632CA">
        <w:rPr>
          <w:rFonts w:eastAsia="Times New Roman" w:cstheme="minorHAnsi"/>
          <w:lang w:eastAsia="en-IN"/>
        </w:rPr>
        <w:t>.</w:t>
      </w:r>
    </w:p>
    <w:p w:rsidR="00EE27D3" w:rsidRDefault="00EE27D3" w:rsidP="00D632CA">
      <w:pPr>
        <w:pStyle w:val="ListParagraph"/>
        <w:spacing w:before="100" w:beforeAutospacing="1" w:after="100" w:afterAutospacing="1" w:line="240" w:lineRule="auto"/>
        <w:rPr>
          <w:rFonts w:eastAsia="Times New Roman" w:cstheme="minorHAnsi"/>
          <w:lang w:eastAsia="en-IN"/>
        </w:rPr>
      </w:pPr>
    </w:p>
    <w:p w:rsidR="00EE27D3" w:rsidRDefault="00EE27D3" w:rsidP="00D632CA">
      <w:pPr>
        <w:pStyle w:val="ListParagraph"/>
        <w:spacing w:before="100" w:beforeAutospacing="1" w:after="100" w:afterAutospacing="1" w:line="240" w:lineRule="auto"/>
        <w:rPr>
          <w:rFonts w:eastAsia="Times New Roman" w:cstheme="minorHAnsi"/>
          <w:lang w:eastAsia="en-IN"/>
        </w:rPr>
      </w:pPr>
    </w:p>
    <w:p w:rsidR="00EE27D3" w:rsidRDefault="00EE27D3" w:rsidP="00D632CA">
      <w:pPr>
        <w:pStyle w:val="ListParagraph"/>
        <w:spacing w:before="100" w:beforeAutospacing="1" w:after="100" w:afterAutospacing="1" w:line="240" w:lineRule="auto"/>
        <w:rPr>
          <w:rFonts w:eastAsia="Times New Roman" w:cstheme="minorHAnsi"/>
          <w:lang w:eastAsia="en-IN"/>
        </w:rPr>
      </w:pPr>
    </w:p>
    <w:p w:rsidR="00EE27D3" w:rsidRDefault="00EE27D3" w:rsidP="00D632CA">
      <w:pPr>
        <w:pStyle w:val="ListParagraph"/>
        <w:spacing w:before="100" w:beforeAutospacing="1" w:after="100" w:afterAutospacing="1" w:line="240" w:lineRule="auto"/>
        <w:rPr>
          <w:rFonts w:eastAsia="Times New Roman" w:cstheme="minorHAnsi"/>
          <w:lang w:eastAsia="en-IN"/>
        </w:rPr>
      </w:pPr>
    </w:p>
    <w:p w:rsidR="00EE27D3" w:rsidRDefault="00EE27D3" w:rsidP="00D632CA">
      <w:pPr>
        <w:pStyle w:val="ListParagraph"/>
        <w:spacing w:before="100" w:beforeAutospacing="1" w:after="100" w:afterAutospacing="1" w:line="240" w:lineRule="auto"/>
        <w:rPr>
          <w:rFonts w:eastAsia="Times New Roman" w:cstheme="minorHAnsi"/>
          <w:lang w:eastAsia="en-IN"/>
        </w:rPr>
      </w:pPr>
    </w:p>
    <w:p w:rsidR="00EE27D3" w:rsidRDefault="00EE27D3" w:rsidP="00D632CA">
      <w:pPr>
        <w:pStyle w:val="ListParagraph"/>
        <w:spacing w:before="100" w:beforeAutospacing="1" w:after="100" w:afterAutospacing="1" w:line="240" w:lineRule="auto"/>
        <w:rPr>
          <w:rFonts w:eastAsia="Times New Roman" w:cstheme="minorHAnsi"/>
          <w:lang w:eastAsia="en-IN"/>
        </w:rPr>
      </w:pPr>
    </w:p>
    <w:p w:rsidR="00EE27D3" w:rsidRDefault="00EE27D3" w:rsidP="00D632CA">
      <w:pPr>
        <w:pStyle w:val="ListParagraph"/>
        <w:spacing w:before="100" w:beforeAutospacing="1" w:after="100" w:afterAutospacing="1" w:line="240" w:lineRule="auto"/>
        <w:rPr>
          <w:rFonts w:eastAsia="Times New Roman" w:cstheme="minorHAnsi"/>
          <w:lang w:eastAsia="en-IN"/>
        </w:rPr>
      </w:pPr>
    </w:p>
    <w:p w:rsidR="002F4A7B" w:rsidRPr="00EE27D3" w:rsidRDefault="002F4A7B" w:rsidP="00EE27D3">
      <w:pPr>
        <w:spacing w:before="100" w:beforeAutospacing="1" w:after="100" w:afterAutospacing="1" w:line="240" w:lineRule="auto"/>
        <w:rPr>
          <w:rStyle w:val="Strong"/>
          <w:rFonts w:eastAsia="Times New Roman" w:cstheme="minorHAnsi"/>
          <w:bCs w:val="0"/>
          <w:sz w:val="24"/>
          <w:szCs w:val="24"/>
          <w:u w:val="single"/>
          <w:lang w:eastAsia="en-IN"/>
        </w:rPr>
      </w:pPr>
      <w:proofErr w:type="spellStart"/>
      <w:r w:rsidRPr="00EE27D3">
        <w:rPr>
          <w:rStyle w:val="Strong"/>
          <w:rFonts w:cstheme="minorHAnsi"/>
          <w:sz w:val="24"/>
          <w:szCs w:val="24"/>
          <w:u w:val="single"/>
        </w:rPr>
        <w:lastRenderedPageBreak/>
        <w:t>ApexaiQ</w:t>
      </w:r>
      <w:proofErr w:type="spellEnd"/>
      <w:r w:rsidRPr="00EE27D3">
        <w:rPr>
          <w:rStyle w:val="Strong"/>
          <w:rFonts w:cstheme="minorHAnsi"/>
          <w:sz w:val="24"/>
          <w:szCs w:val="24"/>
          <w:u w:val="single"/>
        </w:rPr>
        <w:t xml:space="preserve"> Overview:</w:t>
      </w:r>
    </w:p>
    <w:p w:rsidR="002F4A7B" w:rsidRPr="007B1609" w:rsidRDefault="002F4A7B" w:rsidP="002F4A7B">
      <w:pPr>
        <w:pStyle w:val="ListParagraph"/>
        <w:spacing w:before="100" w:beforeAutospacing="1" w:after="100" w:afterAutospacing="1" w:line="240" w:lineRule="auto"/>
        <w:jc w:val="both"/>
        <w:rPr>
          <w:rFonts w:eastAsia="Times New Roman" w:cstheme="minorHAnsi"/>
          <w:b/>
          <w:sz w:val="24"/>
          <w:szCs w:val="24"/>
          <w:lang w:eastAsia="en-IN"/>
        </w:rPr>
      </w:pPr>
      <w:r w:rsidRPr="007B1609">
        <w:rPr>
          <w:rFonts w:cstheme="minorHAnsi"/>
          <w:sz w:val="24"/>
          <w:szCs w:val="24"/>
        </w:rPr>
        <w:br/>
      </w:r>
      <w:proofErr w:type="spellStart"/>
      <w:r w:rsidRPr="007B1609">
        <w:rPr>
          <w:rFonts w:cstheme="minorHAnsi"/>
          <w:sz w:val="24"/>
          <w:szCs w:val="24"/>
        </w:rPr>
        <w:t>ApexaiQ</w:t>
      </w:r>
      <w:proofErr w:type="spellEnd"/>
      <w:r w:rsidRPr="007B1609">
        <w:rPr>
          <w:rFonts w:cstheme="minorHAnsi"/>
          <w:sz w:val="24"/>
          <w:szCs w:val="24"/>
        </w:rPr>
        <w:t xml:space="preserve"> is a </w:t>
      </w:r>
      <w:r w:rsidRPr="007B1609">
        <w:rPr>
          <w:rStyle w:val="Strong"/>
          <w:rFonts w:cstheme="minorHAnsi"/>
          <w:sz w:val="24"/>
          <w:szCs w:val="24"/>
        </w:rPr>
        <w:t>SaaS-based IT risk management platform</w:t>
      </w:r>
      <w:r w:rsidRPr="007B1609">
        <w:rPr>
          <w:rFonts w:cstheme="minorHAnsi"/>
          <w:sz w:val="24"/>
          <w:szCs w:val="24"/>
        </w:rPr>
        <w:t xml:space="preserve"> that calculates your </w:t>
      </w:r>
      <w:proofErr w:type="spellStart"/>
      <w:r w:rsidRPr="007B1609">
        <w:rPr>
          <w:rStyle w:val="Strong"/>
          <w:rFonts w:cstheme="minorHAnsi"/>
          <w:sz w:val="24"/>
          <w:szCs w:val="24"/>
        </w:rPr>
        <w:t>ApexaiQ</w:t>
      </w:r>
      <w:proofErr w:type="spellEnd"/>
      <w:r w:rsidRPr="007B1609">
        <w:rPr>
          <w:rStyle w:val="Strong"/>
          <w:rFonts w:cstheme="minorHAnsi"/>
          <w:sz w:val="24"/>
          <w:szCs w:val="24"/>
        </w:rPr>
        <w:t xml:space="preserve"> score</w:t>
      </w:r>
      <w:r w:rsidRPr="007B1609">
        <w:rPr>
          <w:rFonts w:cstheme="minorHAnsi"/>
          <w:sz w:val="24"/>
          <w:szCs w:val="24"/>
        </w:rPr>
        <w:t xml:space="preserve">, a credit rating for your IT environment. It assesses </w:t>
      </w:r>
      <w:r w:rsidRPr="007B1609">
        <w:rPr>
          <w:rStyle w:val="Strong"/>
          <w:rFonts w:cstheme="minorHAnsi"/>
          <w:sz w:val="24"/>
          <w:szCs w:val="24"/>
        </w:rPr>
        <w:t>risks, compliance, obsolescence, maintenance, and vulnerabilities</w:t>
      </w:r>
      <w:r w:rsidRPr="007B1609">
        <w:rPr>
          <w:rFonts w:cstheme="minorHAnsi"/>
          <w:sz w:val="24"/>
          <w:szCs w:val="24"/>
        </w:rPr>
        <w:t xml:space="preserve"> in a single dashboard, helping organizations improve their IT hygiene.</w:t>
      </w:r>
    </w:p>
    <w:p w:rsidR="002F4A7B" w:rsidRPr="00EE539D" w:rsidRDefault="002F4A7B" w:rsidP="002F4A7B">
      <w:pPr>
        <w:pStyle w:val="ListParagraph"/>
        <w:spacing w:before="100" w:beforeAutospacing="1" w:after="100" w:afterAutospacing="1" w:line="240" w:lineRule="auto"/>
        <w:rPr>
          <w:rStyle w:val="Strong"/>
          <w:rFonts w:cstheme="minorHAnsi"/>
          <w:szCs w:val="24"/>
        </w:rPr>
      </w:pPr>
    </w:p>
    <w:p w:rsidR="002F4A7B" w:rsidRPr="007B1609" w:rsidRDefault="002F4A7B" w:rsidP="002F4A7B">
      <w:pPr>
        <w:pStyle w:val="ListParagraph"/>
        <w:spacing w:before="100" w:beforeAutospacing="1" w:after="100" w:afterAutospacing="1" w:line="240" w:lineRule="auto"/>
        <w:rPr>
          <w:rFonts w:eastAsia="Times New Roman" w:cstheme="minorHAnsi"/>
          <w:b/>
          <w:sz w:val="24"/>
          <w:szCs w:val="24"/>
          <w:lang w:eastAsia="en-IN"/>
        </w:rPr>
      </w:pPr>
    </w:p>
    <w:p w:rsidR="002F4A7B" w:rsidRPr="00FA5760" w:rsidRDefault="002F4A7B" w:rsidP="00E97048">
      <w:pPr>
        <w:pStyle w:val="ListParagraph"/>
        <w:numPr>
          <w:ilvl w:val="0"/>
          <w:numId w:val="75"/>
        </w:numPr>
        <w:spacing w:before="100" w:beforeAutospacing="1" w:after="100" w:afterAutospacing="1" w:line="240" w:lineRule="auto"/>
        <w:rPr>
          <w:rFonts w:eastAsia="Times New Roman" w:cstheme="minorHAnsi"/>
          <w:b/>
          <w:sz w:val="24"/>
          <w:szCs w:val="24"/>
          <w:u w:val="single"/>
          <w:lang w:eastAsia="en-IN"/>
        </w:rPr>
      </w:pPr>
      <w:r w:rsidRPr="00FA5760">
        <w:rPr>
          <w:rFonts w:eastAsia="Times New Roman" w:cstheme="minorHAnsi"/>
          <w:b/>
          <w:sz w:val="24"/>
          <w:szCs w:val="24"/>
          <w:u w:val="single"/>
          <w:lang w:eastAsia="en-IN"/>
        </w:rPr>
        <w:t xml:space="preserve">Major clients </w:t>
      </w:r>
    </w:p>
    <w:p w:rsidR="002F4A7B" w:rsidRPr="007B1609" w:rsidRDefault="002F4A7B" w:rsidP="00E97048">
      <w:pPr>
        <w:numPr>
          <w:ilvl w:val="0"/>
          <w:numId w:val="76"/>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Fidelity Bank</w:t>
      </w:r>
    </w:p>
    <w:p w:rsidR="002F4A7B" w:rsidRPr="007B1609" w:rsidRDefault="002F4A7B" w:rsidP="00E97048">
      <w:pPr>
        <w:numPr>
          <w:ilvl w:val="0"/>
          <w:numId w:val="76"/>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Northern Bank</w:t>
      </w:r>
    </w:p>
    <w:p w:rsidR="002F4A7B" w:rsidRPr="007B1609" w:rsidRDefault="002F4A7B" w:rsidP="00E97048">
      <w:pPr>
        <w:numPr>
          <w:ilvl w:val="0"/>
          <w:numId w:val="76"/>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Beazley (Cybersecurity Expert Vendor)</w:t>
      </w:r>
    </w:p>
    <w:p w:rsidR="002F4A7B" w:rsidRPr="007B1609" w:rsidRDefault="002F4A7B" w:rsidP="002F4A7B">
      <w:pPr>
        <w:pStyle w:val="ListParagraph"/>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These clients represent industries such as </w:t>
      </w:r>
      <w:r w:rsidRPr="007B1609">
        <w:rPr>
          <w:rFonts w:eastAsia="Times New Roman" w:cstheme="minorHAnsi"/>
          <w:b/>
          <w:bCs/>
          <w:sz w:val="24"/>
          <w:szCs w:val="24"/>
          <w:lang w:eastAsia="en-IN"/>
        </w:rPr>
        <w:t>banking, financial services, healthcare, and insurance.</w:t>
      </w:r>
    </w:p>
    <w:p w:rsidR="002F4A7B" w:rsidRPr="00EE27D3" w:rsidRDefault="002F4A7B" w:rsidP="00E97048">
      <w:pPr>
        <w:pStyle w:val="NormalWeb"/>
        <w:numPr>
          <w:ilvl w:val="0"/>
          <w:numId w:val="75"/>
        </w:numPr>
        <w:jc w:val="both"/>
        <w:rPr>
          <w:rFonts w:asciiTheme="minorHAnsi" w:hAnsiTheme="minorHAnsi" w:cstheme="minorHAnsi"/>
          <w:b/>
          <w:u w:val="single"/>
        </w:rPr>
      </w:pPr>
      <w:r w:rsidRPr="00FA5760">
        <w:rPr>
          <w:rFonts w:asciiTheme="minorHAnsi" w:hAnsiTheme="minorHAnsi" w:cstheme="minorHAnsi"/>
          <w:b/>
          <w:u w:val="single"/>
        </w:rPr>
        <w:t>Features of Dashboard:</w:t>
      </w:r>
    </w:p>
    <w:p w:rsidR="002F4A7B" w:rsidRPr="007B1609" w:rsidRDefault="002F4A7B" w:rsidP="002F4A7B">
      <w:pPr>
        <w:rPr>
          <w:rFonts w:cstheme="minorHAnsi"/>
          <w:sz w:val="24"/>
          <w:szCs w:val="24"/>
        </w:rPr>
      </w:pPr>
      <w:r w:rsidRPr="007B1609">
        <w:rPr>
          <w:rFonts w:cstheme="minorHAnsi"/>
          <w:sz w:val="24"/>
          <w:szCs w:val="24"/>
        </w:rPr>
        <w:t xml:space="preserve">         </w:t>
      </w:r>
      <w:r w:rsidRPr="007B1609">
        <w:rPr>
          <w:noProof/>
          <w:sz w:val="24"/>
          <w:szCs w:val="24"/>
          <w:lang w:eastAsia="en-IN"/>
        </w:rPr>
        <w:drawing>
          <wp:inline distT="0" distB="0" distL="0" distR="0" wp14:anchorId="7416323C" wp14:editId="12922694">
            <wp:extent cx="5182734" cy="2956078"/>
            <wp:effectExtent l="0" t="0" r="0" b="0"/>
            <wp:docPr id="141339478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94780" name="Graphic 1413394780"/>
                    <pic:cNvPicPr/>
                  </pic:nvPicPr>
                  <pic:blipFill>
                    <a:blip r:embed="rId7">
                      <a:extLst>
                        <a:ext uri="{96DAC541-7B7A-43D3-8B79-37D633B846F1}">
                          <asvg:svgBlip xmlns:asvg="http://schemas.microsoft.com/office/drawing/2016/SVG/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8"/>
                        </a:ext>
                      </a:extLst>
                    </a:blip>
                    <a:stretch>
                      <a:fillRect/>
                    </a:stretch>
                  </pic:blipFill>
                  <pic:spPr>
                    <a:xfrm>
                      <a:off x="0" y="0"/>
                      <a:ext cx="5215870" cy="2974978"/>
                    </a:xfrm>
                    <a:prstGeom prst="rect">
                      <a:avLst/>
                    </a:prstGeom>
                  </pic:spPr>
                </pic:pic>
              </a:graphicData>
            </a:graphic>
          </wp:inline>
        </w:drawing>
      </w:r>
    </w:p>
    <w:p w:rsidR="002F4A7B" w:rsidRPr="007B1609" w:rsidRDefault="002F4A7B" w:rsidP="00E97048">
      <w:pPr>
        <w:pStyle w:val="ListParagraph"/>
        <w:numPr>
          <w:ilvl w:val="0"/>
          <w:numId w:val="77"/>
        </w:numPr>
        <w:spacing w:line="278" w:lineRule="auto"/>
        <w:rPr>
          <w:rFonts w:cstheme="minorHAnsi"/>
          <w:sz w:val="24"/>
          <w:szCs w:val="24"/>
        </w:rPr>
      </w:pPr>
      <w:r w:rsidRPr="007B1609">
        <w:rPr>
          <w:rFonts w:cstheme="minorHAnsi"/>
          <w:sz w:val="24"/>
          <w:szCs w:val="24"/>
        </w:rPr>
        <w:t xml:space="preserve">It computes all your risks and security gaps into a single score, based on the most vital obsolescence and compliance factors. </w:t>
      </w:r>
    </w:p>
    <w:p w:rsidR="002F4A7B" w:rsidRPr="002F4A7B" w:rsidRDefault="002F4A7B" w:rsidP="00E97048">
      <w:pPr>
        <w:pStyle w:val="ListParagraph"/>
        <w:numPr>
          <w:ilvl w:val="0"/>
          <w:numId w:val="77"/>
        </w:numPr>
        <w:spacing w:line="278" w:lineRule="auto"/>
        <w:rPr>
          <w:rFonts w:cstheme="minorHAnsi"/>
          <w:sz w:val="24"/>
          <w:szCs w:val="24"/>
        </w:rPr>
      </w:pPr>
      <w:r w:rsidRPr="007B1609">
        <w:rPr>
          <w:rFonts w:cstheme="minorHAnsi"/>
          <w:sz w:val="24"/>
          <w:szCs w:val="24"/>
        </w:rPr>
        <w:t>The higher the score, the stronger and more secure your IT environment.</w:t>
      </w:r>
    </w:p>
    <w:p w:rsidR="002F4A7B" w:rsidRPr="007B1609" w:rsidRDefault="002F4A7B" w:rsidP="002F4A7B">
      <w:pPr>
        <w:rPr>
          <w:rFonts w:cstheme="minorHAnsi"/>
          <w:sz w:val="24"/>
          <w:szCs w:val="24"/>
        </w:rPr>
      </w:pPr>
      <w:r w:rsidRPr="007B1609">
        <w:rPr>
          <w:rFonts w:cstheme="minorHAnsi"/>
          <w:noProof/>
          <w:sz w:val="24"/>
          <w:szCs w:val="24"/>
          <w:lang w:eastAsia="en-IN"/>
        </w:rPr>
        <w:lastRenderedPageBreak/>
        <w:drawing>
          <wp:inline distT="0" distB="0" distL="0" distR="0" wp14:anchorId="0BDEBC22" wp14:editId="7AE418F3">
            <wp:extent cx="5731510" cy="1965165"/>
            <wp:effectExtent l="0" t="0" r="2540" b="0"/>
            <wp:docPr id="196862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2793" name="Picture 1968622793"/>
                    <pic:cNvPicPr/>
                  </pic:nvPicPr>
                  <pic:blipFill>
                    <a:blip r:embed="rId9">
                      <a:extLst>
                        <a:ext uri="{28A0092B-C50C-407E-A947-70E740481C1C}">
                          <a14:useLocalDpi xmlns:a14="http://schemas.microsoft.com/office/drawing/2010/main" val="0"/>
                        </a:ext>
                      </a:extLst>
                    </a:blip>
                    <a:stretch>
                      <a:fillRect/>
                    </a:stretch>
                  </pic:blipFill>
                  <pic:spPr>
                    <a:xfrm>
                      <a:off x="0" y="0"/>
                      <a:ext cx="5731510" cy="1965165"/>
                    </a:xfrm>
                    <a:prstGeom prst="rect">
                      <a:avLst/>
                    </a:prstGeom>
                  </pic:spPr>
                </pic:pic>
              </a:graphicData>
            </a:graphic>
          </wp:inline>
        </w:drawing>
      </w:r>
    </w:p>
    <w:p w:rsidR="002F4A7B" w:rsidRPr="007B1609" w:rsidRDefault="002F4A7B" w:rsidP="002F4A7B">
      <w:pPr>
        <w:jc w:val="center"/>
        <w:rPr>
          <w:rFonts w:cstheme="minorHAnsi"/>
          <w:sz w:val="24"/>
          <w:szCs w:val="24"/>
        </w:rPr>
      </w:pPr>
      <w:r w:rsidRPr="007B1609">
        <w:rPr>
          <w:rFonts w:cstheme="minorHAnsi"/>
          <w:sz w:val="24"/>
          <w:szCs w:val="24"/>
        </w:rPr>
        <w:t>Gain visibility into licenses, versions, and vulnerabilities across your entire stack.</w:t>
      </w:r>
    </w:p>
    <w:p w:rsidR="002F4A7B" w:rsidRPr="007B1609" w:rsidRDefault="002F4A7B" w:rsidP="002F4A7B">
      <w:pPr>
        <w:jc w:val="center"/>
        <w:rPr>
          <w:rFonts w:cstheme="minorHAnsi"/>
          <w:noProof/>
          <w:sz w:val="24"/>
          <w:szCs w:val="24"/>
        </w:rPr>
      </w:pPr>
      <w:r w:rsidRPr="007B1609">
        <w:rPr>
          <w:rFonts w:cstheme="minorHAnsi"/>
          <w:noProof/>
          <w:sz w:val="24"/>
          <w:szCs w:val="24"/>
          <w:lang w:eastAsia="en-IN"/>
        </w:rPr>
        <w:drawing>
          <wp:inline distT="0" distB="0" distL="0" distR="0" wp14:anchorId="1B9E0FC0" wp14:editId="19CEFAC4">
            <wp:extent cx="5731510" cy="1965165"/>
            <wp:effectExtent l="0" t="0" r="2540" b="0"/>
            <wp:docPr id="628233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33802" name="Picture 628233802"/>
                    <pic:cNvPicPr/>
                  </pic:nvPicPr>
                  <pic:blipFill>
                    <a:blip r:embed="rId10">
                      <a:extLst>
                        <a:ext uri="{28A0092B-C50C-407E-A947-70E740481C1C}">
                          <a14:useLocalDpi xmlns:a14="http://schemas.microsoft.com/office/drawing/2010/main" val="0"/>
                        </a:ext>
                      </a:extLst>
                    </a:blip>
                    <a:stretch>
                      <a:fillRect/>
                    </a:stretch>
                  </pic:blipFill>
                  <pic:spPr>
                    <a:xfrm>
                      <a:off x="0" y="0"/>
                      <a:ext cx="5731510" cy="1965165"/>
                    </a:xfrm>
                    <a:prstGeom prst="rect">
                      <a:avLst/>
                    </a:prstGeom>
                  </pic:spPr>
                </pic:pic>
              </a:graphicData>
            </a:graphic>
          </wp:inline>
        </w:drawing>
      </w:r>
      <w:r w:rsidRPr="007B1609">
        <w:rPr>
          <w:rFonts w:cstheme="minorHAnsi"/>
          <w:sz w:val="24"/>
          <w:szCs w:val="24"/>
        </w:rPr>
        <w:t>Never miss a critical update that could leave you exposed.</w:t>
      </w:r>
    </w:p>
    <w:p w:rsidR="002F4A7B" w:rsidRPr="007B1609" w:rsidRDefault="002F4A7B" w:rsidP="002F4A7B">
      <w:pPr>
        <w:rPr>
          <w:rFonts w:cstheme="minorHAnsi"/>
          <w:sz w:val="24"/>
          <w:szCs w:val="24"/>
        </w:rPr>
      </w:pPr>
      <w:r w:rsidRPr="007B1609">
        <w:rPr>
          <w:rFonts w:cstheme="minorHAnsi"/>
          <w:noProof/>
          <w:sz w:val="24"/>
          <w:szCs w:val="24"/>
          <w:lang w:eastAsia="en-IN"/>
        </w:rPr>
        <w:drawing>
          <wp:inline distT="0" distB="0" distL="0" distR="0" wp14:anchorId="3476E5A7" wp14:editId="50551733">
            <wp:extent cx="5731510" cy="3268553"/>
            <wp:effectExtent l="0" t="0" r="2540" b="8255"/>
            <wp:docPr id="91426190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1907" name="Graphic 914261907"/>
                    <pic:cNvPicPr/>
                  </pic:nvPicPr>
                  <pic:blipFill>
                    <a:blip r:embed="rId11">
                      <a:extLst>
                        <a:ext uri="{96DAC541-7B7A-43D3-8B79-37D633B846F1}">
                          <asvg:svgBlip xmlns:asvg="http://schemas.microsoft.com/office/drawing/2016/SVG/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5731510" cy="3268553"/>
                    </a:xfrm>
                    <a:prstGeom prst="rect">
                      <a:avLst/>
                    </a:prstGeom>
                  </pic:spPr>
                </pic:pic>
              </a:graphicData>
            </a:graphic>
          </wp:inline>
        </w:drawing>
      </w:r>
    </w:p>
    <w:p w:rsidR="002F4A7B" w:rsidRPr="007B1609" w:rsidRDefault="002F4A7B" w:rsidP="002F4A7B">
      <w:pPr>
        <w:rPr>
          <w:rFonts w:cstheme="minorHAnsi"/>
          <w:sz w:val="24"/>
          <w:szCs w:val="24"/>
        </w:rPr>
      </w:pPr>
      <w:r w:rsidRPr="007B1609">
        <w:rPr>
          <w:rFonts w:cstheme="minorHAnsi"/>
          <w:noProof/>
          <w:sz w:val="24"/>
          <w:szCs w:val="24"/>
          <w:lang w:eastAsia="en-IN"/>
        </w:rPr>
        <w:lastRenderedPageBreak/>
        <w:drawing>
          <wp:inline distT="0" distB="0" distL="0" distR="0" wp14:anchorId="6B67F011" wp14:editId="0D71B5A3">
            <wp:extent cx="5731510" cy="1920056"/>
            <wp:effectExtent l="0" t="0" r="2540" b="4445"/>
            <wp:docPr id="1975898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8293" name="Picture 1975898293"/>
                    <pic:cNvPicPr/>
                  </pic:nvPicPr>
                  <pic:blipFill>
                    <a:blip r:embed="rId13">
                      <a:extLst>
                        <a:ext uri="{28A0092B-C50C-407E-A947-70E740481C1C}">
                          <a14:useLocalDpi xmlns:a14="http://schemas.microsoft.com/office/drawing/2010/main" val="0"/>
                        </a:ext>
                      </a:extLst>
                    </a:blip>
                    <a:stretch>
                      <a:fillRect/>
                    </a:stretch>
                  </pic:blipFill>
                  <pic:spPr>
                    <a:xfrm>
                      <a:off x="0" y="0"/>
                      <a:ext cx="5731510" cy="1920056"/>
                    </a:xfrm>
                    <a:prstGeom prst="rect">
                      <a:avLst/>
                    </a:prstGeom>
                  </pic:spPr>
                </pic:pic>
              </a:graphicData>
            </a:graphic>
          </wp:inline>
        </w:drawing>
      </w:r>
    </w:p>
    <w:p w:rsidR="002F4A7B" w:rsidRDefault="002F4A7B" w:rsidP="002F4A7B">
      <w:pPr>
        <w:pStyle w:val="ListParagraph"/>
        <w:rPr>
          <w:rFonts w:cstheme="minorHAnsi"/>
          <w:sz w:val="24"/>
          <w:szCs w:val="24"/>
        </w:rPr>
      </w:pPr>
      <w:r w:rsidRPr="007B1609">
        <w:rPr>
          <w:rFonts w:cstheme="minorHAnsi"/>
          <w:sz w:val="24"/>
          <w:szCs w:val="24"/>
        </w:rPr>
        <w:t xml:space="preserve">From servers to </w:t>
      </w:r>
      <w:proofErr w:type="spellStart"/>
      <w:r w:rsidRPr="007B1609">
        <w:rPr>
          <w:rFonts w:cstheme="minorHAnsi"/>
          <w:sz w:val="24"/>
          <w:szCs w:val="24"/>
        </w:rPr>
        <w:t>IoT</w:t>
      </w:r>
      <w:proofErr w:type="spellEnd"/>
      <w:r w:rsidRPr="007B1609">
        <w:rPr>
          <w:rFonts w:cstheme="minorHAnsi"/>
          <w:sz w:val="24"/>
          <w:szCs w:val="24"/>
        </w:rPr>
        <w:t xml:space="preserve"> devices, know exactly what you have and its health status.</w:t>
      </w:r>
    </w:p>
    <w:p w:rsidR="002F4A7B" w:rsidRDefault="002F4A7B" w:rsidP="002F4A7B">
      <w:pPr>
        <w:pStyle w:val="ListParagraph"/>
        <w:rPr>
          <w:rFonts w:cstheme="minorHAnsi"/>
          <w:sz w:val="24"/>
          <w:szCs w:val="24"/>
        </w:rPr>
      </w:pPr>
    </w:p>
    <w:p w:rsidR="002F4A7B" w:rsidRDefault="002F4A7B" w:rsidP="00E97048">
      <w:pPr>
        <w:pStyle w:val="ListParagraph"/>
        <w:numPr>
          <w:ilvl w:val="0"/>
          <w:numId w:val="75"/>
        </w:numPr>
        <w:spacing w:before="100" w:beforeAutospacing="1" w:after="100" w:afterAutospacing="1" w:line="240" w:lineRule="auto"/>
        <w:outlineLvl w:val="2"/>
        <w:rPr>
          <w:rFonts w:eastAsia="Times New Roman" w:cstheme="minorHAnsi"/>
          <w:b/>
          <w:bCs/>
          <w:sz w:val="24"/>
          <w:szCs w:val="24"/>
          <w:u w:val="single"/>
          <w:lang w:eastAsia="en-IN"/>
        </w:rPr>
      </w:pPr>
      <w:proofErr w:type="spellStart"/>
      <w:r w:rsidRPr="00FA5760">
        <w:rPr>
          <w:rFonts w:eastAsia="Times New Roman" w:cstheme="minorHAnsi"/>
          <w:b/>
          <w:bCs/>
          <w:sz w:val="24"/>
          <w:szCs w:val="24"/>
          <w:u w:val="single"/>
          <w:lang w:eastAsia="en-IN"/>
        </w:rPr>
        <w:t>ApexaiQ</w:t>
      </w:r>
      <w:proofErr w:type="spellEnd"/>
      <w:r w:rsidRPr="00FA5760">
        <w:rPr>
          <w:rFonts w:eastAsia="Times New Roman" w:cstheme="minorHAnsi"/>
          <w:b/>
          <w:bCs/>
          <w:sz w:val="24"/>
          <w:szCs w:val="24"/>
          <w:u w:val="single"/>
          <w:lang w:eastAsia="en-IN"/>
        </w:rPr>
        <w:t xml:space="preserve"> vs. Competitors – </w:t>
      </w:r>
    </w:p>
    <w:p w:rsidR="002F4A7B" w:rsidRDefault="002F4A7B" w:rsidP="002F4A7B">
      <w:pPr>
        <w:pStyle w:val="ListParagraph"/>
        <w:spacing w:before="100" w:beforeAutospacing="1" w:after="100" w:afterAutospacing="1" w:line="240" w:lineRule="auto"/>
        <w:outlineLvl w:val="2"/>
        <w:rPr>
          <w:rFonts w:eastAsia="Times New Roman" w:cstheme="minorHAnsi"/>
          <w:b/>
          <w:bCs/>
          <w:sz w:val="24"/>
          <w:szCs w:val="24"/>
          <w:u w:val="single"/>
          <w:lang w:eastAsia="en-IN"/>
        </w:rPr>
      </w:pPr>
    </w:p>
    <w:p w:rsidR="002F4A7B" w:rsidRPr="00FA5760" w:rsidRDefault="002F4A7B" w:rsidP="00E97048">
      <w:pPr>
        <w:pStyle w:val="ListParagraph"/>
        <w:numPr>
          <w:ilvl w:val="0"/>
          <w:numId w:val="80"/>
        </w:numPr>
        <w:spacing w:before="100" w:beforeAutospacing="1" w:after="100" w:afterAutospacing="1" w:line="240" w:lineRule="auto"/>
        <w:outlineLvl w:val="2"/>
        <w:rPr>
          <w:rFonts w:eastAsia="Times New Roman" w:cstheme="minorHAnsi"/>
          <w:b/>
          <w:bCs/>
          <w:sz w:val="24"/>
          <w:szCs w:val="24"/>
          <w:u w:val="single"/>
          <w:lang w:eastAsia="en-IN"/>
        </w:rPr>
      </w:pPr>
      <w:r w:rsidRPr="00FA5760">
        <w:rPr>
          <w:rFonts w:eastAsia="Times New Roman" w:cstheme="minorHAnsi"/>
          <w:b/>
          <w:bCs/>
          <w:sz w:val="24"/>
          <w:szCs w:val="24"/>
          <w:u w:val="single"/>
          <w:lang w:eastAsia="en-IN"/>
        </w:rPr>
        <w:t>Source:</w:t>
      </w:r>
      <w:r w:rsidRPr="00FA5760">
        <w:rPr>
          <w:rFonts w:eastAsia="Times New Roman" w:cstheme="minorHAnsi"/>
          <w:sz w:val="24"/>
          <w:szCs w:val="24"/>
          <w:u w:val="single"/>
          <w:lang w:eastAsia="en-IN"/>
        </w:rPr>
        <w:t xml:space="preserve"> </w:t>
      </w:r>
      <w:hyperlink r:id="rId14" w:history="1">
        <w:r w:rsidRPr="00FA5760">
          <w:rPr>
            <w:rFonts w:eastAsia="Times New Roman" w:cstheme="minorHAnsi"/>
            <w:color w:val="0000FF"/>
            <w:sz w:val="24"/>
            <w:szCs w:val="24"/>
            <w:u w:val="single"/>
            <w:lang w:eastAsia="en-IN"/>
          </w:rPr>
          <w:t>CB Insights</w:t>
        </w:r>
      </w:hyperlink>
    </w:p>
    <w:p w:rsidR="002F4A7B" w:rsidRPr="007B1609" w:rsidRDefault="002F4A7B" w:rsidP="00E97048">
      <w:pPr>
        <w:numPr>
          <w:ilvl w:val="0"/>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Focus:</w:t>
      </w:r>
      <w:r w:rsidRPr="007B1609">
        <w:rPr>
          <w:rFonts w:eastAsia="Times New Roman" w:cstheme="minorHAnsi"/>
          <w:sz w:val="24"/>
          <w:szCs w:val="24"/>
          <w:lang w:eastAsia="en-IN"/>
        </w:rPr>
        <w:t xml:space="preserve"> While all three operate in the cybersecurity space, they specialize in slightly different areas.</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 </w:t>
      </w:r>
      <w:proofErr w:type="spellStart"/>
      <w:r w:rsidRPr="007B1609">
        <w:rPr>
          <w:rFonts w:eastAsia="Times New Roman" w:cstheme="minorHAnsi"/>
          <w:sz w:val="24"/>
          <w:szCs w:val="24"/>
          <w:lang w:eastAsia="en-IN"/>
        </w:rPr>
        <w:t>ApexaiQ</w:t>
      </w:r>
      <w:proofErr w:type="spellEnd"/>
      <w:r w:rsidRPr="007B1609">
        <w:rPr>
          <w:rFonts w:eastAsia="Times New Roman" w:cstheme="minorHAnsi"/>
          <w:sz w:val="24"/>
          <w:szCs w:val="24"/>
          <w:lang w:eastAsia="en-IN"/>
        </w:rPr>
        <w:t xml:space="preserve"> focuses on overall IT asset security and compliance,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Quod </w:t>
      </w:r>
      <w:proofErr w:type="spellStart"/>
      <w:r w:rsidRPr="007B1609">
        <w:rPr>
          <w:rFonts w:eastAsia="Times New Roman" w:cstheme="minorHAnsi"/>
          <w:sz w:val="24"/>
          <w:szCs w:val="24"/>
          <w:lang w:eastAsia="en-IN"/>
        </w:rPr>
        <w:t>Orbis</w:t>
      </w:r>
      <w:proofErr w:type="spellEnd"/>
      <w:r w:rsidRPr="007B1609">
        <w:rPr>
          <w:rFonts w:eastAsia="Times New Roman" w:cstheme="minorHAnsi"/>
          <w:sz w:val="24"/>
          <w:szCs w:val="24"/>
          <w:lang w:eastAsia="en-IN"/>
        </w:rPr>
        <w:t xml:space="preserve"> emphasizes continuous security monitoring, </w:t>
      </w:r>
    </w:p>
    <w:p w:rsidR="002F4A7B"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proofErr w:type="spellStart"/>
      <w:r w:rsidRPr="007B1609">
        <w:rPr>
          <w:rFonts w:eastAsia="Times New Roman" w:cstheme="minorHAnsi"/>
          <w:sz w:val="24"/>
          <w:szCs w:val="24"/>
          <w:lang w:eastAsia="en-IN"/>
        </w:rPr>
        <w:t>Vicarius</w:t>
      </w:r>
      <w:proofErr w:type="spellEnd"/>
      <w:r w:rsidRPr="007B1609">
        <w:rPr>
          <w:rFonts w:eastAsia="Times New Roman" w:cstheme="minorHAnsi"/>
          <w:sz w:val="24"/>
          <w:szCs w:val="24"/>
          <w:lang w:eastAsia="en-IN"/>
        </w:rPr>
        <w:t xml:space="preserve"> concentrates on vulnerability management.   </w:t>
      </w:r>
    </w:p>
    <w:p w:rsidR="00EE27D3" w:rsidRPr="00EE27D3" w:rsidRDefault="00EE27D3" w:rsidP="00EE27D3">
      <w:pPr>
        <w:pStyle w:val="ListParagraph"/>
        <w:spacing w:before="100" w:beforeAutospacing="1" w:after="100" w:afterAutospacing="1" w:line="240" w:lineRule="auto"/>
        <w:ind w:left="1440"/>
        <w:rPr>
          <w:rFonts w:eastAsia="Times New Roman" w:cstheme="minorHAnsi"/>
          <w:sz w:val="24"/>
          <w:szCs w:val="24"/>
          <w:lang w:eastAsia="en-IN"/>
        </w:rPr>
      </w:pPr>
    </w:p>
    <w:p w:rsidR="002F4A7B" w:rsidRPr="007B1609" w:rsidRDefault="002F4A7B" w:rsidP="00E97048">
      <w:pPr>
        <w:numPr>
          <w:ilvl w:val="0"/>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Key Strength:</w:t>
      </w:r>
      <w:r w:rsidRPr="007B1609">
        <w:rPr>
          <w:rFonts w:eastAsia="Times New Roman" w:cstheme="minorHAnsi"/>
          <w:sz w:val="24"/>
          <w:szCs w:val="24"/>
          <w:lang w:eastAsia="en-IN"/>
        </w:rPr>
        <w:t xml:space="preserve"> This highlights each product's core competency.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proofErr w:type="spellStart"/>
      <w:r w:rsidRPr="007B1609">
        <w:rPr>
          <w:rFonts w:eastAsia="Times New Roman" w:cstheme="minorHAnsi"/>
          <w:sz w:val="24"/>
          <w:szCs w:val="24"/>
          <w:lang w:eastAsia="en-IN"/>
        </w:rPr>
        <w:t>ApexaiQ</w:t>
      </w:r>
      <w:proofErr w:type="spellEnd"/>
      <w:r w:rsidRPr="007B1609">
        <w:rPr>
          <w:rFonts w:eastAsia="Times New Roman" w:cstheme="minorHAnsi"/>
          <w:sz w:val="24"/>
          <w:szCs w:val="24"/>
          <w:lang w:eastAsia="en-IN"/>
        </w:rPr>
        <w:t xml:space="preserve"> excels at real-time asset monitoring,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Quod </w:t>
      </w:r>
      <w:proofErr w:type="spellStart"/>
      <w:r w:rsidRPr="007B1609">
        <w:rPr>
          <w:rFonts w:eastAsia="Times New Roman" w:cstheme="minorHAnsi"/>
          <w:sz w:val="24"/>
          <w:szCs w:val="24"/>
          <w:lang w:eastAsia="en-IN"/>
        </w:rPr>
        <w:t>Orbis</w:t>
      </w:r>
      <w:proofErr w:type="spellEnd"/>
      <w:r w:rsidRPr="007B1609">
        <w:rPr>
          <w:rFonts w:eastAsia="Times New Roman" w:cstheme="minorHAnsi"/>
          <w:sz w:val="24"/>
          <w:szCs w:val="24"/>
          <w:lang w:eastAsia="en-IN"/>
        </w:rPr>
        <w:t xml:space="preserve"> at compliance and risk monitoring,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proofErr w:type="spellStart"/>
      <w:r w:rsidRPr="007B1609">
        <w:rPr>
          <w:rFonts w:eastAsia="Times New Roman" w:cstheme="minorHAnsi"/>
          <w:sz w:val="24"/>
          <w:szCs w:val="24"/>
          <w:lang w:eastAsia="en-IN"/>
        </w:rPr>
        <w:t>Vicarius</w:t>
      </w:r>
      <w:proofErr w:type="spellEnd"/>
      <w:r w:rsidRPr="007B1609">
        <w:rPr>
          <w:rFonts w:eastAsia="Times New Roman" w:cstheme="minorHAnsi"/>
          <w:sz w:val="24"/>
          <w:szCs w:val="24"/>
          <w:lang w:eastAsia="en-IN"/>
        </w:rPr>
        <w:t xml:space="preserve"> at AI-driven vulnerability remediation.  </w:t>
      </w:r>
    </w:p>
    <w:p w:rsidR="002F4A7B" w:rsidRPr="007B1609" w:rsidRDefault="002F4A7B" w:rsidP="002F4A7B">
      <w:pPr>
        <w:pStyle w:val="ListParagraph"/>
        <w:spacing w:before="100" w:beforeAutospacing="1" w:after="100" w:afterAutospacing="1" w:line="240" w:lineRule="auto"/>
        <w:ind w:left="1440"/>
        <w:rPr>
          <w:rFonts w:eastAsia="Times New Roman" w:cstheme="minorHAnsi"/>
          <w:sz w:val="24"/>
          <w:szCs w:val="24"/>
          <w:lang w:eastAsia="en-IN"/>
        </w:rPr>
      </w:pPr>
      <w:r w:rsidRPr="007B1609">
        <w:rPr>
          <w:rFonts w:eastAsia="Times New Roman" w:cstheme="minorHAnsi"/>
          <w:sz w:val="24"/>
          <w:szCs w:val="24"/>
          <w:lang w:eastAsia="en-IN"/>
        </w:rPr>
        <w:t xml:space="preserve"> </w:t>
      </w:r>
    </w:p>
    <w:p w:rsidR="002F4A7B" w:rsidRPr="007B1609" w:rsidRDefault="002F4A7B" w:rsidP="00E97048">
      <w:pPr>
        <w:numPr>
          <w:ilvl w:val="0"/>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Asset Discovery:</w:t>
      </w:r>
      <w:r w:rsidRPr="007B1609">
        <w:rPr>
          <w:rFonts w:eastAsia="Times New Roman" w:cstheme="minorHAnsi"/>
          <w:sz w:val="24"/>
          <w:szCs w:val="24"/>
          <w:lang w:eastAsia="en-IN"/>
        </w:rPr>
        <w:t xml:space="preserve"> All three offer asset discovery capabilities.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proofErr w:type="spellStart"/>
      <w:r w:rsidRPr="007B1609">
        <w:rPr>
          <w:rFonts w:eastAsia="Times New Roman" w:cstheme="minorHAnsi"/>
          <w:sz w:val="24"/>
          <w:szCs w:val="24"/>
          <w:lang w:eastAsia="en-IN"/>
        </w:rPr>
        <w:t>ApexaiQ</w:t>
      </w:r>
      <w:proofErr w:type="spellEnd"/>
      <w:r w:rsidRPr="007B1609">
        <w:rPr>
          <w:rFonts w:eastAsia="Times New Roman" w:cstheme="minorHAnsi"/>
          <w:sz w:val="24"/>
          <w:szCs w:val="24"/>
          <w:lang w:eastAsia="en-IN"/>
        </w:rPr>
        <w:t xml:space="preserve"> provides full IT asset visibility,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Quod </w:t>
      </w:r>
      <w:proofErr w:type="spellStart"/>
      <w:r w:rsidRPr="007B1609">
        <w:rPr>
          <w:rFonts w:eastAsia="Times New Roman" w:cstheme="minorHAnsi"/>
          <w:sz w:val="24"/>
          <w:szCs w:val="24"/>
          <w:lang w:eastAsia="en-IN"/>
        </w:rPr>
        <w:t>Orbis</w:t>
      </w:r>
      <w:proofErr w:type="spellEnd"/>
      <w:r w:rsidRPr="007B1609">
        <w:rPr>
          <w:rFonts w:eastAsia="Times New Roman" w:cstheme="minorHAnsi"/>
          <w:sz w:val="24"/>
          <w:szCs w:val="24"/>
          <w:lang w:eastAsia="en-IN"/>
        </w:rPr>
        <w:t xml:space="preserve"> performs broad IT scanning,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bookmarkStart w:id="0" w:name="_GoBack"/>
      <w:bookmarkEnd w:id="0"/>
      <w:proofErr w:type="spellStart"/>
      <w:r w:rsidRPr="007B1609">
        <w:rPr>
          <w:rFonts w:eastAsia="Times New Roman" w:cstheme="minorHAnsi"/>
          <w:sz w:val="24"/>
          <w:szCs w:val="24"/>
          <w:lang w:eastAsia="en-IN"/>
        </w:rPr>
        <w:t>Vicarius</w:t>
      </w:r>
      <w:proofErr w:type="spellEnd"/>
      <w:r w:rsidRPr="007B1609">
        <w:rPr>
          <w:rFonts w:eastAsia="Times New Roman" w:cstheme="minorHAnsi"/>
          <w:sz w:val="24"/>
          <w:szCs w:val="24"/>
          <w:lang w:eastAsia="en-IN"/>
        </w:rPr>
        <w:t xml:space="preserve"> focuses on software vulnerability detection. </w:t>
      </w:r>
    </w:p>
    <w:p w:rsidR="002F4A7B" w:rsidRPr="007B1609" w:rsidRDefault="002F4A7B" w:rsidP="002F4A7B">
      <w:pPr>
        <w:spacing w:before="100" w:beforeAutospacing="1" w:after="100" w:afterAutospacing="1" w:line="240" w:lineRule="auto"/>
        <w:ind w:left="1080"/>
        <w:jc w:val="both"/>
        <w:rPr>
          <w:rFonts w:eastAsia="Times New Roman" w:cstheme="minorHAnsi"/>
          <w:sz w:val="24"/>
          <w:szCs w:val="24"/>
          <w:lang w:eastAsia="en-IN"/>
        </w:rPr>
      </w:pPr>
      <w:r w:rsidRPr="007B1609">
        <w:rPr>
          <w:rFonts w:eastAsia="Times New Roman" w:cstheme="minorHAnsi"/>
          <w:sz w:val="24"/>
          <w:szCs w:val="24"/>
          <w:lang w:eastAsia="en-IN"/>
        </w:rPr>
        <w:t xml:space="preserve">While there's overlap, the </w:t>
      </w:r>
      <w:r w:rsidRPr="007B1609">
        <w:rPr>
          <w:rFonts w:eastAsia="Times New Roman" w:cstheme="minorHAnsi"/>
          <w:i/>
          <w:iCs/>
          <w:sz w:val="24"/>
          <w:szCs w:val="24"/>
          <w:lang w:eastAsia="en-IN"/>
        </w:rPr>
        <w:t>scope</w:t>
      </w:r>
      <w:r w:rsidRPr="007B1609">
        <w:rPr>
          <w:rFonts w:eastAsia="Times New Roman" w:cstheme="minorHAnsi"/>
          <w:sz w:val="24"/>
          <w:szCs w:val="24"/>
          <w:lang w:eastAsia="en-IN"/>
        </w:rPr>
        <w:t xml:space="preserve"> of what they discover might differ. For example, </w:t>
      </w:r>
      <w:proofErr w:type="spellStart"/>
      <w:r w:rsidRPr="007B1609">
        <w:rPr>
          <w:rFonts w:eastAsia="Times New Roman" w:cstheme="minorHAnsi"/>
          <w:sz w:val="24"/>
          <w:szCs w:val="24"/>
          <w:lang w:eastAsia="en-IN"/>
        </w:rPr>
        <w:t>ApexaiQ</w:t>
      </w:r>
      <w:proofErr w:type="spellEnd"/>
      <w:r w:rsidRPr="007B1609">
        <w:rPr>
          <w:rFonts w:eastAsia="Times New Roman" w:cstheme="minorHAnsi"/>
          <w:sz w:val="24"/>
          <w:szCs w:val="24"/>
          <w:lang w:eastAsia="en-IN"/>
        </w:rPr>
        <w:t xml:space="preserve"> might be more comprehensive across all asset types, while </w:t>
      </w:r>
      <w:proofErr w:type="spellStart"/>
      <w:r w:rsidRPr="007B1609">
        <w:rPr>
          <w:rFonts w:eastAsia="Times New Roman" w:cstheme="minorHAnsi"/>
          <w:sz w:val="24"/>
          <w:szCs w:val="24"/>
          <w:lang w:eastAsia="en-IN"/>
        </w:rPr>
        <w:t>Vicarius</w:t>
      </w:r>
      <w:proofErr w:type="spellEnd"/>
      <w:r w:rsidRPr="007B1609">
        <w:rPr>
          <w:rFonts w:eastAsia="Times New Roman" w:cstheme="minorHAnsi"/>
          <w:sz w:val="24"/>
          <w:szCs w:val="24"/>
          <w:lang w:eastAsia="en-IN"/>
        </w:rPr>
        <w:t xml:space="preserve"> might go deeper into software vulnerabilities specifically.   </w:t>
      </w:r>
    </w:p>
    <w:p w:rsidR="002F4A7B" w:rsidRPr="007B1609" w:rsidRDefault="002F4A7B" w:rsidP="00E97048">
      <w:pPr>
        <w:numPr>
          <w:ilvl w:val="0"/>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Monitoring:</w:t>
      </w:r>
      <w:r w:rsidRPr="007B1609">
        <w:rPr>
          <w:rFonts w:eastAsia="Times New Roman" w:cstheme="minorHAnsi"/>
          <w:sz w:val="24"/>
          <w:szCs w:val="24"/>
          <w:lang w:eastAsia="en-IN"/>
        </w:rPr>
        <w:t xml:space="preserve">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proofErr w:type="spellStart"/>
      <w:r w:rsidRPr="007B1609">
        <w:rPr>
          <w:rFonts w:eastAsia="Times New Roman" w:cstheme="minorHAnsi"/>
          <w:sz w:val="24"/>
          <w:szCs w:val="24"/>
          <w:lang w:eastAsia="en-IN"/>
        </w:rPr>
        <w:t>ApexaiQ</w:t>
      </w:r>
      <w:proofErr w:type="spellEnd"/>
      <w:r w:rsidRPr="007B1609">
        <w:rPr>
          <w:rFonts w:eastAsia="Times New Roman" w:cstheme="minorHAnsi"/>
          <w:sz w:val="24"/>
          <w:szCs w:val="24"/>
          <w:lang w:eastAsia="en-IN"/>
        </w:rPr>
        <w:t xml:space="preserve"> offers continuous real-time tracking,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Quod </w:t>
      </w:r>
      <w:proofErr w:type="spellStart"/>
      <w:r w:rsidRPr="007B1609">
        <w:rPr>
          <w:rFonts w:eastAsia="Times New Roman" w:cstheme="minorHAnsi"/>
          <w:sz w:val="24"/>
          <w:szCs w:val="24"/>
          <w:lang w:eastAsia="en-IN"/>
        </w:rPr>
        <w:t>Orbis</w:t>
      </w:r>
      <w:proofErr w:type="spellEnd"/>
      <w:r w:rsidRPr="007B1609">
        <w:rPr>
          <w:rFonts w:eastAsia="Times New Roman" w:cstheme="minorHAnsi"/>
          <w:sz w:val="24"/>
          <w:szCs w:val="24"/>
          <w:lang w:eastAsia="en-IN"/>
        </w:rPr>
        <w:t xml:space="preserve"> provides risk analysis and compliance alerts,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proofErr w:type="spellStart"/>
      <w:r w:rsidRPr="007B1609">
        <w:rPr>
          <w:rFonts w:eastAsia="Times New Roman" w:cstheme="minorHAnsi"/>
          <w:sz w:val="24"/>
          <w:szCs w:val="24"/>
          <w:lang w:eastAsia="en-IN"/>
        </w:rPr>
        <w:t>Vicarius</w:t>
      </w:r>
      <w:proofErr w:type="spellEnd"/>
      <w:r w:rsidRPr="007B1609">
        <w:rPr>
          <w:rFonts w:eastAsia="Times New Roman" w:cstheme="minorHAnsi"/>
          <w:sz w:val="24"/>
          <w:szCs w:val="24"/>
          <w:lang w:eastAsia="en-IN"/>
        </w:rPr>
        <w:t xml:space="preserve"> emphasizes automated patching and scanning.</w:t>
      </w:r>
    </w:p>
    <w:p w:rsidR="002F4A7B" w:rsidRPr="007B1609" w:rsidRDefault="002F4A7B" w:rsidP="002F4A7B">
      <w:pPr>
        <w:spacing w:before="100" w:beforeAutospacing="1" w:after="100" w:afterAutospacing="1" w:line="240" w:lineRule="auto"/>
        <w:ind w:left="1080"/>
        <w:rPr>
          <w:rFonts w:eastAsia="Times New Roman" w:cstheme="minorHAnsi"/>
          <w:sz w:val="24"/>
          <w:szCs w:val="24"/>
          <w:lang w:eastAsia="en-IN"/>
        </w:rPr>
      </w:pPr>
      <w:r w:rsidRPr="007B1609">
        <w:rPr>
          <w:rFonts w:eastAsia="Times New Roman" w:cstheme="minorHAnsi"/>
          <w:sz w:val="24"/>
          <w:szCs w:val="24"/>
          <w:lang w:eastAsia="en-IN"/>
        </w:rPr>
        <w:t xml:space="preserve"> Again, all three "monitor," but </w:t>
      </w:r>
      <w:r w:rsidRPr="007B1609">
        <w:rPr>
          <w:rFonts w:eastAsia="Times New Roman" w:cstheme="minorHAnsi"/>
          <w:i/>
          <w:iCs/>
          <w:sz w:val="24"/>
          <w:szCs w:val="24"/>
          <w:lang w:eastAsia="en-IN"/>
        </w:rPr>
        <w:t>what</w:t>
      </w:r>
      <w:r w:rsidRPr="007B1609">
        <w:rPr>
          <w:rFonts w:eastAsia="Times New Roman" w:cstheme="minorHAnsi"/>
          <w:sz w:val="24"/>
          <w:szCs w:val="24"/>
          <w:lang w:eastAsia="en-IN"/>
        </w:rPr>
        <w:t xml:space="preserve"> they monitor and </w:t>
      </w:r>
      <w:r w:rsidRPr="007B1609">
        <w:rPr>
          <w:rFonts w:eastAsia="Times New Roman" w:cstheme="minorHAnsi"/>
          <w:i/>
          <w:iCs/>
          <w:sz w:val="24"/>
          <w:szCs w:val="24"/>
          <w:lang w:eastAsia="en-IN"/>
        </w:rPr>
        <w:t>how</w:t>
      </w:r>
      <w:r w:rsidRPr="007B1609">
        <w:rPr>
          <w:rFonts w:eastAsia="Times New Roman" w:cstheme="minorHAnsi"/>
          <w:sz w:val="24"/>
          <w:szCs w:val="24"/>
          <w:lang w:eastAsia="en-IN"/>
        </w:rPr>
        <w:t xml:space="preserve"> they do it varies.   </w:t>
      </w:r>
    </w:p>
    <w:p w:rsidR="002F4A7B" w:rsidRPr="007B1609" w:rsidRDefault="002F4A7B" w:rsidP="00E97048">
      <w:pPr>
        <w:numPr>
          <w:ilvl w:val="0"/>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Compliance:</w:t>
      </w:r>
      <w:r w:rsidRPr="007B1609">
        <w:rPr>
          <w:rFonts w:eastAsia="Times New Roman" w:cstheme="minorHAnsi"/>
          <w:sz w:val="24"/>
          <w:szCs w:val="24"/>
          <w:lang w:eastAsia="en-IN"/>
        </w:rPr>
        <w:t xml:space="preserve">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proofErr w:type="spellStart"/>
      <w:r w:rsidRPr="007B1609">
        <w:rPr>
          <w:rFonts w:eastAsia="Times New Roman" w:cstheme="minorHAnsi"/>
          <w:sz w:val="24"/>
          <w:szCs w:val="24"/>
          <w:lang w:eastAsia="en-IN"/>
        </w:rPr>
        <w:lastRenderedPageBreak/>
        <w:t>ApexaiQ</w:t>
      </w:r>
      <w:proofErr w:type="spellEnd"/>
      <w:r w:rsidRPr="007B1609">
        <w:rPr>
          <w:rFonts w:eastAsia="Times New Roman" w:cstheme="minorHAnsi"/>
          <w:sz w:val="24"/>
          <w:szCs w:val="24"/>
          <w:lang w:eastAsia="en-IN"/>
        </w:rPr>
        <w:t xml:space="preserve"> generates automated reports for standards like ISO and GDPR.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Quod </w:t>
      </w:r>
      <w:proofErr w:type="spellStart"/>
      <w:r w:rsidRPr="007B1609">
        <w:rPr>
          <w:rFonts w:eastAsia="Times New Roman" w:cstheme="minorHAnsi"/>
          <w:sz w:val="24"/>
          <w:szCs w:val="24"/>
          <w:lang w:eastAsia="en-IN"/>
        </w:rPr>
        <w:t>Orbis</w:t>
      </w:r>
      <w:proofErr w:type="spellEnd"/>
      <w:r w:rsidRPr="007B1609">
        <w:rPr>
          <w:rFonts w:eastAsia="Times New Roman" w:cstheme="minorHAnsi"/>
          <w:sz w:val="24"/>
          <w:szCs w:val="24"/>
          <w:lang w:eastAsia="en-IN"/>
        </w:rPr>
        <w:t xml:space="preserve"> focuses on regulatory security compliance,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proofErr w:type="spellStart"/>
      <w:r w:rsidRPr="007B1609">
        <w:rPr>
          <w:rFonts w:eastAsia="Times New Roman" w:cstheme="minorHAnsi"/>
          <w:sz w:val="24"/>
          <w:szCs w:val="24"/>
          <w:lang w:eastAsia="en-IN"/>
        </w:rPr>
        <w:t>Vicarius</w:t>
      </w:r>
      <w:proofErr w:type="spellEnd"/>
      <w:r w:rsidRPr="007B1609">
        <w:rPr>
          <w:rFonts w:eastAsia="Times New Roman" w:cstheme="minorHAnsi"/>
          <w:sz w:val="24"/>
          <w:szCs w:val="24"/>
          <w:lang w:eastAsia="en-IN"/>
        </w:rPr>
        <w:t xml:space="preserve"> on vulnerability compliance. </w:t>
      </w:r>
    </w:p>
    <w:p w:rsidR="002F4A7B" w:rsidRPr="007B1609" w:rsidRDefault="002F4A7B" w:rsidP="002F4A7B">
      <w:pPr>
        <w:spacing w:before="100" w:beforeAutospacing="1" w:after="100" w:afterAutospacing="1" w:line="240" w:lineRule="auto"/>
        <w:ind w:left="1080"/>
        <w:rPr>
          <w:rFonts w:eastAsia="Times New Roman" w:cstheme="minorHAnsi"/>
          <w:sz w:val="24"/>
          <w:szCs w:val="24"/>
          <w:lang w:eastAsia="en-IN"/>
        </w:rPr>
      </w:pPr>
      <w:r w:rsidRPr="007B1609">
        <w:rPr>
          <w:rFonts w:eastAsia="Times New Roman" w:cstheme="minorHAnsi"/>
          <w:sz w:val="24"/>
          <w:szCs w:val="24"/>
          <w:lang w:eastAsia="en-IN"/>
        </w:rPr>
        <w:t xml:space="preserve">They each address compliance, but with a different emphasis.   </w:t>
      </w:r>
    </w:p>
    <w:p w:rsidR="002F4A7B" w:rsidRPr="007B1609" w:rsidRDefault="002F4A7B" w:rsidP="00E97048">
      <w:pPr>
        <w:numPr>
          <w:ilvl w:val="0"/>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b/>
          <w:bCs/>
          <w:sz w:val="24"/>
          <w:szCs w:val="24"/>
          <w:lang w:eastAsia="en-IN"/>
        </w:rPr>
        <w:t>Best For:</w:t>
      </w:r>
      <w:r w:rsidRPr="007B1609">
        <w:rPr>
          <w:rFonts w:eastAsia="Times New Roman" w:cstheme="minorHAnsi"/>
          <w:sz w:val="24"/>
          <w:szCs w:val="24"/>
          <w:lang w:eastAsia="en-IN"/>
        </w:rPr>
        <w:t xml:space="preserve"> This summarizes the ideal use case for each product.</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 </w:t>
      </w:r>
      <w:proofErr w:type="spellStart"/>
      <w:r w:rsidRPr="007B1609">
        <w:rPr>
          <w:rFonts w:eastAsia="Times New Roman" w:cstheme="minorHAnsi"/>
          <w:sz w:val="24"/>
          <w:szCs w:val="24"/>
          <w:lang w:eastAsia="en-IN"/>
        </w:rPr>
        <w:t>ApexaiQ</w:t>
      </w:r>
      <w:proofErr w:type="spellEnd"/>
      <w:r w:rsidRPr="007B1609">
        <w:rPr>
          <w:rFonts w:eastAsia="Times New Roman" w:cstheme="minorHAnsi"/>
          <w:sz w:val="24"/>
          <w:szCs w:val="24"/>
          <w:lang w:eastAsia="en-IN"/>
        </w:rPr>
        <w:t xml:space="preserve"> is best for organizations needing full IT security and risk insights, </w:t>
      </w:r>
    </w:p>
    <w:p w:rsidR="002F4A7B" w:rsidRPr="007B1609" w:rsidRDefault="002F4A7B" w:rsidP="00E97048">
      <w:pPr>
        <w:pStyle w:val="ListParagraph"/>
        <w:numPr>
          <w:ilvl w:val="1"/>
          <w:numId w:val="78"/>
        </w:numPr>
        <w:spacing w:before="100" w:beforeAutospacing="1" w:after="100" w:afterAutospacing="1" w:line="240" w:lineRule="auto"/>
        <w:rPr>
          <w:rFonts w:eastAsia="Times New Roman" w:cstheme="minorHAnsi"/>
          <w:sz w:val="24"/>
          <w:szCs w:val="24"/>
          <w:lang w:eastAsia="en-IN"/>
        </w:rPr>
      </w:pPr>
      <w:r w:rsidRPr="007B1609">
        <w:rPr>
          <w:rFonts w:eastAsia="Times New Roman" w:cstheme="minorHAnsi"/>
          <w:sz w:val="24"/>
          <w:szCs w:val="24"/>
          <w:lang w:eastAsia="en-IN"/>
        </w:rPr>
        <w:t xml:space="preserve">Quod </w:t>
      </w:r>
      <w:proofErr w:type="spellStart"/>
      <w:r w:rsidRPr="007B1609">
        <w:rPr>
          <w:rFonts w:eastAsia="Times New Roman" w:cstheme="minorHAnsi"/>
          <w:sz w:val="24"/>
          <w:szCs w:val="24"/>
          <w:lang w:eastAsia="en-IN"/>
        </w:rPr>
        <w:t>Orbis</w:t>
      </w:r>
      <w:proofErr w:type="spellEnd"/>
      <w:r w:rsidRPr="007B1609">
        <w:rPr>
          <w:rFonts w:eastAsia="Times New Roman" w:cstheme="minorHAnsi"/>
          <w:sz w:val="24"/>
          <w:szCs w:val="24"/>
          <w:lang w:eastAsia="en-IN"/>
        </w:rPr>
        <w:t xml:space="preserve"> for those requiring enterprise security monitoring, </w:t>
      </w:r>
    </w:p>
    <w:p w:rsidR="002F4A7B" w:rsidRPr="007B1609" w:rsidRDefault="002F4A7B" w:rsidP="00E97048">
      <w:pPr>
        <w:pStyle w:val="ListParagraph"/>
        <w:numPr>
          <w:ilvl w:val="1"/>
          <w:numId w:val="78"/>
        </w:numPr>
        <w:spacing w:before="100" w:beforeAutospacing="1" w:after="100" w:afterAutospacing="1" w:line="240" w:lineRule="auto"/>
        <w:jc w:val="both"/>
        <w:rPr>
          <w:rFonts w:eastAsia="Times New Roman" w:cstheme="minorHAnsi"/>
          <w:sz w:val="24"/>
          <w:szCs w:val="24"/>
          <w:lang w:eastAsia="en-IN"/>
        </w:rPr>
      </w:pPr>
      <w:proofErr w:type="spellStart"/>
      <w:r w:rsidRPr="007B1609">
        <w:rPr>
          <w:rFonts w:eastAsia="Times New Roman" w:cstheme="minorHAnsi"/>
          <w:sz w:val="24"/>
          <w:szCs w:val="24"/>
          <w:lang w:eastAsia="en-IN"/>
        </w:rPr>
        <w:t>Vicarius</w:t>
      </w:r>
      <w:proofErr w:type="spellEnd"/>
      <w:r w:rsidRPr="007B1609">
        <w:rPr>
          <w:rFonts w:eastAsia="Times New Roman" w:cstheme="minorHAnsi"/>
          <w:sz w:val="24"/>
          <w:szCs w:val="24"/>
          <w:lang w:eastAsia="en-IN"/>
        </w:rPr>
        <w:t xml:space="preserve"> for those prioritizing automated vulnerability patching.</w:t>
      </w:r>
    </w:p>
    <w:p w:rsidR="002F4A7B" w:rsidRPr="007B1609" w:rsidRDefault="002F4A7B" w:rsidP="002F4A7B">
      <w:pPr>
        <w:spacing w:before="100" w:beforeAutospacing="1" w:after="100" w:afterAutospacing="1" w:line="240" w:lineRule="auto"/>
        <w:jc w:val="both"/>
        <w:rPr>
          <w:rFonts w:eastAsia="Times New Roman" w:cstheme="minorHAnsi"/>
          <w:sz w:val="24"/>
          <w:szCs w:val="24"/>
          <w:lang w:eastAsia="en-IN"/>
        </w:rPr>
      </w:pPr>
      <w:r w:rsidRPr="007B1609">
        <w:rPr>
          <w:rFonts w:eastAsia="Times New Roman" w:cstheme="minorHAnsi"/>
          <w:b/>
          <w:bCs/>
          <w:sz w:val="24"/>
          <w:szCs w:val="24"/>
          <w:lang w:eastAsia="en-IN"/>
        </w:rPr>
        <w:t>In essence:</w:t>
      </w:r>
    </w:p>
    <w:p w:rsidR="002F4A7B" w:rsidRPr="007B1609" w:rsidRDefault="002F4A7B" w:rsidP="00E97048">
      <w:pPr>
        <w:numPr>
          <w:ilvl w:val="0"/>
          <w:numId w:val="79"/>
        </w:numPr>
        <w:spacing w:before="100" w:beforeAutospacing="1" w:after="100" w:afterAutospacing="1" w:line="240" w:lineRule="auto"/>
        <w:jc w:val="both"/>
        <w:rPr>
          <w:rFonts w:eastAsia="Times New Roman" w:cstheme="minorHAnsi"/>
          <w:sz w:val="24"/>
          <w:szCs w:val="24"/>
          <w:lang w:eastAsia="en-IN"/>
        </w:rPr>
      </w:pPr>
      <w:proofErr w:type="spellStart"/>
      <w:r w:rsidRPr="007B1609">
        <w:rPr>
          <w:rFonts w:eastAsia="Times New Roman" w:cstheme="minorHAnsi"/>
          <w:b/>
          <w:bCs/>
          <w:sz w:val="24"/>
          <w:szCs w:val="24"/>
          <w:lang w:eastAsia="en-IN"/>
        </w:rPr>
        <w:t>ApexaiQ</w:t>
      </w:r>
      <w:proofErr w:type="spellEnd"/>
      <w:r w:rsidRPr="007B1609">
        <w:rPr>
          <w:rFonts w:eastAsia="Times New Roman" w:cstheme="minorHAnsi"/>
          <w:sz w:val="24"/>
          <w:szCs w:val="24"/>
          <w:lang w:eastAsia="en-IN"/>
        </w:rPr>
        <w:t xml:space="preserve"> is the most comprehensive, offering a broad view of IT asset security and compliance. Think of it as a holistic platform.   </w:t>
      </w:r>
    </w:p>
    <w:p w:rsidR="002F4A7B" w:rsidRPr="007B1609" w:rsidRDefault="002F4A7B" w:rsidP="00E97048">
      <w:pPr>
        <w:numPr>
          <w:ilvl w:val="0"/>
          <w:numId w:val="79"/>
        </w:numPr>
        <w:spacing w:before="100" w:beforeAutospacing="1" w:after="100" w:afterAutospacing="1" w:line="240" w:lineRule="auto"/>
        <w:jc w:val="both"/>
        <w:rPr>
          <w:rFonts w:eastAsia="Times New Roman" w:cstheme="minorHAnsi"/>
          <w:sz w:val="24"/>
          <w:szCs w:val="24"/>
          <w:lang w:eastAsia="en-IN"/>
        </w:rPr>
      </w:pPr>
      <w:r w:rsidRPr="007B1609">
        <w:rPr>
          <w:rFonts w:eastAsia="Times New Roman" w:cstheme="minorHAnsi"/>
          <w:b/>
          <w:bCs/>
          <w:sz w:val="24"/>
          <w:szCs w:val="24"/>
          <w:lang w:eastAsia="en-IN"/>
        </w:rPr>
        <w:t xml:space="preserve">Quod </w:t>
      </w:r>
      <w:proofErr w:type="spellStart"/>
      <w:r w:rsidRPr="007B1609">
        <w:rPr>
          <w:rFonts w:eastAsia="Times New Roman" w:cstheme="minorHAnsi"/>
          <w:b/>
          <w:bCs/>
          <w:sz w:val="24"/>
          <w:szCs w:val="24"/>
          <w:lang w:eastAsia="en-IN"/>
        </w:rPr>
        <w:t>Orbis</w:t>
      </w:r>
      <w:proofErr w:type="spellEnd"/>
      <w:r w:rsidRPr="007B1609">
        <w:rPr>
          <w:rFonts w:eastAsia="Times New Roman" w:cstheme="minorHAnsi"/>
          <w:sz w:val="24"/>
          <w:szCs w:val="24"/>
          <w:lang w:eastAsia="en-IN"/>
        </w:rPr>
        <w:t xml:space="preserve"> is geared towards continuous security monitoring, likely providing in-depth analysis and alerts related to security posture and risk.   </w:t>
      </w:r>
    </w:p>
    <w:p w:rsidR="002F4A7B" w:rsidRPr="007B1609" w:rsidRDefault="002F4A7B" w:rsidP="00E97048">
      <w:pPr>
        <w:numPr>
          <w:ilvl w:val="0"/>
          <w:numId w:val="79"/>
        </w:numPr>
        <w:spacing w:before="100" w:beforeAutospacing="1" w:after="100" w:afterAutospacing="1" w:line="240" w:lineRule="auto"/>
        <w:jc w:val="both"/>
        <w:rPr>
          <w:rFonts w:eastAsia="Times New Roman" w:cstheme="minorHAnsi"/>
          <w:sz w:val="24"/>
          <w:szCs w:val="24"/>
          <w:lang w:eastAsia="en-IN"/>
        </w:rPr>
      </w:pPr>
      <w:proofErr w:type="spellStart"/>
      <w:r w:rsidRPr="007B1609">
        <w:rPr>
          <w:rFonts w:eastAsia="Times New Roman" w:cstheme="minorHAnsi"/>
          <w:b/>
          <w:bCs/>
          <w:sz w:val="24"/>
          <w:szCs w:val="24"/>
          <w:lang w:eastAsia="en-IN"/>
        </w:rPr>
        <w:t>Vicarius</w:t>
      </w:r>
      <w:proofErr w:type="spellEnd"/>
      <w:r w:rsidRPr="007B1609">
        <w:rPr>
          <w:rFonts w:eastAsia="Times New Roman" w:cstheme="minorHAnsi"/>
          <w:sz w:val="24"/>
          <w:szCs w:val="24"/>
          <w:lang w:eastAsia="en-IN"/>
        </w:rPr>
        <w:t xml:space="preserve"> is more specialized, focusing on identifying and remediating vulnerabilities, particularly in software.   </w:t>
      </w:r>
    </w:p>
    <w:p w:rsidR="002F4A7B" w:rsidRPr="00EE539D" w:rsidRDefault="002F4A7B" w:rsidP="002F4A7B">
      <w:pPr>
        <w:spacing w:before="100" w:beforeAutospacing="1" w:after="100" w:afterAutospacing="1" w:line="240" w:lineRule="auto"/>
        <w:jc w:val="both"/>
        <w:rPr>
          <w:rFonts w:eastAsia="Times New Roman" w:cstheme="minorHAnsi"/>
          <w:sz w:val="24"/>
          <w:szCs w:val="24"/>
          <w:lang w:eastAsia="en-IN"/>
        </w:rPr>
      </w:pPr>
      <w:r w:rsidRPr="007B1609">
        <w:rPr>
          <w:rFonts w:eastAsia="Times New Roman" w:cstheme="minorHAnsi"/>
          <w:sz w:val="24"/>
          <w:szCs w:val="24"/>
          <w:lang w:eastAsia="en-IN"/>
        </w:rPr>
        <w:t xml:space="preserve">The best choice for a particular organization depends on their specific security needs and priorities. A company needing a broad overview of their IT security posture might choose </w:t>
      </w:r>
      <w:proofErr w:type="spellStart"/>
      <w:r w:rsidRPr="007B1609">
        <w:rPr>
          <w:rFonts w:eastAsia="Times New Roman" w:cstheme="minorHAnsi"/>
          <w:sz w:val="24"/>
          <w:szCs w:val="24"/>
          <w:lang w:eastAsia="en-IN"/>
        </w:rPr>
        <w:t>ApexaiQ</w:t>
      </w:r>
      <w:proofErr w:type="spellEnd"/>
      <w:r w:rsidRPr="007B1609">
        <w:rPr>
          <w:rFonts w:eastAsia="Times New Roman" w:cstheme="minorHAnsi"/>
          <w:sz w:val="24"/>
          <w:szCs w:val="24"/>
          <w:lang w:eastAsia="en-IN"/>
        </w:rPr>
        <w:t xml:space="preserve">. One focused on meeting specific regulatory requirements might lean towards Quod </w:t>
      </w:r>
      <w:proofErr w:type="spellStart"/>
      <w:r w:rsidRPr="007B1609">
        <w:rPr>
          <w:rFonts w:eastAsia="Times New Roman" w:cstheme="minorHAnsi"/>
          <w:sz w:val="24"/>
          <w:szCs w:val="24"/>
          <w:lang w:eastAsia="en-IN"/>
        </w:rPr>
        <w:t>Orbis</w:t>
      </w:r>
      <w:proofErr w:type="spellEnd"/>
      <w:r w:rsidRPr="007B1609">
        <w:rPr>
          <w:rFonts w:eastAsia="Times New Roman" w:cstheme="minorHAnsi"/>
          <w:sz w:val="24"/>
          <w:szCs w:val="24"/>
          <w:lang w:eastAsia="en-IN"/>
        </w:rPr>
        <w:t xml:space="preserve">. And a company struggling with patching vulnerabilities quickly might find </w:t>
      </w:r>
      <w:proofErr w:type="spellStart"/>
      <w:r w:rsidRPr="007B1609">
        <w:rPr>
          <w:rFonts w:eastAsia="Times New Roman" w:cstheme="minorHAnsi"/>
          <w:sz w:val="24"/>
          <w:szCs w:val="24"/>
          <w:lang w:eastAsia="en-IN"/>
        </w:rPr>
        <w:t>Vicarius</w:t>
      </w:r>
      <w:proofErr w:type="spellEnd"/>
      <w:r w:rsidRPr="007B1609">
        <w:rPr>
          <w:rFonts w:eastAsia="Times New Roman" w:cstheme="minorHAnsi"/>
          <w:sz w:val="24"/>
          <w:szCs w:val="24"/>
          <w:lang w:eastAsia="en-IN"/>
        </w:rPr>
        <w:t xml:space="preserve"> the best fit.</w:t>
      </w: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Default="002F4A7B" w:rsidP="00D632CA">
      <w:pPr>
        <w:pStyle w:val="ListParagraph"/>
        <w:spacing w:before="100" w:beforeAutospacing="1" w:after="100" w:afterAutospacing="1" w:line="240" w:lineRule="auto"/>
        <w:rPr>
          <w:rFonts w:eastAsia="Times New Roman" w:cstheme="minorHAnsi"/>
          <w:lang w:eastAsia="en-IN"/>
        </w:rPr>
      </w:pPr>
    </w:p>
    <w:p w:rsidR="002F4A7B" w:rsidRPr="00D632CA" w:rsidRDefault="002F4A7B" w:rsidP="00D632CA">
      <w:pPr>
        <w:pStyle w:val="ListParagraph"/>
        <w:spacing w:before="100" w:beforeAutospacing="1" w:after="100" w:afterAutospacing="1" w:line="240" w:lineRule="auto"/>
        <w:rPr>
          <w:rFonts w:eastAsia="Times New Roman" w:cstheme="minorHAnsi"/>
          <w:lang w:eastAsia="en-IN"/>
        </w:rPr>
      </w:pPr>
    </w:p>
    <w:p w:rsidR="00D632CA" w:rsidRDefault="00CE3C27" w:rsidP="00D632CA">
      <w:r>
        <w:lastRenderedPageBreak/>
        <w:t>DATE – 11</w:t>
      </w:r>
      <w:r w:rsidR="00D632CA">
        <w:t>/02/2025 (TUESDAY)</w:t>
      </w:r>
    </w:p>
    <w:p w:rsidR="00D632CA" w:rsidRPr="00B015E4" w:rsidRDefault="00D632CA" w:rsidP="00E97048">
      <w:pPr>
        <w:pStyle w:val="ListParagraph"/>
        <w:numPr>
          <w:ilvl w:val="0"/>
          <w:numId w:val="19"/>
        </w:numPr>
        <w:rPr>
          <w:rFonts w:cstheme="minorHAnsi"/>
          <w:b/>
          <w:sz w:val="24"/>
        </w:rPr>
      </w:pPr>
      <w:r w:rsidRPr="00B015E4">
        <w:rPr>
          <w:rFonts w:cstheme="minorHAnsi"/>
          <w:b/>
          <w:sz w:val="24"/>
        </w:rPr>
        <w:t xml:space="preserve">What </w:t>
      </w:r>
      <w:r>
        <w:rPr>
          <w:rFonts w:cstheme="minorHAnsi"/>
          <w:b/>
          <w:sz w:val="24"/>
        </w:rPr>
        <w:t>is data</w:t>
      </w:r>
      <w:r w:rsidRPr="00B015E4">
        <w:rPr>
          <w:rFonts w:cstheme="minorHAnsi"/>
          <w:b/>
          <w:sz w:val="24"/>
        </w:rPr>
        <w:t>?</w:t>
      </w:r>
    </w:p>
    <w:p w:rsidR="00D632CA" w:rsidRPr="008822DB" w:rsidRDefault="00D632CA" w:rsidP="00E97048">
      <w:pPr>
        <w:pStyle w:val="NormalWeb"/>
        <w:numPr>
          <w:ilvl w:val="0"/>
          <w:numId w:val="17"/>
        </w:numPr>
        <w:rPr>
          <w:rFonts w:asciiTheme="minorHAnsi" w:hAnsiTheme="minorHAnsi" w:cstheme="minorHAnsi"/>
          <w:sz w:val="22"/>
          <w:szCs w:val="22"/>
        </w:rPr>
      </w:pPr>
      <w:r w:rsidRPr="008822DB">
        <w:rPr>
          <w:rFonts w:asciiTheme="minorHAnsi" w:hAnsiTheme="minorHAnsi" w:cstheme="minorHAnsi"/>
          <w:sz w:val="22"/>
          <w:szCs w:val="22"/>
        </w:rPr>
        <w:t>Data refers to raw, unorganized facts, figures, or observations that lack context but can be processed to derive meaning. It can exist in various formats, such as text, numbers, images, and sounds.</w:t>
      </w:r>
    </w:p>
    <w:p w:rsidR="00D632CA" w:rsidRPr="00B015E4" w:rsidRDefault="00D632CA" w:rsidP="00E97048">
      <w:pPr>
        <w:pStyle w:val="ListParagraph"/>
        <w:numPr>
          <w:ilvl w:val="0"/>
          <w:numId w:val="19"/>
        </w:numPr>
        <w:rPr>
          <w:rFonts w:cstheme="minorHAnsi"/>
          <w:b/>
          <w:sz w:val="24"/>
        </w:rPr>
      </w:pPr>
      <w:r w:rsidRPr="00B015E4">
        <w:rPr>
          <w:rFonts w:cstheme="minorHAnsi"/>
          <w:b/>
          <w:sz w:val="24"/>
        </w:rPr>
        <w:t xml:space="preserve">Primary types of data </w:t>
      </w:r>
    </w:p>
    <w:p w:rsidR="00D632CA" w:rsidRPr="008822DB" w:rsidRDefault="00D632CA" w:rsidP="00E97048">
      <w:pPr>
        <w:pStyle w:val="NormalWeb"/>
        <w:numPr>
          <w:ilvl w:val="0"/>
          <w:numId w:val="26"/>
        </w:numPr>
        <w:rPr>
          <w:rFonts w:asciiTheme="minorHAnsi" w:hAnsiTheme="minorHAnsi" w:cstheme="minorHAnsi"/>
          <w:sz w:val="22"/>
          <w:szCs w:val="22"/>
        </w:rPr>
      </w:pPr>
      <w:r w:rsidRPr="008822DB">
        <w:rPr>
          <w:rFonts w:asciiTheme="minorHAnsi" w:hAnsiTheme="minorHAnsi" w:cstheme="minorHAnsi"/>
          <w:sz w:val="22"/>
          <w:szCs w:val="22"/>
        </w:rPr>
        <w:t xml:space="preserve">Qualitative </w:t>
      </w:r>
      <w:r w:rsidRPr="008822DB">
        <w:rPr>
          <w:rFonts w:asciiTheme="minorHAnsi" w:hAnsiTheme="minorHAnsi" w:cstheme="minorHAnsi"/>
          <w:b/>
          <w:bCs/>
          <w:sz w:val="22"/>
          <w:szCs w:val="22"/>
        </w:rPr>
        <w:t>(Descriptive Data)</w:t>
      </w:r>
    </w:p>
    <w:p w:rsidR="00D632CA" w:rsidRPr="008822DB" w:rsidRDefault="00D632CA" w:rsidP="00E97048">
      <w:pPr>
        <w:numPr>
          <w:ilvl w:val="0"/>
          <w:numId w:val="27"/>
        </w:numPr>
        <w:spacing w:before="100" w:beforeAutospacing="1" w:after="100" w:afterAutospacing="1" w:line="240" w:lineRule="auto"/>
        <w:rPr>
          <w:rFonts w:eastAsia="Times New Roman" w:cstheme="minorHAnsi"/>
          <w:lang w:eastAsia="en-IN"/>
        </w:rPr>
      </w:pPr>
      <w:r w:rsidRPr="008822DB">
        <w:rPr>
          <w:rFonts w:eastAsia="Times New Roman" w:cstheme="minorHAnsi"/>
          <w:lang w:eastAsia="en-IN"/>
        </w:rPr>
        <w:t>Describes characteristics or attributes (non-numeric).</w:t>
      </w:r>
    </w:p>
    <w:p w:rsidR="00D632CA" w:rsidRPr="008822DB" w:rsidRDefault="00D632CA" w:rsidP="00E97048">
      <w:pPr>
        <w:numPr>
          <w:ilvl w:val="0"/>
          <w:numId w:val="27"/>
        </w:numPr>
        <w:spacing w:before="100" w:beforeAutospacing="1" w:after="100" w:afterAutospacing="1" w:line="240" w:lineRule="auto"/>
        <w:rPr>
          <w:rFonts w:eastAsia="Times New Roman" w:cstheme="minorHAnsi"/>
          <w:lang w:eastAsia="en-IN"/>
        </w:rPr>
      </w:pPr>
      <w:r w:rsidRPr="008822DB">
        <w:rPr>
          <w:rFonts w:eastAsia="Times New Roman" w:cstheme="minorHAnsi"/>
          <w:lang w:eastAsia="en-IN"/>
        </w:rPr>
        <w:t>Examples: Customer feedback, survey responses, interviews.</w:t>
      </w:r>
    </w:p>
    <w:p w:rsidR="00D632CA" w:rsidRPr="008822DB" w:rsidRDefault="00D632CA" w:rsidP="00E97048">
      <w:pPr>
        <w:pStyle w:val="NormalWeb"/>
        <w:numPr>
          <w:ilvl w:val="0"/>
          <w:numId w:val="26"/>
        </w:numPr>
        <w:rPr>
          <w:rFonts w:asciiTheme="minorHAnsi" w:hAnsiTheme="minorHAnsi" w:cstheme="minorHAnsi"/>
          <w:sz w:val="22"/>
          <w:szCs w:val="22"/>
        </w:rPr>
      </w:pPr>
      <w:r w:rsidRPr="008822DB">
        <w:rPr>
          <w:rFonts w:asciiTheme="minorHAnsi" w:hAnsiTheme="minorHAnsi" w:cstheme="minorHAnsi"/>
          <w:sz w:val="22"/>
          <w:szCs w:val="22"/>
        </w:rPr>
        <w:t xml:space="preserve">Quantitative </w:t>
      </w:r>
      <w:r w:rsidRPr="008822DB">
        <w:rPr>
          <w:rFonts w:asciiTheme="minorHAnsi" w:hAnsiTheme="minorHAnsi" w:cstheme="minorHAnsi"/>
          <w:b/>
          <w:bCs/>
          <w:sz w:val="22"/>
          <w:szCs w:val="22"/>
        </w:rPr>
        <w:t>(Numerical Data)</w:t>
      </w:r>
    </w:p>
    <w:p w:rsidR="00D632CA" w:rsidRPr="008822DB" w:rsidRDefault="00D632CA" w:rsidP="00E97048">
      <w:pPr>
        <w:numPr>
          <w:ilvl w:val="0"/>
          <w:numId w:val="28"/>
        </w:numPr>
        <w:spacing w:before="100" w:beforeAutospacing="1" w:after="100" w:afterAutospacing="1" w:line="240" w:lineRule="auto"/>
        <w:rPr>
          <w:rFonts w:eastAsia="Times New Roman" w:cstheme="minorHAnsi"/>
          <w:lang w:eastAsia="en-IN"/>
        </w:rPr>
      </w:pPr>
      <w:r w:rsidRPr="008822DB">
        <w:rPr>
          <w:rFonts w:eastAsia="Times New Roman" w:cstheme="minorHAnsi"/>
          <w:lang w:eastAsia="en-IN"/>
        </w:rPr>
        <w:t>Represents measurable quantities.</w:t>
      </w:r>
    </w:p>
    <w:p w:rsidR="00D632CA" w:rsidRPr="008822DB" w:rsidRDefault="00D632CA" w:rsidP="00E97048">
      <w:pPr>
        <w:numPr>
          <w:ilvl w:val="0"/>
          <w:numId w:val="28"/>
        </w:numPr>
        <w:spacing w:before="100" w:beforeAutospacing="1" w:after="100" w:afterAutospacing="1" w:line="240" w:lineRule="auto"/>
        <w:rPr>
          <w:rFonts w:eastAsia="Times New Roman" w:cstheme="minorHAnsi"/>
          <w:lang w:eastAsia="en-IN"/>
        </w:rPr>
      </w:pPr>
      <w:r w:rsidRPr="008822DB">
        <w:rPr>
          <w:rFonts w:eastAsia="Times New Roman" w:cstheme="minorHAnsi"/>
          <w:lang w:eastAsia="en-IN"/>
        </w:rPr>
        <w:t>Examples: Temperature readings, sales figures, population counts.</w:t>
      </w:r>
    </w:p>
    <w:p w:rsidR="00D632CA" w:rsidRDefault="00D632CA" w:rsidP="00E97048">
      <w:pPr>
        <w:pStyle w:val="ListParagraph"/>
        <w:numPr>
          <w:ilvl w:val="0"/>
          <w:numId w:val="19"/>
        </w:numPr>
        <w:rPr>
          <w:rFonts w:cstheme="minorHAnsi"/>
          <w:b/>
          <w:sz w:val="24"/>
        </w:rPr>
      </w:pPr>
      <w:r w:rsidRPr="00B015E4">
        <w:rPr>
          <w:rFonts w:cstheme="minorHAnsi"/>
          <w:b/>
          <w:sz w:val="24"/>
        </w:rPr>
        <w:t xml:space="preserve">Sub types of data </w:t>
      </w:r>
      <w:r>
        <w:rPr>
          <w:rFonts w:cstheme="minorHAnsi"/>
          <w:b/>
          <w:sz w:val="24"/>
        </w:rPr>
        <w:t>:</w:t>
      </w:r>
    </w:p>
    <w:p w:rsidR="00D632CA" w:rsidRPr="00B015E4" w:rsidRDefault="00D632CA" w:rsidP="00D632CA">
      <w:pPr>
        <w:pStyle w:val="ListParagraph"/>
        <w:rPr>
          <w:rFonts w:cstheme="minorHAnsi"/>
          <w:b/>
          <w:sz w:val="24"/>
        </w:rPr>
      </w:pPr>
    </w:p>
    <w:p w:rsidR="00D632CA" w:rsidRDefault="00D632CA" w:rsidP="00D632CA">
      <w:pPr>
        <w:pStyle w:val="ListParagraph"/>
        <w:rPr>
          <w:rFonts w:eastAsia="Times New Roman" w:cstheme="minorHAnsi"/>
          <w:lang w:eastAsia="en-IN"/>
        </w:rPr>
      </w:pPr>
      <w:r>
        <w:rPr>
          <w:rFonts w:cstheme="minorHAnsi"/>
          <w:b/>
        </w:rPr>
        <w:t xml:space="preserve">- </w:t>
      </w:r>
      <w:r w:rsidRPr="00887409">
        <w:rPr>
          <w:rFonts w:eastAsia="Times New Roman" w:cstheme="minorHAnsi"/>
          <w:lang w:eastAsia="en-IN"/>
        </w:rPr>
        <w:t xml:space="preserve"> </w:t>
      </w:r>
      <w:r w:rsidRPr="00887409">
        <w:rPr>
          <w:rFonts w:eastAsia="Times New Roman" w:cstheme="minorHAnsi"/>
          <w:b/>
          <w:bCs/>
          <w:lang w:eastAsia="en-IN"/>
        </w:rPr>
        <w:t>Transport Data</w:t>
      </w:r>
      <w:r w:rsidRPr="00887409">
        <w:rPr>
          <w:rFonts w:eastAsia="Times New Roman" w:cstheme="minorHAnsi"/>
          <w:lang w:eastAsia="en-IN"/>
        </w:rPr>
        <w:t xml:space="preserve"> – Includes vehicle movement, traffic flow, fuel consumption, and logistics data.</w:t>
      </w:r>
    </w:p>
    <w:p w:rsidR="00D632CA" w:rsidRDefault="00D632CA" w:rsidP="00D632CA">
      <w:pPr>
        <w:pStyle w:val="ListParagraph"/>
        <w:rPr>
          <w:rFonts w:eastAsia="Times New Roman" w:cstheme="minorHAnsi"/>
          <w:lang w:eastAsia="en-IN"/>
        </w:rPr>
      </w:pPr>
      <w:r w:rsidRPr="00887409">
        <w:rPr>
          <w:rFonts w:eastAsia="Times New Roman" w:cstheme="minorHAnsi"/>
          <w:b/>
          <w:bCs/>
          <w:lang w:eastAsia="en-IN"/>
        </w:rPr>
        <w:t>-</w:t>
      </w:r>
      <w:r>
        <w:rPr>
          <w:rFonts w:eastAsia="Times New Roman" w:cstheme="minorHAnsi"/>
          <w:b/>
          <w:bCs/>
          <w:lang w:eastAsia="en-IN"/>
        </w:rPr>
        <w:t xml:space="preserve"> </w:t>
      </w:r>
      <w:r w:rsidRPr="008822DB">
        <w:rPr>
          <w:rFonts w:eastAsia="Times New Roman" w:cstheme="minorHAnsi"/>
          <w:b/>
          <w:bCs/>
          <w:lang w:eastAsia="en-IN"/>
        </w:rPr>
        <w:t>Geographical Data</w:t>
      </w:r>
      <w:r w:rsidRPr="008822DB">
        <w:rPr>
          <w:rFonts w:eastAsia="Times New Roman" w:cstheme="minorHAnsi"/>
          <w:lang w:eastAsia="en-IN"/>
        </w:rPr>
        <w:t xml:space="preserve"> – Spatial data, maps, GPS coordinates, elevation levels.</w:t>
      </w:r>
    </w:p>
    <w:p w:rsidR="00D632CA" w:rsidRDefault="00D632CA" w:rsidP="00D632CA">
      <w:pPr>
        <w:pStyle w:val="ListParagraph"/>
        <w:rPr>
          <w:rFonts w:eastAsia="Times New Roman" w:cstheme="minorHAnsi"/>
          <w:lang w:eastAsia="en-IN"/>
        </w:rPr>
      </w:pPr>
      <w:r>
        <w:rPr>
          <w:rFonts w:eastAsia="Times New Roman" w:cstheme="minorHAnsi"/>
          <w:b/>
          <w:bCs/>
          <w:lang w:eastAsia="en-IN"/>
        </w:rPr>
        <w:t xml:space="preserve">- </w:t>
      </w:r>
      <w:r w:rsidRPr="008822DB">
        <w:rPr>
          <w:rFonts w:eastAsia="Times New Roman" w:cstheme="minorHAnsi"/>
          <w:b/>
          <w:bCs/>
          <w:lang w:eastAsia="en-IN"/>
        </w:rPr>
        <w:t>Natural Data</w:t>
      </w:r>
      <w:r w:rsidRPr="008822DB">
        <w:rPr>
          <w:rFonts w:eastAsia="Times New Roman" w:cstheme="minorHAnsi"/>
          <w:lang w:eastAsia="en-IN"/>
        </w:rPr>
        <w:t xml:space="preserve"> – Ecosystem information, biodiversity records, climate impact data.</w:t>
      </w:r>
    </w:p>
    <w:p w:rsidR="00D632CA" w:rsidRDefault="00D632CA" w:rsidP="00D632CA">
      <w:pPr>
        <w:pStyle w:val="ListParagraph"/>
        <w:rPr>
          <w:rFonts w:eastAsia="Times New Roman" w:cstheme="minorHAnsi"/>
          <w:lang w:eastAsia="en-IN"/>
        </w:rPr>
      </w:pPr>
      <w:r>
        <w:rPr>
          <w:rFonts w:eastAsia="Times New Roman" w:cstheme="minorHAnsi"/>
          <w:b/>
          <w:bCs/>
          <w:lang w:eastAsia="en-IN"/>
        </w:rPr>
        <w:t xml:space="preserve">- </w:t>
      </w:r>
      <w:r w:rsidRPr="008822DB">
        <w:rPr>
          <w:rFonts w:eastAsia="Times New Roman" w:cstheme="minorHAnsi"/>
          <w:b/>
          <w:bCs/>
          <w:lang w:eastAsia="en-IN"/>
        </w:rPr>
        <w:t>Meteorological Data</w:t>
      </w:r>
      <w:r w:rsidRPr="008822DB">
        <w:rPr>
          <w:rFonts w:eastAsia="Times New Roman" w:cstheme="minorHAnsi"/>
          <w:lang w:eastAsia="en-IN"/>
        </w:rPr>
        <w:t xml:space="preserve"> – Weather forecasts, temperature patterns, wind speed, precipitation levels.</w:t>
      </w:r>
    </w:p>
    <w:p w:rsidR="00D632CA" w:rsidRDefault="00D632CA" w:rsidP="00D632CA">
      <w:pPr>
        <w:pStyle w:val="ListParagraph"/>
        <w:rPr>
          <w:rFonts w:eastAsia="Times New Roman" w:cstheme="minorHAnsi"/>
          <w:lang w:eastAsia="en-IN"/>
        </w:rPr>
      </w:pPr>
      <w:r>
        <w:rPr>
          <w:rFonts w:eastAsia="Times New Roman" w:cstheme="minorHAnsi"/>
          <w:b/>
          <w:bCs/>
          <w:lang w:eastAsia="en-IN"/>
        </w:rPr>
        <w:t xml:space="preserve">- </w:t>
      </w:r>
      <w:r w:rsidRPr="008822DB">
        <w:rPr>
          <w:rFonts w:eastAsia="Times New Roman" w:cstheme="minorHAnsi"/>
          <w:b/>
          <w:bCs/>
          <w:lang w:eastAsia="en-IN"/>
        </w:rPr>
        <w:t>Statistical Data</w:t>
      </w:r>
      <w:r w:rsidRPr="008822DB">
        <w:rPr>
          <w:rFonts w:eastAsia="Times New Roman" w:cstheme="minorHAnsi"/>
          <w:lang w:eastAsia="en-IN"/>
        </w:rPr>
        <w:t xml:space="preserve"> – Census reports, economic indicators, research statistics.</w:t>
      </w:r>
    </w:p>
    <w:p w:rsidR="00D632CA" w:rsidRDefault="00D632CA" w:rsidP="00D632CA">
      <w:pPr>
        <w:pStyle w:val="ListParagraph"/>
        <w:rPr>
          <w:rFonts w:eastAsia="Times New Roman" w:cstheme="minorHAnsi"/>
          <w:lang w:eastAsia="en-IN"/>
        </w:rPr>
      </w:pPr>
      <w:r>
        <w:rPr>
          <w:rFonts w:eastAsia="Times New Roman" w:cstheme="minorHAnsi"/>
          <w:b/>
          <w:bCs/>
          <w:lang w:eastAsia="en-IN"/>
        </w:rPr>
        <w:t xml:space="preserve">- </w:t>
      </w:r>
      <w:r w:rsidRPr="008822DB">
        <w:rPr>
          <w:rFonts w:eastAsia="Times New Roman" w:cstheme="minorHAnsi"/>
          <w:b/>
          <w:bCs/>
          <w:lang w:eastAsia="en-IN"/>
        </w:rPr>
        <w:t>Financial Data</w:t>
      </w:r>
      <w:r w:rsidRPr="008822DB">
        <w:rPr>
          <w:rFonts w:eastAsia="Times New Roman" w:cstheme="minorHAnsi"/>
          <w:lang w:eastAsia="en-IN"/>
        </w:rPr>
        <w:t xml:space="preserve"> – Stock market trends, company earnings, taxation reports.</w:t>
      </w:r>
    </w:p>
    <w:p w:rsidR="00D632CA" w:rsidRDefault="00D632CA" w:rsidP="00D632CA">
      <w:pPr>
        <w:pStyle w:val="ListParagraph"/>
        <w:rPr>
          <w:rFonts w:eastAsia="Times New Roman" w:cstheme="minorHAnsi"/>
          <w:lang w:eastAsia="en-IN"/>
        </w:rPr>
      </w:pPr>
      <w:r>
        <w:rPr>
          <w:rFonts w:eastAsia="Times New Roman" w:cstheme="minorHAnsi"/>
          <w:b/>
          <w:bCs/>
          <w:lang w:eastAsia="en-IN"/>
        </w:rPr>
        <w:t xml:space="preserve">- </w:t>
      </w:r>
      <w:r w:rsidRPr="008822DB">
        <w:rPr>
          <w:rFonts w:eastAsia="Times New Roman" w:cstheme="minorHAnsi"/>
          <w:b/>
          <w:bCs/>
          <w:lang w:eastAsia="en-IN"/>
        </w:rPr>
        <w:t>Scientific Data</w:t>
      </w:r>
      <w:r w:rsidRPr="008822DB">
        <w:rPr>
          <w:rFonts w:eastAsia="Times New Roman" w:cstheme="minorHAnsi"/>
          <w:lang w:eastAsia="en-IN"/>
        </w:rPr>
        <w:t xml:space="preserve"> – Lab experiment results, DNA sequencing, astronomical observations.</w:t>
      </w:r>
    </w:p>
    <w:p w:rsidR="00D632CA" w:rsidRDefault="00D632CA" w:rsidP="00D632CA">
      <w:pPr>
        <w:pStyle w:val="ListParagraph"/>
        <w:rPr>
          <w:rFonts w:eastAsia="Times New Roman" w:cstheme="minorHAnsi"/>
          <w:lang w:eastAsia="en-IN"/>
        </w:rPr>
      </w:pPr>
      <w:r w:rsidRPr="00887409">
        <w:rPr>
          <w:rFonts w:eastAsia="Times New Roman" w:cstheme="minorHAnsi"/>
          <w:lang w:eastAsia="en-IN"/>
        </w:rPr>
        <w:t>-</w:t>
      </w:r>
      <w:r w:rsidRPr="008822DB">
        <w:rPr>
          <w:rFonts w:eastAsia="Times New Roman" w:cstheme="minorHAnsi"/>
          <w:lang w:eastAsia="en-IN"/>
        </w:rPr>
        <w:t xml:space="preserve">  </w:t>
      </w:r>
      <w:r w:rsidRPr="008822DB">
        <w:rPr>
          <w:rFonts w:eastAsia="Times New Roman" w:cstheme="minorHAnsi"/>
          <w:b/>
          <w:bCs/>
          <w:lang w:eastAsia="en-IN"/>
        </w:rPr>
        <w:t>Cultural Data</w:t>
      </w:r>
      <w:r w:rsidRPr="008822DB">
        <w:rPr>
          <w:rFonts w:eastAsia="Times New Roman" w:cstheme="minorHAnsi"/>
          <w:lang w:eastAsia="en-IN"/>
        </w:rPr>
        <w:t xml:space="preserve"> – Artefacts, traditions, linguistic trends, heritage records.</w:t>
      </w:r>
    </w:p>
    <w:p w:rsidR="00D632CA" w:rsidRPr="00887409" w:rsidRDefault="00D632CA" w:rsidP="00D632CA">
      <w:pPr>
        <w:pStyle w:val="ListParagraph"/>
        <w:rPr>
          <w:rFonts w:cstheme="minorHAnsi"/>
          <w:b/>
        </w:rPr>
      </w:pPr>
    </w:p>
    <w:p w:rsidR="00D632CA" w:rsidRPr="00B015E4" w:rsidRDefault="00D632CA" w:rsidP="00E97048">
      <w:pPr>
        <w:pStyle w:val="ListParagraph"/>
        <w:numPr>
          <w:ilvl w:val="0"/>
          <w:numId w:val="19"/>
        </w:numPr>
        <w:rPr>
          <w:rFonts w:cstheme="minorHAnsi"/>
          <w:b/>
          <w:sz w:val="24"/>
        </w:rPr>
      </w:pPr>
      <w:r w:rsidRPr="00B015E4">
        <w:rPr>
          <w:rFonts w:cstheme="minorHAnsi"/>
          <w:b/>
          <w:sz w:val="24"/>
        </w:rPr>
        <w:t xml:space="preserve">What </w:t>
      </w:r>
      <w:r>
        <w:rPr>
          <w:rFonts w:cstheme="minorHAnsi"/>
          <w:b/>
          <w:sz w:val="24"/>
        </w:rPr>
        <w:t>is information</w:t>
      </w:r>
      <w:r w:rsidRPr="00B015E4">
        <w:rPr>
          <w:rFonts w:cstheme="minorHAnsi"/>
          <w:b/>
          <w:sz w:val="24"/>
        </w:rPr>
        <w:t>?</w:t>
      </w:r>
    </w:p>
    <w:p w:rsidR="00D632CA" w:rsidRPr="008822DB" w:rsidRDefault="00D632CA" w:rsidP="00D632CA">
      <w:pPr>
        <w:spacing w:before="100" w:beforeAutospacing="1" w:after="100" w:afterAutospacing="1" w:line="240" w:lineRule="auto"/>
        <w:rPr>
          <w:rFonts w:eastAsia="Times New Roman" w:cstheme="minorHAnsi"/>
          <w:lang w:eastAsia="en-IN"/>
        </w:rPr>
      </w:pPr>
      <w:r w:rsidRPr="008822DB">
        <w:rPr>
          <w:rFonts w:eastAsia="Times New Roman" w:cstheme="minorHAnsi"/>
          <w:lang w:eastAsia="en-IN"/>
        </w:rPr>
        <w:t>Information is processed, structured, and meaningful data that provides insights or knowledge. It is derived from raw data through analysis, filtering, and interpretation.</w:t>
      </w:r>
    </w:p>
    <w:p w:rsidR="00D632CA" w:rsidRPr="000A5FB0" w:rsidRDefault="00D632CA" w:rsidP="00E97048">
      <w:pPr>
        <w:pStyle w:val="ListParagraph"/>
        <w:numPr>
          <w:ilvl w:val="0"/>
          <w:numId w:val="24"/>
        </w:numPr>
        <w:spacing w:before="100" w:beforeAutospacing="1" w:after="100" w:afterAutospacing="1" w:line="240" w:lineRule="auto"/>
        <w:rPr>
          <w:rFonts w:eastAsia="Times New Roman" w:cstheme="minorHAnsi"/>
          <w:lang w:eastAsia="en-IN"/>
        </w:rPr>
      </w:pPr>
      <w:r w:rsidRPr="000A5FB0">
        <w:rPr>
          <w:rFonts w:eastAsia="Times New Roman" w:cstheme="minorHAnsi"/>
          <w:b/>
          <w:bCs/>
          <w:lang w:eastAsia="en-IN"/>
        </w:rPr>
        <w:t>Example:</w:t>
      </w:r>
    </w:p>
    <w:p w:rsidR="00D632CA" w:rsidRPr="008822DB" w:rsidRDefault="00D632CA" w:rsidP="00E97048">
      <w:pPr>
        <w:numPr>
          <w:ilvl w:val="0"/>
          <w:numId w:val="24"/>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Raw Data:</w:t>
      </w:r>
      <w:r w:rsidRPr="008822DB">
        <w:rPr>
          <w:rFonts w:eastAsia="Times New Roman" w:cstheme="minorHAnsi"/>
          <w:lang w:eastAsia="en-IN"/>
        </w:rPr>
        <w:t xml:space="preserve"> 100, 102, 105, 107</w:t>
      </w:r>
    </w:p>
    <w:p w:rsidR="00D632CA" w:rsidRPr="008822DB" w:rsidRDefault="00D632CA" w:rsidP="00E97048">
      <w:pPr>
        <w:numPr>
          <w:ilvl w:val="0"/>
          <w:numId w:val="24"/>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Processed Data (Information):</w:t>
      </w:r>
      <w:r w:rsidRPr="008822DB">
        <w:rPr>
          <w:rFonts w:eastAsia="Times New Roman" w:cstheme="minorHAnsi"/>
          <w:lang w:eastAsia="en-IN"/>
        </w:rPr>
        <w:t xml:space="preserve"> The temperature increased by an average of 2°C per hour.</w:t>
      </w:r>
    </w:p>
    <w:p w:rsidR="00D632CA" w:rsidRDefault="00D632CA" w:rsidP="00E97048">
      <w:pPr>
        <w:pStyle w:val="ListParagraph"/>
        <w:numPr>
          <w:ilvl w:val="0"/>
          <w:numId w:val="19"/>
        </w:numPr>
        <w:rPr>
          <w:rFonts w:cstheme="minorHAnsi"/>
          <w:b/>
        </w:rPr>
      </w:pPr>
      <w:r w:rsidRPr="00887409">
        <w:rPr>
          <w:rFonts w:cstheme="minorHAnsi"/>
          <w:b/>
        </w:rPr>
        <w:t xml:space="preserve">Raw data to information </w:t>
      </w:r>
    </w:p>
    <w:p w:rsidR="00D632CA" w:rsidRPr="008822DB" w:rsidRDefault="00D632CA" w:rsidP="00E97048">
      <w:pPr>
        <w:pStyle w:val="ListParagraph"/>
        <w:numPr>
          <w:ilvl w:val="0"/>
          <w:numId w:val="20"/>
        </w:numPr>
        <w:spacing w:after="0" w:line="240" w:lineRule="auto"/>
        <w:rPr>
          <w:rFonts w:eastAsia="Times New Roman" w:cstheme="minorHAnsi"/>
          <w:lang w:eastAsia="en-IN"/>
        </w:rPr>
      </w:pPr>
      <w:r w:rsidRPr="008822DB">
        <w:rPr>
          <w:rFonts w:eastAsia="Times New Roman" w:cstheme="minorHAnsi"/>
          <w:b/>
          <w:bCs/>
          <w:lang w:eastAsia="en-IN"/>
        </w:rPr>
        <w:t>Data Collection</w:t>
      </w:r>
      <w:r w:rsidRPr="008822DB">
        <w:rPr>
          <w:rFonts w:eastAsia="Times New Roman" w:cstheme="minorHAnsi"/>
          <w:lang w:eastAsia="en-IN"/>
        </w:rPr>
        <w:t xml:space="preserve"> – Gathering unprocessed data.</w:t>
      </w:r>
    </w:p>
    <w:p w:rsidR="00D632CA" w:rsidRPr="008822DB" w:rsidRDefault="00D632CA" w:rsidP="00E97048">
      <w:pPr>
        <w:pStyle w:val="ListParagraph"/>
        <w:numPr>
          <w:ilvl w:val="0"/>
          <w:numId w:val="20"/>
        </w:numPr>
        <w:spacing w:after="0" w:line="240" w:lineRule="auto"/>
        <w:rPr>
          <w:rFonts w:eastAsia="Times New Roman" w:cstheme="minorHAnsi"/>
          <w:lang w:eastAsia="en-IN"/>
        </w:rPr>
      </w:pPr>
      <w:r w:rsidRPr="008822DB">
        <w:rPr>
          <w:rFonts w:eastAsia="Times New Roman" w:cstheme="minorHAnsi"/>
          <w:b/>
          <w:bCs/>
          <w:lang w:eastAsia="en-IN"/>
        </w:rPr>
        <w:t>Data Cleaning</w:t>
      </w:r>
      <w:r w:rsidRPr="008822DB">
        <w:rPr>
          <w:rFonts w:eastAsia="Times New Roman" w:cstheme="minorHAnsi"/>
          <w:lang w:eastAsia="en-IN"/>
        </w:rPr>
        <w:t xml:space="preserve"> – Removing errors, duplicates, inconsistencies.</w:t>
      </w:r>
    </w:p>
    <w:p w:rsidR="00D632CA" w:rsidRPr="008822DB" w:rsidRDefault="00D632CA" w:rsidP="00E97048">
      <w:pPr>
        <w:pStyle w:val="ListParagraph"/>
        <w:numPr>
          <w:ilvl w:val="0"/>
          <w:numId w:val="20"/>
        </w:numPr>
        <w:spacing w:after="0" w:line="240" w:lineRule="auto"/>
        <w:rPr>
          <w:rFonts w:eastAsia="Times New Roman" w:cstheme="minorHAnsi"/>
          <w:lang w:eastAsia="en-IN"/>
        </w:rPr>
      </w:pPr>
      <w:r w:rsidRPr="008822DB">
        <w:rPr>
          <w:rFonts w:eastAsia="Times New Roman" w:cstheme="minorHAnsi"/>
          <w:b/>
          <w:bCs/>
          <w:lang w:eastAsia="en-IN"/>
        </w:rPr>
        <w:t>Data Processing</w:t>
      </w:r>
      <w:r w:rsidRPr="008822DB">
        <w:rPr>
          <w:rFonts w:eastAsia="Times New Roman" w:cstheme="minorHAnsi"/>
          <w:lang w:eastAsia="en-IN"/>
        </w:rPr>
        <w:t xml:space="preserve"> – Organizing and analysing the data.</w:t>
      </w:r>
    </w:p>
    <w:p w:rsidR="00D632CA" w:rsidRPr="008822DB" w:rsidRDefault="00D632CA" w:rsidP="00E97048">
      <w:pPr>
        <w:pStyle w:val="ListParagraph"/>
        <w:numPr>
          <w:ilvl w:val="0"/>
          <w:numId w:val="20"/>
        </w:numPr>
        <w:spacing w:after="0" w:line="240" w:lineRule="auto"/>
        <w:rPr>
          <w:rFonts w:eastAsia="Times New Roman" w:cstheme="minorHAnsi"/>
          <w:lang w:eastAsia="en-IN"/>
        </w:rPr>
      </w:pPr>
      <w:r w:rsidRPr="008822DB">
        <w:rPr>
          <w:rFonts w:eastAsia="Times New Roman" w:cstheme="minorHAnsi"/>
          <w:b/>
          <w:bCs/>
          <w:lang w:eastAsia="en-IN"/>
        </w:rPr>
        <w:t>Data Interpretation</w:t>
      </w:r>
      <w:r w:rsidRPr="008822DB">
        <w:rPr>
          <w:rFonts w:eastAsia="Times New Roman" w:cstheme="minorHAnsi"/>
          <w:lang w:eastAsia="en-IN"/>
        </w:rPr>
        <w:t xml:space="preserve"> – Extracting insights.</w:t>
      </w:r>
    </w:p>
    <w:p w:rsidR="00D632CA" w:rsidRPr="008822DB" w:rsidRDefault="00D632CA" w:rsidP="00E97048">
      <w:pPr>
        <w:pStyle w:val="ListParagraph"/>
        <w:numPr>
          <w:ilvl w:val="0"/>
          <w:numId w:val="20"/>
        </w:numPr>
        <w:rPr>
          <w:rFonts w:cstheme="minorHAnsi"/>
          <w:b/>
        </w:rPr>
      </w:pPr>
      <w:r w:rsidRPr="008822DB">
        <w:rPr>
          <w:rFonts w:eastAsia="Times New Roman" w:cstheme="minorHAnsi"/>
          <w:b/>
          <w:bCs/>
          <w:lang w:eastAsia="en-IN"/>
        </w:rPr>
        <w:t>Data Representation</w:t>
      </w:r>
      <w:r w:rsidRPr="008822DB">
        <w:rPr>
          <w:rFonts w:eastAsia="Times New Roman" w:cstheme="minorHAnsi"/>
          <w:lang w:eastAsia="en-IN"/>
        </w:rPr>
        <w:t xml:space="preserve"> – Presenting data in graphs, charts, reports.</w:t>
      </w:r>
    </w:p>
    <w:p w:rsidR="00D632CA" w:rsidRPr="00887409" w:rsidRDefault="00D632CA" w:rsidP="00D632CA">
      <w:pPr>
        <w:pStyle w:val="ListParagraph"/>
        <w:rPr>
          <w:rFonts w:cstheme="minorHAnsi"/>
          <w:b/>
        </w:rPr>
      </w:pPr>
    </w:p>
    <w:p w:rsidR="00D632CA" w:rsidRPr="00B015E4" w:rsidRDefault="00D632CA" w:rsidP="00E97048">
      <w:pPr>
        <w:pStyle w:val="ListParagraph"/>
        <w:numPr>
          <w:ilvl w:val="0"/>
          <w:numId w:val="19"/>
        </w:numPr>
        <w:rPr>
          <w:rFonts w:cstheme="minorHAnsi"/>
          <w:b/>
          <w:sz w:val="24"/>
        </w:rPr>
      </w:pPr>
      <w:r w:rsidRPr="00B015E4">
        <w:rPr>
          <w:rFonts w:cstheme="minorHAnsi"/>
          <w:b/>
          <w:sz w:val="24"/>
        </w:rPr>
        <w:lastRenderedPageBreak/>
        <w:t xml:space="preserve">Applications and importance of data </w:t>
      </w:r>
      <w:r>
        <w:rPr>
          <w:rFonts w:cstheme="minorHAnsi"/>
          <w:b/>
          <w:sz w:val="24"/>
        </w:rPr>
        <w:t>:</w:t>
      </w:r>
    </w:p>
    <w:p w:rsidR="00D632CA" w:rsidRPr="008822DB" w:rsidRDefault="00D632CA" w:rsidP="00E97048">
      <w:pPr>
        <w:numPr>
          <w:ilvl w:val="0"/>
          <w:numId w:val="21"/>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Business Analytics</w:t>
      </w:r>
      <w:r w:rsidRPr="008822DB">
        <w:rPr>
          <w:rFonts w:eastAsia="Times New Roman" w:cstheme="minorHAnsi"/>
          <w:lang w:eastAsia="en-IN"/>
        </w:rPr>
        <w:t xml:space="preserve"> – Market trends, customer behaviour.</w:t>
      </w:r>
    </w:p>
    <w:p w:rsidR="00D632CA" w:rsidRPr="008822DB" w:rsidRDefault="00D632CA" w:rsidP="00E97048">
      <w:pPr>
        <w:numPr>
          <w:ilvl w:val="0"/>
          <w:numId w:val="21"/>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Healthcare</w:t>
      </w:r>
      <w:r w:rsidRPr="008822DB">
        <w:rPr>
          <w:rFonts w:eastAsia="Times New Roman" w:cstheme="minorHAnsi"/>
          <w:lang w:eastAsia="en-IN"/>
        </w:rPr>
        <w:t xml:space="preserve"> – Patient records, disease prediction.</w:t>
      </w:r>
    </w:p>
    <w:p w:rsidR="00D632CA" w:rsidRPr="008822DB" w:rsidRDefault="00D632CA" w:rsidP="00E97048">
      <w:pPr>
        <w:numPr>
          <w:ilvl w:val="0"/>
          <w:numId w:val="21"/>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Finance</w:t>
      </w:r>
      <w:r w:rsidRPr="008822DB">
        <w:rPr>
          <w:rFonts w:eastAsia="Times New Roman" w:cstheme="minorHAnsi"/>
          <w:lang w:eastAsia="en-IN"/>
        </w:rPr>
        <w:t xml:space="preserve"> – Fraud detection, stock analysis.</w:t>
      </w:r>
    </w:p>
    <w:p w:rsidR="00D632CA" w:rsidRPr="008822DB" w:rsidRDefault="00D632CA" w:rsidP="00E97048">
      <w:pPr>
        <w:numPr>
          <w:ilvl w:val="0"/>
          <w:numId w:val="21"/>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Education</w:t>
      </w:r>
      <w:r w:rsidRPr="008822DB">
        <w:rPr>
          <w:rFonts w:eastAsia="Times New Roman" w:cstheme="minorHAnsi"/>
          <w:lang w:eastAsia="en-IN"/>
        </w:rPr>
        <w:t xml:space="preserve"> – Student performance tracking, research.</w:t>
      </w:r>
    </w:p>
    <w:p w:rsidR="00D632CA" w:rsidRPr="008822DB" w:rsidRDefault="00D632CA" w:rsidP="00E97048">
      <w:pPr>
        <w:numPr>
          <w:ilvl w:val="0"/>
          <w:numId w:val="21"/>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Science &amp; Research</w:t>
      </w:r>
      <w:r w:rsidRPr="008822DB">
        <w:rPr>
          <w:rFonts w:eastAsia="Times New Roman" w:cstheme="minorHAnsi"/>
          <w:lang w:eastAsia="en-IN"/>
        </w:rPr>
        <w:t xml:space="preserve"> – Innovations, experiments.</w:t>
      </w:r>
    </w:p>
    <w:p w:rsidR="00D632CA" w:rsidRPr="008822DB" w:rsidRDefault="00D632CA" w:rsidP="00E97048">
      <w:pPr>
        <w:numPr>
          <w:ilvl w:val="0"/>
          <w:numId w:val="21"/>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Government &amp; Policy-Making</w:t>
      </w:r>
      <w:r w:rsidRPr="008822DB">
        <w:rPr>
          <w:rFonts w:eastAsia="Times New Roman" w:cstheme="minorHAnsi"/>
          <w:lang w:eastAsia="en-IN"/>
        </w:rPr>
        <w:t xml:space="preserve"> – Census data, economic planning.</w:t>
      </w:r>
    </w:p>
    <w:p w:rsidR="00D632CA" w:rsidRDefault="00D632CA" w:rsidP="00E97048">
      <w:pPr>
        <w:pStyle w:val="ListParagraph"/>
        <w:numPr>
          <w:ilvl w:val="0"/>
          <w:numId w:val="19"/>
        </w:numPr>
        <w:rPr>
          <w:rFonts w:cstheme="minorHAnsi"/>
          <w:b/>
          <w:sz w:val="24"/>
        </w:rPr>
      </w:pPr>
      <w:r w:rsidRPr="00B015E4">
        <w:rPr>
          <w:rFonts w:cstheme="minorHAnsi"/>
          <w:b/>
          <w:sz w:val="24"/>
        </w:rPr>
        <w:t xml:space="preserve">Data sources </w:t>
      </w:r>
      <w:r>
        <w:rPr>
          <w:rFonts w:cstheme="minorHAnsi"/>
          <w:b/>
          <w:sz w:val="24"/>
        </w:rPr>
        <w:t>:</w:t>
      </w:r>
    </w:p>
    <w:p w:rsidR="00D632CA" w:rsidRPr="00B015E4" w:rsidRDefault="00D632CA" w:rsidP="00D632CA">
      <w:pPr>
        <w:pStyle w:val="ListParagraph"/>
        <w:rPr>
          <w:rFonts w:cstheme="minorHAnsi"/>
          <w:b/>
          <w:sz w:val="24"/>
        </w:rPr>
      </w:pPr>
    </w:p>
    <w:p w:rsidR="00D632CA" w:rsidRPr="008822DB" w:rsidRDefault="00D632CA" w:rsidP="00E97048">
      <w:pPr>
        <w:pStyle w:val="ListParagraph"/>
        <w:numPr>
          <w:ilvl w:val="0"/>
          <w:numId w:val="16"/>
        </w:numPr>
        <w:rPr>
          <w:rFonts w:cstheme="minorHAnsi"/>
          <w:b/>
        </w:rPr>
      </w:pPr>
      <w:r>
        <w:rPr>
          <w:rFonts w:cstheme="minorHAnsi"/>
          <w:b/>
        </w:rPr>
        <w:t>P</w:t>
      </w:r>
      <w:r w:rsidRPr="008822DB">
        <w:rPr>
          <w:rFonts w:cstheme="minorHAnsi"/>
          <w:b/>
        </w:rPr>
        <w:t>rimary source</w:t>
      </w:r>
    </w:p>
    <w:p w:rsidR="00D632CA" w:rsidRPr="008822DB" w:rsidRDefault="00D632CA" w:rsidP="00E97048">
      <w:pPr>
        <w:pStyle w:val="ListParagraph"/>
        <w:numPr>
          <w:ilvl w:val="0"/>
          <w:numId w:val="22"/>
        </w:numPr>
        <w:spacing w:after="0" w:line="240" w:lineRule="auto"/>
        <w:rPr>
          <w:rFonts w:eastAsia="Times New Roman" w:cstheme="minorHAnsi"/>
          <w:lang w:eastAsia="en-IN"/>
        </w:rPr>
      </w:pPr>
      <w:r w:rsidRPr="008822DB">
        <w:rPr>
          <w:rFonts w:eastAsia="Times New Roman" w:cstheme="minorHAnsi"/>
          <w:b/>
          <w:bCs/>
          <w:lang w:eastAsia="en-IN"/>
        </w:rPr>
        <w:t>Door-to-Door Surveys</w:t>
      </w:r>
      <w:r w:rsidRPr="008822DB">
        <w:rPr>
          <w:rFonts w:eastAsia="Times New Roman" w:cstheme="minorHAnsi"/>
          <w:lang w:eastAsia="en-IN"/>
        </w:rPr>
        <w:t xml:space="preserve"> – Direct feedback collection.</w:t>
      </w:r>
    </w:p>
    <w:p w:rsidR="00D632CA" w:rsidRPr="008822DB" w:rsidRDefault="00D632CA" w:rsidP="00E97048">
      <w:pPr>
        <w:pStyle w:val="ListParagraph"/>
        <w:numPr>
          <w:ilvl w:val="0"/>
          <w:numId w:val="22"/>
        </w:numPr>
        <w:spacing w:after="0" w:line="240" w:lineRule="auto"/>
        <w:rPr>
          <w:rFonts w:eastAsia="Times New Roman" w:cstheme="minorHAnsi"/>
          <w:lang w:eastAsia="en-IN"/>
        </w:rPr>
      </w:pPr>
      <w:r w:rsidRPr="008822DB">
        <w:rPr>
          <w:rFonts w:eastAsia="Times New Roman" w:cstheme="minorHAnsi"/>
          <w:b/>
          <w:bCs/>
          <w:lang w:eastAsia="en-IN"/>
        </w:rPr>
        <w:t>Student Thesis</w:t>
      </w:r>
      <w:r w:rsidRPr="008822DB">
        <w:rPr>
          <w:rFonts w:eastAsia="Times New Roman" w:cstheme="minorHAnsi"/>
          <w:lang w:eastAsia="en-IN"/>
        </w:rPr>
        <w:t xml:space="preserve"> – Original academic research.</w:t>
      </w:r>
    </w:p>
    <w:p w:rsidR="00D632CA" w:rsidRPr="008822DB" w:rsidRDefault="00D632CA" w:rsidP="00E97048">
      <w:pPr>
        <w:pStyle w:val="ListParagraph"/>
        <w:numPr>
          <w:ilvl w:val="0"/>
          <w:numId w:val="22"/>
        </w:numPr>
        <w:rPr>
          <w:rFonts w:cstheme="minorHAnsi"/>
          <w:b/>
        </w:rPr>
      </w:pPr>
      <w:r w:rsidRPr="008822DB">
        <w:rPr>
          <w:rFonts w:eastAsia="Times New Roman" w:cstheme="minorHAnsi"/>
          <w:b/>
          <w:bCs/>
          <w:lang w:eastAsia="en-IN"/>
        </w:rPr>
        <w:t>Personal Interviews</w:t>
      </w:r>
      <w:r w:rsidRPr="008822DB">
        <w:rPr>
          <w:rFonts w:eastAsia="Times New Roman" w:cstheme="minorHAnsi"/>
          <w:lang w:eastAsia="en-IN"/>
        </w:rPr>
        <w:t xml:space="preserve"> – One-on-one discussions for insights.</w:t>
      </w:r>
    </w:p>
    <w:p w:rsidR="00D632CA" w:rsidRPr="008822DB" w:rsidRDefault="00D632CA" w:rsidP="00E97048">
      <w:pPr>
        <w:pStyle w:val="NormalWeb"/>
        <w:numPr>
          <w:ilvl w:val="0"/>
          <w:numId w:val="16"/>
        </w:numPr>
        <w:rPr>
          <w:rFonts w:asciiTheme="minorHAnsi" w:hAnsiTheme="minorHAnsi" w:cstheme="minorHAnsi"/>
          <w:sz w:val="22"/>
          <w:szCs w:val="22"/>
        </w:rPr>
      </w:pPr>
      <w:r>
        <w:rPr>
          <w:rFonts w:asciiTheme="minorHAnsi" w:hAnsiTheme="minorHAnsi" w:cstheme="minorHAnsi"/>
          <w:b/>
          <w:sz w:val="22"/>
          <w:szCs w:val="22"/>
        </w:rPr>
        <w:t>S</w:t>
      </w:r>
      <w:r w:rsidRPr="008822DB">
        <w:rPr>
          <w:rFonts w:asciiTheme="minorHAnsi" w:hAnsiTheme="minorHAnsi" w:cstheme="minorHAnsi"/>
          <w:b/>
          <w:sz w:val="22"/>
          <w:szCs w:val="22"/>
        </w:rPr>
        <w:t xml:space="preserve">econdary source </w:t>
      </w:r>
      <w:r w:rsidRPr="008822DB">
        <w:rPr>
          <w:rFonts w:asciiTheme="minorHAnsi" w:hAnsiTheme="minorHAnsi" w:cstheme="minorHAnsi"/>
          <w:sz w:val="22"/>
          <w:szCs w:val="22"/>
        </w:rPr>
        <w:t>(Pre-collected data from other sources)</w:t>
      </w:r>
    </w:p>
    <w:p w:rsidR="00D632CA" w:rsidRPr="008822DB" w:rsidRDefault="00D632CA" w:rsidP="00E97048">
      <w:pPr>
        <w:numPr>
          <w:ilvl w:val="1"/>
          <w:numId w:val="23"/>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Internet</w:t>
      </w:r>
      <w:r w:rsidRPr="008822DB">
        <w:rPr>
          <w:rFonts w:eastAsia="Times New Roman" w:cstheme="minorHAnsi"/>
          <w:lang w:eastAsia="en-IN"/>
        </w:rPr>
        <w:t xml:space="preserve"> – Online research papers, reports.</w:t>
      </w:r>
    </w:p>
    <w:p w:rsidR="00D632CA" w:rsidRPr="008822DB" w:rsidRDefault="00D632CA" w:rsidP="00E97048">
      <w:pPr>
        <w:numPr>
          <w:ilvl w:val="1"/>
          <w:numId w:val="23"/>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Books</w:t>
      </w:r>
      <w:r w:rsidRPr="008822DB">
        <w:rPr>
          <w:rFonts w:eastAsia="Times New Roman" w:cstheme="minorHAnsi"/>
          <w:lang w:eastAsia="en-IN"/>
        </w:rPr>
        <w:t xml:space="preserve"> – Published literature, encyclopaedias.</w:t>
      </w:r>
    </w:p>
    <w:p w:rsidR="00D632CA" w:rsidRPr="008822DB" w:rsidRDefault="00D632CA" w:rsidP="00E97048">
      <w:pPr>
        <w:numPr>
          <w:ilvl w:val="1"/>
          <w:numId w:val="23"/>
        </w:numPr>
        <w:spacing w:before="100" w:beforeAutospacing="1" w:after="100" w:afterAutospacing="1" w:line="240" w:lineRule="auto"/>
        <w:rPr>
          <w:rFonts w:eastAsia="Times New Roman" w:cstheme="minorHAnsi"/>
          <w:lang w:eastAsia="en-IN"/>
        </w:rPr>
      </w:pPr>
      <w:r w:rsidRPr="008822DB">
        <w:rPr>
          <w:rFonts w:eastAsia="Times New Roman" w:cstheme="minorHAnsi"/>
          <w:b/>
          <w:bCs/>
          <w:lang w:eastAsia="en-IN"/>
        </w:rPr>
        <w:t>Newspapers</w:t>
      </w:r>
      <w:r w:rsidRPr="008822DB">
        <w:rPr>
          <w:rFonts w:eastAsia="Times New Roman" w:cstheme="minorHAnsi"/>
          <w:lang w:eastAsia="en-IN"/>
        </w:rPr>
        <w:t xml:space="preserve"> – News articles, editorial analysis.</w:t>
      </w:r>
    </w:p>
    <w:p w:rsidR="00D632CA" w:rsidRPr="008822DB" w:rsidRDefault="00D632CA" w:rsidP="00D632CA">
      <w:pPr>
        <w:pStyle w:val="ListParagraph"/>
        <w:rPr>
          <w:rFonts w:cstheme="minorHAnsi"/>
          <w:b/>
        </w:rPr>
      </w:pPr>
    </w:p>
    <w:p w:rsidR="00D632CA" w:rsidRDefault="00D632CA" w:rsidP="00E97048">
      <w:pPr>
        <w:pStyle w:val="ListParagraph"/>
        <w:numPr>
          <w:ilvl w:val="0"/>
          <w:numId w:val="19"/>
        </w:numPr>
        <w:rPr>
          <w:rFonts w:cstheme="minorHAnsi"/>
          <w:b/>
          <w:sz w:val="24"/>
        </w:rPr>
      </w:pPr>
      <w:r w:rsidRPr="00B015E4">
        <w:rPr>
          <w:rFonts w:cstheme="minorHAnsi"/>
          <w:b/>
          <w:sz w:val="24"/>
        </w:rPr>
        <w:t xml:space="preserve">Data gathering – (data collection\ data acquisition)  </w:t>
      </w:r>
      <w:r>
        <w:rPr>
          <w:rFonts w:cstheme="minorHAnsi"/>
          <w:b/>
          <w:sz w:val="24"/>
        </w:rPr>
        <w:t>:</w:t>
      </w:r>
    </w:p>
    <w:p w:rsidR="00D632CA" w:rsidRPr="00B015E4" w:rsidRDefault="00D632CA" w:rsidP="00D632CA">
      <w:pPr>
        <w:pStyle w:val="ListParagraph"/>
        <w:rPr>
          <w:rFonts w:cstheme="minorHAnsi"/>
          <w:b/>
          <w:sz w:val="24"/>
        </w:rPr>
      </w:pPr>
    </w:p>
    <w:p w:rsidR="00D632CA" w:rsidRPr="008822DB" w:rsidRDefault="00D632CA" w:rsidP="00D632CA">
      <w:pPr>
        <w:pStyle w:val="ListParagraph"/>
        <w:rPr>
          <w:rFonts w:cstheme="minorHAnsi"/>
        </w:rPr>
      </w:pPr>
      <w:r w:rsidRPr="004462D6">
        <w:rPr>
          <w:rFonts w:cstheme="minorHAnsi"/>
          <w:highlight w:val="yellow"/>
          <w:bdr w:val="single" w:sz="4" w:space="0" w:color="auto"/>
        </w:rPr>
        <w:t>Defining Objective</w:t>
      </w:r>
      <w:r w:rsidRPr="004462D6">
        <w:rPr>
          <w:rFonts w:cstheme="minorHAnsi"/>
          <w:bdr w:val="single" w:sz="4" w:space="0" w:color="auto"/>
        </w:rPr>
        <w:t xml:space="preserve"> </w:t>
      </w:r>
      <w:r w:rsidRPr="008822DB">
        <w:rPr>
          <w:rFonts w:cstheme="minorHAnsi"/>
        </w:rPr>
        <w:t xml:space="preserve">--&gt; </w:t>
      </w:r>
      <w:r w:rsidRPr="004462D6">
        <w:rPr>
          <w:rFonts w:cstheme="minorHAnsi"/>
          <w:highlight w:val="yellow"/>
          <w:bdr w:val="single" w:sz="4" w:space="0" w:color="auto"/>
        </w:rPr>
        <w:t>Identifying Data Sources</w:t>
      </w:r>
      <w:r w:rsidRPr="008822DB">
        <w:rPr>
          <w:rFonts w:cstheme="minorHAnsi"/>
        </w:rPr>
        <w:t xml:space="preserve"> --&gt; </w:t>
      </w:r>
      <w:r w:rsidRPr="004462D6">
        <w:rPr>
          <w:rFonts w:cstheme="minorHAnsi"/>
          <w:highlight w:val="yellow"/>
          <w:bdr w:val="single" w:sz="4" w:space="0" w:color="auto"/>
        </w:rPr>
        <w:t>Designing Data Collection Methods</w:t>
      </w:r>
      <w:r w:rsidRPr="008822DB">
        <w:rPr>
          <w:rFonts w:cstheme="minorHAnsi"/>
        </w:rPr>
        <w:t xml:space="preserve"> --&gt; </w:t>
      </w:r>
      <w:r w:rsidRPr="004462D6">
        <w:rPr>
          <w:rFonts w:cstheme="minorHAnsi"/>
          <w:highlight w:val="yellow"/>
          <w:bdr w:val="single" w:sz="4" w:space="0" w:color="auto"/>
        </w:rPr>
        <w:t>Data Collection</w:t>
      </w:r>
      <w:r w:rsidRPr="004462D6">
        <w:rPr>
          <w:rFonts w:cstheme="minorHAnsi"/>
          <w:bdr w:val="single" w:sz="4" w:space="0" w:color="auto"/>
        </w:rPr>
        <w:t xml:space="preserve"> </w:t>
      </w:r>
      <w:r w:rsidRPr="008822DB">
        <w:rPr>
          <w:rFonts w:cstheme="minorHAnsi"/>
        </w:rPr>
        <w:t xml:space="preserve">--&gt; </w:t>
      </w:r>
      <w:r w:rsidRPr="004462D6">
        <w:rPr>
          <w:rFonts w:cstheme="minorHAnsi"/>
          <w:highlight w:val="yellow"/>
          <w:bdr w:val="single" w:sz="4" w:space="0" w:color="auto"/>
        </w:rPr>
        <w:t>Data Recording and Organization</w:t>
      </w:r>
      <w:r w:rsidRPr="008822DB">
        <w:rPr>
          <w:rFonts w:cstheme="minorHAnsi"/>
        </w:rPr>
        <w:t>.</w:t>
      </w:r>
    </w:p>
    <w:p w:rsidR="00D632CA" w:rsidRPr="008822DB" w:rsidRDefault="00D632CA" w:rsidP="00E97048">
      <w:pPr>
        <w:pStyle w:val="ListParagraph"/>
        <w:numPr>
          <w:ilvl w:val="0"/>
          <w:numId w:val="18"/>
        </w:numPr>
        <w:spacing w:after="0" w:line="240" w:lineRule="auto"/>
        <w:rPr>
          <w:rFonts w:eastAsia="Times New Roman" w:cstheme="minorHAnsi"/>
          <w:lang w:eastAsia="en-IN"/>
        </w:rPr>
      </w:pPr>
      <w:r w:rsidRPr="008822DB">
        <w:rPr>
          <w:rFonts w:eastAsia="Times New Roman" w:cstheme="minorHAnsi"/>
          <w:b/>
          <w:bCs/>
          <w:lang w:eastAsia="en-IN"/>
        </w:rPr>
        <w:t>Defining Objective</w:t>
      </w:r>
      <w:r w:rsidRPr="008822DB">
        <w:rPr>
          <w:rFonts w:eastAsia="Times New Roman" w:cstheme="minorHAnsi"/>
          <w:lang w:eastAsia="en-IN"/>
        </w:rPr>
        <w:t xml:space="preserve"> – Identifying the purpose of data collection.</w:t>
      </w:r>
    </w:p>
    <w:p w:rsidR="00D632CA" w:rsidRPr="008822DB" w:rsidRDefault="00D632CA" w:rsidP="00E97048">
      <w:pPr>
        <w:pStyle w:val="ListParagraph"/>
        <w:numPr>
          <w:ilvl w:val="0"/>
          <w:numId w:val="18"/>
        </w:numPr>
        <w:spacing w:after="0" w:line="240" w:lineRule="auto"/>
        <w:rPr>
          <w:rFonts w:eastAsia="Times New Roman" w:cstheme="minorHAnsi"/>
          <w:lang w:eastAsia="en-IN"/>
        </w:rPr>
      </w:pPr>
      <w:r w:rsidRPr="008822DB">
        <w:rPr>
          <w:rFonts w:eastAsia="Times New Roman" w:cstheme="minorHAnsi"/>
          <w:b/>
          <w:bCs/>
          <w:lang w:eastAsia="en-IN"/>
        </w:rPr>
        <w:t>Identifying Data Sources</w:t>
      </w:r>
      <w:r w:rsidRPr="008822DB">
        <w:rPr>
          <w:rFonts w:eastAsia="Times New Roman" w:cstheme="minorHAnsi"/>
          <w:lang w:eastAsia="en-IN"/>
        </w:rPr>
        <w:t xml:space="preserve"> – Choosing primary or secondary sources.</w:t>
      </w:r>
    </w:p>
    <w:p w:rsidR="00D632CA" w:rsidRPr="008822DB" w:rsidRDefault="00D632CA" w:rsidP="00E97048">
      <w:pPr>
        <w:pStyle w:val="ListParagraph"/>
        <w:numPr>
          <w:ilvl w:val="0"/>
          <w:numId w:val="18"/>
        </w:numPr>
        <w:spacing w:after="0" w:line="240" w:lineRule="auto"/>
        <w:rPr>
          <w:rFonts w:eastAsia="Times New Roman" w:cstheme="minorHAnsi"/>
          <w:lang w:eastAsia="en-IN"/>
        </w:rPr>
      </w:pPr>
      <w:r w:rsidRPr="008822DB">
        <w:rPr>
          <w:rFonts w:eastAsia="Times New Roman" w:cstheme="minorHAnsi"/>
          <w:b/>
          <w:bCs/>
          <w:lang w:eastAsia="en-IN"/>
        </w:rPr>
        <w:t>Designing Data Collection Methods</w:t>
      </w:r>
      <w:r w:rsidRPr="008822DB">
        <w:rPr>
          <w:rFonts w:eastAsia="Times New Roman" w:cstheme="minorHAnsi"/>
          <w:lang w:eastAsia="en-IN"/>
        </w:rPr>
        <w:t xml:space="preserve"> – Surveys, observations, sensors.</w:t>
      </w:r>
    </w:p>
    <w:p w:rsidR="00D632CA" w:rsidRPr="008822DB" w:rsidRDefault="00D632CA" w:rsidP="00E97048">
      <w:pPr>
        <w:pStyle w:val="ListParagraph"/>
        <w:numPr>
          <w:ilvl w:val="0"/>
          <w:numId w:val="18"/>
        </w:numPr>
        <w:spacing w:after="0" w:line="240" w:lineRule="auto"/>
        <w:rPr>
          <w:rFonts w:eastAsia="Times New Roman" w:cstheme="minorHAnsi"/>
          <w:lang w:eastAsia="en-IN"/>
        </w:rPr>
      </w:pPr>
      <w:r w:rsidRPr="008822DB">
        <w:rPr>
          <w:rFonts w:eastAsia="Times New Roman" w:cstheme="minorHAnsi"/>
          <w:b/>
          <w:bCs/>
          <w:lang w:eastAsia="en-IN"/>
        </w:rPr>
        <w:t>Data Collection</w:t>
      </w:r>
      <w:r w:rsidRPr="008822DB">
        <w:rPr>
          <w:rFonts w:eastAsia="Times New Roman" w:cstheme="minorHAnsi"/>
          <w:lang w:eastAsia="en-IN"/>
        </w:rPr>
        <w:t xml:space="preserve"> – Gathering data through selected methods.</w:t>
      </w:r>
    </w:p>
    <w:p w:rsidR="00D632CA" w:rsidRPr="00B015E4" w:rsidRDefault="00D632CA" w:rsidP="00E97048">
      <w:pPr>
        <w:pStyle w:val="ListParagraph"/>
        <w:numPr>
          <w:ilvl w:val="0"/>
          <w:numId w:val="18"/>
        </w:numPr>
        <w:rPr>
          <w:rFonts w:cstheme="minorHAnsi"/>
        </w:rPr>
      </w:pPr>
      <w:r w:rsidRPr="008822DB">
        <w:rPr>
          <w:rFonts w:eastAsia="Times New Roman" w:cstheme="minorHAnsi"/>
          <w:b/>
          <w:bCs/>
          <w:lang w:eastAsia="en-IN"/>
        </w:rPr>
        <w:t>Data Recording and Organization</w:t>
      </w:r>
      <w:r w:rsidRPr="008822DB">
        <w:rPr>
          <w:rFonts w:eastAsia="Times New Roman" w:cstheme="minorHAnsi"/>
          <w:lang w:eastAsia="en-IN"/>
        </w:rPr>
        <w:t xml:space="preserve"> – Storing and structuring the data.</w:t>
      </w:r>
    </w:p>
    <w:p w:rsidR="00D632CA" w:rsidRPr="008822DB" w:rsidRDefault="00D632CA" w:rsidP="00D632CA">
      <w:pPr>
        <w:pStyle w:val="ListParagraph"/>
        <w:rPr>
          <w:rFonts w:cstheme="minorHAnsi"/>
        </w:rPr>
      </w:pPr>
    </w:p>
    <w:p w:rsidR="00D632CA" w:rsidRPr="003B772B" w:rsidRDefault="00D632CA" w:rsidP="00E97048">
      <w:pPr>
        <w:pStyle w:val="ListParagraph"/>
        <w:numPr>
          <w:ilvl w:val="0"/>
          <w:numId w:val="19"/>
        </w:numPr>
        <w:rPr>
          <w:rFonts w:cstheme="minorHAnsi"/>
          <w:b/>
          <w:sz w:val="24"/>
        </w:rPr>
      </w:pPr>
      <w:r w:rsidRPr="00B015E4">
        <w:rPr>
          <w:rFonts w:cstheme="minorHAnsi"/>
          <w:b/>
          <w:sz w:val="24"/>
        </w:rPr>
        <w:t xml:space="preserve">RDBMS – </w:t>
      </w:r>
      <w:r w:rsidRPr="00B015E4">
        <w:rPr>
          <w:rFonts w:eastAsia="Times New Roman" w:cstheme="minorHAnsi"/>
          <w:b/>
          <w:bCs/>
          <w:sz w:val="24"/>
          <w:lang w:eastAsia="en-IN"/>
        </w:rPr>
        <w:t>(Relational Database Management System)</w:t>
      </w:r>
      <w:r>
        <w:rPr>
          <w:rFonts w:eastAsia="Times New Roman" w:cstheme="minorHAnsi"/>
          <w:b/>
          <w:bCs/>
          <w:sz w:val="24"/>
          <w:lang w:eastAsia="en-IN"/>
        </w:rPr>
        <w:t xml:space="preserve">: </w:t>
      </w:r>
    </w:p>
    <w:p w:rsidR="00D632CA" w:rsidRPr="003B772B" w:rsidRDefault="00D632CA" w:rsidP="00D632CA">
      <w:pPr>
        <w:pStyle w:val="ListParagraph"/>
        <w:rPr>
          <w:rFonts w:cstheme="minorHAnsi"/>
          <w:sz w:val="24"/>
        </w:rPr>
      </w:pPr>
      <w:r w:rsidRPr="003B772B">
        <w:rPr>
          <w:rFonts w:cstheme="minorHAnsi"/>
          <w:sz w:val="24"/>
        </w:rPr>
        <w:t>(Tabular format depends on the format of data)</w:t>
      </w:r>
    </w:p>
    <w:p w:rsidR="00D632CA" w:rsidRPr="008822DB" w:rsidRDefault="00D632CA" w:rsidP="00E97048">
      <w:pPr>
        <w:numPr>
          <w:ilvl w:val="0"/>
          <w:numId w:val="25"/>
        </w:numPr>
        <w:spacing w:before="100" w:beforeAutospacing="1" w:after="100" w:afterAutospacing="1" w:line="240" w:lineRule="auto"/>
        <w:rPr>
          <w:rFonts w:eastAsia="Times New Roman" w:cstheme="minorHAnsi"/>
          <w:lang w:eastAsia="en-IN"/>
        </w:rPr>
      </w:pPr>
      <w:r w:rsidRPr="008822DB">
        <w:rPr>
          <w:rFonts w:eastAsia="Times New Roman" w:cstheme="minorHAnsi"/>
          <w:lang w:eastAsia="en-IN"/>
        </w:rPr>
        <w:t>Stores data in tabular format (rows &amp; columns).</w:t>
      </w:r>
    </w:p>
    <w:p w:rsidR="00D632CA" w:rsidRPr="008822DB" w:rsidRDefault="00D632CA" w:rsidP="00E97048">
      <w:pPr>
        <w:numPr>
          <w:ilvl w:val="0"/>
          <w:numId w:val="25"/>
        </w:numPr>
        <w:spacing w:before="100" w:beforeAutospacing="1" w:after="100" w:afterAutospacing="1" w:line="240" w:lineRule="auto"/>
        <w:rPr>
          <w:rFonts w:eastAsia="Times New Roman" w:cstheme="minorHAnsi"/>
          <w:lang w:eastAsia="en-IN"/>
        </w:rPr>
      </w:pPr>
      <w:r w:rsidRPr="008822DB">
        <w:rPr>
          <w:rFonts w:eastAsia="Times New Roman" w:cstheme="minorHAnsi"/>
          <w:lang w:eastAsia="en-IN"/>
        </w:rPr>
        <w:t>Ensures data integrity, consistency, and accessibility.</w:t>
      </w:r>
    </w:p>
    <w:p w:rsidR="00D632CA" w:rsidRDefault="00D632CA" w:rsidP="00E97048">
      <w:pPr>
        <w:numPr>
          <w:ilvl w:val="0"/>
          <w:numId w:val="25"/>
        </w:numPr>
        <w:spacing w:before="100" w:beforeAutospacing="1" w:after="100" w:afterAutospacing="1" w:line="240" w:lineRule="auto"/>
        <w:rPr>
          <w:rFonts w:eastAsia="Times New Roman" w:cstheme="minorHAnsi"/>
          <w:lang w:eastAsia="en-IN"/>
        </w:rPr>
      </w:pPr>
      <w:r w:rsidRPr="008822DB">
        <w:rPr>
          <w:rFonts w:eastAsia="Times New Roman" w:cstheme="minorHAnsi"/>
          <w:lang w:eastAsia="en-IN"/>
        </w:rPr>
        <w:t>Examples: MySQL, PostgreSQL, Oracle DB, MS SQL Server.</w:t>
      </w:r>
    </w:p>
    <w:p w:rsidR="00D632CA" w:rsidRPr="003B772B" w:rsidRDefault="00D632CA" w:rsidP="00D632CA">
      <w:pPr>
        <w:spacing w:before="100" w:beforeAutospacing="1" w:after="100" w:afterAutospacing="1" w:line="240" w:lineRule="auto"/>
        <w:ind w:left="720"/>
        <w:rPr>
          <w:rFonts w:eastAsia="Times New Roman" w:cstheme="minorHAnsi"/>
          <w:lang w:eastAsia="en-IN"/>
        </w:rPr>
      </w:pPr>
    </w:p>
    <w:p w:rsidR="00D632CA" w:rsidRDefault="00D632CA" w:rsidP="00D632CA">
      <w:pPr>
        <w:rPr>
          <w:rFonts w:cstheme="minorHAnsi"/>
        </w:rPr>
      </w:pPr>
    </w:p>
    <w:p w:rsidR="00D632CA" w:rsidRDefault="00D632CA" w:rsidP="00D632CA">
      <w:pPr>
        <w:rPr>
          <w:rFonts w:cstheme="minorHAnsi"/>
        </w:rPr>
      </w:pPr>
    </w:p>
    <w:p w:rsidR="00D632CA" w:rsidRDefault="00D632CA" w:rsidP="00D632CA">
      <w:pPr>
        <w:rPr>
          <w:rFonts w:cstheme="minorHAnsi"/>
        </w:rPr>
      </w:pPr>
    </w:p>
    <w:p w:rsidR="00D632CA" w:rsidRDefault="00D632CA" w:rsidP="00D632CA">
      <w:pPr>
        <w:rPr>
          <w:rFonts w:cstheme="minorHAnsi"/>
        </w:rPr>
      </w:pPr>
    </w:p>
    <w:p w:rsidR="008112FC" w:rsidRDefault="008112FC" w:rsidP="008112FC">
      <w:r>
        <w:lastRenderedPageBreak/>
        <w:t>DATE – 1</w:t>
      </w:r>
      <w:r w:rsidR="00CE3C27">
        <w:t>2</w:t>
      </w:r>
      <w:r>
        <w:t>/02/2025 (WEDNESDAY)</w:t>
      </w:r>
    </w:p>
    <w:p w:rsidR="008112FC" w:rsidRPr="008112FC" w:rsidRDefault="008112FC" w:rsidP="008112FC">
      <w:pPr>
        <w:pStyle w:val="ListParagraph"/>
        <w:spacing w:line="278" w:lineRule="auto"/>
        <w:ind w:left="360"/>
        <w:rPr>
          <w:rFonts w:cstheme="minorHAnsi"/>
        </w:rPr>
      </w:pPr>
    </w:p>
    <w:p w:rsidR="008112FC" w:rsidRPr="008112FC" w:rsidRDefault="008112FC" w:rsidP="00E97048">
      <w:pPr>
        <w:pStyle w:val="ListParagraph"/>
        <w:numPr>
          <w:ilvl w:val="0"/>
          <w:numId w:val="29"/>
        </w:numPr>
        <w:spacing w:line="278" w:lineRule="auto"/>
        <w:rPr>
          <w:rFonts w:cstheme="minorHAnsi"/>
        </w:rPr>
      </w:pPr>
      <w:r w:rsidRPr="008112FC">
        <w:rPr>
          <w:rFonts w:cstheme="minorHAnsi"/>
          <w:b/>
          <w:bCs/>
        </w:rPr>
        <w:t>Data Transformation</w:t>
      </w:r>
      <w:r w:rsidRPr="008112FC">
        <w:rPr>
          <w:rFonts w:cstheme="minorHAnsi"/>
        </w:rPr>
        <w:t xml:space="preserve"> </w:t>
      </w:r>
    </w:p>
    <w:p w:rsidR="008112FC" w:rsidRPr="008112FC" w:rsidRDefault="008112FC" w:rsidP="00E97048">
      <w:pPr>
        <w:pStyle w:val="ListParagraph"/>
        <w:numPr>
          <w:ilvl w:val="0"/>
          <w:numId w:val="32"/>
        </w:numPr>
        <w:spacing w:line="240" w:lineRule="auto"/>
        <w:jc w:val="both"/>
        <w:rPr>
          <w:rFonts w:cstheme="minorHAnsi"/>
        </w:rPr>
      </w:pPr>
      <w:r w:rsidRPr="008112FC">
        <w:rPr>
          <w:rFonts w:cstheme="minorHAnsi"/>
        </w:rPr>
        <w:t>It is the process of converting data from one format, structure, or value into another to make it suitable for analysis, storage, or further processing.</w:t>
      </w:r>
    </w:p>
    <w:p w:rsidR="008112FC" w:rsidRPr="008112FC" w:rsidRDefault="008112FC" w:rsidP="00E97048">
      <w:pPr>
        <w:pStyle w:val="ListParagraph"/>
        <w:numPr>
          <w:ilvl w:val="0"/>
          <w:numId w:val="32"/>
        </w:numPr>
        <w:spacing w:line="240" w:lineRule="auto"/>
        <w:jc w:val="both"/>
        <w:rPr>
          <w:rFonts w:cstheme="minorHAnsi"/>
        </w:rPr>
      </w:pPr>
      <w:r w:rsidRPr="008112FC">
        <w:rPr>
          <w:rFonts w:cstheme="minorHAnsi"/>
        </w:rPr>
        <w:t xml:space="preserve">It involves converting, cleansing, and structuring data into a usable format which is used to </w:t>
      </w:r>
      <w:proofErr w:type="spellStart"/>
      <w:proofErr w:type="gramStart"/>
      <w:r w:rsidRPr="008112FC">
        <w:rPr>
          <w:rFonts w:cstheme="minorHAnsi"/>
        </w:rPr>
        <w:t>analyzed</w:t>
      </w:r>
      <w:proofErr w:type="spellEnd"/>
      <w:proofErr w:type="gramEnd"/>
      <w:r w:rsidRPr="008112FC">
        <w:rPr>
          <w:rFonts w:cstheme="minorHAnsi"/>
        </w:rPr>
        <w:t xml:space="preserve"> to support decision-making processes.</w:t>
      </w:r>
    </w:p>
    <w:p w:rsidR="008112FC" w:rsidRPr="008112FC" w:rsidRDefault="008112FC" w:rsidP="008112FC">
      <w:pPr>
        <w:spacing w:line="240" w:lineRule="auto"/>
        <w:ind w:left="360"/>
        <w:jc w:val="both"/>
        <w:rPr>
          <w:rFonts w:cstheme="minorHAnsi"/>
        </w:rPr>
      </w:pPr>
    </w:p>
    <w:p w:rsidR="008112FC" w:rsidRPr="008112FC" w:rsidRDefault="008112FC" w:rsidP="00E97048">
      <w:pPr>
        <w:pStyle w:val="ListParagraph"/>
        <w:numPr>
          <w:ilvl w:val="0"/>
          <w:numId w:val="29"/>
        </w:numPr>
        <w:spacing w:line="240" w:lineRule="auto"/>
        <w:jc w:val="both"/>
        <w:rPr>
          <w:rFonts w:cstheme="minorHAnsi"/>
          <w:b/>
          <w:bCs/>
        </w:rPr>
      </w:pPr>
      <w:r w:rsidRPr="008112FC">
        <w:rPr>
          <w:rFonts w:cstheme="minorHAnsi"/>
          <w:b/>
          <w:bCs/>
        </w:rPr>
        <w:t>Various methods of data transformation</w:t>
      </w: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t>Normalization</w:t>
      </w:r>
    </w:p>
    <w:p w:rsidR="008112FC" w:rsidRPr="008112FC" w:rsidRDefault="008112FC" w:rsidP="00E97048">
      <w:pPr>
        <w:pStyle w:val="ListParagraph"/>
        <w:numPr>
          <w:ilvl w:val="0"/>
          <w:numId w:val="34"/>
        </w:numPr>
        <w:spacing w:line="278" w:lineRule="auto"/>
        <w:jc w:val="both"/>
        <w:rPr>
          <w:rFonts w:cstheme="minorHAnsi"/>
        </w:rPr>
      </w:pPr>
      <w:r w:rsidRPr="008112FC">
        <w:rPr>
          <w:rFonts w:cstheme="minorHAnsi"/>
        </w:rPr>
        <w:t>It scales numbers so they are between 0 and 1.</w:t>
      </w:r>
    </w:p>
    <w:p w:rsidR="008112FC" w:rsidRPr="008112FC" w:rsidRDefault="008112FC" w:rsidP="00E97048">
      <w:pPr>
        <w:pStyle w:val="ListParagraph"/>
        <w:numPr>
          <w:ilvl w:val="0"/>
          <w:numId w:val="34"/>
        </w:numPr>
        <w:spacing w:line="278" w:lineRule="auto"/>
        <w:jc w:val="both"/>
        <w:rPr>
          <w:rFonts w:cstheme="minorHAnsi"/>
        </w:rPr>
      </w:pPr>
      <w:r w:rsidRPr="008112FC">
        <w:rPr>
          <w:rFonts w:cstheme="minorHAnsi"/>
        </w:rPr>
        <w:t>Makes different types of data easier to compare, even if they have different ranges.</w:t>
      </w:r>
    </w:p>
    <w:p w:rsidR="008112FC" w:rsidRPr="008112FC" w:rsidRDefault="008112FC" w:rsidP="00E97048">
      <w:pPr>
        <w:pStyle w:val="ListParagraph"/>
        <w:numPr>
          <w:ilvl w:val="0"/>
          <w:numId w:val="34"/>
        </w:numPr>
        <w:spacing w:line="278" w:lineRule="auto"/>
        <w:jc w:val="both"/>
        <w:rPr>
          <w:rFonts w:cstheme="minorHAnsi"/>
        </w:rPr>
      </w:pPr>
      <w:r w:rsidRPr="008112FC">
        <w:rPr>
          <w:rFonts w:cstheme="minorHAnsi"/>
        </w:rPr>
        <w:t>Ex. Changing income from 10,000 – 1</w:t>
      </w:r>
      <w:proofErr w:type="gramStart"/>
      <w:r w:rsidRPr="008112FC">
        <w:rPr>
          <w:rFonts w:cstheme="minorHAnsi"/>
        </w:rPr>
        <w:t>,00,000</w:t>
      </w:r>
      <w:proofErr w:type="gramEnd"/>
      <w:r w:rsidRPr="008112FC">
        <w:rPr>
          <w:rFonts w:cstheme="minorHAnsi"/>
        </w:rPr>
        <w:t xml:space="preserve"> to a scale of 0 to 1.</w:t>
      </w:r>
    </w:p>
    <w:p w:rsidR="008112FC" w:rsidRPr="008112FC" w:rsidRDefault="008112FC" w:rsidP="008112FC">
      <w:pPr>
        <w:pStyle w:val="ListParagraph"/>
        <w:ind w:left="1440"/>
        <w:jc w:val="both"/>
        <w:rPr>
          <w:rFonts w:cstheme="minorHAnsi"/>
        </w:rPr>
      </w:pP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t>Standardization</w:t>
      </w:r>
    </w:p>
    <w:p w:rsidR="008112FC" w:rsidRPr="008112FC" w:rsidRDefault="008112FC" w:rsidP="00E97048">
      <w:pPr>
        <w:pStyle w:val="ListParagraph"/>
        <w:numPr>
          <w:ilvl w:val="0"/>
          <w:numId w:val="35"/>
        </w:numPr>
        <w:spacing w:line="278" w:lineRule="auto"/>
        <w:jc w:val="both"/>
        <w:rPr>
          <w:rFonts w:cstheme="minorHAnsi"/>
        </w:rPr>
      </w:pPr>
      <w:r w:rsidRPr="008112FC">
        <w:rPr>
          <w:rFonts w:cstheme="minorHAnsi"/>
        </w:rPr>
        <w:t>Helps some machine learning models work better by making all data behave the same way.</w:t>
      </w:r>
    </w:p>
    <w:p w:rsidR="008112FC" w:rsidRPr="008112FC" w:rsidRDefault="008112FC" w:rsidP="00E97048">
      <w:pPr>
        <w:pStyle w:val="ListParagraph"/>
        <w:numPr>
          <w:ilvl w:val="0"/>
          <w:numId w:val="35"/>
        </w:numPr>
        <w:spacing w:line="278" w:lineRule="auto"/>
        <w:jc w:val="both"/>
        <w:rPr>
          <w:rFonts w:cstheme="minorHAnsi"/>
        </w:rPr>
      </w:pPr>
      <w:r w:rsidRPr="008112FC">
        <w:rPr>
          <w:rFonts w:cstheme="minorHAnsi"/>
        </w:rPr>
        <w:t>Ex. Adjusting test scores so they all follow a consistent scale.</w:t>
      </w:r>
    </w:p>
    <w:p w:rsidR="008112FC" w:rsidRPr="008112FC" w:rsidRDefault="008112FC" w:rsidP="008112FC">
      <w:pPr>
        <w:pStyle w:val="ListParagraph"/>
        <w:ind w:left="1080"/>
        <w:jc w:val="both"/>
        <w:rPr>
          <w:rFonts w:cstheme="minorHAnsi"/>
        </w:rPr>
      </w:pP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t>Encoding</w:t>
      </w:r>
    </w:p>
    <w:p w:rsidR="008112FC" w:rsidRPr="008112FC" w:rsidRDefault="008112FC" w:rsidP="00E97048">
      <w:pPr>
        <w:pStyle w:val="ListParagraph"/>
        <w:numPr>
          <w:ilvl w:val="0"/>
          <w:numId w:val="36"/>
        </w:numPr>
        <w:spacing w:line="278" w:lineRule="auto"/>
        <w:jc w:val="both"/>
        <w:rPr>
          <w:rFonts w:cstheme="minorHAnsi"/>
        </w:rPr>
      </w:pPr>
      <w:r w:rsidRPr="008112FC">
        <w:rPr>
          <w:rFonts w:cstheme="minorHAnsi"/>
        </w:rPr>
        <w:t>Converts words or categories into numbers.</w:t>
      </w:r>
    </w:p>
    <w:p w:rsidR="008112FC" w:rsidRPr="008112FC" w:rsidRDefault="008112FC" w:rsidP="00E97048">
      <w:pPr>
        <w:pStyle w:val="ListParagraph"/>
        <w:numPr>
          <w:ilvl w:val="0"/>
          <w:numId w:val="36"/>
        </w:numPr>
        <w:spacing w:line="278" w:lineRule="auto"/>
        <w:jc w:val="both"/>
        <w:rPr>
          <w:rFonts w:cstheme="minorHAnsi"/>
        </w:rPr>
      </w:pPr>
      <w:r w:rsidRPr="008112FC">
        <w:rPr>
          <w:rFonts w:cstheme="minorHAnsi"/>
        </w:rPr>
        <w:t>Computers can understand numbers, not words, so this makes data usable for analysis.</w:t>
      </w:r>
    </w:p>
    <w:p w:rsidR="008112FC" w:rsidRPr="008112FC" w:rsidRDefault="008112FC" w:rsidP="00E97048">
      <w:pPr>
        <w:pStyle w:val="ListParagraph"/>
        <w:numPr>
          <w:ilvl w:val="0"/>
          <w:numId w:val="36"/>
        </w:numPr>
        <w:spacing w:line="278" w:lineRule="auto"/>
        <w:jc w:val="both"/>
        <w:rPr>
          <w:rFonts w:cstheme="minorHAnsi"/>
        </w:rPr>
      </w:pPr>
      <w:r w:rsidRPr="008112FC">
        <w:rPr>
          <w:rFonts w:cstheme="minorHAnsi"/>
        </w:rPr>
        <w:t>Ex. Changing "Yes" to 1 and "No" to 0.</w:t>
      </w: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t>Discretization</w:t>
      </w:r>
    </w:p>
    <w:p w:rsidR="008112FC" w:rsidRPr="008112FC" w:rsidRDefault="008112FC" w:rsidP="00E97048">
      <w:pPr>
        <w:pStyle w:val="ListParagraph"/>
        <w:numPr>
          <w:ilvl w:val="0"/>
          <w:numId w:val="37"/>
        </w:numPr>
        <w:spacing w:line="278" w:lineRule="auto"/>
        <w:jc w:val="both"/>
        <w:rPr>
          <w:rFonts w:cstheme="minorHAnsi"/>
        </w:rPr>
      </w:pPr>
      <w:r w:rsidRPr="008112FC">
        <w:rPr>
          <w:rFonts w:cstheme="minorHAnsi"/>
        </w:rPr>
        <w:t>Turns continuous data (like age or salary) into groups or categories.</w:t>
      </w:r>
    </w:p>
    <w:p w:rsidR="008112FC" w:rsidRPr="008112FC" w:rsidRDefault="008112FC" w:rsidP="00E97048">
      <w:pPr>
        <w:pStyle w:val="ListParagraph"/>
        <w:numPr>
          <w:ilvl w:val="0"/>
          <w:numId w:val="37"/>
        </w:numPr>
        <w:spacing w:line="278" w:lineRule="auto"/>
        <w:jc w:val="both"/>
        <w:rPr>
          <w:rFonts w:cstheme="minorHAnsi"/>
        </w:rPr>
      </w:pPr>
      <w:r w:rsidRPr="008112FC">
        <w:rPr>
          <w:rFonts w:cstheme="minorHAnsi"/>
        </w:rPr>
        <w:t xml:space="preserve">Makes complex data easier to </w:t>
      </w:r>
      <w:proofErr w:type="spellStart"/>
      <w:r w:rsidRPr="008112FC">
        <w:rPr>
          <w:rFonts w:cstheme="minorHAnsi"/>
        </w:rPr>
        <w:t>analyze</w:t>
      </w:r>
      <w:proofErr w:type="spellEnd"/>
      <w:r w:rsidRPr="008112FC">
        <w:rPr>
          <w:rFonts w:cstheme="minorHAnsi"/>
        </w:rPr>
        <w:t xml:space="preserve"> by grouping it into simple categories.</w:t>
      </w:r>
    </w:p>
    <w:p w:rsidR="008112FC" w:rsidRPr="008112FC" w:rsidRDefault="008112FC" w:rsidP="00E97048">
      <w:pPr>
        <w:pStyle w:val="ListParagraph"/>
        <w:numPr>
          <w:ilvl w:val="0"/>
          <w:numId w:val="37"/>
        </w:numPr>
        <w:spacing w:line="278" w:lineRule="auto"/>
        <w:jc w:val="both"/>
        <w:rPr>
          <w:rFonts w:cstheme="minorHAnsi"/>
        </w:rPr>
      </w:pPr>
      <w:r w:rsidRPr="008112FC">
        <w:rPr>
          <w:rFonts w:cstheme="minorHAnsi"/>
        </w:rPr>
        <w:t>Ex. Grouping ages into "Under 18," "18-35," "36-60," and "Above 60."</w:t>
      </w:r>
    </w:p>
    <w:p w:rsidR="008112FC" w:rsidRPr="008112FC" w:rsidRDefault="008112FC" w:rsidP="008112FC">
      <w:pPr>
        <w:pStyle w:val="ListParagraph"/>
        <w:ind w:left="1080"/>
        <w:jc w:val="both"/>
        <w:rPr>
          <w:rFonts w:cstheme="minorHAnsi"/>
        </w:rPr>
      </w:pP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t>Attribute Generation</w:t>
      </w:r>
    </w:p>
    <w:p w:rsidR="008112FC" w:rsidRPr="008112FC" w:rsidRDefault="008112FC" w:rsidP="00E97048">
      <w:pPr>
        <w:pStyle w:val="ListParagraph"/>
        <w:numPr>
          <w:ilvl w:val="0"/>
          <w:numId w:val="38"/>
        </w:numPr>
        <w:spacing w:line="278" w:lineRule="auto"/>
        <w:jc w:val="both"/>
        <w:rPr>
          <w:rFonts w:cstheme="minorHAnsi"/>
        </w:rPr>
      </w:pPr>
      <w:r w:rsidRPr="008112FC">
        <w:rPr>
          <w:rFonts w:cstheme="minorHAnsi"/>
        </w:rPr>
        <w:t>Creates new information from existing data.</w:t>
      </w:r>
    </w:p>
    <w:p w:rsidR="008112FC" w:rsidRPr="008112FC" w:rsidRDefault="008112FC" w:rsidP="00E97048">
      <w:pPr>
        <w:pStyle w:val="ListParagraph"/>
        <w:numPr>
          <w:ilvl w:val="0"/>
          <w:numId w:val="38"/>
        </w:numPr>
        <w:spacing w:line="278" w:lineRule="auto"/>
        <w:jc w:val="both"/>
        <w:rPr>
          <w:rFonts w:cstheme="minorHAnsi"/>
        </w:rPr>
      </w:pPr>
      <w:r w:rsidRPr="008112FC">
        <w:rPr>
          <w:rFonts w:cstheme="minorHAnsi"/>
        </w:rPr>
        <w:t>Gives more details for analysis, which can help find patterns.</w:t>
      </w:r>
    </w:p>
    <w:p w:rsidR="008112FC" w:rsidRPr="008112FC" w:rsidRDefault="008112FC" w:rsidP="00E97048">
      <w:pPr>
        <w:pStyle w:val="ListParagraph"/>
        <w:numPr>
          <w:ilvl w:val="0"/>
          <w:numId w:val="38"/>
        </w:numPr>
        <w:spacing w:line="278" w:lineRule="auto"/>
        <w:jc w:val="both"/>
        <w:rPr>
          <w:rFonts w:cstheme="minorHAnsi"/>
        </w:rPr>
      </w:pPr>
      <w:r w:rsidRPr="008112FC">
        <w:rPr>
          <w:rFonts w:cstheme="minorHAnsi"/>
        </w:rPr>
        <w:t>Ex. Creating an "age" value from a person’s birth year.</w:t>
      </w:r>
    </w:p>
    <w:p w:rsidR="008112FC" w:rsidRPr="008112FC" w:rsidRDefault="008112FC" w:rsidP="008112FC">
      <w:pPr>
        <w:pStyle w:val="ListParagraph"/>
        <w:ind w:left="1080"/>
        <w:jc w:val="both"/>
        <w:rPr>
          <w:rFonts w:cstheme="minorHAnsi"/>
        </w:rPr>
      </w:pP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t>Revising</w:t>
      </w:r>
    </w:p>
    <w:p w:rsidR="008112FC" w:rsidRPr="008112FC" w:rsidRDefault="008112FC" w:rsidP="00E97048">
      <w:pPr>
        <w:pStyle w:val="ListParagraph"/>
        <w:numPr>
          <w:ilvl w:val="0"/>
          <w:numId w:val="39"/>
        </w:numPr>
        <w:spacing w:line="278" w:lineRule="auto"/>
        <w:jc w:val="both"/>
        <w:rPr>
          <w:rFonts w:cstheme="minorHAnsi"/>
        </w:rPr>
      </w:pPr>
      <w:r w:rsidRPr="008112FC">
        <w:rPr>
          <w:rFonts w:cstheme="minorHAnsi"/>
        </w:rPr>
        <w:t>Fixes mistakes or inconsistencies in the data.</w:t>
      </w:r>
    </w:p>
    <w:p w:rsidR="008112FC" w:rsidRPr="008112FC" w:rsidRDefault="008112FC" w:rsidP="00E97048">
      <w:pPr>
        <w:pStyle w:val="ListParagraph"/>
        <w:numPr>
          <w:ilvl w:val="0"/>
          <w:numId w:val="39"/>
        </w:numPr>
        <w:spacing w:line="278" w:lineRule="auto"/>
        <w:jc w:val="both"/>
        <w:rPr>
          <w:rFonts w:cstheme="minorHAnsi"/>
        </w:rPr>
      </w:pPr>
      <w:r w:rsidRPr="008112FC">
        <w:rPr>
          <w:rFonts w:cstheme="minorHAnsi"/>
        </w:rPr>
        <w:t>Ensures the data is accurate and reliable.</w:t>
      </w:r>
    </w:p>
    <w:p w:rsidR="008112FC" w:rsidRPr="008112FC" w:rsidRDefault="008112FC" w:rsidP="00E97048">
      <w:pPr>
        <w:pStyle w:val="ListParagraph"/>
        <w:numPr>
          <w:ilvl w:val="0"/>
          <w:numId w:val="39"/>
        </w:numPr>
        <w:spacing w:line="278" w:lineRule="auto"/>
        <w:jc w:val="both"/>
        <w:rPr>
          <w:rFonts w:cstheme="minorHAnsi"/>
        </w:rPr>
      </w:pPr>
      <w:r w:rsidRPr="008112FC">
        <w:rPr>
          <w:rFonts w:cstheme="minorHAnsi"/>
        </w:rPr>
        <w:t>Ex. Removing duplicate entries or fixing wrong dates.</w:t>
      </w:r>
    </w:p>
    <w:p w:rsidR="008112FC" w:rsidRPr="008112FC" w:rsidRDefault="008112FC" w:rsidP="008112FC">
      <w:pPr>
        <w:pStyle w:val="ListParagraph"/>
        <w:ind w:left="1080"/>
        <w:jc w:val="both"/>
        <w:rPr>
          <w:rFonts w:cstheme="minorHAnsi"/>
        </w:rPr>
      </w:pP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t>Manipulation</w:t>
      </w:r>
    </w:p>
    <w:p w:rsidR="008112FC" w:rsidRPr="008112FC" w:rsidRDefault="008112FC" w:rsidP="00E97048">
      <w:pPr>
        <w:pStyle w:val="ListParagraph"/>
        <w:numPr>
          <w:ilvl w:val="0"/>
          <w:numId w:val="40"/>
        </w:numPr>
        <w:spacing w:line="278" w:lineRule="auto"/>
        <w:jc w:val="both"/>
        <w:rPr>
          <w:rFonts w:cstheme="minorHAnsi"/>
        </w:rPr>
      </w:pPr>
      <w:r w:rsidRPr="008112FC">
        <w:rPr>
          <w:rFonts w:cstheme="minorHAnsi"/>
        </w:rPr>
        <w:t>Changes or calculates new values based on existing data.</w:t>
      </w:r>
    </w:p>
    <w:p w:rsidR="008112FC" w:rsidRPr="008112FC" w:rsidRDefault="008112FC" w:rsidP="00E97048">
      <w:pPr>
        <w:pStyle w:val="ListParagraph"/>
        <w:numPr>
          <w:ilvl w:val="0"/>
          <w:numId w:val="40"/>
        </w:numPr>
        <w:spacing w:line="278" w:lineRule="auto"/>
        <w:jc w:val="both"/>
        <w:rPr>
          <w:rFonts w:cstheme="minorHAnsi"/>
        </w:rPr>
      </w:pPr>
      <w:r w:rsidRPr="008112FC">
        <w:rPr>
          <w:rFonts w:cstheme="minorHAnsi"/>
        </w:rPr>
        <w:t>Helps to make data more useful or easier to work with.</w:t>
      </w:r>
    </w:p>
    <w:p w:rsidR="008112FC" w:rsidRPr="008112FC" w:rsidRDefault="008112FC" w:rsidP="00E97048">
      <w:pPr>
        <w:pStyle w:val="ListParagraph"/>
        <w:numPr>
          <w:ilvl w:val="0"/>
          <w:numId w:val="40"/>
        </w:numPr>
        <w:spacing w:line="278" w:lineRule="auto"/>
        <w:jc w:val="both"/>
        <w:rPr>
          <w:rFonts w:cstheme="minorHAnsi"/>
        </w:rPr>
      </w:pPr>
      <w:r w:rsidRPr="008112FC">
        <w:rPr>
          <w:rFonts w:cstheme="minorHAnsi"/>
        </w:rPr>
        <w:t xml:space="preserve">Ex. </w:t>
      </w:r>
      <w:proofErr w:type="gramStart"/>
      <w:r w:rsidRPr="008112FC">
        <w:rPr>
          <w:rFonts w:cstheme="minorHAnsi"/>
        </w:rPr>
        <w:t>Combining</w:t>
      </w:r>
      <w:proofErr w:type="gramEnd"/>
      <w:r w:rsidRPr="008112FC">
        <w:rPr>
          <w:rFonts w:cstheme="minorHAnsi"/>
        </w:rPr>
        <w:t xml:space="preserve"> first and last names into a full name.</w:t>
      </w:r>
    </w:p>
    <w:p w:rsidR="008112FC" w:rsidRPr="008112FC" w:rsidRDefault="008112FC" w:rsidP="008112FC">
      <w:pPr>
        <w:pStyle w:val="ListParagraph"/>
        <w:ind w:left="1080"/>
        <w:jc w:val="both"/>
        <w:rPr>
          <w:rFonts w:cstheme="minorHAnsi"/>
        </w:rPr>
      </w:pP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lastRenderedPageBreak/>
        <w:t>Separating</w:t>
      </w:r>
    </w:p>
    <w:p w:rsidR="008112FC" w:rsidRPr="008112FC" w:rsidRDefault="008112FC" w:rsidP="00E97048">
      <w:pPr>
        <w:pStyle w:val="ListParagraph"/>
        <w:numPr>
          <w:ilvl w:val="0"/>
          <w:numId w:val="41"/>
        </w:numPr>
        <w:spacing w:line="278" w:lineRule="auto"/>
        <w:jc w:val="both"/>
        <w:rPr>
          <w:rFonts w:cstheme="minorHAnsi"/>
        </w:rPr>
      </w:pPr>
      <w:r w:rsidRPr="008112FC">
        <w:rPr>
          <w:rFonts w:cstheme="minorHAnsi"/>
        </w:rPr>
        <w:t>Breaks down a piece of information into smaller parts.</w:t>
      </w:r>
    </w:p>
    <w:p w:rsidR="008112FC" w:rsidRPr="008112FC" w:rsidRDefault="008112FC" w:rsidP="00E97048">
      <w:pPr>
        <w:pStyle w:val="ListParagraph"/>
        <w:numPr>
          <w:ilvl w:val="0"/>
          <w:numId w:val="41"/>
        </w:numPr>
        <w:spacing w:line="278" w:lineRule="auto"/>
        <w:jc w:val="both"/>
        <w:rPr>
          <w:rFonts w:cstheme="minorHAnsi"/>
        </w:rPr>
      </w:pPr>
      <w:r w:rsidRPr="008112FC">
        <w:rPr>
          <w:rFonts w:cstheme="minorHAnsi"/>
        </w:rPr>
        <w:t xml:space="preserve">Makes it easier to filter or </w:t>
      </w:r>
      <w:proofErr w:type="spellStart"/>
      <w:r w:rsidRPr="008112FC">
        <w:rPr>
          <w:rFonts w:cstheme="minorHAnsi"/>
        </w:rPr>
        <w:t>analyze</w:t>
      </w:r>
      <w:proofErr w:type="spellEnd"/>
      <w:r w:rsidRPr="008112FC">
        <w:rPr>
          <w:rFonts w:cstheme="minorHAnsi"/>
        </w:rPr>
        <w:t xml:space="preserve"> specific details.</w:t>
      </w:r>
    </w:p>
    <w:p w:rsidR="008112FC" w:rsidRPr="008112FC" w:rsidRDefault="008112FC" w:rsidP="00E97048">
      <w:pPr>
        <w:pStyle w:val="ListParagraph"/>
        <w:numPr>
          <w:ilvl w:val="0"/>
          <w:numId w:val="41"/>
        </w:numPr>
        <w:spacing w:line="278" w:lineRule="auto"/>
        <w:jc w:val="both"/>
        <w:rPr>
          <w:rFonts w:cstheme="minorHAnsi"/>
        </w:rPr>
      </w:pPr>
      <w:r w:rsidRPr="008112FC">
        <w:rPr>
          <w:rFonts w:cstheme="minorHAnsi"/>
        </w:rPr>
        <w:t>Ex.</w:t>
      </w:r>
      <w:r w:rsidRPr="008112FC">
        <w:rPr>
          <w:rFonts w:cstheme="minorHAnsi"/>
          <w:b/>
          <w:bCs/>
        </w:rPr>
        <w:t xml:space="preserve"> </w:t>
      </w:r>
      <w:r w:rsidRPr="008112FC">
        <w:rPr>
          <w:rFonts w:cstheme="minorHAnsi"/>
        </w:rPr>
        <w:t>Splitting an address into street, city, and zip code.</w:t>
      </w:r>
    </w:p>
    <w:p w:rsidR="008112FC" w:rsidRPr="008112FC" w:rsidRDefault="008112FC" w:rsidP="008112FC">
      <w:pPr>
        <w:pStyle w:val="ListParagraph"/>
        <w:ind w:left="1440"/>
        <w:jc w:val="both"/>
        <w:rPr>
          <w:rFonts w:cstheme="minorHAnsi"/>
        </w:rPr>
      </w:pPr>
    </w:p>
    <w:p w:rsidR="008112FC" w:rsidRPr="008112FC" w:rsidRDefault="008112FC" w:rsidP="00E97048">
      <w:pPr>
        <w:pStyle w:val="ListParagraph"/>
        <w:numPr>
          <w:ilvl w:val="0"/>
          <w:numId w:val="33"/>
        </w:numPr>
        <w:spacing w:line="278" w:lineRule="auto"/>
        <w:jc w:val="both"/>
        <w:rPr>
          <w:rFonts w:cstheme="minorHAnsi"/>
        </w:rPr>
      </w:pPr>
      <w:r w:rsidRPr="008112FC">
        <w:rPr>
          <w:rFonts w:cstheme="minorHAnsi"/>
          <w:b/>
          <w:bCs/>
        </w:rPr>
        <w:t>Combining/Integrating</w:t>
      </w:r>
    </w:p>
    <w:p w:rsidR="008112FC" w:rsidRPr="008112FC" w:rsidRDefault="008112FC" w:rsidP="00E97048">
      <w:pPr>
        <w:pStyle w:val="ListParagraph"/>
        <w:numPr>
          <w:ilvl w:val="0"/>
          <w:numId w:val="42"/>
        </w:numPr>
        <w:spacing w:line="278" w:lineRule="auto"/>
        <w:jc w:val="both"/>
        <w:rPr>
          <w:rFonts w:cstheme="minorHAnsi"/>
        </w:rPr>
      </w:pPr>
      <w:r w:rsidRPr="008112FC">
        <w:rPr>
          <w:rFonts w:cstheme="minorHAnsi"/>
        </w:rPr>
        <w:t>Brings together data from different sources into one place.</w:t>
      </w:r>
    </w:p>
    <w:p w:rsidR="008112FC" w:rsidRPr="008112FC" w:rsidRDefault="008112FC" w:rsidP="00E97048">
      <w:pPr>
        <w:pStyle w:val="ListParagraph"/>
        <w:numPr>
          <w:ilvl w:val="0"/>
          <w:numId w:val="42"/>
        </w:numPr>
        <w:spacing w:line="278" w:lineRule="auto"/>
        <w:jc w:val="both"/>
        <w:rPr>
          <w:rFonts w:cstheme="minorHAnsi"/>
        </w:rPr>
      </w:pPr>
      <w:r w:rsidRPr="008112FC">
        <w:rPr>
          <w:rFonts w:cstheme="minorHAnsi"/>
        </w:rPr>
        <w:t>Gives a complete view of the data by merging information.</w:t>
      </w:r>
    </w:p>
    <w:p w:rsidR="008112FC" w:rsidRPr="008112FC" w:rsidRDefault="008112FC" w:rsidP="00E97048">
      <w:pPr>
        <w:pStyle w:val="ListParagraph"/>
        <w:numPr>
          <w:ilvl w:val="0"/>
          <w:numId w:val="42"/>
        </w:numPr>
        <w:spacing w:line="278" w:lineRule="auto"/>
        <w:jc w:val="both"/>
        <w:rPr>
          <w:rFonts w:cstheme="minorHAnsi"/>
        </w:rPr>
      </w:pPr>
      <w:r w:rsidRPr="008112FC">
        <w:rPr>
          <w:rFonts w:cstheme="minorHAnsi"/>
        </w:rPr>
        <w:t>Ex.</w:t>
      </w:r>
      <w:r w:rsidRPr="008112FC">
        <w:rPr>
          <w:rFonts w:cstheme="minorHAnsi"/>
          <w:b/>
          <w:bCs/>
        </w:rPr>
        <w:t xml:space="preserve"> </w:t>
      </w:r>
      <w:r w:rsidRPr="008112FC">
        <w:rPr>
          <w:rFonts w:cstheme="minorHAnsi"/>
        </w:rPr>
        <w:t>Merging customer data from different databases into a single record.</w:t>
      </w:r>
    </w:p>
    <w:p w:rsidR="008112FC" w:rsidRPr="008112FC" w:rsidRDefault="008112FC" w:rsidP="008112FC">
      <w:pPr>
        <w:pStyle w:val="ListParagraph"/>
        <w:ind w:left="0"/>
        <w:jc w:val="both"/>
        <w:rPr>
          <w:rFonts w:cstheme="minorHAnsi"/>
        </w:rPr>
      </w:pPr>
    </w:p>
    <w:p w:rsidR="008112FC" w:rsidRPr="008112FC" w:rsidRDefault="008112FC" w:rsidP="00E97048">
      <w:pPr>
        <w:pStyle w:val="ListParagraph"/>
        <w:numPr>
          <w:ilvl w:val="0"/>
          <w:numId w:val="29"/>
        </w:numPr>
        <w:spacing w:line="278" w:lineRule="auto"/>
        <w:rPr>
          <w:rFonts w:cstheme="minorHAnsi"/>
          <w:b/>
          <w:bCs/>
        </w:rPr>
      </w:pPr>
      <w:r w:rsidRPr="008112FC">
        <w:rPr>
          <w:rFonts w:cstheme="minorHAnsi"/>
          <w:b/>
          <w:bCs/>
        </w:rPr>
        <w:t>Advantages of Data Transformation</w:t>
      </w:r>
    </w:p>
    <w:p w:rsidR="008112FC" w:rsidRPr="008112FC" w:rsidRDefault="008112FC" w:rsidP="00E97048">
      <w:pPr>
        <w:pStyle w:val="ListParagraph"/>
        <w:numPr>
          <w:ilvl w:val="0"/>
          <w:numId w:val="30"/>
        </w:numPr>
        <w:spacing w:line="278" w:lineRule="auto"/>
        <w:jc w:val="both"/>
        <w:rPr>
          <w:rFonts w:cstheme="minorHAnsi"/>
        </w:rPr>
      </w:pPr>
      <w:r w:rsidRPr="008112FC">
        <w:rPr>
          <w:rFonts w:cstheme="minorHAnsi"/>
        </w:rPr>
        <w:t>Better Data Quality – Fixes errors and makes data more accurate.</w:t>
      </w:r>
    </w:p>
    <w:p w:rsidR="008112FC" w:rsidRPr="008112FC" w:rsidRDefault="008112FC" w:rsidP="00E97048">
      <w:pPr>
        <w:pStyle w:val="ListParagraph"/>
        <w:numPr>
          <w:ilvl w:val="0"/>
          <w:numId w:val="30"/>
        </w:numPr>
        <w:spacing w:line="278" w:lineRule="auto"/>
        <w:jc w:val="both"/>
        <w:rPr>
          <w:rFonts w:cstheme="minorHAnsi"/>
        </w:rPr>
      </w:pPr>
      <w:r w:rsidRPr="008112FC">
        <w:rPr>
          <w:rFonts w:cstheme="minorHAnsi"/>
        </w:rPr>
        <w:t>Easy to Use – Converts data into a format that different systems can understand.</w:t>
      </w:r>
    </w:p>
    <w:p w:rsidR="008112FC" w:rsidRPr="008112FC" w:rsidRDefault="008112FC" w:rsidP="00E97048">
      <w:pPr>
        <w:pStyle w:val="ListParagraph"/>
        <w:numPr>
          <w:ilvl w:val="0"/>
          <w:numId w:val="30"/>
        </w:numPr>
        <w:spacing w:line="278" w:lineRule="auto"/>
        <w:jc w:val="both"/>
        <w:rPr>
          <w:rFonts w:cstheme="minorHAnsi"/>
        </w:rPr>
      </w:pPr>
      <w:r w:rsidRPr="008112FC">
        <w:rPr>
          <w:rFonts w:cstheme="minorHAnsi"/>
        </w:rPr>
        <w:t>Faster Analysis – Organizes data so it can be processed quickly.</w:t>
      </w:r>
    </w:p>
    <w:p w:rsidR="008112FC" w:rsidRPr="008112FC" w:rsidRDefault="008112FC" w:rsidP="00E97048">
      <w:pPr>
        <w:pStyle w:val="ListParagraph"/>
        <w:numPr>
          <w:ilvl w:val="0"/>
          <w:numId w:val="30"/>
        </w:numPr>
        <w:spacing w:line="278" w:lineRule="auto"/>
        <w:jc w:val="both"/>
        <w:rPr>
          <w:rFonts w:cstheme="minorHAnsi"/>
        </w:rPr>
      </w:pPr>
      <w:r w:rsidRPr="008112FC">
        <w:rPr>
          <w:rFonts w:cstheme="minorHAnsi"/>
        </w:rPr>
        <w:t>Saves Space &amp; Time – Removes unnecessary data and improves efficiency.</w:t>
      </w:r>
    </w:p>
    <w:p w:rsidR="008112FC" w:rsidRPr="008112FC" w:rsidRDefault="008112FC" w:rsidP="00E97048">
      <w:pPr>
        <w:pStyle w:val="ListParagraph"/>
        <w:numPr>
          <w:ilvl w:val="0"/>
          <w:numId w:val="30"/>
        </w:numPr>
        <w:spacing w:line="278" w:lineRule="auto"/>
        <w:jc w:val="both"/>
        <w:rPr>
          <w:rFonts w:cstheme="minorHAnsi"/>
        </w:rPr>
      </w:pPr>
      <w:r w:rsidRPr="008112FC">
        <w:rPr>
          <w:rFonts w:cstheme="minorHAnsi"/>
        </w:rPr>
        <w:t>More Secure – Helps protect sensitive information.</w:t>
      </w:r>
    </w:p>
    <w:p w:rsidR="008112FC" w:rsidRPr="008112FC" w:rsidRDefault="008112FC" w:rsidP="008112FC">
      <w:pPr>
        <w:pStyle w:val="ListParagraph"/>
        <w:rPr>
          <w:rFonts w:cstheme="minorHAnsi"/>
        </w:rPr>
      </w:pPr>
    </w:p>
    <w:p w:rsidR="008112FC" w:rsidRPr="008112FC" w:rsidRDefault="008112FC" w:rsidP="00E97048">
      <w:pPr>
        <w:pStyle w:val="ListParagraph"/>
        <w:numPr>
          <w:ilvl w:val="0"/>
          <w:numId w:val="29"/>
        </w:numPr>
        <w:spacing w:line="278" w:lineRule="auto"/>
        <w:rPr>
          <w:rFonts w:cstheme="minorHAnsi"/>
          <w:b/>
          <w:bCs/>
        </w:rPr>
      </w:pPr>
      <w:r w:rsidRPr="008112FC">
        <w:rPr>
          <w:rFonts w:cstheme="minorHAnsi"/>
          <w:b/>
          <w:bCs/>
        </w:rPr>
        <w:t xml:space="preserve">Limitations of Data Transformation </w:t>
      </w:r>
    </w:p>
    <w:p w:rsidR="008112FC" w:rsidRPr="008112FC" w:rsidRDefault="008112FC" w:rsidP="00E97048">
      <w:pPr>
        <w:pStyle w:val="ListParagraph"/>
        <w:numPr>
          <w:ilvl w:val="0"/>
          <w:numId w:val="31"/>
        </w:numPr>
        <w:spacing w:line="278" w:lineRule="auto"/>
        <w:ind w:left="720"/>
        <w:jc w:val="both"/>
        <w:rPr>
          <w:rFonts w:cstheme="minorHAnsi"/>
        </w:rPr>
      </w:pPr>
      <w:r w:rsidRPr="008112FC">
        <w:rPr>
          <w:rFonts w:cstheme="minorHAnsi"/>
        </w:rPr>
        <w:t>Takes Time &amp; Effort – Can be slow and complex, especially for big data.</w:t>
      </w:r>
    </w:p>
    <w:p w:rsidR="008112FC" w:rsidRPr="008112FC" w:rsidRDefault="008112FC" w:rsidP="00E97048">
      <w:pPr>
        <w:pStyle w:val="ListParagraph"/>
        <w:numPr>
          <w:ilvl w:val="0"/>
          <w:numId w:val="31"/>
        </w:numPr>
        <w:spacing w:line="278" w:lineRule="auto"/>
        <w:ind w:left="720"/>
        <w:jc w:val="both"/>
        <w:rPr>
          <w:rFonts w:cstheme="minorHAnsi"/>
        </w:rPr>
      </w:pPr>
      <w:r w:rsidRPr="008112FC">
        <w:rPr>
          <w:rFonts w:cstheme="minorHAnsi"/>
        </w:rPr>
        <w:t>Risk of Mistakes – Poor transformation can lose or change important data.</w:t>
      </w:r>
    </w:p>
    <w:p w:rsidR="008112FC" w:rsidRPr="008112FC" w:rsidRDefault="008112FC" w:rsidP="00E97048">
      <w:pPr>
        <w:pStyle w:val="ListParagraph"/>
        <w:numPr>
          <w:ilvl w:val="0"/>
          <w:numId w:val="31"/>
        </w:numPr>
        <w:spacing w:line="278" w:lineRule="auto"/>
        <w:ind w:left="720"/>
        <w:jc w:val="both"/>
        <w:rPr>
          <w:rFonts w:cstheme="minorHAnsi"/>
        </w:rPr>
      </w:pPr>
      <w:r w:rsidRPr="008112FC">
        <w:rPr>
          <w:rFonts w:cstheme="minorHAnsi"/>
        </w:rPr>
        <w:t>Expensive – Requires special tools and skilled people.</w:t>
      </w:r>
    </w:p>
    <w:p w:rsidR="008112FC" w:rsidRPr="008112FC" w:rsidRDefault="008112FC" w:rsidP="00E97048">
      <w:pPr>
        <w:pStyle w:val="ListParagraph"/>
        <w:numPr>
          <w:ilvl w:val="0"/>
          <w:numId w:val="31"/>
        </w:numPr>
        <w:spacing w:line="278" w:lineRule="auto"/>
        <w:ind w:left="720"/>
        <w:jc w:val="both"/>
        <w:rPr>
          <w:rFonts w:cstheme="minorHAnsi"/>
        </w:rPr>
      </w:pPr>
      <w:r w:rsidRPr="008112FC">
        <w:rPr>
          <w:rFonts w:cstheme="minorHAnsi"/>
        </w:rPr>
        <w:t>Hard to Scale – Some methods may not work well with very large data.</w:t>
      </w:r>
    </w:p>
    <w:p w:rsidR="008112FC" w:rsidRPr="008112FC" w:rsidRDefault="008112FC" w:rsidP="00E97048">
      <w:pPr>
        <w:pStyle w:val="ListParagraph"/>
        <w:numPr>
          <w:ilvl w:val="0"/>
          <w:numId w:val="31"/>
        </w:numPr>
        <w:spacing w:line="278" w:lineRule="auto"/>
        <w:ind w:left="720"/>
        <w:jc w:val="both"/>
        <w:rPr>
          <w:rFonts w:cstheme="minorHAnsi"/>
        </w:rPr>
      </w:pPr>
      <w:r w:rsidRPr="008112FC">
        <w:rPr>
          <w:rFonts w:cstheme="minorHAnsi"/>
        </w:rPr>
        <w:t>Can Introduce Errors – If not done correctly, it may create biased or misleading results.</w:t>
      </w:r>
    </w:p>
    <w:p w:rsidR="008112FC" w:rsidRPr="008112FC" w:rsidRDefault="008112FC" w:rsidP="00E97048">
      <w:pPr>
        <w:numPr>
          <w:ilvl w:val="0"/>
          <w:numId w:val="43"/>
        </w:numPr>
        <w:spacing w:line="240" w:lineRule="auto"/>
        <w:rPr>
          <w:rFonts w:cstheme="minorHAnsi"/>
          <w:b/>
        </w:rPr>
      </w:pPr>
      <w:r w:rsidRPr="008112FC">
        <w:rPr>
          <w:rFonts w:cstheme="minorHAnsi"/>
          <w:b/>
        </w:rPr>
        <w:t>Why do businesses need data transformation?</w:t>
      </w:r>
    </w:p>
    <w:p w:rsidR="008112FC" w:rsidRPr="008112FC" w:rsidRDefault="008112FC" w:rsidP="008112FC">
      <w:pPr>
        <w:spacing w:line="240" w:lineRule="auto"/>
        <w:ind w:left="360"/>
        <w:rPr>
          <w:rFonts w:cstheme="minorHAnsi"/>
        </w:rPr>
      </w:pPr>
      <w:r w:rsidRPr="008112FC">
        <w:rPr>
          <w:rFonts w:cstheme="minorHAnsi"/>
        </w:rPr>
        <w:t>Organizations generate a huge amount of data daily. However, it is of no value unless it can be used to gather insights and drive business growth. Organizations utilize data transformation to convert data into formats that can then be used for several processes. There are a few reasons why organizations should transform their data.</w:t>
      </w:r>
    </w:p>
    <w:p w:rsidR="008112FC" w:rsidRPr="008112FC" w:rsidRDefault="008112FC" w:rsidP="00E97048">
      <w:pPr>
        <w:numPr>
          <w:ilvl w:val="0"/>
          <w:numId w:val="44"/>
        </w:numPr>
        <w:spacing w:line="240" w:lineRule="auto"/>
        <w:rPr>
          <w:rFonts w:cstheme="minorHAnsi"/>
        </w:rPr>
      </w:pPr>
      <w:r w:rsidRPr="008112FC">
        <w:rPr>
          <w:rFonts w:cstheme="minorHAnsi"/>
        </w:rPr>
        <w:t>Transformation makes disparate sets of data compatible with each other, which makes it easier to aggregate data for a thorough analysis</w:t>
      </w:r>
    </w:p>
    <w:p w:rsidR="008112FC" w:rsidRPr="008112FC" w:rsidRDefault="008112FC" w:rsidP="00E97048">
      <w:pPr>
        <w:numPr>
          <w:ilvl w:val="0"/>
          <w:numId w:val="44"/>
        </w:numPr>
        <w:spacing w:line="240" w:lineRule="auto"/>
        <w:rPr>
          <w:rFonts w:cstheme="minorHAnsi"/>
        </w:rPr>
      </w:pPr>
      <w:r w:rsidRPr="008112FC">
        <w:rPr>
          <w:rFonts w:cstheme="minorHAnsi"/>
        </w:rPr>
        <w:t>Migration of data is easier since the source format can be transformed into the target format</w:t>
      </w:r>
    </w:p>
    <w:p w:rsidR="008112FC" w:rsidRPr="008112FC" w:rsidRDefault="008112FC" w:rsidP="00E97048">
      <w:pPr>
        <w:numPr>
          <w:ilvl w:val="0"/>
          <w:numId w:val="44"/>
        </w:numPr>
        <w:spacing w:line="240" w:lineRule="auto"/>
        <w:rPr>
          <w:rFonts w:cstheme="minorHAnsi"/>
        </w:rPr>
      </w:pPr>
      <w:r w:rsidRPr="008112FC">
        <w:rPr>
          <w:rFonts w:cstheme="minorHAnsi"/>
        </w:rPr>
        <w:t>Data transformation helps in consolidating data, structured and unstructured</w:t>
      </w:r>
    </w:p>
    <w:p w:rsidR="008112FC" w:rsidRPr="008112FC" w:rsidRDefault="008112FC" w:rsidP="00E97048">
      <w:pPr>
        <w:numPr>
          <w:ilvl w:val="0"/>
          <w:numId w:val="44"/>
        </w:numPr>
        <w:spacing w:line="240" w:lineRule="auto"/>
        <w:rPr>
          <w:rFonts w:cstheme="minorHAnsi"/>
        </w:rPr>
      </w:pPr>
      <w:r w:rsidRPr="008112FC">
        <w:rPr>
          <w:rFonts w:cstheme="minorHAnsi"/>
        </w:rPr>
        <w:t>The process of transformation also allows for enrichment which enhances the quality of data</w:t>
      </w:r>
    </w:p>
    <w:p w:rsidR="008112FC" w:rsidRPr="008112FC" w:rsidRDefault="008112FC" w:rsidP="008112FC">
      <w:pPr>
        <w:spacing w:line="240" w:lineRule="auto"/>
        <w:ind w:left="360"/>
        <w:rPr>
          <w:rFonts w:cstheme="minorHAnsi"/>
        </w:rPr>
      </w:pPr>
      <w:r w:rsidRPr="008112FC">
        <w:rPr>
          <w:rFonts w:cstheme="minorHAnsi"/>
        </w:rPr>
        <w:t>The ultimate goal is consistent, accessible data that provides organizations with accurate analytic insights and predictions.</w:t>
      </w:r>
    </w:p>
    <w:p w:rsidR="008112FC" w:rsidRPr="008112FC" w:rsidRDefault="008112FC" w:rsidP="008112FC">
      <w:pPr>
        <w:spacing w:line="240" w:lineRule="auto"/>
        <w:rPr>
          <w:rFonts w:cstheme="minorHAnsi"/>
        </w:rPr>
      </w:pPr>
    </w:p>
    <w:p w:rsidR="00D632CA" w:rsidRDefault="00D632CA" w:rsidP="00D632CA">
      <w:pPr>
        <w:rPr>
          <w:rFonts w:cstheme="minorHAnsi"/>
        </w:rPr>
      </w:pPr>
    </w:p>
    <w:p w:rsidR="00EE27D3" w:rsidRDefault="00EE27D3" w:rsidP="00D632CA">
      <w:pPr>
        <w:rPr>
          <w:rFonts w:cstheme="minorHAnsi"/>
        </w:rPr>
      </w:pPr>
    </w:p>
    <w:p w:rsidR="00EE27D3" w:rsidRPr="008112FC" w:rsidRDefault="00EE27D3" w:rsidP="00D632CA">
      <w:pPr>
        <w:rPr>
          <w:rFonts w:cstheme="minorHAnsi"/>
        </w:rPr>
      </w:pPr>
    </w:p>
    <w:p w:rsidR="008112FC" w:rsidRDefault="008112FC" w:rsidP="008112FC">
      <w:r>
        <w:lastRenderedPageBreak/>
        <w:t>DATE – 1</w:t>
      </w:r>
      <w:r w:rsidR="00CE3C27">
        <w:t>3</w:t>
      </w:r>
      <w:r>
        <w:t>/02/2025 (THURSDAY)</w:t>
      </w:r>
    </w:p>
    <w:p w:rsidR="008112FC" w:rsidRDefault="008112FC" w:rsidP="008112FC">
      <w:pPr>
        <w:pBdr>
          <w:bottom w:val="single" w:sz="4" w:space="1" w:color="auto"/>
        </w:pBdr>
        <w:jc w:val="center"/>
        <w:rPr>
          <w:b/>
          <w:sz w:val="28"/>
        </w:rPr>
      </w:pPr>
    </w:p>
    <w:p w:rsidR="008112FC" w:rsidRPr="00407B0D" w:rsidRDefault="008112FC" w:rsidP="008112FC">
      <w:pPr>
        <w:pBdr>
          <w:bottom w:val="single" w:sz="4" w:space="1" w:color="auto"/>
        </w:pBdr>
        <w:jc w:val="center"/>
        <w:rPr>
          <w:b/>
          <w:sz w:val="48"/>
          <w:szCs w:val="44"/>
        </w:rPr>
      </w:pPr>
      <w:r w:rsidRPr="00407B0D">
        <w:rPr>
          <w:b/>
          <w:sz w:val="28"/>
        </w:rPr>
        <w:t xml:space="preserve">Day 4 - </w:t>
      </w:r>
      <w:r w:rsidRPr="00407B0D">
        <w:rPr>
          <w:b/>
          <w:sz w:val="28"/>
          <w:szCs w:val="24"/>
        </w:rPr>
        <w:t>Assignment-End of Life</w:t>
      </w:r>
    </w:p>
    <w:p w:rsidR="008112FC" w:rsidRPr="002E5857" w:rsidRDefault="008112FC" w:rsidP="00E97048">
      <w:pPr>
        <w:pStyle w:val="ListParagraph"/>
        <w:numPr>
          <w:ilvl w:val="0"/>
          <w:numId w:val="50"/>
        </w:numPr>
        <w:spacing w:before="100" w:beforeAutospacing="1" w:after="100" w:afterAutospacing="1" w:line="240" w:lineRule="auto"/>
        <w:outlineLvl w:val="1"/>
        <w:rPr>
          <w:rFonts w:eastAsia="Times New Roman" w:cstheme="minorHAnsi"/>
          <w:b/>
          <w:bCs/>
          <w:sz w:val="28"/>
          <w:szCs w:val="24"/>
          <w:lang w:eastAsia="en-IN"/>
        </w:rPr>
      </w:pPr>
      <w:r w:rsidRPr="002E5857">
        <w:rPr>
          <w:rFonts w:eastAsia="Times New Roman" w:cstheme="minorHAnsi"/>
          <w:b/>
          <w:bCs/>
          <w:sz w:val="28"/>
          <w:szCs w:val="24"/>
          <w:u w:val="single"/>
          <w:lang w:eastAsia="en-IN"/>
        </w:rPr>
        <w:t>Introduction</w:t>
      </w:r>
    </w:p>
    <w:p w:rsidR="008112FC" w:rsidRPr="00FE43E0"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Technology evolves rapidly, and with it, software and hardware products reach their end-of-life (EOL). EOL refers to the point when a manufacturer stops providing support, updates, or services for a product. Understanding EOL policies is crucial for businesses and individual users to ensure security, compliance, and continued efficiency.</w:t>
      </w:r>
    </w:p>
    <w:p w:rsidR="008112FC" w:rsidRPr="002E5857"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This guide covers key parameters related to EOL, how different companies handle it, and what steps users should take when a product is reaching its end.</w:t>
      </w:r>
    </w:p>
    <w:p w:rsidR="008112FC" w:rsidRPr="002E5857" w:rsidRDefault="008112FC" w:rsidP="00E97048">
      <w:pPr>
        <w:pStyle w:val="ListParagraph"/>
        <w:numPr>
          <w:ilvl w:val="0"/>
          <w:numId w:val="54"/>
        </w:numPr>
        <w:spacing w:line="278" w:lineRule="auto"/>
        <w:rPr>
          <w:rFonts w:cstheme="minorHAnsi"/>
          <w:b/>
          <w:bCs/>
          <w:sz w:val="28"/>
          <w:szCs w:val="24"/>
          <w:u w:val="single"/>
        </w:rPr>
      </w:pPr>
      <w:r w:rsidRPr="002E5857">
        <w:rPr>
          <w:rFonts w:cstheme="minorHAnsi"/>
          <w:b/>
          <w:bCs/>
          <w:sz w:val="28"/>
          <w:szCs w:val="24"/>
          <w:u w:val="single"/>
        </w:rPr>
        <w:t>5 Stages of Server Life Cycle</w:t>
      </w:r>
    </w:p>
    <w:p w:rsidR="008112FC" w:rsidRPr="002E5857" w:rsidRDefault="008112FC" w:rsidP="008112FC">
      <w:pPr>
        <w:pStyle w:val="ListParagraph"/>
        <w:rPr>
          <w:rFonts w:cstheme="minorHAnsi"/>
          <w:sz w:val="24"/>
          <w:szCs w:val="24"/>
        </w:rPr>
      </w:pPr>
    </w:p>
    <w:p w:rsidR="008112FC" w:rsidRPr="002E5857" w:rsidRDefault="008112FC" w:rsidP="008112FC">
      <w:pPr>
        <w:pStyle w:val="ListParagraph"/>
        <w:rPr>
          <w:rFonts w:cstheme="minorHAnsi"/>
          <w:sz w:val="24"/>
          <w:szCs w:val="24"/>
        </w:rPr>
      </w:pPr>
      <w:r w:rsidRPr="002E5857">
        <w:rPr>
          <w:rFonts w:cstheme="minorHAnsi"/>
          <w:sz w:val="24"/>
          <w:szCs w:val="24"/>
        </w:rPr>
        <w:t xml:space="preserve">          </w:t>
      </w:r>
      <w:r w:rsidRPr="002E5857">
        <w:rPr>
          <w:rFonts w:cstheme="minorHAnsi"/>
          <w:noProof/>
          <w:sz w:val="24"/>
          <w:szCs w:val="24"/>
          <w:lang w:eastAsia="en-IN"/>
        </w:rPr>
        <w:drawing>
          <wp:inline distT="0" distB="0" distL="0" distR="0" wp14:anchorId="15B619FC" wp14:editId="060FA26E">
            <wp:extent cx="4146550" cy="2743200"/>
            <wp:effectExtent l="0" t="0" r="0" b="0"/>
            <wp:docPr id="83849011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112FC" w:rsidRPr="002E5857" w:rsidRDefault="008112FC" w:rsidP="008112FC">
      <w:pPr>
        <w:spacing w:before="100" w:beforeAutospacing="1" w:after="100" w:afterAutospacing="1" w:line="240" w:lineRule="auto"/>
        <w:jc w:val="both"/>
        <w:rPr>
          <w:rFonts w:eastAsia="Times New Roman" w:cstheme="minorHAnsi"/>
          <w:sz w:val="24"/>
          <w:szCs w:val="24"/>
          <w:lang w:eastAsia="en-IN"/>
        </w:rPr>
      </w:pPr>
    </w:p>
    <w:p w:rsidR="008112FC" w:rsidRPr="002E5857" w:rsidRDefault="008112FC" w:rsidP="00E97048">
      <w:pPr>
        <w:pStyle w:val="ListParagraph"/>
        <w:numPr>
          <w:ilvl w:val="0"/>
          <w:numId w:val="54"/>
        </w:numPr>
        <w:spacing w:line="278" w:lineRule="auto"/>
        <w:jc w:val="both"/>
        <w:rPr>
          <w:rFonts w:cstheme="minorHAnsi"/>
          <w:b/>
          <w:bCs/>
          <w:sz w:val="28"/>
          <w:szCs w:val="24"/>
          <w:u w:val="single"/>
        </w:rPr>
      </w:pPr>
      <w:r w:rsidRPr="002E5857">
        <w:rPr>
          <w:rFonts w:cstheme="minorHAnsi"/>
          <w:b/>
          <w:bCs/>
          <w:sz w:val="28"/>
          <w:szCs w:val="24"/>
          <w:u w:val="single"/>
        </w:rPr>
        <w:t>What are indications of EOL?</w:t>
      </w:r>
    </w:p>
    <w:p w:rsidR="008112FC" w:rsidRPr="00237A1C" w:rsidRDefault="008112FC" w:rsidP="008112FC">
      <w:pPr>
        <w:jc w:val="both"/>
        <w:rPr>
          <w:rFonts w:cstheme="minorHAnsi"/>
          <w:sz w:val="24"/>
          <w:szCs w:val="24"/>
        </w:rPr>
      </w:pPr>
      <w:r w:rsidRPr="00237A1C">
        <w:rPr>
          <w:rFonts w:cstheme="minorHAnsi"/>
          <w:sz w:val="24"/>
          <w:szCs w:val="24"/>
        </w:rPr>
        <w:t xml:space="preserve">For </w:t>
      </w:r>
      <w:r w:rsidRPr="00237A1C">
        <w:rPr>
          <w:rFonts w:cstheme="minorHAnsi"/>
          <w:b/>
          <w:bCs/>
          <w:sz w:val="24"/>
          <w:szCs w:val="24"/>
        </w:rPr>
        <w:t>Hardware</w:t>
      </w:r>
      <w:r w:rsidRPr="00237A1C">
        <w:rPr>
          <w:rFonts w:cstheme="minorHAnsi"/>
          <w:sz w:val="24"/>
          <w:szCs w:val="24"/>
        </w:rPr>
        <w:t xml:space="preserve"> EOL (PCs,</w:t>
      </w:r>
      <w:r w:rsidRPr="00237A1C">
        <w:rPr>
          <w:rFonts w:cstheme="minorHAnsi"/>
          <w:color w:val="666666"/>
          <w:sz w:val="24"/>
          <w:szCs w:val="24"/>
          <w:shd w:val="clear" w:color="auto" w:fill="FFFFFF"/>
        </w:rPr>
        <w:t xml:space="preserve"> </w:t>
      </w:r>
      <w:r w:rsidRPr="00237A1C">
        <w:rPr>
          <w:rFonts w:cstheme="minorHAnsi"/>
          <w:sz w:val="24"/>
          <w:szCs w:val="24"/>
        </w:rPr>
        <w:t>servers, storage devices) IT professionals look for slow performance, files opening slowly, slow response when accessing a website, frequent crashing and similar issues.</w:t>
      </w:r>
    </w:p>
    <w:p w:rsidR="008112FC" w:rsidRDefault="008112FC" w:rsidP="008112FC">
      <w:pPr>
        <w:jc w:val="both"/>
        <w:rPr>
          <w:rFonts w:cstheme="minorHAnsi"/>
          <w:sz w:val="24"/>
          <w:szCs w:val="24"/>
        </w:rPr>
      </w:pPr>
      <w:r w:rsidRPr="00237A1C">
        <w:rPr>
          <w:rFonts w:cstheme="minorHAnsi"/>
          <w:sz w:val="24"/>
          <w:szCs w:val="24"/>
        </w:rPr>
        <w:t xml:space="preserve">For </w:t>
      </w:r>
      <w:r w:rsidRPr="00237A1C">
        <w:rPr>
          <w:rFonts w:cstheme="minorHAnsi"/>
          <w:b/>
          <w:bCs/>
          <w:sz w:val="24"/>
          <w:szCs w:val="24"/>
        </w:rPr>
        <w:t xml:space="preserve">Software </w:t>
      </w:r>
      <w:r w:rsidRPr="00237A1C">
        <w:rPr>
          <w:rFonts w:cstheme="minorHAnsi"/>
          <w:sz w:val="24"/>
          <w:szCs w:val="24"/>
        </w:rPr>
        <w:t>EOL (software, application) indications can be as application don't execute as they originally did or execute too slowly, application doesn't operate on newer hardware or operating systems then replacement might be needed.</w:t>
      </w:r>
    </w:p>
    <w:p w:rsidR="008112FC" w:rsidRPr="00237A1C" w:rsidRDefault="008112FC" w:rsidP="008112FC">
      <w:pPr>
        <w:jc w:val="both"/>
        <w:rPr>
          <w:rFonts w:cstheme="minorHAnsi"/>
          <w:sz w:val="24"/>
          <w:szCs w:val="24"/>
        </w:rPr>
      </w:pPr>
    </w:p>
    <w:p w:rsidR="008112FC" w:rsidRPr="00237A1C" w:rsidRDefault="008112FC" w:rsidP="00E97048">
      <w:pPr>
        <w:pStyle w:val="ListParagraph"/>
        <w:numPr>
          <w:ilvl w:val="0"/>
          <w:numId w:val="54"/>
        </w:numPr>
        <w:spacing w:line="278" w:lineRule="auto"/>
        <w:jc w:val="both"/>
        <w:rPr>
          <w:rFonts w:cstheme="minorHAnsi"/>
          <w:b/>
          <w:bCs/>
          <w:sz w:val="28"/>
          <w:szCs w:val="24"/>
          <w:u w:val="single"/>
        </w:rPr>
      </w:pPr>
      <w:r w:rsidRPr="002E5857">
        <w:rPr>
          <w:rFonts w:cstheme="minorHAnsi"/>
          <w:b/>
          <w:bCs/>
          <w:sz w:val="28"/>
          <w:szCs w:val="24"/>
          <w:u w:val="single"/>
        </w:rPr>
        <w:lastRenderedPageBreak/>
        <w:t xml:space="preserve">States of EOL </w:t>
      </w:r>
    </w:p>
    <w:p w:rsidR="008112FC" w:rsidRPr="002E5857" w:rsidRDefault="008112FC" w:rsidP="008112FC">
      <w:pPr>
        <w:pStyle w:val="ListParagraph"/>
        <w:spacing w:line="278" w:lineRule="auto"/>
        <w:jc w:val="both"/>
        <w:rPr>
          <w:rFonts w:cstheme="minorHAnsi"/>
          <w:b/>
          <w:bCs/>
          <w:sz w:val="28"/>
          <w:szCs w:val="24"/>
          <w:u w:val="single"/>
        </w:rPr>
      </w:pPr>
    </w:p>
    <w:p w:rsidR="008112FC" w:rsidRPr="00F65449" w:rsidRDefault="008112FC" w:rsidP="00E97048">
      <w:pPr>
        <w:pStyle w:val="ListParagraph"/>
        <w:numPr>
          <w:ilvl w:val="0"/>
          <w:numId w:val="56"/>
        </w:numPr>
        <w:spacing w:line="278" w:lineRule="auto"/>
        <w:jc w:val="both"/>
        <w:rPr>
          <w:rFonts w:cstheme="minorHAnsi"/>
          <w:sz w:val="28"/>
          <w:szCs w:val="24"/>
          <w:u w:val="single"/>
        </w:rPr>
      </w:pPr>
      <w:r w:rsidRPr="00F65449">
        <w:rPr>
          <w:rFonts w:cstheme="minorHAnsi"/>
          <w:b/>
          <w:bCs/>
          <w:sz w:val="28"/>
          <w:szCs w:val="24"/>
          <w:u w:val="single"/>
        </w:rPr>
        <w:t>Dated EOL</w:t>
      </w:r>
      <w:r w:rsidRPr="00F65449">
        <w:rPr>
          <w:rFonts w:cstheme="minorHAnsi"/>
          <w:sz w:val="28"/>
          <w:szCs w:val="24"/>
          <w:u w:val="single"/>
        </w:rPr>
        <w:t xml:space="preserve"> </w:t>
      </w:r>
    </w:p>
    <w:p w:rsidR="008112FC" w:rsidRPr="002E5857" w:rsidRDefault="008112FC" w:rsidP="00E97048">
      <w:pPr>
        <w:pStyle w:val="ListParagraph"/>
        <w:numPr>
          <w:ilvl w:val="1"/>
          <w:numId w:val="55"/>
        </w:numPr>
        <w:spacing w:line="240" w:lineRule="auto"/>
        <w:jc w:val="both"/>
        <w:rPr>
          <w:rFonts w:cstheme="minorHAnsi"/>
          <w:sz w:val="24"/>
          <w:szCs w:val="24"/>
        </w:rPr>
      </w:pPr>
      <w:r w:rsidRPr="002E5857">
        <w:rPr>
          <w:rFonts w:cstheme="minorHAnsi"/>
          <w:sz w:val="24"/>
          <w:szCs w:val="24"/>
        </w:rPr>
        <w:t>When a specific date is announced for the end of support or discontinuation.</w:t>
      </w:r>
    </w:p>
    <w:p w:rsidR="008112FC" w:rsidRPr="002E5857" w:rsidRDefault="008112FC" w:rsidP="00E97048">
      <w:pPr>
        <w:pStyle w:val="ListParagraph"/>
        <w:numPr>
          <w:ilvl w:val="1"/>
          <w:numId w:val="55"/>
        </w:numPr>
        <w:spacing w:line="240" w:lineRule="auto"/>
        <w:jc w:val="both"/>
        <w:rPr>
          <w:rFonts w:cstheme="minorHAnsi"/>
          <w:sz w:val="24"/>
          <w:szCs w:val="24"/>
        </w:rPr>
      </w:pPr>
      <w:r w:rsidRPr="002E5857">
        <w:rPr>
          <w:rFonts w:cstheme="minorHAnsi"/>
          <w:sz w:val="24"/>
          <w:szCs w:val="24"/>
        </w:rPr>
        <w:t>Example: Windows 10 has an official EOL date of October 14, 2025.</w:t>
      </w:r>
    </w:p>
    <w:p w:rsidR="008112FC" w:rsidRPr="002E5857" w:rsidRDefault="008112FC" w:rsidP="00E97048">
      <w:pPr>
        <w:pStyle w:val="ListParagraph"/>
        <w:numPr>
          <w:ilvl w:val="1"/>
          <w:numId w:val="55"/>
        </w:numPr>
        <w:spacing w:line="240" w:lineRule="auto"/>
        <w:jc w:val="both"/>
        <w:rPr>
          <w:rFonts w:cstheme="minorHAnsi"/>
          <w:sz w:val="24"/>
          <w:szCs w:val="24"/>
        </w:rPr>
      </w:pPr>
      <w:r w:rsidRPr="002E5857">
        <w:rPr>
          <w:rFonts w:cstheme="minorHAnsi"/>
          <w:sz w:val="24"/>
          <w:szCs w:val="24"/>
        </w:rPr>
        <w:t>Users can plan ahead for upgrades or transitions.</w:t>
      </w:r>
    </w:p>
    <w:p w:rsidR="008112FC" w:rsidRPr="002E5857" w:rsidRDefault="008112FC" w:rsidP="008112FC">
      <w:pPr>
        <w:pStyle w:val="ListParagraph"/>
        <w:spacing w:line="240" w:lineRule="auto"/>
        <w:ind w:left="1800"/>
        <w:jc w:val="both"/>
        <w:rPr>
          <w:rFonts w:cstheme="minorHAnsi"/>
          <w:sz w:val="24"/>
          <w:szCs w:val="24"/>
        </w:rPr>
      </w:pPr>
    </w:p>
    <w:p w:rsidR="008112FC" w:rsidRPr="00F65449" w:rsidRDefault="008112FC" w:rsidP="00E97048">
      <w:pPr>
        <w:pStyle w:val="ListParagraph"/>
        <w:numPr>
          <w:ilvl w:val="0"/>
          <w:numId w:val="56"/>
        </w:numPr>
        <w:spacing w:line="278" w:lineRule="auto"/>
        <w:jc w:val="both"/>
        <w:rPr>
          <w:rFonts w:cstheme="minorHAnsi"/>
          <w:sz w:val="28"/>
          <w:szCs w:val="24"/>
          <w:u w:val="single"/>
        </w:rPr>
      </w:pPr>
      <w:r w:rsidRPr="00F65449">
        <w:rPr>
          <w:rFonts w:cstheme="minorHAnsi"/>
          <w:b/>
          <w:bCs/>
          <w:sz w:val="28"/>
          <w:szCs w:val="24"/>
          <w:u w:val="single"/>
        </w:rPr>
        <w:t>Undated EOL</w:t>
      </w:r>
      <w:r w:rsidRPr="00F65449">
        <w:rPr>
          <w:rFonts w:cstheme="minorHAnsi"/>
          <w:sz w:val="28"/>
          <w:szCs w:val="24"/>
          <w:u w:val="single"/>
        </w:rPr>
        <w:t xml:space="preserve"> </w:t>
      </w:r>
    </w:p>
    <w:p w:rsidR="008112FC" w:rsidRPr="002E5857" w:rsidRDefault="008112FC" w:rsidP="00E97048">
      <w:pPr>
        <w:pStyle w:val="ListParagraph"/>
        <w:numPr>
          <w:ilvl w:val="0"/>
          <w:numId w:val="57"/>
        </w:numPr>
        <w:spacing w:line="278" w:lineRule="auto"/>
        <w:jc w:val="both"/>
        <w:rPr>
          <w:rFonts w:cstheme="minorHAnsi"/>
          <w:sz w:val="24"/>
          <w:szCs w:val="24"/>
        </w:rPr>
      </w:pPr>
      <w:r w:rsidRPr="002E5857">
        <w:rPr>
          <w:rFonts w:cstheme="minorHAnsi"/>
          <w:sz w:val="24"/>
          <w:szCs w:val="24"/>
        </w:rPr>
        <w:t>When no fixed date is given, but the product/service is expected to phase out over time.</w:t>
      </w:r>
    </w:p>
    <w:p w:rsidR="008112FC" w:rsidRPr="002E5857" w:rsidRDefault="008112FC" w:rsidP="00E97048">
      <w:pPr>
        <w:pStyle w:val="ListParagraph"/>
        <w:numPr>
          <w:ilvl w:val="0"/>
          <w:numId w:val="57"/>
        </w:numPr>
        <w:spacing w:line="278" w:lineRule="auto"/>
        <w:jc w:val="both"/>
        <w:rPr>
          <w:rFonts w:cstheme="minorHAnsi"/>
          <w:sz w:val="24"/>
          <w:szCs w:val="24"/>
        </w:rPr>
      </w:pPr>
      <w:r w:rsidRPr="002E5857">
        <w:rPr>
          <w:rFonts w:cstheme="minorHAnsi"/>
          <w:sz w:val="24"/>
          <w:szCs w:val="24"/>
        </w:rPr>
        <w:t>Example: A company hints at discontinuing a product "in the near future" without specifying a deadline.</w:t>
      </w:r>
    </w:p>
    <w:p w:rsidR="008112FC" w:rsidRPr="002E5857" w:rsidRDefault="008112FC" w:rsidP="00E97048">
      <w:pPr>
        <w:pStyle w:val="ListParagraph"/>
        <w:numPr>
          <w:ilvl w:val="0"/>
          <w:numId w:val="57"/>
        </w:numPr>
        <w:spacing w:line="278" w:lineRule="auto"/>
        <w:jc w:val="both"/>
        <w:rPr>
          <w:rFonts w:cstheme="minorHAnsi"/>
          <w:sz w:val="24"/>
          <w:szCs w:val="24"/>
        </w:rPr>
      </w:pPr>
      <w:r w:rsidRPr="002E5857">
        <w:rPr>
          <w:rFonts w:cstheme="minorHAnsi"/>
          <w:sz w:val="24"/>
          <w:szCs w:val="24"/>
        </w:rPr>
        <w:t>Sign: Company may give vague timelines such as “support will end soon” or “phasing out.”</w:t>
      </w:r>
    </w:p>
    <w:p w:rsidR="008112FC" w:rsidRPr="002E5857" w:rsidRDefault="008112FC" w:rsidP="00E97048">
      <w:pPr>
        <w:pStyle w:val="ListParagraph"/>
        <w:numPr>
          <w:ilvl w:val="0"/>
          <w:numId w:val="57"/>
        </w:numPr>
        <w:spacing w:line="278" w:lineRule="auto"/>
        <w:jc w:val="both"/>
        <w:rPr>
          <w:rFonts w:cstheme="minorHAnsi"/>
          <w:sz w:val="24"/>
          <w:szCs w:val="24"/>
        </w:rPr>
      </w:pPr>
      <w:r w:rsidRPr="002E5857">
        <w:rPr>
          <w:rFonts w:cstheme="minorHAnsi"/>
          <w:sz w:val="24"/>
          <w:szCs w:val="24"/>
        </w:rPr>
        <w:t>How to Identify: Check for official announcements, Monitor update frequency, Customer support availability, etc.</w:t>
      </w:r>
    </w:p>
    <w:p w:rsidR="008112FC" w:rsidRPr="00F65449" w:rsidRDefault="008112FC" w:rsidP="008112FC">
      <w:pPr>
        <w:pStyle w:val="ListParagraph"/>
        <w:ind w:left="1800"/>
        <w:jc w:val="both"/>
        <w:rPr>
          <w:rFonts w:cstheme="minorHAnsi"/>
          <w:sz w:val="28"/>
          <w:szCs w:val="24"/>
          <w:u w:val="single"/>
        </w:rPr>
      </w:pPr>
    </w:p>
    <w:p w:rsidR="008112FC" w:rsidRPr="00F65449" w:rsidRDefault="008112FC" w:rsidP="00E97048">
      <w:pPr>
        <w:pStyle w:val="ListParagraph"/>
        <w:numPr>
          <w:ilvl w:val="0"/>
          <w:numId w:val="56"/>
        </w:numPr>
        <w:spacing w:line="278" w:lineRule="auto"/>
        <w:jc w:val="both"/>
        <w:rPr>
          <w:rFonts w:cstheme="minorHAnsi"/>
          <w:b/>
          <w:bCs/>
          <w:sz w:val="28"/>
          <w:szCs w:val="24"/>
          <w:u w:val="single"/>
        </w:rPr>
      </w:pPr>
      <w:r w:rsidRPr="00F65449">
        <w:rPr>
          <w:rFonts w:cstheme="minorHAnsi"/>
          <w:b/>
          <w:bCs/>
          <w:sz w:val="28"/>
          <w:szCs w:val="24"/>
          <w:u w:val="single"/>
        </w:rPr>
        <w:t>Support dated</w:t>
      </w:r>
    </w:p>
    <w:p w:rsidR="008112FC" w:rsidRPr="002E5857" w:rsidRDefault="008112FC" w:rsidP="00E97048">
      <w:pPr>
        <w:pStyle w:val="ListParagraph"/>
        <w:numPr>
          <w:ilvl w:val="2"/>
          <w:numId w:val="58"/>
        </w:numPr>
        <w:spacing w:line="240" w:lineRule="auto"/>
        <w:jc w:val="both"/>
        <w:rPr>
          <w:rFonts w:cstheme="minorHAnsi"/>
          <w:sz w:val="24"/>
          <w:szCs w:val="24"/>
        </w:rPr>
      </w:pPr>
      <w:r w:rsidRPr="002E5857">
        <w:rPr>
          <w:rFonts w:cstheme="minorHAnsi"/>
          <w:sz w:val="24"/>
          <w:szCs w:val="24"/>
        </w:rPr>
        <w:t>A specific end date is provided for support services (updates, security patches, maintenance).</w:t>
      </w:r>
    </w:p>
    <w:p w:rsidR="008112FC" w:rsidRPr="002E5857" w:rsidRDefault="008112FC" w:rsidP="00E97048">
      <w:pPr>
        <w:pStyle w:val="ListParagraph"/>
        <w:numPr>
          <w:ilvl w:val="2"/>
          <w:numId w:val="58"/>
        </w:numPr>
        <w:spacing w:line="240" w:lineRule="auto"/>
        <w:jc w:val="both"/>
        <w:rPr>
          <w:rFonts w:cstheme="minorHAnsi"/>
          <w:sz w:val="24"/>
          <w:szCs w:val="24"/>
        </w:rPr>
      </w:pPr>
      <w:r w:rsidRPr="002E5857">
        <w:rPr>
          <w:rFonts w:cstheme="minorHAnsi"/>
          <w:sz w:val="24"/>
          <w:szCs w:val="24"/>
        </w:rPr>
        <w:t>Example: Windows 10 support ends on October 14, 2025.</w:t>
      </w:r>
    </w:p>
    <w:p w:rsidR="008112FC" w:rsidRPr="002E5857" w:rsidRDefault="008112FC" w:rsidP="00E97048">
      <w:pPr>
        <w:pStyle w:val="ListParagraph"/>
        <w:numPr>
          <w:ilvl w:val="2"/>
          <w:numId w:val="58"/>
        </w:numPr>
        <w:spacing w:line="240" w:lineRule="auto"/>
        <w:jc w:val="both"/>
        <w:rPr>
          <w:rFonts w:cstheme="minorHAnsi"/>
          <w:sz w:val="24"/>
          <w:szCs w:val="24"/>
        </w:rPr>
      </w:pPr>
      <w:r w:rsidRPr="002E5857">
        <w:rPr>
          <w:rFonts w:cstheme="minorHAnsi"/>
          <w:sz w:val="24"/>
          <w:szCs w:val="24"/>
        </w:rPr>
        <w:t>Users can plan for upgrades and transitions in advance.</w:t>
      </w:r>
    </w:p>
    <w:p w:rsidR="008112FC" w:rsidRPr="002E5857" w:rsidRDefault="008112FC" w:rsidP="008112FC">
      <w:pPr>
        <w:pStyle w:val="ListParagraph"/>
        <w:spacing w:line="240" w:lineRule="auto"/>
        <w:ind w:left="1800"/>
        <w:jc w:val="both"/>
        <w:rPr>
          <w:rFonts w:cstheme="minorHAnsi"/>
          <w:sz w:val="24"/>
          <w:szCs w:val="24"/>
        </w:rPr>
      </w:pPr>
    </w:p>
    <w:p w:rsidR="008112FC" w:rsidRPr="00F65449" w:rsidRDefault="008112FC" w:rsidP="00E97048">
      <w:pPr>
        <w:pStyle w:val="ListParagraph"/>
        <w:numPr>
          <w:ilvl w:val="0"/>
          <w:numId w:val="56"/>
        </w:numPr>
        <w:spacing w:line="278" w:lineRule="auto"/>
        <w:jc w:val="both"/>
        <w:rPr>
          <w:rFonts w:cstheme="minorHAnsi"/>
          <w:b/>
          <w:bCs/>
          <w:sz w:val="28"/>
          <w:szCs w:val="24"/>
          <w:u w:val="single"/>
        </w:rPr>
      </w:pPr>
      <w:r w:rsidRPr="00F65449">
        <w:rPr>
          <w:rFonts w:cstheme="minorHAnsi"/>
          <w:b/>
          <w:bCs/>
          <w:sz w:val="28"/>
          <w:szCs w:val="24"/>
          <w:u w:val="single"/>
        </w:rPr>
        <w:t xml:space="preserve">Support undated </w:t>
      </w:r>
    </w:p>
    <w:p w:rsidR="008112FC" w:rsidRPr="002E5857" w:rsidRDefault="008112FC" w:rsidP="00E97048">
      <w:pPr>
        <w:pStyle w:val="ListParagraph"/>
        <w:numPr>
          <w:ilvl w:val="0"/>
          <w:numId w:val="59"/>
        </w:numPr>
        <w:spacing w:line="278" w:lineRule="auto"/>
        <w:jc w:val="both"/>
        <w:rPr>
          <w:rFonts w:cstheme="minorHAnsi"/>
          <w:sz w:val="24"/>
          <w:szCs w:val="24"/>
        </w:rPr>
      </w:pPr>
      <w:r w:rsidRPr="002E5857">
        <w:rPr>
          <w:rFonts w:cstheme="minorHAnsi"/>
          <w:sz w:val="24"/>
          <w:szCs w:val="24"/>
        </w:rPr>
        <w:t>No fixed end date is announced, but support may phase out over time.</w:t>
      </w:r>
    </w:p>
    <w:p w:rsidR="008112FC" w:rsidRPr="002E5857" w:rsidRDefault="008112FC" w:rsidP="00E97048">
      <w:pPr>
        <w:pStyle w:val="ListParagraph"/>
        <w:numPr>
          <w:ilvl w:val="0"/>
          <w:numId w:val="60"/>
        </w:numPr>
        <w:spacing w:line="278" w:lineRule="auto"/>
        <w:jc w:val="both"/>
        <w:rPr>
          <w:rFonts w:cstheme="minorHAnsi"/>
          <w:sz w:val="24"/>
          <w:szCs w:val="24"/>
        </w:rPr>
      </w:pPr>
      <w:r w:rsidRPr="002E5857">
        <w:rPr>
          <w:rFonts w:cstheme="minorHAnsi"/>
          <w:sz w:val="24"/>
          <w:szCs w:val="24"/>
        </w:rPr>
        <w:t>Example: Some open-source software projects continue support indefinitely until contributors stop maintaining them.</w:t>
      </w:r>
    </w:p>
    <w:p w:rsidR="008112FC" w:rsidRPr="002E5857" w:rsidRDefault="008112FC" w:rsidP="00E97048">
      <w:pPr>
        <w:pStyle w:val="ListParagraph"/>
        <w:numPr>
          <w:ilvl w:val="0"/>
          <w:numId w:val="60"/>
        </w:numPr>
        <w:spacing w:line="278" w:lineRule="auto"/>
        <w:jc w:val="both"/>
        <w:rPr>
          <w:rFonts w:cstheme="minorHAnsi"/>
          <w:sz w:val="24"/>
          <w:szCs w:val="24"/>
        </w:rPr>
      </w:pPr>
      <w:r w:rsidRPr="002E5857">
        <w:rPr>
          <w:rFonts w:cstheme="minorHAnsi"/>
          <w:sz w:val="24"/>
          <w:szCs w:val="24"/>
        </w:rPr>
        <w:t>Signs: No fixed end date, but the product continues to receive updates and patches.</w:t>
      </w:r>
    </w:p>
    <w:p w:rsidR="008112FC" w:rsidRPr="002E5857" w:rsidRDefault="008112FC" w:rsidP="00E97048">
      <w:pPr>
        <w:pStyle w:val="ListParagraph"/>
        <w:numPr>
          <w:ilvl w:val="0"/>
          <w:numId w:val="60"/>
        </w:numPr>
        <w:spacing w:line="278" w:lineRule="auto"/>
        <w:jc w:val="both"/>
        <w:rPr>
          <w:rFonts w:cstheme="minorHAnsi"/>
          <w:sz w:val="24"/>
          <w:szCs w:val="24"/>
        </w:rPr>
      </w:pPr>
      <w:r w:rsidRPr="002E5857">
        <w:rPr>
          <w:rFonts w:cstheme="minorHAnsi"/>
          <w:sz w:val="24"/>
          <w:szCs w:val="24"/>
        </w:rPr>
        <w:t>How to Identify: Product documentation, Official statements, etc.</w:t>
      </w:r>
    </w:p>
    <w:p w:rsidR="008112FC" w:rsidRPr="002E5857" w:rsidRDefault="008112FC" w:rsidP="008112FC">
      <w:pPr>
        <w:pStyle w:val="ListParagraph"/>
        <w:ind w:left="1800"/>
        <w:jc w:val="both"/>
        <w:rPr>
          <w:rFonts w:cstheme="minorHAnsi"/>
          <w:sz w:val="24"/>
          <w:szCs w:val="24"/>
        </w:rPr>
      </w:pPr>
    </w:p>
    <w:p w:rsidR="008112FC" w:rsidRPr="00E04FD7" w:rsidRDefault="008112FC" w:rsidP="00E97048">
      <w:pPr>
        <w:pStyle w:val="ListParagraph"/>
        <w:numPr>
          <w:ilvl w:val="0"/>
          <w:numId w:val="56"/>
        </w:numPr>
        <w:spacing w:line="278" w:lineRule="auto"/>
        <w:jc w:val="both"/>
        <w:rPr>
          <w:rFonts w:cstheme="minorHAnsi"/>
          <w:b/>
          <w:bCs/>
          <w:sz w:val="28"/>
          <w:szCs w:val="24"/>
          <w:u w:val="single"/>
        </w:rPr>
      </w:pPr>
      <w:r w:rsidRPr="00E04FD7">
        <w:rPr>
          <w:rFonts w:cstheme="minorHAnsi"/>
          <w:b/>
          <w:bCs/>
          <w:sz w:val="28"/>
          <w:szCs w:val="24"/>
          <w:u w:val="single"/>
        </w:rPr>
        <w:t>Unknown</w:t>
      </w:r>
    </w:p>
    <w:p w:rsidR="008112FC" w:rsidRPr="002E5857" w:rsidRDefault="008112FC" w:rsidP="00E97048">
      <w:pPr>
        <w:pStyle w:val="ListParagraph"/>
        <w:numPr>
          <w:ilvl w:val="0"/>
          <w:numId w:val="61"/>
        </w:numPr>
        <w:spacing w:line="240" w:lineRule="auto"/>
        <w:jc w:val="both"/>
        <w:rPr>
          <w:rFonts w:cstheme="minorHAnsi"/>
          <w:sz w:val="24"/>
          <w:szCs w:val="24"/>
        </w:rPr>
      </w:pPr>
      <w:r w:rsidRPr="002E5857">
        <w:rPr>
          <w:rFonts w:cstheme="minorHAnsi"/>
          <w:sz w:val="24"/>
          <w:szCs w:val="24"/>
        </w:rPr>
        <w:t>No clear information on whether support will continue or end.</w:t>
      </w:r>
    </w:p>
    <w:p w:rsidR="008112FC" w:rsidRPr="002E5857" w:rsidRDefault="008112FC" w:rsidP="00E97048">
      <w:pPr>
        <w:pStyle w:val="ListParagraph"/>
        <w:numPr>
          <w:ilvl w:val="0"/>
          <w:numId w:val="61"/>
        </w:numPr>
        <w:spacing w:line="240" w:lineRule="auto"/>
        <w:jc w:val="both"/>
        <w:rPr>
          <w:rFonts w:cstheme="minorHAnsi"/>
          <w:sz w:val="24"/>
          <w:szCs w:val="24"/>
        </w:rPr>
      </w:pPr>
      <w:r w:rsidRPr="002E5857">
        <w:rPr>
          <w:rFonts w:cstheme="minorHAnsi"/>
          <w:sz w:val="24"/>
          <w:szCs w:val="24"/>
        </w:rPr>
        <w:t>Example: A small company provides software but hasn’t communicated any support timeline.</w:t>
      </w:r>
    </w:p>
    <w:p w:rsidR="008112FC" w:rsidRPr="002E5857" w:rsidRDefault="008112FC" w:rsidP="00E97048">
      <w:pPr>
        <w:pStyle w:val="ListParagraph"/>
        <w:numPr>
          <w:ilvl w:val="0"/>
          <w:numId w:val="61"/>
        </w:numPr>
        <w:spacing w:line="240" w:lineRule="auto"/>
        <w:jc w:val="both"/>
        <w:rPr>
          <w:rFonts w:cstheme="minorHAnsi"/>
          <w:sz w:val="24"/>
          <w:szCs w:val="24"/>
        </w:rPr>
      </w:pPr>
      <w:r w:rsidRPr="002E5857">
        <w:rPr>
          <w:rFonts w:cstheme="minorHAnsi"/>
          <w:sz w:val="24"/>
          <w:szCs w:val="24"/>
        </w:rPr>
        <w:t>Sign: No clear information about whether the product will be supported, updated, or phased out.</w:t>
      </w:r>
    </w:p>
    <w:p w:rsidR="008112FC" w:rsidRDefault="008112FC" w:rsidP="00E97048">
      <w:pPr>
        <w:pStyle w:val="ListParagraph"/>
        <w:numPr>
          <w:ilvl w:val="0"/>
          <w:numId w:val="61"/>
        </w:numPr>
        <w:spacing w:line="240" w:lineRule="auto"/>
        <w:jc w:val="both"/>
        <w:rPr>
          <w:rFonts w:cstheme="minorHAnsi"/>
          <w:sz w:val="24"/>
          <w:szCs w:val="24"/>
        </w:rPr>
      </w:pPr>
      <w:r w:rsidRPr="002E5857">
        <w:rPr>
          <w:rFonts w:cstheme="minorHAnsi"/>
          <w:sz w:val="24"/>
          <w:szCs w:val="24"/>
        </w:rPr>
        <w:t>How to Identify: Check for product updates, Search for announcements, etc.</w:t>
      </w:r>
    </w:p>
    <w:p w:rsidR="008112FC" w:rsidRDefault="008112FC" w:rsidP="008112FC">
      <w:pPr>
        <w:spacing w:line="240" w:lineRule="auto"/>
        <w:jc w:val="both"/>
        <w:rPr>
          <w:rFonts w:cstheme="minorHAnsi"/>
          <w:sz w:val="24"/>
          <w:szCs w:val="24"/>
        </w:rPr>
      </w:pPr>
    </w:p>
    <w:p w:rsidR="008112FC" w:rsidRDefault="008112FC" w:rsidP="008112FC">
      <w:pPr>
        <w:spacing w:line="240" w:lineRule="auto"/>
        <w:jc w:val="both"/>
        <w:rPr>
          <w:rFonts w:cstheme="minorHAnsi"/>
          <w:sz w:val="24"/>
          <w:szCs w:val="24"/>
        </w:rPr>
      </w:pPr>
    </w:p>
    <w:p w:rsidR="008112FC" w:rsidRPr="002E5857" w:rsidRDefault="008112FC" w:rsidP="008112FC">
      <w:pPr>
        <w:spacing w:line="240" w:lineRule="auto"/>
        <w:jc w:val="both"/>
        <w:rPr>
          <w:rFonts w:cstheme="minorHAnsi"/>
          <w:sz w:val="24"/>
          <w:szCs w:val="24"/>
        </w:rPr>
      </w:pPr>
    </w:p>
    <w:p w:rsidR="008112FC" w:rsidRDefault="008112FC" w:rsidP="00E97048">
      <w:pPr>
        <w:pStyle w:val="ListParagraph"/>
        <w:numPr>
          <w:ilvl w:val="0"/>
          <w:numId w:val="51"/>
        </w:numPr>
        <w:spacing w:before="100" w:beforeAutospacing="1" w:after="100" w:afterAutospacing="1" w:line="240" w:lineRule="auto"/>
        <w:jc w:val="both"/>
        <w:outlineLvl w:val="1"/>
        <w:rPr>
          <w:rFonts w:eastAsia="Times New Roman" w:cstheme="minorHAnsi"/>
          <w:b/>
          <w:bCs/>
          <w:sz w:val="28"/>
          <w:szCs w:val="24"/>
          <w:u w:val="single"/>
          <w:lang w:eastAsia="en-IN"/>
        </w:rPr>
      </w:pPr>
      <w:r w:rsidRPr="002E5857">
        <w:rPr>
          <w:rFonts w:eastAsia="Times New Roman" w:cstheme="minorHAnsi"/>
          <w:b/>
          <w:bCs/>
          <w:sz w:val="28"/>
          <w:szCs w:val="24"/>
          <w:u w:val="single"/>
          <w:lang w:eastAsia="en-IN"/>
        </w:rPr>
        <w:lastRenderedPageBreak/>
        <w:t>How Major Vendors Handle EOL</w:t>
      </w:r>
    </w:p>
    <w:p w:rsidR="008112FC" w:rsidRPr="00024E5D" w:rsidRDefault="008112FC" w:rsidP="008112FC">
      <w:pPr>
        <w:pStyle w:val="ListParagraph"/>
        <w:spacing w:before="100" w:beforeAutospacing="1" w:after="100" w:afterAutospacing="1" w:line="240" w:lineRule="auto"/>
        <w:jc w:val="both"/>
        <w:outlineLvl w:val="1"/>
        <w:rPr>
          <w:rFonts w:eastAsia="Times New Roman" w:cstheme="minorHAnsi"/>
          <w:b/>
          <w:bCs/>
          <w:sz w:val="28"/>
          <w:szCs w:val="24"/>
          <w:u w:val="single"/>
          <w:lang w:eastAsia="en-IN"/>
        </w:rPr>
      </w:pPr>
    </w:p>
    <w:p w:rsidR="008112FC" w:rsidRPr="002E5857" w:rsidRDefault="008112FC" w:rsidP="00E97048">
      <w:pPr>
        <w:pStyle w:val="ListParagraph"/>
        <w:numPr>
          <w:ilvl w:val="0"/>
          <w:numId w:val="52"/>
        </w:numPr>
        <w:spacing w:line="240" w:lineRule="auto"/>
        <w:rPr>
          <w:rFonts w:cstheme="minorHAnsi"/>
          <w:sz w:val="28"/>
          <w:szCs w:val="24"/>
          <w:u w:val="single"/>
        </w:rPr>
      </w:pPr>
      <w:r w:rsidRPr="002E5857">
        <w:rPr>
          <w:rFonts w:cstheme="minorHAnsi"/>
          <w:b/>
          <w:bCs/>
          <w:sz w:val="28"/>
          <w:szCs w:val="24"/>
          <w:u w:val="single"/>
        </w:rPr>
        <w:t>Apple Software (</w:t>
      </w:r>
      <w:proofErr w:type="spellStart"/>
      <w:r w:rsidRPr="002E5857">
        <w:rPr>
          <w:rFonts w:cstheme="minorHAnsi"/>
          <w:b/>
          <w:bCs/>
          <w:sz w:val="28"/>
          <w:szCs w:val="24"/>
          <w:u w:val="single"/>
        </w:rPr>
        <w:t>macOS</w:t>
      </w:r>
      <w:proofErr w:type="spellEnd"/>
      <w:r w:rsidRPr="002E5857">
        <w:rPr>
          <w:rFonts w:cstheme="minorHAnsi"/>
          <w:b/>
          <w:bCs/>
          <w:sz w:val="28"/>
          <w:szCs w:val="24"/>
          <w:u w:val="single"/>
        </w:rPr>
        <w:t>, iOS)</w:t>
      </w:r>
      <w:r w:rsidRPr="002E5857">
        <w:rPr>
          <w:rFonts w:cstheme="minorHAnsi"/>
          <w:sz w:val="28"/>
          <w:szCs w:val="24"/>
          <w:u w:val="single"/>
        </w:rPr>
        <w:t>:</w:t>
      </w:r>
    </w:p>
    <w:p w:rsidR="008112FC" w:rsidRPr="002E5857" w:rsidRDefault="008112FC" w:rsidP="008112FC">
      <w:pPr>
        <w:pStyle w:val="ListParagraph"/>
        <w:spacing w:line="240" w:lineRule="auto"/>
        <w:rPr>
          <w:rFonts w:cstheme="minorHAnsi"/>
          <w:sz w:val="24"/>
          <w:szCs w:val="24"/>
        </w:rPr>
      </w:pPr>
    </w:p>
    <w:p w:rsidR="008112FC" w:rsidRPr="00657627" w:rsidRDefault="008112FC" w:rsidP="008112FC">
      <w:pPr>
        <w:spacing w:line="240" w:lineRule="auto"/>
        <w:rPr>
          <w:rFonts w:cstheme="minorHAnsi"/>
          <w:sz w:val="24"/>
          <w:szCs w:val="24"/>
        </w:rPr>
      </w:pPr>
      <w:r w:rsidRPr="00657627">
        <w:rPr>
          <w:rFonts w:cstheme="minorHAnsi"/>
          <w:sz w:val="24"/>
          <w:szCs w:val="24"/>
        </w:rPr>
        <w:t>If older than 5-7 years may no longer receive the latest iOS updates. It is considered outdated and stops receiving new features or security updates.</w:t>
      </w:r>
    </w:p>
    <w:p w:rsidR="008112FC" w:rsidRDefault="008112FC" w:rsidP="00E97048">
      <w:pPr>
        <w:pStyle w:val="ListParagraph"/>
        <w:numPr>
          <w:ilvl w:val="0"/>
          <w:numId w:val="62"/>
        </w:numPr>
        <w:spacing w:line="240" w:lineRule="auto"/>
        <w:rPr>
          <w:rStyle w:val="Hyperlink"/>
          <w:rFonts w:cstheme="minorHAnsi"/>
          <w:sz w:val="24"/>
          <w:szCs w:val="24"/>
        </w:rPr>
      </w:pPr>
      <w:r w:rsidRPr="00E04FD7">
        <w:rPr>
          <w:rFonts w:cstheme="minorHAnsi"/>
          <w:sz w:val="24"/>
          <w:szCs w:val="24"/>
        </w:rPr>
        <w:t xml:space="preserve">URL: </w:t>
      </w:r>
      <w:hyperlink r:id="rId20" w:history="1">
        <w:r w:rsidRPr="00E04FD7">
          <w:rPr>
            <w:rStyle w:val="Hyperlink"/>
            <w:rFonts w:cstheme="minorHAnsi"/>
            <w:sz w:val="24"/>
            <w:szCs w:val="24"/>
          </w:rPr>
          <w:t>https://support.apple.com/en-us/102772</w:t>
        </w:r>
      </w:hyperlink>
    </w:p>
    <w:p w:rsidR="008112FC" w:rsidRPr="00024E5D" w:rsidRDefault="008112FC" w:rsidP="008112FC">
      <w:pPr>
        <w:pStyle w:val="ListParagraph"/>
        <w:spacing w:line="240" w:lineRule="auto"/>
        <w:rPr>
          <w:rFonts w:cstheme="minorHAnsi"/>
          <w:color w:val="0000FF"/>
          <w:sz w:val="24"/>
          <w:szCs w:val="24"/>
          <w:u w:val="single"/>
        </w:rPr>
      </w:pPr>
    </w:p>
    <w:p w:rsidR="008112FC" w:rsidRPr="002E5857" w:rsidRDefault="008112FC" w:rsidP="00E97048">
      <w:pPr>
        <w:pStyle w:val="ListParagraph"/>
        <w:numPr>
          <w:ilvl w:val="0"/>
          <w:numId w:val="52"/>
        </w:numPr>
        <w:spacing w:before="100" w:beforeAutospacing="1" w:after="100" w:afterAutospacing="1" w:line="240" w:lineRule="auto"/>
        <w:jc w:val="both"/>
        <w:outlineLvl w:val="2"/>
        <w:rPr>
          <w:rFonts w:eastAsia="Times New Roman" w:cstheme="minorHAnsi"/>
          <w:b/>
          <w:bCs/>
          <w:sz w:val="28"/>
          <w:szCs w:val="24"/>
          <w:u w:val="single"/>
          <w:lang w:eastAsia="en-IN"/>
        </w:rPr>
      </w:pPr>
      <w:r w:rsidRPr="002E5857">
        <w:rPr>
          <w:rFonts w:eastAsia="Times New Roman" w:cstheme="minorHAnsi"/>
          <w:b/>
          <w:bCs/>
          <w:sz w:val="28"/>
          <w:szCs w:val="24"/>
          <w:u w:val="single"/>
          <w:lang w:eastAsia="en-IN"/>
        </w:rPr>
        <w:t>Adobe</w:t>
      </w:r>
    </w:p>
    <w:p w:rsidR="008112FC" w:rsidRPr="00FE43E0"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Adobe informs customers at least a year in advance before retiring products.</w:t>
      </w:r>
    </w:p>
    <w:p w:rsidR="008112FC" w:rsidRPr="002E5857" w:rsidRDefault="008112FC" w:rsidP="00E97048">
      <w:pPr>
        <w:numPr>
          <w:ilvl w:val="0"/>
          <w:numId w:val="47"/>
        </w:num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Users are encouraged to transition to Adobe Creative Cloud or other alternatives.</w:t>
      </w:r>
    </w:p>
    <w:p w:rsidR="008112FC" w:rsidRPr="002E5857" w:rsidRDefault="008112FC" w:rsidP="00E97048">
      <w:pPr>
        <w:pStyle w:val="Heading4"/>
        <w:numPr>
          <w:ilvl w:val="0"/>
          <w:numId w:val="47"/>
        </w:numPr>
        <w:jc w:val="both"/>
        <w:rPr>
          <w:rStyle w:val="Strong"/>
          <w:rFonts w:asciiTheme="minorHAnsi" w:hAnsiTheme="minorHAnsi" w:cstheme="minorHAnsi"/>
          <w:b w:val="0"/>
          <w:bCs w:val="0"/>
          <w:i w:val="0"/>
          <w:color w:val="auto"/>
          <w:sz w:val="24"/>
          <w:szCs w:val="24"/>
          <w:u w:val="single"/>
        </w:rPr>
      </w:pPr>
      <w:r w:rsidRPr="002E5857">
        <w:rPr>
          <w:rStyle w:val="Strong"/>
          <w:rFonts w:asciiTheme="minorHAnsi" w:hAnsiTheme="minorHAnsi" w:cstheme="minorHAnsi"/>
          <w:i w:val="0"/>
          <w:color w:val="auto"/>
          <w:sz w:val="24"/>
          <w:szCs w:val="24"/>
          <w:u w:val="single"/>
        </w:rPr>
        <w:t>Example:</w:t>
      </w:r>
    </w:p>
    <w:p w:rsidR="008112FC" w:rsidRPr="002E5857" w:rsidRDefault="008112FC" w:rsidP="00E97048">
      <w:pPr>
        <w:pStyle w:val="Heading4"/>
        <w:numPr>
          <w:ilvl w:val="0"/>
          <w:numId w:val="47"/>
        </w:numPr>
        <w:jc w:val="both"/>
        <w:rPr>
          <w:rFonts w:asciiTheme="minorHAnsi" w:hAnsiTheme="minorHAnsi" w:cstheme="minorHAnsi"/>
          <w:i w:val="0"/>
          <w:color w:val="auto"/>
          <w:sz w:val="24"/>
          <w:szCs w:val="24"/>
        </w:rPr>
      </w:pPr>
      <w:r w:rsidRPr="002E5857">
        <w:rPr>
          <w:rStyle w:val="Strong"/>
          <w:rFonts w:asciiTheme="minorHAnsi" w:hAnsiTheme="minorHAnsi" w:cstheme="minorHAnsi"/>
          <w:i w:val="0"/>
          <w:color w:val="auto"/>
          <w:sz w:val="24"/>
          <w:szCs w:val="24"/>
        </w:rPr>
        <w:t>Adobe Flash Player</w:t>
      </w:r>
      <w:r w:rsidRPr="002E5857">
        <w:rPr>
          <w:rFonts w:asciiTheme="minorHAnsi" w:hAnsiTheme="minorHAnsi" w:cstheme="minorHAnsi"/>
          <w:i w:val="0"/>
          <w:color w:val="auto"/>
          <w:sz w:val="24"/>
          <w:szCs w:val="24"/>
        </w:rPr>
        <w:t xml:space="preserve"> – Announced for EOL in </w:t>
      </w:r>
      <w:r w:rsidRPr="002E5857">
        <w:rPr>
          <w:rStyle w:val="Strong"/>
          <w:rFonts w:asciiTheme="minorHAnsi" w:hAnsiTheme="minorHAnsi" w:cstheme="minorHAnsi"/>
          <w:i w:val="0"/>
          <w:color w:val="auto"/>
          <w:sz w:val="24"/>
          <w:szCs w:val="24"/>
        </w:rPr>
        <w:t>July 2017</w:t>
      </w:r>
      <w:r w:rsidRPr="002E5857">
        <w:rPr>
          <w:rFonts w:asciiTheme="minorHAnsi" w:hAnsiTheme="minorHAnsi" w:cstheme="minorHAnsi"/>
          <w:i w:val="0"/>
          <w:color w:val="auto"/>
          <w:sz w:val="24"/>
          <w:szCs w:val="24"/>
        </w:rPr>
        <w:t xml:space="preserve">, officially discontinued on </w:t>
      </w:r>
      <w:r w:rsidRPr="002B53CD">
        <w:rPr>
          <w:rStyle w:val="Strong"/>
          <w:rFonts w:asciiTheme="minorHAnsi" w:hAnsiTheme="minorHAnsi" w:cstheme="minorHAnsi"/>
          <w:i w:val="0"/>
          <w:color w:val="auto"/>
          <w:sz w:val="24"/>
          <w:szCs w:val="24"/>
        </w:rPr>
        <w:t>December 31, 2020</w:t>
      </w:r>
      <w:r w:rsidRPr="002E5857">
        <w:rPr>
          <w:rFonts w:asciiTheme="minorHAnsi" w:hAnsiTheme="minorHAnsi" w:cstheme="minorHAnsi"/>
          <w:i w:val="0"/>
          <w:color w:val="auto"/>
          <w:sz w:val="24"/>
          <w:szCs w:val="24"/>
        </w:rPr>
        <w:t xml:space="preserve">. Users were advised to transition to </w:t>
      </w:r>
      <w:r w:rsidRPr="002E5857">
        <w:rPr>
          <w:rStyle w:val="Strong"/>
          <w:rFonts w:asciiTheme="minorHAnsi" w:hAnsiTheme="minorHAnsi" w:cstheme="minorHAnsi"/>
          <w:i w:val="0"/>
          <w:color w:val="auto"/>
          <w:sz w:val="24"/>
          <w:szCs w:val="24"/>
        </w:rPr>
        <w:t xml:space="preserve">HTML5, </w:t>
      </w:r>
      <w:proofErr w:type="spellStart"/>
      <w:r w:rsidRPr="002E5857">
        <w:rPr>
          <w:rStyle w:val="Strong"/>
          <w:rFonts w:asciiTheme="minorHAnsi" w:hAnsiTheme="minorHAnsi" w:cstheme="minorHAnsi"/>
          <w:i w:val="0"/>
          <w:color w:val="auto"/>
          <w:sz w:val="24"/>
          <w:szCs w:val="24"/>
        </w:rPr>
        <w:t>WebGL</w:t>
      </w:r>
      <w:proofErr w:type="spellEnd"/>
      <w:r w:rsidRPr="002E5857">
        <w:rPr>
          <w:rStyle w:val="Strong"/>
          <w:rFonts w:asciiTheme="minorHAnsi" w:hAnsiTheme="minorHAnsi" w:cstheme="minorHAnsi"/>
          <w:i w:val="0"/>
          <w:color w:val="auto"/>
          <w:sz w:val="24"/>
          <w:szCs w:val="24"/>
        </w:rPr>
        <w:t>, or Adobe Animate</w:t>
      </w:r>
      <w:r w:rsidRPr="002E5857">
        <w:rPr>
          <w:rFonts w:asciiTheme="minorHAnsi" w:hAnsiTheme="minorHAnsi" w:cstheme="minorHAnsi"/>
          <w:i w:val="0"/>
          <w:color w:val="auto"/>
          <w:sz w:val="24"/>
          <w:szCs w:val="24"/>
        </w:rPr>
        <w:t>.</w:t>
      </w:r>
    </w:p>
    <w:p w:rsidR="008112FC" w:rsidRPr="00024E5D" w:rsidRDefault="008112FC" w:rsidP="00E97048">
      <w:pPr>
        <w:numPr>
          <w:ilvl w:val="0"/>
          <w:numId w:val="47"/>
        </w:numPr>
        <w:spacing w:before="100" w:beforeAutospacing="1" w:after="100" w:afterAutospacing="1" w:line="240" w:lineRule="auto"/>
        <w:jc w:val="both"/>
        <w:rPr>
          <w:rStyle w:val="Hyperlink"/>
          <w:rFonts w:eastAsia="Times New Roman" w:cstheme="minorHAnsi"/>
          <w:sz w:val="24"/>
          <w:szCs w:val="24"/>
          <w:lang w:eastAsia="en-IN"/>
        </w:rPr>
      </w:pPr>
      <w:r w:rsidRPr="002E5857">
        <w:rPr>
          <w:rFonts w:eastAsia="Times New Roman" w:cstheme="minorHAnsi"/>
          <w:b/>
          <w:bCs/>
          <w:sz w:val="24"/>
          <w:szCs w:val="24"/>
          <w:lang w:eastAsia="en-IN"/>
        </w:rPr>
        <w:t>Reference:</w:t>
      </w:r>
      <w:r>
        <w:rPr>
          <w:rFonts w:eastAsia="Times New Roman" w:cstheme="minorHAnsi"/>
          <w:b/>
          <w:bCs/>
          <w:sz w:val="24"/>
          <w:szCs w:val="24"/>
          <w:lang w:eastAsia="en-IN"/>
        </w:rPr>
        <w:t xml:space="preserve"> </w:t>
      </w:r>
      <w:r w:rsidRPr="002E5857">
        <w:rPr>
          <w:rFonts w:eastAsia="Times New Roman" w:cstheme="minorHAnsi"/>
          <w:color w:val="0000FF"/>
          <w:sz w:val="24"/>
          <w:szCs w:val="24"/>
          <w:u w:val="single"/>
          <w:lang w:eastAsia="en-IN"/>
        </w:rPr>
        <w:t>Adobe End of Life Communication</w:t>
      </w:r>
    </w:p>
    <w:p w:rsidR="008112FC" w:rsidRPr="002E5857" w:rsidRDefault="008112FC" w:rsidP="00E97048">
      <w:pPr>
        <w:pStyle w:val="ListParagraph"/>
        <w:numPr>
          <w:ilvl w:val="0"/>
          <w:numId w:val="52"/>
        </w:numPr>
        <w:spacing w:before="100" w:beforeAutospacing="1" w:after="100" w:afterAutospacing="1" w:line="240" w:lineRule="auto"/>
        <w:jc w:val="both"/>
        <w:outlineLvl w:val="2"/>
        <w:rPr>
          <w:rFonts w:eastAsia="Times New Roman" w:cstheme="minorHAnsi"/>
          <w:b/>
          <w:bCs/>
          <w:sz w:val="28"/>
          <w:szCs w:val="24"/>
          <w:u w:val="single"/>
          <w:lang w:eastAsia="en-IN"/>
        </w:rPr>
      </w:pPr>
      <w:r w:rsidRPr="002E5857">
        <w:rPr>
          <w:rFonts w:eastAsia="Times New Roman" w:cstheme="minorHAnsi"/>
          <w:b/>
          <w:bCs/>
          <w:sz w:val="28"/>
          <w:szCs w:val="24"/>
          <w:u w:val="single"/>
          <w:lang w:eastAsia="en-IN"/>
        </w:rPr>
        <w:t>Microsoft</w:t>
      </w:r>
    </w:p>
    <w:p w:rsidR="008112FC" w:rsidRPr="00FE43E0"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Microsoft provides clear EOL timelines through its lifecycle policy:</w:t>
      </w:r>
    </w:p>
    <w:p w:rsidR="008112FC" w:rsidRPr="00FE43E0" w:rsidRDefault="008112FC" w:rsidP="00E97048">
      <w:pPr>
        <w:numPr>
          <w:ilvl w:val="0"/>
          <w:numId w:val="46"/>
        </w:numPr>
        <w:spacing w:before="100" w:beforeAutospacing="1" w:after="100" w:afterAutospacing="1" w:line="240" w:lineRule="auto"/>
        <w:jc w:val="both"/>
        <w:rPr>
          <w:rFonts w:eastAsia="Times New Roman" w:cstheme="minorHAnsi"/>
          <w:sz w:val="24"/>
          <w:szCs w:val="24"/>
          <w:lang w:eastAsia="en-IN"/>
        </w:rPr>
      </w:pPr>
      <w:r w:rsidRPr="002E5857">
        <w:rPr>
          <w:rFonts w:eastAsia="Times New Roman" w:cstheme="minorHAnsi"/>
          <w:b/>
          <w:bCs/>
          <w:sz w:val="24"/>
          <w:szCs w:val="24"/>
          <w:lang w:eastAsia="en-IN"/>
        </w:rPr>
        <w:t>Mainstream Support:</w:t>
      </w:r>
      <w:r w:rsidRPr="00FE43E0">
        <w:rPr>
          <w:rFonts w:eastAsia="Times New Roman" w:cstheme="minorHAnsi"/>
          <w:sz w:val="24"/>
          <w:szCs w:val="24"/>
          <w:lang w:eastAsia="en-IN"/>
        </w:rPr>
        <w:t xml:space="preserve"> Typically 5 years, covering updates and assistance.</w:t>
      </w:r>
    </w:p>
    <w:p w:rsidR="008112FC" w:rsidRPr="002E5857" w:rsidRDefault="008112FC" w:rsidP="00E97048">
      <w:pPr>
        <w:numPr>
          <w:ilvl w:val="0"/>
          <w:numId w:val="46"/>
        </w:numPr>
        <w:spacing w:before="100" w:beforeAutospacing="1" w:after="100" w:afterAutospacing="1" w:line="240" w:lineRule="auto"/>
        <w:jc w:val="both"/>
        <w:rPr>
          <w:rFonts w:eastAsia="Times New Roman" w:cstheme="minorHAnsi"/>
          <w:sz w:val="24"/>
          <w:szCs w:val="24"/>
          <w:lang w:eastAsia="en-IN"/>
        </w:rPr>
      </w:pPr>
      <w:r w:rsidRPr="002E5857">
        <w:rPr>
          <w:rFonts w:eastAsia="Times New Roman" w:cstheme="minorHAnsi"/>
          <w:b/>
          <w:bCs/>
          <w:sz w:val="24"/>
          <w:szCs w:val="24"/>
          <w:lang w:eastAsia="en-IN"/>
        </w:rPr>
        <w:t>Extended Support:</w:t>
      </w:r>
      <w:r w:rsidRPr="00FE43E0">
        <w:rPr>
          <w:rFonts w:eastAsia="Times New Roman" w:cstheme="minorHAnsi"/>
          <w:sz w:val="24"/>
          <w:szCs w:val="24"/>
          <w:lang w:eastAsia="en-IN"/>
        </w:rPr>
        <w:t xml:space="preserve"> Another 5 years of security fixes only.</w:t>
      </w:r>
    </w:p>
    <w:p w:rsidR="008112FC" w:rsidRPr="00FE43E0" w:rsidRDefault="008112FC" w:rsidP="00E97048">
      <w:pPr>
        <w:numPr>
          <w:ilvl w:val="0"/>
          <w:numId w:val="46"/>
        </w:numPr>
        <w:spacing w:before="100" w:beforeAutospacing="1" w:after="100" w:afterAutospacing="1" w:line="240" w:lineRule="auto"/>
        <w:jc w:val="both"/>
        <w:rPr>
          <w:rFonts w:eastAsia="Times New Roman" w:cstheme="minorHAnsi"/>
          <w:sz w:val="24"/>
          <w:szCs w:val="24"/>
          <w:lang w:eastAsia="en-IN"/>
        </w:rPr>
      </w:pPr>
      <w:r w:rsidRPr="002E5857">
        <w:rPr>
          <w:rFonts w:cstheme="minorHAnsi"/>
          <w:sz w:val="24"/>
          <w:szCs w:val="24"/>
        </w:rPr>
        <w:t xml:space="preserve">Example: </w:t>
      </w:r>
      <w:r w:rsidRPr="002E5857">
        <w:rPr>
          <w:rStyle w:val="Strong"/>
          <w:rFonts w:cstheme="minorHAnsi"/>
          <w:sz w:val="24"/>
          <w:szCs w:val="24"/>
        </w:rPr>
        <w:t>Windows 7</w:t>
      </w:r>
      <w:r w:rsidRPr="002E5857">
        <w:rPr>
          <w:rFonts w:cstheme="minorHAnsi"/>
          <w:sz w:val="24"/>
          <w:szCs w:val="24"/>
        </w:rPr>
        <w:t xml:space="preserve"> reached </w:t>
      </w:r>
      <w:r w:rsidRPr="002E5857">
        <w:rPr>
          <w:rStyle w:val="Strong"/>
          <w:rFonts w:cstheme="minorHAnsi"/>
          <w:sz w:val="24"/>
          <w:szCs w:val="24"/>
        </w:rPr>
        <w:t>End of Support on January 14, 2020</w:t>
      </w:r>
      <w:r w:rsidRPr="002E5857">
        <w:rPr>
          <w:rFonts w:cstheme="minorHAnsi"/>
          <w:sz w:val="24"/>
          <w:szCs w:val="24"/>
        </w:rPr>
        <w:t>, meaning users no longer receive updates, making it vulnerable to security risks.</w:t>
      </w:r>
    </w:p>
    <w:p w:rsidR="008112FC" w:rsidRPr="00EE27D3" w:rsidRDefault="008112FC" w:rsidP="00E97048">
      <w:pPr>
        <w:numPr>
          <w:ilvl w:val="0"/>
          <w:numId w:val="46"/>
        </w:numPr>
        <w:spacing w:before="100" w:beforeAutospacing="1" w:after="100" w:afterAutospacing="1" w:line="240" w:lineRule="auto"/>
        <w:jc w:val="both"/>
        <w:rPr>
          <w:rFonts w:eastAsia="Times New Roman" w:cstheme="minorHAnsi"/>
          <w:color w:val="0000FF"/>
          <w:sz w:val="24"/>
          <w:szCs w:val="24"/>
          <w:u w:val="single"/>
          <w:lang w:eastAsia="en-IN"/>
        </w:rPr>
      </w:pPr>
      <w:r w:rsidRPr="002E5857">
        <w:rPr>
          <w:rFonts w:eastAsia="Times New Roman" w:cstheme="minorHAnsi"/>
          <w:b/>
          <w:bCs/>
          <w:sz w:val="24"/>
          <w:szCs w:val="24"/>
          <w:lang w:eastAsia="en-IN"/>
        </w:rPr>
        <w:t>Reference:</w:t>
      </w:r>
      <w:r w:rsidRPr="00FE43E0">
        <w:rPr>
          <w:rFonts w:eastAsia="Times New Roman" w:cstheme="minorHAnsi"/>
          <w:sz w:val="24"/>
          <w:szCs w:val="24"/>
          <w:lang w:eastAsia="en-IN"/>
        </w:rPr>
        <w:t xml:space="preserve"> </w:t>
      </w:r>
      <w:hyperlink r:id="rId21" w:history="1">
        <w:r w:rsidRPr="00713CDB">
          <w:rPr>
            <w:rStyle w:val="Hyperlink"/>
            <w:rFonts w:eastAsia="Times New Roman" w:cstheme="minorHAnsi"/>
            <w:sz w:val="24"/>
            <w:szCs w:val="24"/>
            <w:lang w:eastAsia="en-IN"/>
          </w:rPr>
          <w:t>Microsoft Lifecycle P</w:t>
        </w:r>
        <w:r w:rsidRPr="00713CDB">
          <w:rPr>
            <w:rStyle w:val="Hyperlink"/>
            <w:rFonts w:eastAsia="Times New Roman" w:cstheme="minorHAnsi"/>
            <w:sz w:val="24"/>
            <w:szCs w:val="24"/>
            <w:lang w:eastAsia="en-IN"/>
          </w:rPr>
          <w:t>o</w:t>
        </w:r>
        <w:r w:rsidRPr="00713CDB">
          <w:rPr>
            <w:rStyle w:val="Hyperlink"/>
            <w:rFonts w:eastAsia="Times New Roman" w:cstheme="minorHAnsi"/>
            <w:sz w:val="24"/>
            <w:szCs w:val="24"/>
            <w:lang w:eastAsia="en-IN"/>
          </w:rPr>
          <w:t>licy</w:t>
        </w:r>
      </w:hyperlink>
      <w:r>
        <w:rPr>
          <w:rFonts w:eastAsia="Times New Roman" w:cstheme="minorHAnsi"/>
          <w:sz w:val="24"/>
          <w:szCs w:val="24"/>
          <w:lang w:eastAsia="en-IN"/>
        </w:rPr>
        <w:t xml:space="preserve"> , </w:t>
      </w:r>
      <w:r w:rsidRPr="00024E5D">
        <w:rPr>
          <w:rStyle w:val="Hyperlink"/>
          <w:rFonts w:eastAsia="Times New Roman" w:cstheme="minorHAnsi"/>
          <w:bCs/>
          <w:sz w:val="24"/>
          <w:szCs w:val="24"/>
          <w:lang w:eastAsia="en-IN"/>
        </w:rPr>
        <w:t>End of life documents</w:t>
      </w:r>
    </w:p>
    <w:p w:rsidR="008112FC" w:rsidRPr="00160164" w:rsidRDefault="008112FC" w:rsidP="00E97048">
      <w:pPr>
        <w:pStyle w:val="ListParagraph"/>
        <w:numPr>
          <w:ilvl w:val="0"/>
          <w:numId w:val="51"/>
        </w:numPr>
        <w:spacing w:before="100" w:beforeAutospacing="1" w:after="100" w:afterAutospacing="1" w:line="240" w:lineRule="auto"/>
        <w:jc w:val="both"/>
        <w:outlineLvl w:val="1"/>
        <w:rPr>
          <w:rFonts w:eastAsia="Times New Roman" w:cstheme="minorHAnsi"/>
          <w:bCs/>
          <w:sz w:val="28"/>
          <w:szCs w:val="24"/>
          <w:u w:val="single"/>
          <w:lang w:eastAsia="en-IN"/>
        </w:rPr>
      </w:pPr>
      <w:r w:rsidRPr="00160164">
        <w:rPr>
          <w:rFonts w:eastAsia="Times New Roman" w:cstheme="minorHAnsi"/>
          <w:bCs/>
          <w:sz w:val="36"/>
          <w:szCs w:val="24"/>
          <w:u w:val="single"/>
          <w:lang w:eastAsia="en-IN"/>
        </w:rPr>
        <w:t xml:space="preserve"> </w:t>
      </w:r>
      <w:r w:rsidRPr="00160164">
        <w:rPr>
          <w:rStyle w:val="Strong"/>
          <w:sz w:val="28"/>
          <w:u w:val="single"/>
        </w:rPr>
        <w:t>Key Considerations for End-of-Life (EOL) Products</w:t>
      </w:r>
      <w:r w:rsidRPr="00160164">
        <w:rPr>
          <w:rFonts w:eastAsia="Times New Roman" w:cstheme="minorHAnsi"/>
          <w:bCs/>
          <w:sz w:val="36"/>
          <w:szCs w:val="24"/>
          <w:u w:val="single"/>
          <w:lang w:eastAsia="en-IN"/>
        </w:rPr>
        <w:t xml:space="preserve"> </w:t>
      </w:r>
      <w:r w:rsidRPr="00160164">
        <w:rPr>
          <w:rFonts w:eastAsia="Times New Roman" w:cstheme="minorHAnsi"/>
          <w:bCs/>
          <w:sz w:val="28"/>
          <w:szCs w:val="24"/>
          <w:u w:val="single"/>
          <w:lang w:eastAsia="en-IN"/>
        </w:rPr>
        <w:t>-</w:t>
      </w:r>
    </w:p>
    <w:p w:rsidR="008112FC" w:rsidRPr="00160164" w:rsidRDefault="008112FC" w:rsidP="008112FC">
      <w:pPr>
        <w:pStyle w:val="ListParagraph"/>
        <w:spacing w:before="100" w:beforeAutospacing="1" w:after="100" w:afterAutospacing="1" w:line="240" w:lineRule="auto"/>
        <w:jc w:val="both"/>
        <w:outlineLvl w:val="1"/>
        <w:rPr>
          <w:rFonts w:eastAsia="Times New Roman" w:cstheme="minorHAnsi"/>
          <w:b/>
          <w:bCs/>
          <w:sz w:val="4"/>
          <w:szCs w:val="24"/>
          <w:u w:val="single"/>
          <w:lang w:eastAsia="en-IN"/>
        </w:rPr>
      </w:pPr>
    </w:p>
    <w:p w:rsidR="008112FC" w:rsidRPr="00FE43E0" w:rsidRDefault="008112FC" w:rsidP="008112FC">
      <w:pPr>
        <w:spacing w:before="100" w:beforeAutospacing="1" w:after="100" w:afterAutospacing="1" w:line="240" w:lineRule="auto"/>
        <w:jc w:val="both"/>
        <w:outlineLvl w:val="2"/>
        <w:rPr>
          <w:rFonts w:eastAsia="Times New Roman" w:cstheme="minorHAnsi"/>
          <w:b/>
          <w:bCs/>
          <w:sz w:val="28"/>
          <w:szCs w:val="24"/>
          <w:u w:val="single"/>
          <w:lang w:eastAsia="en-IN"/>
        </w:rPr>
      </w:pPr>
      <w:r w:rsidRPr="002E5857">
        <w:rPr>
          <w:rFonts w:eastAsia="Times New Roman" w:cstheme="minorHAnsi"/>
          <w:b/>
          <w:bCs/>
          <w:sz w:val="28"/>
          <w:szCs w:val="24"/>
          <w:u w:val="single"/>
          <w:lang w:eastAsia="en-IN"/>
        </w:rPr>
        <w:t>1. Official Support Timeline</w:t>
      </w:r>
    </w:p>
    <w:p w:rsidR="008112FC" w:rsidRPr="00FE43E0"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Manufacturers usually provide products with two types of support:</w:t>
      </w:r>
    </w:p>
    <w:p w:rsidR="008112FC" w:rsidRPr="00FE43E0" w:rsidRDefault="008112FC" w:rsidP="00E97048">
      <w:pPr>
        <w:numPr>
          <w:ilvl w:val="0"/>
          <w:numId w:val="45"/>
        </w:numPr>
        <w:spacing w:before="100" w:beforeAutospacing="1" w:after="100" w:afterAutospacing="1" w:line="240" w:lineRule="auto"/>
        <w:jc w:val="both"/>
        <w:rPr>
          <w:rFonts w:eastAsia="Times New Roman" w:cstheme="minorHAnsi"/>
          <w:sz w:val="24"/>
          <w:szCs w:val="24"/>
          <w:lang w:eastAsia="en-IN"/>
        </w:rPr>
      </w:pPr>
      <w:r w:rsidRPr="002E5857">
        <w:rPr>
          <w:rFonts w:eastAsia="Times New Roman" w:cstheme="minorHAnsi"/>
          <w:b/>
          <w:bCs/>
          <w:sz w:val="24"/>
          <w:szCs w:val="24"/>
          <w:lang w:eastAsia="en-IN"/>
        </w:rPr>
        <w:t>Mainstream Support</w:t>
      </w:r>
      <w:r w:rsidRPr="00FE43E0">
        <w:rPr>
          <w:rFonts w:eastAsia="Times New Roman" w:cstheme="minorHAnsi"/>
          <w:sz w:val="24"/>
          <w:szCs w:val="24"/>
          <w:lang w:eastAsia="en-IN"/>
        </w:rPr>
        <w:t>: Includes regular updates, bug fixes, and customer support. Typically lasts 3–5 years.</w:t>
      </w:r>
    </w:p>
    <w:p w:rsidR="008112FC" w:rsidRPr="00FE43E0" w:rsidRDefault="008112FC" w:rsidP="00E97048">
      <w:pPr>
        <w:numPr>
          <w:ilvl w:val="0"/>
          <w:numId w:val="45"/>
        </w:numPr>
        <w:spacing w:before="100" w:beforeAutospacing="1" w:after="100" w:afterAutospacing="1" w:line="240" w:lineRule="auto"/>
        <w:jc w:val="both"/>
        <w:rPr>
          <w:rFonts w:eastAsia="Times New Roman" w:cstheme="minorHAnsi"/>
          <w:sz w:val="24"/>
          <w:szCs w:val="24"/>
          <w:lang w:eastAsia="en-IN"/>
        </w:rPr>
      </w:pPr>
      <w:r w:rsidRPr="002E5857">
        <w:rPr>
          <w:rFonts w:eastAsia="Times New Roman" w:cstheme="minorHAnsi"/>
          <w:b/>
          <w:bCs/>
          <w:sz w:val="24"/>
          <w:szCs w:val="24"/>
          <w:lang w:eastAsia="en-IN"/>
        </w:rPr>
        <w:t>Extended Support</w:t>
      </w:r>
      <w:r w:rsidRPr="00FE43E0">
        <w:rPr>
          <w:rFonts w:eastAsia="Times New Roman" w:cstheme="minorHAnsi"/>
          <w:sz w:val="24"/>
          <w:szCs w:val="24"/>
          <w:lang w:eastAsia="en-IN"/>
        </w:rPr>
        <w:t>: Offers security patches but no feature updates or direct customer assistance.</w:t>
      </w:r>
    </w:p>
    <w:p w:rsidR="008112FC" w:rsidRDefault="008112FC" w:rsidP="00E97048">
      <w:pPr>
        <w:numPr>
          <w:ilvl w:val="0"/>
          <w:numId w:val="45"/>
        </w:numPr>
        <w:spacing w:before="100" w:beforeAutospacing="1" w:after="100" w:afterAutospacing="1" w:line="240" w:lineRule="auto"/>
        <w:jc w:val="both"/>
        <w:rPr>
          <w:rFonts w:eastAsia="Times New Roman" w:cstheme="minorHAnsi"/>
          <w:sz w:val="24"/>
          <w:szCs w:val="24"/>
          <w:lang w:eastAsia="en-IN"/>
        </w:rPr>
      </w:pPr>
      <w:r w:rsidRPr="002E5857">
        <w:rPr>
          <w:rFonts w:eastAsia="Times New Roman" w:cstheme="minorHAnsi"/>
          <w:b/>
          <w:bCs/>
          <w:sz w:val="24"/>
          <w:szCs w:val="24"/>
          <w:lang w:eastAsia="en-IN"/>
        </w:rPr>
        <w:t>End of Support (EOS)</w:t>
      </w:r>
      <w:r w:rsidRPr="00FE43E0">
        <w:rPr>
          <w:rFonts w:eastAsia="Times New Roman" w:cstheme="minorHAnsi"/>
          <w:sz w:val="24"/>
          <w:szCs w:val="24"/>
          <w:lang w:eastAsia="en-IN"/>
        </w:rPr>
        <w:t>: The final stage where no more updates, patches, or technical help is available.</w:t>
      </w:r>
    </w:p>
    <w:p w:rsidR="00EE27D3" w:rsidRDefault="00EE27D3" w:rsidP="00EE27D3">
      <w:pPr>
        <w:spacing w:before="100" w:beforeAutospacing="1" w:after="100" w:afterAutospacing="1" w:line="240" w:lineRule="auto"/>
        <w:ind w:left="720"/>
        <w:jc w:val="both"/>
        <w:rPr>
          <w:rFonts w:eastAsia="Times New Roman" w:cstheme="minorHAnsi"/>
          <w:b/>
          <w:bCs/>
          <w:sz w:val="24"/>
          <w:szCs w:val="24"/>
          <w:lang w:eastAsia="en-IN"/>
        </w:rPr>
      </w:pPr>
    </w:p>
    <w:p w:rsidR="00EE27D3" w:rsidRPr="00FE43E0" w:rsidRDefault="00EE27D3" w:rsidP="00EE27D3">
      <w:pPr>
        <w:spacing w:before="100" w:beforeAutospacing="1" w:after="100" w:afterAutospacing="1" w:line="240" w:lineRule="auto"/>
        <w:ind w:left="720"/>
        <w:jc w:val="both"/>
        <w:rPr>
          <w:rFonts w:eastAsia="Times New Roman" w:cstheme="minorHAnsi"/>
          <w:sz w:val="24"/>
          <w:szCs w:val="24"/>
          <w:lang w:eastAsia="en-IN"/>
        </w:rPr>
      </w:pPr>
    </w:p>
    <w:p w:rsidR="008112FC" w:rsidRPr="00FE43E0" w:rsidRDefault="008112FC" w:rsidP="008112FC">
      <w:pPr>
        <w:spacing w:before="100" w:beforeAutospacing="1" w:after="100" w:afterAutospacing="1" w:line="240" w:lineRule="auto"/>
        <w:jc w:val="both"/>
        <w:outlineLvl w:val="2"/>
        <w:rPr>
          <w:rFonts w:eastAsia="Times New Roman" w:cstheme="minorHAnsi"/>
          <w:b/>
          <w:bCs/>
          <w:sz w:val="28"/>
          <w:szCs w:val="24"/>
          <w:u w:val="single"/>
          <w:lang w:eastAsia="en-IN"/>
        </w:rPr>
      </w:pPr>
      <w:r w:rsidRPr="002E5857">
        <w:rPr>
          <w:rFonts w:eastAsia="Times New Roman" w:cstheme="minorHAnsi"/>
          <w:b/>
          <w:bCs/>
          <w:sz w:val="28"/>
          <w:szCs w:val="24"/>
          <w:u w:val="single"/>
          <w:lang w:eastAsia="en-IN"/>
        </w:rPr>
        <w:lastRenderedPageBreak/>
        <w:t>2. Security Risks</w:t>
      </w:r>
    </w:p>
    <w:p w:rsidR="008112FC" w:rsidRPr="00FE43E0"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Once a product reaches EOL, it no longer receives security updates, leaving it vulnerable to threats such as malware, ransomware, and data breaches. Businesses and users must transition to supported products to mitigate risks.</w:t>
      </w:r>
    </w:p>
    <w:p w:rsidR="008112FC" w:rsidRPr="00FE43E0" w:rsidRDefault="008112FC" w:rsidP="008112FC">
      <w:pPr>
        <w:spacing w:before="100" w:beforeAutospacing="1" w:after="100" w:afterAutospacing="1" w:line="240" w:lineRule="auto"/>
        <w:jc w:val="both"/>
        <w:outlineLvl w:val="2"/>
        <w:rPr>
          <w:rFonts w:eastAsia="Times New Roman" w:cstheme="minorHAnsi"/>
          <w:b/>
          <w:bCs/>
          <w:sz w:val="28"/>
          <w:szCs w:val="24"/>
          <w:u w:val="single"/>
          <w:lang w:eastAsia="en-IN"/>
        </w:rPr>
      </w:pPr>
      <w:r w:rsidRPr="002E5857">
        <w:rPr>
          <w:rFonts w:eastAsia="Times New Roman" w:cstheme="minorHAnsi"/>
          <w:b/>
          <w:bCs/>
          <w:sz w:val="28"/>
          <w:szCs w:val="24"/>
          <w:u w:val="single"/>
          <w:lang w:eastAsia="en-IN"/>
        </w:rPr>
        <w:t>3. Compliance &amp; Legal Concerns</w:t>
      </w:r>
    </w:p>
    <w:p w:rsidR="008112FC" w:rsidRPr="00FE43E0"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Industries dealing with sensitive data (e.g., finance, healthcare) must comply with regulatory requirements. Using outdated software can result in legal complications, fines, or data privacy violations.</w:t>
      </w:r>
    </w:p>
    <w:p w:rsidR="008112FC" w:rsidRPr="00FE43E0" w:rsidRDefault="008112FC" w:rsidP="008112FC">
      <w:pPr>
        <w:spacing w:before="100" w:beforeAutospacing="1" w:after="100" w:afterAutospacing="1" w:line="240" w:lineRule="auto"/>
        <w:jc w:val="both"/>
        <w:outlineLvl w:val="2"/>
        <w:rPr>
          <w:rFonts w:eastAsia="Times New Roman" w:cstheme="minorHAnsi"/>
          <w:b/>
          <w:bCs/>
          <w:sz w:val="28"/>
          <w:szCs w:val="24"/>
          <w:u w:val="single"/>
          <w:lang w:eastAsia="en-IN"/>
        </w:rPr>
      </w:pPr>
      <w:r w:rsidRPr="002E5857">
        <w:rPr>
          <w:rFonts w:eastAsia="Times New Roman" w:cstheme="minorHAnsi"/>
          <w:b/>
          <w:bCs/>
          <w:sz w:val="28"/>
          <w:szCs w:val="24"/>
          <w:u w:val="single"/>
          <w:lang w:eastAsia="en-IN"/>
        </w:rPr>
        <w:t>4. Performance &amp; Compatibility Issues</w:t>
      </w:r>
    </w:p>
    <w:p w:rsidR="008112FC" w:rsidRPr="00FE43E0"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EOL products often struggle to integrate with newer hardware and software, leading to inefficiencies. Performance degradation and incompatibility with modern applications can hinder productivity.</w:t>
      </w:r>
    </w:p>
    <w:p w:rsidR="008112FC" w:rsidRPr="00FE43E0" w:rsidRDefault="008112FC" w:rsidP="008112FC">
      <w:pPr>
        <w:spacing w:before="100" w:beforeAutospacing="1" w:after="100" w:afterAutospacing="1" w:line="240" w:lineRule="auto"/>
        <w:jc w:val="both"/>
        <w:outlineLvl w:val="2"/>
        <w:rPr>
          <w:rFonts w:eastAsia="Times New Roman" w:cstheme="minorHAnsi"/>
          <w:b/>
          <w:bCs/>
          <w:sz w:val="28"/>
          <w:szCs w:val="24"/>
          <w:u w:val="single"/>
          <w:lang w:eastAsia="en-IN"/>
        </w:rPr>
      </w:pPr>
      <w:r>
        <w:rPr>
          <w:rFonts w:eastAsia="Times New Roman" w:cstheme="minorHAnsi"/>
          <w:b/>
          <w:bCs/>
          <w:sz w:val="28"/>
          <w:szCs w:val="24"/>
          <w:u w:val="single"/>
          <w:lang w:eastAsia="en-IN"/>
        </w:rPr>
        <w:t>5</w:t>
      </w:r>
      <w:r w:rsidRPr="002E5857">
        <w:rPr>
          <w:rFonts w:eastAsia="Times New Roman" w:cstheme="minorHAnsi"/>
          <w:b/>
          <w:bCs/>
          <w:sz w:val="28"/>
          <w:szCs w:val="24"/>
          <w:u w:val="single"/>
          <w:lang w:eastAsia="en-IN"/>
        </w:rPr>
        <w:t>. Extended Security Updates &amp; Support Options</w:t>
      </w:r>
    </w:p>
    <w:p w:rsidR="008112FC" w:rsidRPr="00FE43E0"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Some vendors offer extended security updates (ESUs) for a fee, allowing businesses additional time to transition without security concerns. It is essential to check if such options are available.</w:t>
      </w:r>
    </w:p>
    <w:p w:rsidR="008112FC" w:rsidRPr="00FE43E0" w:rsidRDefault="008112FC" w:rsidP="008112FC">
      <w:pPr>
        <w:spacing w:before="100" w:beforeAutospacing="1" w:after="100" w:afterAutospacing="1" w:line="240" w:lineRule="auto"/>
        <w:jc w:val="both"/>
        <w:outlineLvl w:val="2"/>
        <w:rPr>
          <w:rFonts w:eastAsia="Times New Roman" w:cstheme="minorHAnsi"/>
          <w:b/>
          <w:bCs/>
          <w:sz w:val="28"/>
          <w:szCs w:val="24"/>
          <w:u w:val="single"/>
          <w:lang w:eastAsia="en-IN"/>
        </w:rPr>
      </w:pPr>
      <w:r>
        <w:rPr>
          <w:rFonts w:eastAsia="Times New Roman" w:cstheme="minorHAnsi"/>
          <w:b/>
          <w:bCs/>
          <w:sz w:val="28"/>
          <w:szCs w:val="24"/>
          <w:u w:val="single"/>
          <w:lang w:eastAsia="en-IN"/>
        </w:rPr>
        <w:t>6</w:t>
      </w:r>
      <w:r w:rsidRPr="002E5857">
        <w:rPr>
          <w:rFonts w:eastAsia="Times New Roman" w:cstheme="minorHAnsi"/>
          <w:b/>
          <w:bCs/>
          <w:sz w:val="28"/>
          <w:szCs w:val="24"/>
          <w:u w:val="single"/>
          <w:lang w:eastAsia="en-IN"/>
        </w:rPr>
        <w:t>. Community Support &amp; Open-Source Alternatives</w:t>
      </w:r>
    </w:p>
    <w:p w:rsidR="008112FC" w:rsidRDefault="008112FC" w:rsidP="008112FC">
      <w:pPr>
        <w:spacing w:before="100" w:beforeAutospacing="1" w:after="100" w:afterAutospacing="1" w:line="240" w:lineRule="auto"/>
        <w:jc w:val="both"/>
        <w:rPr>
          <w:rFonts w:eastAsia="Times New Roman" w:cstheme="minorHAnsi"/>
          <w:sz w:val="24"/>
          <w:szCs w:val="24"/>
          <w:lang w:eastAsia="en-IN"/>
        </w:rPr>
      </w:pPr>
      <w:r w:rsidRPr="00FE43E0">
        <w:rPr>
          <w:rFonts w:eastAsia="Times New Roman" w:cstheme="minorHAnsi"/>
          <w:sz w:val="24"/>
          <w:szCs w:val="24"/>
          <w:lang w:eastAsia="en-IN"/>
        </w:rPr>
        <w:t>Even after official support ends, online communities and forums can be valuable for troubleshooting and continued use. Open-source solutions may also serve as viable replacements.</w:t>
      </w:r>
    </w:p>
    <w:p w:rsidR="008112FC" w:rsidRPr="002E5857" w:rsidRDefault="008112FC" w:rsidP="00E97048">
      <w:pPr>
        <w:pStyle w:val="Heading3"/>
        <w:numPr>
          <w:ilvl w:val="0"/>
          <w:numId w:val="51"/>
        </w:numPr>
        <w:jc w:val="both"/>
        <w:rPr>
          <w:rFonts w:asciiTheme="minorHAnsi" w:hAnsiTheme="minorHAnsi" w:cstheme="minorHAnsi"/>
          <w:sz w:val="28"/>
          <w:szCs w:val="24"/>
          <w:u w:val="single"/>
        </w:rPr>
      </w:pPr>
      <w:r w:rsidRPr="002E5857">
        <w:rPr>
          <w:rStyle w:val="Strong"/>
          <w:rFonts w:asciiTheme="minorHAnsi" w:hAnsiTheme="minorHAnsi" w:cstheme="minorHAnsi"/>
          <w:sz w:val="28"/>
          <w:szCs w:val="24"/>
          <w:u w:val="single"/>
        </w:rPr>
        <w:t>Advantages and Disadvantages of EOL (End of Life)</w:t>
      </w:r>
    </w:p>
    <w:p w:rsidR="008112FC" w:rsidRPr="002E5857" w:rsidRDefault="008112FC" w:rsidP="00E97048">
      <w:pPr>
        <w:pStyle w:val="Heading4"/>
        <w:numPr>
          <w:ilvl w:val="0"/>
          <w:numId w:val="53"/>
        </w:numPr>
        <w:jc w:val="both"/>
        <w:rPr>
          <w:rFonts w:asciiTheme="minorHAnsi" w:hAnsiTheme="minorHAnsi" w:cstheme="minorHAnsi"/>
          <w:i w:val="0"/>
          <w:color w:val="auto"/>
          <w:sz w:val="28"/>
          <w:szCs w:val="24"/>
        </w:rPr>
      </w:pPr>
      <w:r w:rsidRPr="002E5857">
        <w:rPr>
          <w:rStyle w:val="Strong"/>
          <w:rFonts w:asciiTheme="minorHAnsi" w:hAnsiTheme="minorHAnsi" w:cstheme="minorHAnsi"/>
          <w:i w:val="0"/>
          <w:color w:val="auto"/>
          <w:sz w:val="28"/>
          <w:szCs w:val="24"/>
          <w:bdr w:val="single" w:sz="4" w:space="0" w:color="auto"/>
        </w:rPr>
        <w:t>Advantages of EOL</w:t>
      </w:r>
      <w:r w:rsidRPr="002E5857">
        <w:rPr>
          <w:rStyle w:val="Strong"/>
          <w:rFonts w:asciiTheme="minorHAnsi" w:hAnsiTheme="minorHAnsi" w:cstheme="minorHAnsi"/>
          <w:i w:val="0"/>
          <w:color w:val="auto"/>
          <w:sz w:val="28"/>
          <w:szCs w:val="24"/>
        </w:rPr>
        <w:t>:</w:t>
      </w:r>
    </w:p>
    <w:p w:rsidR="008112FC" w:rsidRPr="002E5857" w:rsidRDefault="008112FC" w:rsidP="00E97048">
      <w:pPr>
        <w:numPr>
          <w:ilvl w:val="0"/>
          <w:numId w:val="48"/>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Encourages Upgrades</w:t>
      </w:r>
      <w:r w:rsidRPr="002E5857">
        <w:rPr>
          <w:rFonts w:cstheme="minorHAnsi"/>
          <w:sz w:val="24"/>
          <w:szCs w:val="24"/>
        </w:rPr>
        <w:t xml:space="preserve"> – Forces users to transition to newer, more secure, and efficient technologies.</w:t>
      </w:r>
    </w:p>
    <w:p w:rsidR="008112FC" w:rsidRPr="002E5857" w:rsidRDefault="008112FC" w:rsidP="00E97048">
      <w:pPr>
        <w:numPr>
          <w:ilvl w:val="0"/>
          <w:numId w:val="48"/>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Cost Savings for Vendors</w:t>
      </w:r>
      <w:r w:rsidRPr="002E5857">
        <w:rPr>
          <w:rFonts w:cstheme="minorHAnsi"/>
          <w:sz w:val="24"/>
          <w:szCs w:val="24"/>
        </w:rPr>
        <w:t xml:space="preserve"> – Companies can stop maintaining outdated products and focus resources on innovation.</w:t>
      </w:r>
    </w:p>
    <w:p w:rsidR="008112FC" w:rsidRPr="002E5857" w:rsidRDefault="008112FC" w:rsidP="00E97048">
      <w:pPr>
        <w:numPr>
          <w:ilvl w:val="0"/>
          <w:numId w:val="48"/>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Security Improvements</w:t>
      </w:r>
      <w:r w:rsidRPr="002E5857">
        <w:rPr>
          <w:rFonts w:cstheme="minorHAnsi"/>
          <w:sz w:val="24"/>
          <w:szCs w:val="24"/>
        </w:rPr>
        <w:t xml:space="preserve"> – Older products are more vulnerable; transitioning to newer versions ensures better security.</w:t>
      </w:r>
    </w:p>
    <w:p w:rsidR="008112FC" w:rsidRPr="002E5857" w:rsidRDefault="008112FC" w:rsidP="00E97048">
      <w:pPr>
        <w:numPr>
          <w:ilvl w:val="0"/>
          <w:numId w:val="48"/>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Standardization</w:t>
      </w:r>
      <w:r w:rsidRPr="002E5857">
        <w:rPr>
          <w:rFonts w:cstheme="minorHAnsi"/>
          <w:sz w:val="24"/>
          <w:szCs w:val="24"/>
        </w:rPr>
        <w:t xml:space="preserve"> – Reduces compatibility issues by phasing out legacy systems in favo</w:t>
      </w:r>
      <w:r>
        <w:rPr>
          <w:rFonts w:cstheme="minorHAnsi"/>
          <w:sz w:val="24"/>
          <w:szCs w:val="24"/>
        </w:rPr>
        <w:t>u</w:t>
      </w:r>
      <w:r w:rsidRPr="002E5857">
        <w:rPr>
          <w:rFonts w:cstheme="minorHAnsi"/>
          <w:sz w:val="24"/>
          <w:szCs w:val="24"/>
        </w:rPr>
        <w:t>r of modern alternatives.</w:t>
      </w:r>
    </w:p>
    <w:p w:rsidR="008112FC" w:rsidRPr="002E5857" w:rsidRDefault="008112FC" w:rsidP="00E97048">
      <w:pPr>
        <w:numPr>
          <w:ilvl w:val="0"/>
          <w:numId w:val="48"/>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Optimized Performance</w:t>
      </w:r>
      <w:r w:rsidRPr="002E5857">
        <w:rPr>
          <w:rFonts w:cstheme="minorHAnsi"/>
          <w:sz w:val="24"/>
          <w:szCs w:val="24"/>
        </w:rPr>
        <w:t xml:space="preserve"> – Newer technologies often come with better features, improved speed, and </w:t>
      </w:r>
      <w:proofErr w:type="spellStart"/>
      <w:r w:rsidRPr="002E5857">
        <w:rPr>
          <w:rFonts w:cstheme="minorHAnsi"/>
          <w:sz w:val="24"/>
          <w:szCs w:val="24"/>
        </w:rPr>
        <w:t>efficiency.</w:t>
      </w:r>
      <w:r>
        <w:rPr>
          <w:rFonts w:cstheme="minorHAnsi"/>
          <w:sz w:val="24"/>
          <w:szCs w:val="24"/>
        </w:rPr>
        <w:t>s</w:t>
      </w:r>
      <w:proofErr w:type="spellEnd"/>
    </w:p>
    <w:p w:rsidR="008112FC" w:rsidRPr="002E5857" w:rsidRDefault="008112FC" w:rsidP="00E97048">
      <w:pPr>
        <w:pStyle w:val="Heading4"/>
        <w:numPr>
          <w:ilvl w:val="0"/>
          <w:numId w:val="53"/>
        </w:numPr>
        <w:jc w:val="both"/>
        <w:rPr>
          <w:rFonts w:asciiTheme="minorHAnsi" w:hAnsiTheme="minorHAnsi" w:cstheme="minorHAnsi"/>
          <w:i w:val="0"/>
          <w:color w:val="auto"/>
          <w:sz w:val="28"/>
          <w:szCs w:val="24"/>
        </w:rPr>
      </w:pPr>
      <w:r w:rsidRPr="002E5857">
        <w:rPr>
          <w:rStyle w:val="Strong"/>
          <w:rFonts w:asciiTheme="minorHAnsi" w:hAnsiTheme="minorHAnsi" w:cstheme="minorHAnsi"/>
          <w:i w:val="0"/>
          <w:color w:val="auto"/>
          <w:sz w:val="28"/>
          <w:szCs w:val="24"/>
          <w:bdr w:val="single" w:sz="4" w:space="0" w:color="auto"/>
        </w:rPr>
        <w:lastRenderedPageBreak/>
        <w:t>Disadvantages of EOL</w:t>
      </w:r>
      <w:r w:rsidRPr="002E5857">
        <w:rPr>
          <w:rStyle w:val="Strong"/>
          <w:rFonts w:asciiTheme="minorHAnsi" w:hAnsiTheme="minorHAnsi" w:cstheme="minorHAnsi"/>
          <w:i w:val="0"/>
          <w:color w:val="auto"/>
          <w:sz w:val="28"/>
          <w:szCs w:val="24"/>
        </w:rPr>
        <w:t>:</w:t>
      </w:r>
    </w:p>
    <w:p w:rsidR="008112FC" w:rsidRPr="002E5857" w:rsidRDefault="008112FC" w:rsidP="00E97048">
      <w:pPr>
        <w:numPr>
          <w:ilvl w:val="0"/>
          <w:numId w:val="49"/>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Increased Costs for Users</w:t>
      </w:r>
      <w:r w:rsidRPr="002E5857">
        <w:rPr>
          <w:rFonts w:cstheme="minorHAnsi"/>
          <w:sz w:val="24"/>
          <w:szCs w:val="24"/>
        </w:rPr>
        <w:t xml:space="preserve"> – Upgrading to a newer version can be expensive, especially for businesses using legacy systems.</w:t>
      </w:r>
    </w:p>
    <w:p w:rsidR="008112FC" w:rsidRPr="002E5857" w:rsidRDefault="008112FC" w:rsidP="00E97048">
      <w:pPr>
        <w:numPr>
          <w:ilvl w:val="0"/>
          <w:numId w:val="49"/>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Compatibility Issues</w:t>
      </w:r>
      <w:r w:rsidRPr="002E5857">
        <w:rPr>
          <w:rFonts w:cstheme="minorHAnsi"/>
          <w:sz w:val="24"/>
          <w:szCs w:val="24"/>
        </w:rPr>
        <w:t xml:space="preserve"> – Older software/hardware may not work with new versions, requiring additional migration efforts.</w:t>
      </w:r>
    </w:p>
    <w:p w:rsidR="008112FC" w:rsidRPr="002E5857" w:rsidRDefault="008112FC" w:rsidP="00E97048">
      <w:pPr>
        <w:numPr>
          <w:ilvl w:val="0"/>
          <w:numId w:val="49"/>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Security Risks</w:t>
      </w:r>
      <w:r w:rsidRPr="002E5857">
        <w:rPr>
          <w:rFonts w:cstheme="minorHAnsi"/>
          <w:sz w:val="24"/>
          <w:szCs w:val="24"/>
        </w:rPr>
        <w:t xml:space="preserve"> – Unsupported products do not receive updates, leaving them vulnerable to cyber threats.</w:t>
      </w:r>
    </w:p>
    <w:p w:rsidR="008112FC" w:rsidRPr="002E5857" w:rsidRDefault="008112FC" w:rsidP="00E97048">
      <w:pPr>
        <w:numPr>
          <w:ilvl w:val="0"/>
          <w:numId w:val="49"/>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Business Disruptions</w:t>
      </w:r>
      <w:r w:rsidRPr="002E5857">
        <w:rPr>
          <w:rFonts w:cstheme="minorHAnsi"/>
          <w:sz w:val="24"/>
          <w:szCs w:val="24"/>
        </w:rPr>
        <w:t xml:space="preserve"> – Transitioning to new systems can cause downtime and require employee training.</w:t>
      </w:r>
    </w:p>
    <w:p w:rsidR="008112FC" w:rsidRPr="002E5857" w:rsidRDefault="008112FC" w:rsidP="00E97048">
      <w:pPr>
        <w:numPr>
          <w:ilvl w:val="0"/>
          <w:numId w:val="49"/>
        </w:numPr>
        <w:spacing w:before="100" w:beforeAutospacing="1" w:after="100" w:afterAutospacing="1" w:line="240" w:lineRule="auto"/>
        <w:jc w:val="both"/>
        <w:rPr>
          <w:rFonts w:cstheme="minorHAnsi"/>
          <w:sz w:val="24"/>
          <w:szCs w:val="24"/>
        </w:rPr>
      </w:pPr>
      <w:r w:rsidRPr="002E5857">
        <w:rPr>
          <w:rStyle w:val="Strong"/>
          <w:rFonts w:cstheme="minorHAnsi"/>
          <w:sz w:val="24"/>
          <w:szCs w:val="24"/>
        </w:rPr>
        <w:t>Data Migration Challenges</w:t>
      </w:r>
      <w:r w:rsidRPr="002E5857">
        <w:rPr>
          <w:rFonts w:cstheme="minorHAnsi"/>
          <w:sz w:val="24"/>
          <w:szCs w:val="24"/>
        </w:rPr>
        <w:t xml:space="preserve"> – Moving from an EOL product to a new one may lead to data loss or require additional resources.</w:t>
      </w:r>
    </w:p>
    <w:p w:rsidR="008112FC" w:rsidRDefault="008112FC"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CE3C27" w:rsidRDefault="00CE3C27" w:rsidP="008112FC">
      <w:pPr>
        <w:jc w:val="both"/>
        <w:rPr>
          <w:rFonts w:cstheme="minorHAnsi"/>
          <w:sz w:val="24"/>
          <w:szCs w:val="24"/>
        </w:rPr>
      </w:pPr>
    </w:p>
    <w:p w:rsidR="00EE27D3" w:rsidRDefault="00EE27D3" w:rsidP="00CE3C27">
      <w:pPr>
        <w:sectPr w:rsidR="00EE27D3">
          <w:footerReference w:type="default" r:id="rId22"/>
          <w:pgSz w:w="11906" w:h="16838"/>
          <w:pgMar w:top="1440" w:right="1440" w:bottom="1440" w:left="1440" w:header="708" w:footer="708" w:gutter="0"/>
          <w:cols w:space="708"/>
          <w:docGrid w:linePitch="360"/>
        </w:sectPr>
      </w:pPr>
    </w:p>
    <w:p w:rsidR="00CE3C27" w:rsidRDefault="00CE3C27" w:rsidP="00CE3C27">
      <w:r>
        <w:lastRenderedPageBreak/>
        <w:t>DATE – 14/02/2025 (FRIDAY)</w:t>
      </w:r>
    </w:p>
    <w:p w:rsidR="00CE3C27" w:rsidRPr="004F3E26" w:rsidRDefault="00CE3C27" w:rsidP="00CE3C27">
      <w:pPr>
        <w:spacing w:before="100" w:beforeAutospacing="1" w:after="100" w:afterAutospacing="1" w:line="240" w:lineRule="auto"/>
        <w:outlineLvl w:val="3"/>
        <w:rPr>
          <w:rFonts w:eastAsia="Times New Roman" w:cstheme="minorHAnsi"/>
          <w:b/>
          <w:bCs/>
          <w:sz w:val="24"/>
          <w:szCs w:val="24"/>
          <w:lang w:eastAsia="en-IN"/>
        </w:rPr>
      </w:pPr>
      <w:r w:rsidRPr="004F3E26">
        <w:rPr>
          <w:rFonts w:eastAsia="Times New Roman" w:cstheme="minorHAnsi"/>
          <w:b/>
          <w:bCs/>
          <w:sz w:val="24"/>
          <w:szCs w:val="24"/>
          <w:lang w:eastAsia="en-IN"/>
        </w:rPr>
        <w:t>1. Common Vulnerability Scoring System (CVSS)</w:t>
      </w:r>
    </w:p>
    <w:p w:rsidR="00CE3C27" w:rsidRPr="004F3E26" w:rsidRDefault="00CE3C27" w:rsidP="00E97048">
      <w:pPr>
        <w:numPr>
          <w:ilvl w:val="0"/>
          <w:numId w:val="63"/>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A standardized system for assessing the severity of security vulnerabilities.</w:t>
      </w:r>
    </w:p>
    <w:p w:rsidR="00CE3C27" w:rsidRPr="004F3E26" w:rsidRDefault="00CE3C27" w:rsidP="00E97048">
      <w:pPr>
        <w:numPr>
          <w:ilvl w:val="0"/>
          <w:numId w:val="63"/>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Provides an open framework for communicating vulnerability characteristics and impacts.</w:t>
      </w:r>
    </w:p>
    <w:p w:rsidR="00CE3C27" w:rsidRPr="004F3E26" w:rsidRDefault="00CE3C27" w:rsidP="00E97048">
      <w:pPr>
        <w:numPr>
          <w:ilvl w:val="0"/>
          <w:numId w:val="63"/>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Scoring system:</w:t>
      </w:r>
      <w:r w:rsidRPr="004F3E26">
        <w:rPr>
          <w:rFonts w:eastAsia="Times New Roman" w:cstheme="minorHAnsi"/>
          <w:sz w:val="24"/>
          <w:szCs w:val="24"/>
          <w:lang w:eastAsia="en-IN"/>
        </w:rPr>
        <w:t xml:space="preserve"> Ranges from </w:t>
      </w:r>
      <w:r w:rsidRPr="004F3E26">
        <w:rPr>
          <w:rFonts w:eastAsia="Times New Roman" w:cstheme="minorHAnsi"/>
          <w:b/>
          <w:bCs/>
          <w:sz w:val="24"/>
          <w:szCs w:val="24"/>
          <w:lang w:eastAsia="en-IN"/>
        </w:rPr>
        <w:t>0 to 10</w:t>
      </w:r>
      <w:r w:rsidRPr="004F3E26">
        <w:rPr>
          <w:rFonts w:eastAsia="Times New Roman" w:cstheme="minorHAnsi"/>
          <w:sz w:val="24"/>
          <w:szCs w:val="24"/>
          <w:lang w:eastAsia="en-IN"/>
        </w:rPr>
        <w:t xml:space="preserve">, where </w:t>
      </w:r>
      <w:r w:rsidRPr="004F3E26">
        <w:rPr>
          <w:rFonts w:eastAsia="Times New Roman" w:cstheme="minorHAnsi"/>
          <w:b/>
          <w:bCs/>
          <w:sz w:val="24"/>
          <w:szCs w:val="24"/>
          <w:lang w:eastAsia="en-IN"/>
        </w:rPr>
        <w:t>10</w:t>
      </w:r>
      <w:r w:rsidRPr="004F3E26">
        <w:rPr>
          <w:rFonts w:eastAsia="Times New Roman" w:cstheme="minorHAnsi"/>
          <w:sz w:val="24"/>
          <w:szCs w:val="24"/>
          <w:lang w:eastAsia="en-IN"/>
        </w:rPr>
        <w:t xml:space="preserve"> represents the highest severity.</w:t>
      </w:r>
    </w:p>
    <w:p w:rsidR="00CE3C27" w:rsidRPr="004F3E26" w:rsidRDefault="00CE3C27" w:rsidP="00CE3C27">
      <w:pPr>
        <w:spacing w:before="100" w:beforeAutospacing="1" w:after="100" w:afterAutospacing="1" w:line="240" w:lineRule="auto"/>
        <w:outlineLvl w:val="3"/>
        <w:rPr>
          <w:rFonts w:eastAsia="Times New Roman" w:cstheme="minorHAnsi"/>
          <w:b/>
          <w:bCs/>
          <w:sz w:val="24"/>
          <w:szCs w:val="24"/>
          <w:lang w:eastAsia="en-IN"/>
        </w:rPr>
      </w:pPr>
      <w:r w:rsidRPr="004F3E26">
        <w:rPr>
          <w:rFonts w:eastAsia="Times New Roman" w:cstheme="minorHAnsi"/>
          <w:b/>
          <w:bCs/>
          <w:sz w:val="24"/>
          <w:szCs w:val="24"/>
          <w:lang w:eastAsia="en-IN"/>
        </w:rPr>
        <w:t>2. Common Vulnerabilities and Exposures (CVE)</w:t>
      </w:r>
    </w:p>
    <w:p w:rsidR="00CE3C27" w:rsidRPr="004F3E26" w:rsidRDefault="00CE3C27" w:rsidP="00E97048">
      <w:pPr>
        <w:numPr>
          <w:ilvl w:val="0"/>
          <w:numId w:val="64"/>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A dictionary of publicly known cybersecurity vulnerabilities.</w:t>
      </w:r>
    </w:p>
    <w:p w:rsidR="00CE3C27" w:rsidRPr="004F3E26" w:rsidRDefault="00CE3C27" w:rsidP="00E97048">
      <w:pPr>
        <w:numPr>
          <w:ilvl w:val="0"/>
          <w:numId w:val="64"/>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Each vulnerability is assigned a </w:t>
      </w:r>
      <w:r w:rsidRPr="004F3E26">
        <w:rPr>
          <w:rFonts w:eastAsia="Times New Roman" w:cstheme="minorHAnsi"/>
          <w:b/>
          <w:bCs/>
          <w:sz w:val="24"/>
          <w:szCs w:val="24"/>
          <w:lang w:eastAsia="en-IN"/>
        </w:rPr>
        <w:t>unique CVE identifier</w:t>
      </w:r>
      <w:r w:rsidRPr="004F3E26">
        <w:rPr>
          <w:rFonts w:eastAsia="Times New Roman" w:cstheme="minorHAnsi"/>
          <w:sz w:val="24"/>
          <w:szCs w:val="24"/>
          <w:lang w:eastAsia="en-IN"/>
        </w:rPr>
        <w:t>.</w:t>
      </w:r>
    </w:p>
    <w:p w:rsidR="00CE3C27" w:rsidRPr="004F3E26" w:rsidRDefault="00CE3C27" w:rsidP="00E97048">
      <w:pPr>
        <w:numPr>
          <w:ilvl w:val="0"/>
          <w:numId w:val="64"/>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Acts as a </w:t>
      </w:r>
      <w:r w:rsidRPr="004F3E26">
        <w:rPr>
          <w:rFonts w:eastAsia="Times New Roman" w:cstheme="minorHAnsi"/>
          <w:b/>
          <w:bCs/>
          <w:sz w:val="24"/>
          <w:szCs w:val="24"/>
          <w:lang w:eastAsia="en-IN"/>
        </w:rPr>
        <w:t>universal standard</w:t>
      </w:r>
      <w:r w:rsidRPr="004F3E26">
        <w:rPr>
          <w:rFonts w:eastAsia="Times New Roman" w:cstheme="minorHAnsi"/>
          <w:sz w:val="24"/>
          <w:szCs w:val="24"/>
          <w:lang w:eastAsia="en-IN"/>
        </w:rPr>
        <w:t xml:space="preserve"> for identifying and referencing vulnerabilities.</w:t>
      </w:r>
    </w:p>
    <w:p w:rsidR="00CE3C27" w:rsidRPr="004F3E26" w:rsidRDefault="00CE3C27" w:rsidP="00E97048">
      <w:pPr>
        <w:numPr>
          <w:ilvl w:val="0"/>
          <w:numId w:val="64"/>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Does not provide severity scores but includes a brief description of the issue.</w:t>
      </w:r>
    </w:p>
    <w:p w:rsidR="00CE3C27" w:rsidRPr="004F3E26" w:rsidRDefault="00CE3C27" w:rsidP="00CE3C27">
      <w:p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sz w:val="24"/>
          <w:szCs w:val="24"/>
          <w:lang w:eastAsia="en-IN"/>
        </w:rPr>
        <w:t>3. A</w:t>
      </w:r>
      <w:r w:rsidRPr="004F3E26">
        <w:rPr>
          <w:rFonts w:eastAsia="Times New Roman" w:cstheme="minorHAnsi"/>
          <w:sz w:val="24"/>
          <w:szCs w:val="24"/>
          <w:lang w:eastAsia="en-IN"/>
        </w:rPr>
        <w:t xml:space="preserve"> </w:t>
      </w:r>
      <w:r w:rsidRPr="004F3E26">
        <w:rPr>
          <w:rFonts w:eastAsia="Times New Roman" w:cstheme="minorHAnsi"/>
          <w:b/>
          <w:bCs/>
          <w:sz w:val="24"/>
          <w:szCs w:val="24"/>
          <w:lang w:eastAsia="en-IN"/>
        </w:rPr>
        <w:t>Common Platform Enumeration (CPE)</w:t>
      </w:r>
      <w:r w:rsidRPr="004F3E26">
        <w:rPr>
          <w:rFonts w:eastAsia="Times New Roman" w:cstheme="minorHAnsi"/>
          <w:sz w:val="24"/>
          <w:szCs w:val="24"/>
          <w:lang w:eastAsia="en-IN"/>
        </w:rPr>
        <w:t xml:space="preserve"> </w:t>
      </w:r>
    </w:p>
    <w:p w:rsidR="00CE3C27" w:rsidRPr="004F3E26" w:rsidRDefault="00CE3C27" w:rsidP="00E97048">
      <w:pPr>
        <w:pStyle w:val="ListParagraph"/>
        <w:numPr>
          <w:ilvl w:val="0"/>
          <w:numId w:val="69"/>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Represents a specific product, software, or hardware version. Since vulnerabilities (CVEs) are often </w:t>
      </w:r>
      <w:r w:rsidRPr="004F3E26">
        <w:rPr>
          <w:rFonts w:eastAsia="Times New Roman" w:cstheme="minorHAnsi"/>
          <w:b/>
          <w:bCs/>
          <w:sz w:val="24"/>
          <w:szCs w:val="24"/>
          <w:lang w:eastAsia="en-IN"/>
        </w:rPr>
        <w:t>version-specific</w:t>
      </w:r>
      <w:r w:rsidRPr="004F3E26">
        <w:rPr>
          <w:rFonts w:eastAsia="Times New Roman" w:cstheme="minorHAnsi"/>
          <w:sz w:val="24"/>
          <w:szCs w:val="24"/>
          <w:lang w:eastAsia="en-IN"/>
        </w:rPr>
        <w:t>.</w:t>
      </w:r>
    </w:p>
    <w:p w:rsidR="00CE3C27" w:rsidRPr="004F3E26" w:rsidRDefault="00CE3C27" w:rsidP="00E97048">
      <w:pPr>
        <w:pStyle w:val="ListParagraph"/>
        <w:numPr>
          <w:ilvl w:val="0"/>
          <w:numId w:val="69"/>
        </w:numPr>
        <w:spacing w:before="100" w:beforeAutospacing="1" w:after="100" w:afterAutospacing="1" w:line="240" w:lineRule="auto"/>
        <w:rPr>
          <w:rFonts w:eastAsia="Times New Roman" w:cstheme="minorHAnsi"/>
          <w:sz w:val="24"/>
          <w:szCs w:val="24"/>
          <w:lang w:eastAsia="en-IN"/>
        </w:rPr>
      </w:pPr>
      <w:r w:rsidRPr="004F3E26">
        <w:rPr>
          <w:rFonts w:cstheme="minorHAnsi"/>
          <w:sz w:val="24"/>
          <w:szCs w:val="24"/>
        </w:rPr>
        <w:t>It helps in standardizing product names for security tools, making it easier to track vulnerabilities (CVEs), manage assets, and perform security assessments.</w:t>
      </w:r>
    </w:p>
    <w:p w:rsidR="00CE3C27" w:rsidRDefault="00CE3C27" w:rsidP="00E97048">
      <w:pPr>
        <w:pStyle w:val="ListParagraph"/>
        <w:numPr>
          <w:ilvl w:val="0"/>
          <w:numId w:val="69"/>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 A single CPE can be associated with </w:t>
      </w:r>
      <w:r w:rsidRPr="004F3E26">
        <w:rPr>
          <w:rFonts w:eastAsia="Times New Roman" w:cstheme="minorHAnsi"/>
          <w:b/>
          <w:bCs/>
          <w:sz w:val="24"/>
          <w:szCs w:val="24"/>
          <w:lang w:eastAsia="en-IN"/>
        </w:rPr>
        <w:t>multiple CVEs</w:t>
      </w:r>
      <w:r w:rsidRPr="004F3E26">
        <w:rPr>
          <w:rFonts w:eastAsia="Times New Roman" w:cstheme="minorHAnsi"/>
          <w:sz w:val="24"/>
          <w:szCs w:val="24"/>
          <w:lang w:eastAsia="en-IN"/>
        </w:rPr>
        <w:t>, each affecting different versions or configurations of the product.</w:t>
      </w:r>
    </w:p>
    <w:p w:rsidR="0015538F" w:rsidRPr="004F3E26" w:rsidRDefault="0015538F" w:rsidP="0015538F">
      <w:pPr>
        <w:pStyle w:val="ListParagraph"/>
        <w:spacing w:before="100" w:beforeAutospacing="1" w:after="100" w:afterAutospacing="1" w:line="240" w:lineRule="auto"/>
        <w:rPr>
          <w:rFonts w:eastAsia="Times New Roman" w:cstheme="minorHAnsi"/>
          <w:sz w:val="24"/>
          <w:szCs w:val="24"/>
          <w:lang w:eastAsia="en-IN"/>
        </w:rPr>
      </w:pPr>
    </w:p>
    <w:p w:rsidR="00CE3C27" w:rsidRPr="004F3E26" w:rsidRDefault="00CE3C27" w:rsidP="00E97048">
      <w:pPr>
        <w:pStyle w:val="ListParagraph"/>
        <w:numPr>
          <w:ilvl w:val="0"/>
          <w:numId w:val="69"/>
        </w:numPr>
        <w:spacing w:before="100" w:beforeAutospacing="1" w:after="100" w:afterAutospacing="1" w:line="240" w:lineRule="auto"/>
        <w:rPr>
          <w:rFonts w:eastAsia="Times New Roman" w:cstheme="minorHAnsi"/>
          <w:sz w:val="24"/>
          <w:szCs w:val="24"/>
          <w:lang w:eastAsia="en-IN"/>
        </w:rPr>
      </w:pPr>
      <w:r w:rsidRPr="004F3E26">
        <w:rPr>
          <w:rStyle w:val="Strong"/>
          <w:rFonts w:cstheme="minorHAnsi"/>
          <w:sz w:val="24"/>
          <w:szCs w:val="24"/>
        </w:rPr>
        <w:t>CPE Format Example:</w:t>
      </w:r>
    </w:p>
    <w:p w:rsidR="00CE3C27" w:rsidRPr="004F3E26" w:rsidRDefault="00CE3C27" w:rsidP="00E97048">
      <w:pPr>
        <w:pStyle w:val="NormalWeb"/>
        <w:numPr>
          <w:ilvl w:val="0"/>
          <w:numId w:val="70"/>
        </w:numPr>
        <w:rPr>
          <w:rFonts w:asciiTheme="minorHAnsi" w:hAnsiTheme="minorHAnsi" w:cstheme="minorHAnsi"/>
        </w:rPr>
      </w:pPr>
      <w:r w:rsidRPr="004F3E26">
        <w:rPr>
          <w:rStyle w:val="HTMLCode"/>
          <w:rFonts w:asciiTheme="minorHAnsi" w:hAnsiTheme="minorHAnsi" w:cstheme="minorHAnsi"/>
          <w:i/>
          <w:sz w:val="24"/>
          <w:szCs w:val="24"/>
          <w:highlight w:val="lightGray"/>
        </w:rPr>
        <w:t>cpe:2.3:a:microsoft:windows_10:1909:*:*:*:*:*:*:*</w:t>
      </w:r>
    </w:p>
    <w:p w:rsidR="00CE3C27" w:rsidRPr="004F3E26" w:rsidRDefault="00CE3C27" w:rsidP="00CE3C27">
      <w:pPr>
        <w:pStyle w:val="NormalWeb"/>
        <w:ind w:left="720"/>
        <w:rPr>
          <w:rFonts w:asciiTheme="minorHAnsi" w:hAnsiTheme="minorHAnsi" w:cstheme="minorHAnsi"/>
        </w:rPr>
      </w:pPr>
      <w:r w:rsidRPr="004F3E26">
        <w:rPr>
          <w:rFonts w:asciiTheme="minorHAnsi" w:hAnsiTheme="minorHAnsi" w:cstheme="minorHAnsi"/>
        </w:rPr>
        <w:t xml:space="preserve">This refers to </w:t>
      </w:r>
      <w:r w:rsidRPr="004F3E26">
        <w:rPr>
          <w:rStyle w:val="Strong"/>
          <w:rFonts w:asciiTheme="minorHAnsi" w:hAnsiTheme="minorHAnsi" w:cstheme="minorHAnsi"/>
        </w:rPr>
        <w:t>Windows 10, version 1909</w:t>
      </w:r>
      <w:r w:rsidRPr="004F3E26">
        <w:rPr>
          <w:rFonts w:asciiTheme="minorHAnsi" w:hAnsiTheme="minorHAnsi" w:cstheme="minorHAnsi"/>
        </w:rPr>
        <w:t>.</w:t>
      </w:r>
    </w:p>
    <w:p w:rsidR="00CE3C27" w:rsidRPr="004F3E26" w:rsidRDefault="00CE3C27" w:rsidP="00E97048">
      <w:pPr>
        <w:pStyle w:val="ListParagraph"/>
        <w:numPr>
          <w:ilvl w:val="0"/>
          <w:numId w:val="74"/>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This CPE identifier represents </w:t>
      </w:r>
      <w:r w:rsidRPr="004F3E26">
        <w:rPr>
          <w:rFonts w:eastAsia="Times New Roman" w:cstheme="minorHAnsi"/>
          <w:b/>
          <w:bCs/>
          <w:sz w:val="24"/>
          <w:szCs w:val="24"/>
          <w:lang w:eastAsia="en-IN"/>
        </w:rPr>
        <w:t>Microsoft Windows 10, version 1909</w:t>
      </w:r>
      <w:r w:rsidRPr="004F3E26">
        <w:rPr>
          <w:rFonts w:eastAsia="Times New Roman" w:cstheme="minorHAnsi"/>
          <w:sz w:val="24"/>
          <w:szCs w:val="24"/>
          <w:lang w:eastAsia="en-IN"/>
        </w:rPr>
        <w:t xml:space="preserve">. </w:t>
      </w:r>
    </w:p>
    <w:p w:rsidR="0015538F" w:rsidRDefault="0015538F" w:rsidP="0015538F">
      <w:pPr>
        <w:pStyle w:val="ListParagraph"/>
        <w:spacing w:before="100" w:beforeAutospacing="1" w:after="100" w:afterAutospacing="1" w:line="240" w:lineRule="auto"/>
        <w:rPr>
          <w:rFonts w:eastAsia="Times New Roman" w:cstheme="minorHAnsi"/>
          <w:sz w:val="24"/>
          <w:szCs w:val="24"/>
          <w:lang w:eastAsia="en-IN"/>
        </w:rPr>
      </w:pPr>
    </w:p>
    <w:p w:rsidR="00CE3C27" w:rsidRPr="004F3E26" w:rsidRDefault="00CE3C27" w:rsidP="0015538F">
      <w:pPr>
        <w:pStyle w:val="ListParagraph"/>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Break down in detail:</w:t>
      </w:r>
    </w:p>
    <w:p w:rsidR="00CE3C27" w:rsidRPr="004F3E26" w:rsidRDefault="00CE3C27" w:rsidP="0015538F">
      <w:pPr>
        <w:numPr>
          <w:ilvl w:val="0"/>
          <w:numId w:val="72"/>
        </w:num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heme="minorHAnsi"/>
          <w:sz w:val="24"/>
          <w:szCs w:val="24"/>
          <w:lang w:eastAsia="en-IN"/>
        </w:rPr>
      </w:pPr>
      <w:proofErr w:type="gramStart"/>
      <w:r w:rsidRPr="004F3E26">
        <w:rPr>
          <w:rFonts w:eastAsia="Times New Roman" w:cstheme="minorHAnsi"/>
          <w:b/>
          <w:bCs/>
          <w:sz w:val="24"/>
          <w:szCs w:val="24"/>
          <w:lang w:eastAsia="en-IN"/>
        </w:rPr>
        <w:t>cpe:</w:t>
      </w:r>
      <w:proofErr w:type="gramEnd"/>
      <w:r w:rsidRPr="004F3E26">
        <w:rPr>
          <w:rFonts w:eastAsia="Times New Roman" w:cstheme="minorHAnsi"/>
          <w:b/>
          <w:bCs/>
          <w:sz w:val="24"/>
          <w:szCs w:val="24"/>
          <w:lang w:eastAsia="en-IN"/>
        </w:rPr>
        <w:t>2.3</w:t>
      </w:r>
      <w:r w:rsidRPr="004F3E26">
        <w:rPr>
          <w:rFonts w:eastAsia="Times New Roman" w:cstheme="minorHAnsi"/>
          <w:sz w:val="24"/>
          <w:szCs w:val="24"/>
          <w:lang w:eastAsia="en-IN"/>
        </w:rPr>
        <w:t xml:space="preserve"> → This indicates the </w:t>
      </w:r>
      <w:r w:rsidRPr="004F3E26">
        <w:rPr>
          <w:rFonts w:eastAsia="Times New Roman" w:cstheme="minorHAnsi"/>
          <w:b/>
          <w:bCs/>
          <w:sz w:val="24"/>
          <w:szCs w:val="24"/>
          <w:lang w:eastAsia="en-IN"/>
        </w:rPr>
        <w:t>CPE version</w:t>
      </w:r>
      <w:r w:rsidRPr="004F3E26">
        <w:rPr>
          <w:rFonts w:eastAsia="Times New Roman" w:cstheme="minorHAnsi"/>
          <w:sz w:val="24"/>
          <w:szCs w:val="24"/>
          <w:lang w:eastAsia="en-IN"/>
        </w:rPr>
        <w:t xml:space="preserve">. Here, </w:t>
      </w:r>
      <w:r w:rsidRPr="004F3E26">
        <w:rPr>
          <w:rFonts w:eastAsia="Times New Roman" w:cstheme="minorHAnsi"/>
          <w:b/>
          <w:bCs/>
          <w:sz w:val="24"/>
          <w:szCs w:val="24"/>
          <w:lang w:eastAsia="en-IN"/>
        </w:rPr>
        <w:t>2.3</w:t>
      </w:r>
      <w:r w:rsidRPr="004F3E26">
        <w:rPr>
          <w:rFonts w:eastAsia="Times New Roman" w:cstheme="minorHAnsi"/>
          <w:sz w:val="24"/>
          <w:szCs w:val="24"/>
          <w:lang w:eastAsia="en-IN"/>
        </w:rPr>
        <w:t xml:space="preserve"> means the identifier follows the CPE 2.3 standard.</w:t>
      </w:r>
    </w:p>
    <w:p w:rsidR="00CE3C27" w:rsidRPr="004F3E26" w:rsidRDefault="00CE3C27" w:rsidP="0015538F">
      <w:pPr>
        <w:numPr>
          <w:ilvl w:val="0"/>
          <w:numId w:val="72"/>
        </w:num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heme="minorHAnsi"/>
          <w:sz w:val="24"/>
          <w:szCs w:val="24"/>
          <w:lang w:eastAsia="en-IN"/>
        </w:rPr>
      </w:pPr>
      <w:proofErr w:type="gramStart"/>
      <w:r w:rsidRPr="004F3E26">
        <w:rPr>
          <w:rFonts w:eastAsia="Times New Roman" w:cstheme="minorHAnsi"/>
          <w:b/>
          <w:bCs/>
          <w:sz w:val="24"/>
          <w:szCs w:val="24"/>
          <w:lang w:eastAsia="en-IN"/>
        </w:rPr>
        <w:t>o</w:t>
      </w:r>
      <w:proofErr w:type="gramEnd"/>
      <w:r w:rsidRPr="004F3E26">
        <w:rPr>
          <w:rFonts w:eastAsia="Times New Roman" w:cstheme="minorHAnsi"/>
          <w:sz w:val="24"/>
          <w:szCs w:val="24"/>
          <w:lang w:eastAsia="en-IN"/>
        </w:rPr>
        <w:t xml:space="preserve"> → This represents the </w:t>
      </w:r>
      <w:r w:rsidRPr="004F3E26">
        <w:rPr>
          <w:rFonts w:eastAsia="Times New Roman" w:cstheme="minorHAnsi"/>
          <w:b/>
          <w:bCs/>
          <w:sz w:val="24"/>
          <w:szCs w:val="24"/>
          <w:lang w:eastAsia="en-IN"/>
        </w:rPr>
        <w:t>Operating System (OS)</w:t>
      </w:r>
      <w:r w:rsidRPr="004F3E26">
        <w:rPr>
          <w:rFonts w:eastAsia="Times New Roman" w:cstheme="minorHAnsi"/>
          <w:sz w:val="24"/>
          <w:szCs w:val="24"/>
          <w:lang w:eastAsia="en-IN"/>
        </w:rPr>
        <w:t xml:space="preserve">. If it were software, it would be </w:t>
      </w:r>
      <w:r w:rsidRPr="004F3E26">
        <w:rPr>
          <w:rFonts w:eastAsia="Times New Roman" w:cstheme="minorHAnsi"/>
          <w:b/>
          <w:bCs/>
          <w:sz w:val="24"/>
          <w:szCs w:val="24"/>
          <w:lang w:eastAsia="en-IN"/>
        </w:rPr>
        <w:t>a</w:t>
      </w:r>
      <w:r w:rsidRPr="004F3E26">
        <w:rPr>
          <w:rFonts w:eastAsia="Times New Roman" w:cstheme="minorHAnsi"/>
          <w:sz w:val="24"/>
          <w:szCs w:val="24"/>
          <w:lang w:eastAsia="en-IN"/>
        </w:rPr>
        <w:t xml:space="preserve"> (for applications), and for hardware devices, it would be </w:t>
      </w:r>
      <w:r w:rsidRPr="004F3E26">
        <w:rPr>
          <w:rFonts w:eastAsia="Times New Roman" w:cstheme="minorHAnsi"/>
          <w:b/>
          <w:bCs/>
          <w:sz w:val="24"/>
          <w:szCs w:val="24"/>
          <w:lang w:eastAsia="en-IN"/>
        </w:rPr>
        <w:t>h</w:t>
      </w:r>
      <w:r w:rsidRPr="004F3E26">
        <w:rPr>
          <w:rFonts w:eastAsia="Times New Roman" w:cstheme="minorHAnsi"/>
          <w:sz w:val="24"/>
          <w:szCs w:val="24"/>
          <w:lang w:eastAsia="en-IN"/>
        </w:rPr>
        <w:t>.</w:t>
      </w:r>
    </w:p>
    <w:p w:rsidR="00CE3C27" w:rsidRPr="004F3E26" w:rsidRDefault="00CE3C27" w:rsidP="0015538F">
      <w:pPr>
        <w:numPr>
          <w:ilvl w:val="0"/>
          <w:numId w:val="72"/>
        </w:num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heme="minorHAnsi"/>
          <w:sz w:val="24"/>
          <w:szCs w:val="24"/>
          <w:lang w:eastAsia="en-IN"/>
        </w:rPr>
      </w:pPr>
      <w:proofErr w:type="spellStart"/>
      <w:proofErr w:type="gramStart"/>
      <w:r w:rsidRPr="004F3E26">
        <w:rPr>
          <w:rFonts w:eastAsia="Times New Roman" w:cstheme="minorHAnsi"/>
          <w:b/>
          <w:bCs/>
          <w:sz w:val="24"/>
          <w:szCs w:val="24"/>
          <w:lang w:eastAsia="en-IN"/>
        </w:rPr>
        <w:t>microsoft</w:t>
      </w:r>
      <w:proofErr w:type="spellEnd"/>
      <w:proofErr w:type="gramEnd"/>
      <w:r w:rsidRPr="004F3E26">
        <w:rPr>
          <w:rFonts w:eastAsia="Times New Roman" w:cstheme="minorHAnsi"/>
          <w:sz w:val="24"/>
          <w:szCs w:val="24"/>
          <w:lang w:eastAsia="en-IN"/>
        </w:rPr>
        <w:t xml:space="preserve"> → This is the </w:t>
      </w:r>
      <w:r w:rsidRPr="004F3E26">
        <w:rPr>
          <w:rFonts w:eastAsia="Times New Roman" w:cstheme="minorHAnsi"/>
          <w:b/>
          <w:bCs/>
          <w:sz w:val="24"/>
          <w:szCs w:val="24"/>
          <w:lang w:eastAsia="en-IN"/>
        </w:rPr>
        <w:t>vendor (company name)</w:t>
      </w:r>
      <w:r w:rsidRPr="004F3E26">
        <w:rPr>
          <w:rFonts w:eastAsia="Times New Roman" w:cstheme="minorHAnsi"/>
          <w:sz w:val="24"/>
          <w:szCs w:val="24"/>
          <w:lang w:eastAsia="en-IN"/>
        </w:rPr>
        <w:t xml:space="preserve"> that develops the product. In this case, it is </w:t>
      </w:r>
      <w:r w:rsidRPr="004F3E26">
        <w:rPr>
          <w:rFonts w:eastAsia="Times New Roman" w:cstheme="minorHAnsi"/>
          <w:b/>
          <w:bCs/>
          <w:sz w:val="24"/>
          <w:szCs w:val="24"/>
          <w:lang w:eastAsia="en-IN"/>
        </w:rPr>
        <w:t>Microsoft</w:t>
      </w:r>
      <w:r w:rsidRPr="004F3E26">
        <w:rPr>
          <w:rFonts w:eastAsia="Times New Roman" w:cstheme="minorHAnsi"/>
          <w:sz w:val="24"/>
          <w:szCs w:val="24"/>
          <w:lang w:eastAsia="en-IN"/>
        </w:rPr>
        <w:t>.</w:t>
      </w:r>
    </w:p>
    <w:p w:rsidR="00CE3C27" w:rsidRPr="004F3E26" w:rsidRDefault="00CE3C27" w:rsidP="0015538F">
      <w:pPr>
        <w:numPr>
          <w:ilvl w:val="0"/>
          <w:numId w:val="72"/>
        </w:num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windows_10</w:t>
      </w:r>
      <w:r w:rsidRPr="004F3E26">
        <w:rPr>
          <w:rFonts w:eastAsia="Times New Roman" w:cstheme="minorHAnsi"/>
          <w:sz w:val="24"/>
          <w:szCs w:val="24"/>
          <w:lang w:eastAsia="en-IN"/>
        </w:rPr>
        <w:t xml:space="preserve"> → </w:t>
      </w:r>
      <w:proofErr w:type="gramStart"/>
      <w:r w:rsidRPr="004F3E26">
        <w:rPr>
          <w:rFonts w:eastAsia="Times New Roman" w:cstheme="minorHAnsi"/>
          <w:sz w:val="24"/>
          <w:szCs w:val="24"/>
          <w:lang w:eastAsia="en-IN"/>
        </w:rPr>
        <w:t>This</w:t>
      </w:r>
      <w:proofErr w:type="gramEnd"/>
      <w:r w:rsidRPr="004F3E26">
        <w:rPr>
          <w:rFonts w:eastAsia="Times New Roman" w:cstheme="minorHAnsi"/>
          <w:sz w:val="24"/>
          <w:szCs w:val="24"/>
          <w:lang w:eastAsia="en-IN"/>
        </w:rPr>
        <w:t xml:space="preserve"> is the </w:t>
      </w:r>
      <w:r w:rsidRPr="004F3E26">
        <w:rPr>
          <w:rFonts w:eastAsia="Times New Roman" w:cstheme="minorHAnsi"/>
          <w:b/>
          <w:bCs/>
          <w:sz w:val="24"/>
          <w:szCs w:val="24"/>
          <w:lang w:eastAsia="en-IN"/>
        </w:rPr>
        <w:t>product name</w:t>
      </w:r>
      <w:r w:rsidRPr="004F3E26">
        <w:rPr>
          <w:rFonts w:eastAsia="Times New Roman" w:cstheme="minorHAnsi"/>
          <w:sz w:val="24"/>
          <w:szCs w:val="24"/>
          <w:lang w:eastAsia="en-IN"/>
        </w:rPr>
        <w:t xml:space="preserve">, specifying that the CPE refers to </w:t>
      </w:r>
      <w:r w:rsidRPr="004F3E26">
        <w:rPr>
          <w:rFonts w:eastAsia="Times New Roman" w:cstheme="minorHAnsi"/>
          <w:b/>
          <w:bCs/>
          <w:sz w:val="24"/>
          <w:szCs w:val="24"/>
          <w:lang w:eastAsia="en-IN"/>
        </w:rPr>
        <w:t>Windows 10</w:t>
      </w:r>
      <w:r w:rsidRPr="004F3E26">
        <w:rPr>
          <w:rFonts w:eastAsia="Times New Roman" w:cstheme="minorHAnsi"/>
          <w:sz w:val="24"/>
          <w:szCs w:val="24"/>
          <w:lang w:eastAsia="en-IN"/>
        </w:rPr>
        <w:t>.</w:t>
      </w:r>
    </w:p>
    <w:p w:rsidR="00CE3C27" w:rsidRPr="004F3E26" w:rsidRDefault="00CE3C27" w:rsidP="0015538F">
      <w:pPr>
        <w:numPr>
          <w:ilvl w:val="0"/>
          <w:numId w:val="72"/>
        </w:num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1909</w:t>
      </w:r>
      <w:r w:rsidRPr="004F3E26">
        <w:rPr>
          <w:rFonts w:eastAsia="Times New Roman" w:cstheme="minorHAnsi"/>
          <w:sz w:val="24"/>
          <w:szCs w:val="24"/>
          <w:lang w:eastAsia="en-IN"/>
        </w:rPr>
        <w:t xml:space="preserve"> → </w:t>
      </w:r>
      <w:proofErr w:type="gramStart"/>
      <w:r w:rsidRPr="004F3E26">
        <w:rPr>
          <w:rFonts w:eastAsia="Times New Roman" w:cstheme="minorHAnsi"/>
          <w:sz w:val="24"/>
          <w:szCs w:val="24"/>
          <w:lang w:eastAsia="en-IN"/>
        </w:rPr>
        <w:t>This</w:t>
      </w:r>
      <w:proofErr w:type="gramEnd"/>
      <w:r w:rsidRPr="004F3E26">
        <w:rPr>
          <w:rFonts w:eastAsia="Times New Roman" w:cstheme="minorHAnsi"/>
          <w:sz w:val="24"/>
          <w:szCs w:val="24"/>
          <w:lang w:eastAsia="en-IN"/>
        </w:rPr>
        <w:t xml:space="preserve"> is the </w:t>
      </w:r>
      <w:r w:rsidRPr="004F3E26">
        <w:rPr>
          <w:rFonts w:eastAsia="Times New Roman" w:cstheme="minorHAnsi"/>
          <w:b/>
          <w:bCs/>
          <w:sz w:val="24"/>
          <w:szCs w:val="24"/>
          <w:lang w:eastAsia="en-IN"/>
        </w:rPr>
        <w:t>version number</w:t>
      </w:r>
      <w:r w:rsidRPr="004F3E26">
        <w:rPr>
          <w:rFonts w:eastAsia="Times New Roman" w:cstheme="minorHAnsi"/>
          <w:sz w:val="24"/>
          <w:szCs w:val="24"/>
          <w:lang w:eastAsia="en-IN"/>
        </w:rPr>
        <w:t xml:space="preserve">, indicating that it is </w:t>
      </w:r>
      <w:r w:rsidRPr="004F3E26">
        <w:rPr>
          <w:rFonts w:eastAsia="Times New Roman" w:cstheme="minorHAnsi"/>
          <w:b/>
          <w:bCs/>
          <w:sz w:val="24"/>
          <w:szCs w:val="24"/>
          <w:lang w:eastAsia="en-IN"/>
        </w:rPr>
        <w:t>Windows 10 version 1909</w:t>
      </w:r>
      <w:r w:rsidRPr="004F3E26">
        <w:rPr>
          <w:rFonts w:eastAsia="Times New Roman" w:cstheme="minorHAnsi"/>
          <w:sz w:val="24"/>
          <w:szCs w:val="24"/>
          <w:lang w:eastAsia="en-IN"/>
        </w:rPr>
        <w:t>.</w:t>
      </w:r>
    </w:p>
    <w:p w:rsidR="00CE3C27" w:rsidRPr="004F3E26" w:rsidRDefault="00CE3C27" w:rsidP="0015538F">
      <w:pPr>
        <w:numPr>
          <w:ilvl w:val="0"/>
          <w:numId w:val="72"/>
        </w:num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eastAsia="Times New Roman" w:cstheme="minorHAnsi"/>
          <w:sz w:val="24"/>
          <w:szCs w:val="24"/>
          <w:lang w:eastAsia="en-IN"/>
        </w:rPr>
      </w:pPr>
      <w:r w:rsidRPr="0015538F">
        <w:rPr>
          <w:rFonts w:eastAsia="Times New Roman" w:cstheme="minorHAnsi"/>
          <w:b/>
          <w:bCs/>
          <w:sz w:val="24"/>
          <w:szCs w:val="24"/>
          <w:lang w:eastAsia="en-IN"/>
        </w:rPr>
        <w:t>*</w:t>
      </w:r>
      <w:r w:rsidRPr="0015538F">
        <w:rPr>
          <w:rFonts w:eastAsia="Times New Roman" w:cstheme="minorHAnsi"/>
          <w:b/>
          <w:sz w:val="24"/>
          <w:szCs w:val="24"/>
          <w:lang w:eastAsia="en-IN"/>
        </w:rPr>
        <w:t xml:space="preserve"> (asterisks)</w:t>
      </w:r>
      <w:r w:rsidRPr="004F3E26">
        <w:rPr>
          <w:rFonts w:eastAsia="Times New Roman" w:cstheme="minorHAnsi"/>
          <w:sz w:val="24"/>
          <w:szCs w:val="24"/>
          <w:lang w:eastAsia="en-IN"/>
        </w:rPr>
        <w:t xml:space="preserve"> → </w:t>
      </w:r>
      <w:proofErr w:type="gramStart"/>
      <w:r w:rsidRPr="004F3E26">
        <w:rPr>
          <w:rFonts w:eastAsia="Times New Roman" w:cstheme="minorHAnsi"/>
          <w:sz w:val="24"/>
          <w:szCs w:val="24"/>
          <w:lang w:eastAsia="en-IN"/>
        </w:rPr>
        <w:t>These</w:t>
      </w:r>
      <w:proofErr w:type="gramEnd"/>
      <w:r w:rsidRPr="004F3E26">
        <w:rPr>
          <w:rFonts w:eastAsia="Times New Roman" w:cstheme="minorHAnsi"/>
          <w:sz w:val="24"/>
          <w:szCs w:val="24"/>
          <w:lang w:eastAsia="en-IN"/>
        </w:rPr>
        <w:t xml:space="preserve"> are wildcards, representing optional or unspecified fields (such as updates, language, or edition) that are not explicitly provided here.</w:t>
      </w:r>
    </w:p>
    <w:p w:rsidR="00CE3C27" w:rsidRPr="004F3E26" w:rsidRDefault="00CE3C27" w:rsidP="00CE3C27">
      <w:pPr>
        <w:spacing w:before="100" w:beforeAutospacing="1" w:after="100" w:afterAutospacing="1" w:line="240" w:lineRule="auto"/>
        <w:outlineLvl w:val="3"/>
        <w:rPr>
          <w:rFonts w:eastAsia="Times New Roman" w:cstheme="minorHAnsi"/>
          <w:b/>
          <w:bCs/>
          <w:sz w:val="24"/>
          <w:szCs w:val="24"/>
          <w:lang w:eastAsia="en-IN"/>
        </w:rPr>
      </w:pPr>
      <w:r w:rsidRPr="004F3E26">
        <w:rPr>
          <w:rFonts w:eastAsia="Times New Roman" w:cstheme="minorHAnsi"/>
          <w:b/>
          <w:bCs/>
          <w:sz w:val="24"/>
          <w:szCs w:val="24"/>
          <w:lang w:eastAsia="en-IN"/>
        </w:rPr>
        <w:lastRenderedPageBreak/>
        <w:t>Use Case of This Example:</w:t>
      </w:r>
    </w:p>
    <w:p w:rsidR="00CE3C27" w:rsidRPr="004F3E26" w:rsidRDefault="00CE3C27" w:rsidP="00E97048">
      <w:pPr>
        <w:numPr>
          <w:ilvl w:val="0"/>
          <w:numId w:val="73"/>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This CPE identifier is used in the </w:t>
      </w:r>
      <w:r w:rsidRPr="004F3E26">
        <w:rPr>
          <w:rFonts w:eastAsia="Times New Roman" w:cstheme="minorHAnsi"/>
          <w:b/>
          <w:bCs/>
          <w:sz w:val="24"/>
          <w:szCs w:val="24"/>
          <w:lang w:eastAsia="en-IN"/>
        </w:rPr>
        <w:t>NVD (National Vulnerability Database)</w:t>
      </w:r>
      <w:r w:rsidRPr="004F3E26">
        <w:rPr>
          <w:rFonts w:eastAsia="Times New Roman" w:cstheme="minorHAnsi"/>
          <w:sz w:val="24"/>
          <w:szCs w:val="24"/>
          <w:lang w:eastAsia="en-IN"/>
        </w:rPr>
        <w:t xml:space="preserve"> and </w:t>
      </w:r>
      <w:r w:rsidRPr="004F3E26">
        <w:rPr>
          <w:rFonts w:eastAsia="Times New Roman" w:cstheme="minorHAnsi"/>
          <w:b/>
          <w:bCs/>
          <w:sz w:val="24"/>
          <w:szCs w:val="24"/>
          <w:lang w:eastAsia="en-IN"/>
        </w:rPr>
        <w:t>cybersecurity systems</w:t>
      </w:r>
      <w:r w:rsidRPr="004F3E26">
        <w:rPr>
          <w:rFonts w:eastAsia="Times New Roman" w:cstheme="minorHAnsi"/>
          <w:sz w:val="24"/>
          <w:szCs w:val="24"/>
          <w:lang w:eastAsia="en-IN"/>
        </w:rPr>
        <w:t xml:space="preserve"> to track vulnerabilities (CVE - Common Vulnerabilities and Exposures).</w:t>
      </w:r>
    </w:p>
    <w:p w:rsidR="00CE3C27" w:rsidRPr="004F3E26" w:rsidRDefault="00CE3C27" w:rsidP="00E97048">
      <w:pPr>
        <w:numPr>
          <w:ilvl w:val="0"/>
          <w:numId w:val="73"/>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If any security flaw is found in Windows 10 version 1909, its CVE reports will be linked to this CPE identifier.</w:t>
      </w:r>
    </w:p>
    <w:p w:rsidR="00CE3C27" w:rsidRPr="004F3E26" w:rsidRDefault="00CE3C27" w:rsidP="00E97048">
      <w:pPr>
        <w:pStyle w:val="NormalWeb"/>
        <w:numPr>
          <w:ilvl w:val="0"/>
          <w:numId w:val="70"/>
        </w:numPr>
        <w:rPr>
          <w:rFonts w:asciiTheme="minorHAnsi" w:hAnsiTheme="minorHAnsi" w:cstheme="minorHAnsi"/>
        </w:rPr>
      </w:pPr>
      <w:r w:rsidRPr="004F3E26">
        <w:rPr>
          <w:rFonts w:asciiTheme="minorHAnsi" w:hAnsiTheme="minorHAnsi" w:cstheme="minorHAnsi"/>
        </w:rPr>
        <w:t xml:space="preserve">Resource – </w:t>
      </w:r>
      <w:hyperlink r:id="rId23" w:history="1">
        <w:r w:rsidRPr="004F3E26">
          <w:rPr>
            <w:rStyle w:val="Hyperlink"/>
            <w:rFonts w:asciiTheme="minorHAnsi" w:hAnsiTheme="minorHAnsi" w:cstheme="minorHAnsi"/>
          </w:rPr>
          <w:t>Link</w:t>
        </w:r>
      </w:hyperlink>
      <w:r w:rsidRPr="004F3E26">
        <w:rPr>
          <w:rFonts w:asciiTheme="minorHAnsi" w:hAnsiTheme="minorHAnsi" w:cstheme="minorHAnsi"/>
        </w:rPr>
        <w:t xml:space="preserve"> </w:t>
      </w:r>
    </w:p>
    <w:p w:rsidR="00CE3C27" w:rsidRPr="004F3E26" w:rsidRDefault="00CE3C27" w:rsidP="00E97048">
      <w:pPr>
        <w:pStyle w:val="NormalWeb"/>
        <w:numPr>
          <w:ilvl w:val="0"/>
          <w:numId w:val="71"/>
        </w:numPr>
        <w:rPr>
          <w:rFonts w:asciiTheme="minorHAnsi" w:hAnsiTheme="minorHAnsi" w:cstheme="minorHAnsi"/>
        </w:rPr>
      </w:pPr>
      <w:r w:rsidRPr="004F3E26">
        <w:rPr>
          <w:rFonts w:asciiTheme="minorHAnsi" w:hAnsiTheme="minorHAnsi" w:cstheme="minorHAnsi"/>
        </w:rPr>
        <w:t xml:space="preserve">CPEs are widely used in security databases like the </w:t>
      </w:r>
      <w:r w:rsidRPr="004F3E26">
        <w:rPr>
          <w:rStyle w:val="Strong"/>
          <w:rFonts w:asciiTheme="minorHAnsi" w:hAnsiTheme="minorHAnsi" w:cstheme="minorHAnsi"/>
        </w:rPr>
        <w:t>National Vulnerability Database (NVD)</w:t>
      </w:r>
      <w:r w:rsidRPr="004F3E26">
        <w:rPr>
          <w:rFonts w:asciiTheme="minorHAnsi" w:hAnsiTheme="minorHAnsi" w:cstheme="minorHAnsi"/>
        </w:rPr>
        <w:t xml:space="preserve"> to link vulnerabilities to specific products and versions.</w:t>
      </w:r>
    </w:p>
    <w:p w:rsidR="00CE3C27" w:rsidRPr="004F3E26" w:rsidRDefault="00CE3C27" w:rsidP="00CE3C27">
      <w:pPr>
        <w:spacing w:before="100" w:beforeAutospacing="1" w:after="100" w:afterAutospacing="1" w:line="240" w:lineRule="auto"/>
        <w:outlineLvl w:val="3"/>
        <w:rPr>
          <w:rFonts w:eastAsia="Times New Roman" w:cstheme="minorHAnsi"/>
          <w:b/>
          <w:bCs/>
          <w:sz w:val="24"/>
          <w:szCs w:val="24"/>
          <w:lang w:eastAsia="en-IN"/>
        </w:rPr>
      </w:pPr>
      <w:r w:rsidRPr="004F3E26">
        <w:rPr>
          <w:rFonts w:eastAsia="Times New Roman" w:cstheme="minorHAnsi"/>
          <w:b/>
          <w:bCs/>
          <w:sz w:val="24"/>
          <w:szCs w:val="24"/>
          <w:lang w:eastAsia="en-IN"/>
        </w:rPr>
        <w:t>3. National Vulnerability Database (NVD)</w:t>
      </w:r>
    </w:p>
    <w:p w:rsidR="00CE3C27" w:rsidRPr="004F3E26" w:rsidRDefault="00CE3C27" w:rsidP="00E97048">
      <w:pPr>
        <w:numPr>
          <w:ilvl w:val="0"/>
          <w:numId w:val="65"/>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An extension of the CVE system, offering additional analysis and metrics.</w:t>
      </w:r>
    </w:p>
    <w:p w:rsidR="00CE3C27" w:rsidRPr="004F3E26" w:rsidRDefault="00CE3C27" w:rsidP="00E97048">
      <w:pPr>
        <w:numPr>
          <w:ilvl w:val="0"/>
          <w:numId w:val="65"/>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Maintained by the </w:t>
      </w:r>
      <w:r w:rsidRPr="004F3E26">
        <w:rPr>
          <w:rFonts w:eastAsia="Times New Roman" w:cstheme="minorHAnsi"/>
          <w:b/>
          <w:bCs/>
          <w:sz w:val="24"/>
          <w:szCs w:val="24"/>
          <w:lang w:eastAsia="en-IN"/>
        </w:rPr>
        <w:t>National Institute of Standards and Technology (NIST)</w:t>
      </w:r>
      <w:r w:rsidRPr="004F3E26">
        <w:rPr>
          <w:rFonts w:eastAsia="Times New Roman" w:cstheme="minorHAnsi"/>
          <w:sz w:val="24"/>
          <w:szCs w:val="24"/>
          <w:lang w:eastAsia="en-IN"/>
        </w:rPr>
        <w:t>.</w:t>
      </w:r>
    </w:p>
    <w:p w:rsidR="00CE3C27" w:rsidRPr="004F3E26" w:rsidRDefault="00CE3C27" w:rsidP="00E97048">
      <w:pPr>
        <w:numPr>
          <w:ilvl w:val="0"/>
          <w:numId w:val="65"/>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Provides: </w:t>
      </w:r>
    </w:p>
    <w:p w:rsidR="00CE3C27" w:rsidRPr="004F3E26" w:rsidRDefault="00CE3C27" w:rsidP="00E97048">
      <w:pPr>
        <w:numPr>
          <w:ilvl w:val="1"/>
          <w:numId w:val="65"/>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CVSS scores</w:t>
      </w:r>
      <w:r w:rsidRPr="004F3E26">
        <w:rPr>
          <w:rFonts w:eastAsia="Times New Roman" w:cstheme="minorHAnsi"/>
          <w:sz w:val="24"/>
          <w:szCs w:val="24"/>
          <w:lang w:eastAsia="en-IN"/>
        </w:rPr>
        <w:t xml:space="preserve"> for vulnerabilities.</w:t>
      </w:r>
    </w:p>
    <w:p w:rsidR="00CE3C27" w:rsidRPr="004F3E26" w:rsidRDefault="00CE3C27" w:rsidP="00E97048">
      <w:pPr>
        <w:numPr>
          <w:ilvl w:val="1"/>
          <w:numId w:val="65"/>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Checklists, impact metrics, and fixes</w:t>
      </w:r>
      <w:r w:rsidRPr="004F3E26">
        <w:rPr>
          <w:rFonts w:eastAsia="Times New Roman" w:cstheme="minorHAnsi"/>
          <w:sz w:val="24"/>
          <w:szCs w:val="24"/>
          <w:lang w:eastAsia="en-IN"/>
        </w:rPr>
        <w:t>.</w:t>
      </w:r>
    </w:p>
    <w:p w:rsidR="00CE3C27" w:rsidRPr="004F3E26" w:rsidRDefault="00CE3C27" w:rsidP="00E97048">
      <w:pPr>
        <w:numPr>
          <w:ilvl w:val="1"/>
          <w:numId w:val="65"/>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A </w:t>
      </w:r>
      <w:r w:rsidRPr="004F3E26">
        <w:rPr>
          <w:rFonts w:eastAsia="Times New Roman" w:cstheme="minorHAnsi"/>
          <w:b/>
          <w:bCs/>
          <w:sz w:val="24"/>
          <w:szCs w:val="24"/>
          <w:lang w:eastAsia="en-IN"/>
        </w:rPr>
        <w:t>comprehensive repository</w:t>
      </w:r>
      <w:r w:rsidRPr="004F3E26">
        <w:rPr>
          <w:rFonts w:eastAsia="Times New Roman" w:cstheme="minorHAnsi"/>
          <w:sz w:val="24"/>
          <w:szCs w:val="24"/>
          <w:lang w:eastAsia="en-IN"/>
        </w:rPr>
        <w:t xml:space="preserve"> of cybersecurity vulnerabilities.</w:t>
      </w:r>
    </w:p>
    <w:p w:rsidR="00CE3C27" w:rsidRPr="004F3E26" w:rsidRDefault="00CE3C27" w:rsidP="00CE3C27">
      <w:pPr>
        <w:spacing w:before="100" w:beforeAutospacing="1" w:after="100" w:afterAutospacing="1" w:line="240" w:lineRule="auto"/>
        <w:outlineLvl w:val="3"/>
        <w:rPr>
          <w:rFonts w:eastAsia="Times New Roman" w:cstheme="minorHAnsi"/>
          <w:b/>
          <w:bCs/>
          <w:sz w:val="24"/>
          <w:szCs w:val="24"/>
          <w:lang w:eastAsia="en-IN"/>
        </w:rPr>
      </w:pPr>
      <w:r w:rsidRPr="004F3E26">
        <w:rPr>
          <w:rFonts w:eastAsia="Times New Roman" w:cstheme="minorHAnsi"/>
          <w:b/>
          <w:bCs/>
          <w:sz w:val="24"/>
          <w:szCs w:val="24"/>
          <w:lang w:eastAsia="en-IN"/>
        </w:rPr>
        <w:t xml:space="preserve">4. Differences </w:t>
      </w:r>
      <w:proofErr w:type="gramStart"/>
      <w:r w:rsidRPr="004F3E26">
        <w:rPr>
          <w:rFonts w:eastAsia="Times New Roman" w:cstheme="minorHAnsi"/>
          <w:b/>
          <w:bCs/>
          <w:sz w:val="24"/>
          <w:szCs w:val="24"/>
          <w:lang w:eastAsia="en-IN"/>
        </w:rPr>
        <w:t>Between</w:t>
      </w:r>
      <w:proofErr w:type="gramEnd"/>
      <w:r w:rsidRPr="004F3E26">
        <w:rPr>
          <w:rFonts w:eastAsia="Times New Roman" w:cstheme="minorHAnsi"/>
          <w:b/>
          <w:bCs/>
          <w:sz w:val="24"/>
          <w:szCs w:val="24"/>
          <w:lang w:eastAsia="en-IN"/>
        </w:rPr>
        <w:t xml:space="preserve"> CVSS, CVE, and NVD</w:t>
      </w:r>
    </w:p>
    <w:p w:rsidR="00CE3C27" w:rsidRPr="004F3E26" w:rsidRDefault="00CE3C27" w:rsidP="00E97048">
      <w:pPr>
        <w:numPr>
          <w:ilvl w:val="0"/>
          <w:numId w:val="66"/>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CVSS</w:t>
      </w:r>
      <w:r w:rsidRPr="004F3E26">
        <w:rPr>
          <w:rFonts w:eastAsia="Times New Roman" w:cstheme="minorHAnsi"/>
          <w:sz w:val="24"/>
          <w:szCs w:val="24"/>
          <w:lang w:eastAsia="en-IN"/>
        </w:rPr>
        <w:t xml:space="preserve"> → </w:t>
      </w:r>
      <w:proofErr w:type="gramStart"/>
      <w:r w:rsidRPr="004F3E26">
        <w:rPr>
          <w:rFonts w:eastAsia="Times New Roman" w:cstheme="minorHAnsi"/>
          <w:sz w:val="24"/>
          <w:szCs w:val="24"/>
          <w:lang w:eastAsia="en-IN"/>
        </w:rPr>
        <w:t>The</w:t>
      </w:r>
      <w:proofErr w:type="gramEnd"/>
      <w:r w:rsidRPr="004F3E26">
        <w:rPr>
          <w:rFonts w:eastAsia="Times New Roman" w:cstheme="minorHAnsi"/>
          <w:sz w:val="24"/>
          <w:szCs w:val="24"/>
          <w:lang w:eastAsia="en-IN"/>
        </w:rPr>
        <w:t xml:space="preserve"> </w:t>
      </w:r>
      <w:r w:rsidRPr="004F3E26">
        <w:rPr>
          <w:rFonts w:eastAsia="Times New Roman" w:cstheme="minorHAnsi"/>
          <w:b/>
          <w:bCs/>
          <w:sz w:val="24"/>
          <w:szCs w:val="24"/>
          <w:lang w:eastAsia="en-IN"/>
        </w:rPr>
        <w:t>grading system</w:t>
      </w:r>
      <w:r w:rsidRPr="004F3E26">
        <w:rPr>
          <w:rFonts w:eastAsia="Times New Roman" w:cstheme="minorHAnsi"/>
          <w:sz w:val="24"/>
          <w:szCs w:val="24"/>
          <w:lang w:eastAsia="en-IN"/>
        </w:rPr>
        <w:t xml:space="preserve"> that evaluates severity.</w:t>
      </w:r>
    </w:p>
    <w:p w:rsidR="00CE3C27" w:rsidRPr="004F3E26" w:rsidRDefault="00CE3C27" w:rsidP="00E97048">
      <w:pPr>
        <w:numPr>
          <w:ilvl w:val="0"/>
          <w:numId w:val="66"/>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CVE</w:t>
      </w:r>
      <w:r w:rsidRPr="004F3E26">
        <w:rPr>
          <w:rFonts w:eastAsia="Times New Roman" w:cstheme="minorHAnsi"/>
          <w:sz w:val="24"/>
          <w:szCs w:val="24"/>
          <w:lang w:eastAsia="en-IN"/>
        </w:rPr>
        <w:t xml:space="preserve"> → </w:t>
      </w:r>
      <w:proofErr w:type="gramStart"/>
      <w:r w:rsidRPr="004F3E26">
        <w:rPr>
          <w:rFonts w:eastAsia="Times New Roman" w:cstheme="minorHAnsi"/>
          <w:sz w:val="24"/>
          <w:szCs w:val="24"/>
          <w:lang w:eastAsia="en-IN"/>
        </w:rPr>
        <w:t>The</w:t>
      </w:r>
      <w:proofErr w:type="gramEnd"/>
      <w:r w:rsidRPr="004F3E26">
        <w:rPr>
          <w:rFonts w:eastAsia="Times New Roman" w:cstheme="minorHAnsi"/>
          <w:sz w:val="24"/>
          <w:szCs w:val="24"/>
          <w:lang w:eastAsia="en-IN"/>
        </w:rPr>
        <w:t xml:space="preserve"> </w:t>
      </w:r>
      <w:r w:rsidRPr="004F3E26">
        <w:rPr>
          <w:rFonts w:eastAsia="Times New Roman" w:cstheme="minorHAnsi"/>
          <w:b/>
          <w:bCs/>
          <w:sz w:val="24"/>
          <w:szCs w:val="24"/>
          <w:lang w:eastAsia="en-IN"/>
        </w:rPr>
        <w:t>list of known vulnerabilities</w:t>
      </w:r>
      <w:r w:rsidRPr="004F3E26">
        <w:rPr>
          <w:rFonts w:eastAsia="Times New Roman" w:cstheme="minorHAnsi"/>
          <w:sz w:val="24"/>
          <w:szCs w:val="24"/>
          <w:lang w:eastAsia="en-IN"/>
        </w:rPr>
        <w:t>, each with a unique ID.</w:t>
      </w:r>
    </w:p>
    <w:p w:rsidR="00CE3C27" w:rsidRPr="004F3E26" w:rsidRDefault="00CE3C27" w:rsidP="00E97048">
      <w:pPr>
        <w:numPr>
          <w:ilvl w:val="0"/>
          <w:numId w:val="66"/>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NVD</w:t>
      </w:r>
      <w:r w:rsidRPr="004F3E26">
        <w:rPr>
          <w:rFonts w:eastAsia="Times New Roman" w:cstheme="minorHAnsi"/>
          <w:sz w:val="24"/>
          <w:szCs w:val="24"/>
          <w:lang w:eastAsia="en-IN"/>
        </w:rPr>
        <w:t xml:space="preserve"> → </w:t>
      </w:r>
      <w:proofErr w:type="gramStart"/>
      <w:r w:rsidRPr="004F3E26">
        <w:rPr>
          <w:rFonts w:eastAsia="Times New Roman" w:cstheme="minorHAnsi"/>
          <w:sz w:val="24"/>
          <w:szCs w:val="24"/>
          <w:lang w:eastAsia="en-IN"/>
        </w:rPr>
        <w:t>The</w:t>
      </w:r>
      <w:proofErr w:type="gramEnd"/>
      <w:r w:rsidRPr="004F3E26">
        <w:rPr>
          <w:rFonts w:eastAsia="Times New Roman" w:cstheme="minorHAnsi"/>
          <w:sz w:val="24"/>
          <w:szCs w:val="24"/>
          <w:lang w:eastAsia="en-IN"/>
        </w:rPr>
        <w:t xml:space="preserve"> </w:t>
      </w:r>
      <w:r w:rsidRPr="004F3E26">
        <w:rPr>
          <w:rFonts w:eastAsia="Times New Roman" w:cstheme="minorHAnsi"/>
          <w:b/>
          <w:bCs/>
          <w:sz w:val="24"/>
          <w:szCs w:val="24"/>
          <w:lang w:eastAsia="en-IN"/>
        </w:rPr>
        <w:t>comprehensive database</w:t>
      </w:r>
      <w:r w:rsidRPr="004F3E26">
        <w:rPr>
          <w:rFonts w:eastAsia="Times New Roman" w:cstheme="minorHAnsi"/>
          <w:sz w:val="24"/>
          <w:szCs w:val="24"/>
          <w:lang w:eastAsia="en-IN"/>
        </w:rPr>
        <w:t xml:space="preserve"> containing CVEs, CVSS scores, and additional insights.</w:t>
      </w:r>
    </w:p>
    <w:p w:rsidR="00CE3C27" w:rsidRPr="004F3E26" w:rsidRDefault="00CE3C27" w:rsidP="00CE3C27">
      <w:pPr>
        <w:spacing w:before="100" w:beforeAutospacing="1" w:after="100" w:afterAutospacing="1" w:line="240" w:lineRule="auto"/>
        <w:outlineLvl w:val="3"/>
        <w:rPr>
          <w:rFonts w:eastAsia="Times New Roman" w:cstheme="minorHAnsi"/>
          <w:b/>
          <w:bCs/>
          <w:sz w:val="24"/>
          <w:szCs w:val="24"/>
          <w:lang w:eastAsia="en-IN"/>
        </w:rPr>
      </w:pPr>
      <w:r w:rsidRPr="004F3E26">
        <w:rPr>
          <w:rFonts w:eastAsia="Times New Roman" w:cstheme="minorHAnsi"/>
          <w:b/>
          <w:bCs/>
          <w:sz w:val="24"/>
          <w:szCs w:val="24"/>
          <w:lang w:eastAsia="en-IN"/>
        </w:rPr>
        <w:t>5. Importance of CVSS, CVE, and NVD</w:t>
      </w:r>
    </w:p>
    <w:p w:rsidR="00CE3C27" w:rsidRPr="004F3E26" w:rsidRDefault="00CE3C27" w:rsidP="00E97048">
      <w:pPr>
        <w:numPr>
          <w:ilvl w:val="0"/>
          <w:numId w:val="67"/>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Helps cybersecurity professionals </w:t>
      </w:r>
      <w:r w:rsidRPr="004F3E26">
        <w:rPr>
          <w:rFonts w:eastAsia="Times New Roman" w:cstheme="minorHAnsi"/>
          <w:b/>
          <w:bCs/>
          <w:sz w:val="24"/>
          <w:szCs w:val="24"/>
          <w:lang w:eastAsia="en-IN"/>
        </w:rPr>
        <w:t>identify, evaluate, and manage</w:t>
      </w:r>
      <w:r w:rsidRPr="004F3E26">
        <w:rPr>
          <w:rFonts w:eastAsia="Times New Roman" w:cstheme="minorHAnsi"/>
          <w:sz w:val="24"/>
          <w:szCs w:val="24"/>
          <w:lang w:eastAsia="en-IN"/>
        </w:rPr>
        <w:t xml:space="preserve"> vulnerabilities.</w:t>
      </w:r>
    </w:p>
    <w:p w:rsidR="00CE3C27" w:rsidRPr="004F3E26" w:rsidRDefault="00CE3C27" w:rsidP="00E97048">
      <w:pPr>
        <w:numPr>
          <w:ilvl w:val="0"/>
          <w:numId w:val="67"/>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CVSS scores assist in prioritizing vulnerabilities based on severity.</w:t>
      </w:r>
    </w:p>
    <w:p w:rsidR="00CE3C27" w:rsidRPr="004F3E26" w:rsidRDefault="00CE3C27" w:rsidP="00E97048">
      <w:pPr>
        <w:numPr>
          <w:ilvl w:val="0"/>
          <w:numId w:val="67"/>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CVE allows for </w:t>
      </w:r>
      <w:r w:rsidRPr="004F3E26">
        <w:rPr>
          <w:rFonts w:eastAsia="Times New Roman" w:cstheme="minorHAnsi"/>
          <w:b/>
          <w:bCs/>
          <w:sz w:val="24"/>
          <w:szCs w:val="24"/>
          <w:lang w:eastAsia="en-IN"/>
        </w:rPr>
        <w:t>standardized reporting</w:t>
      </w:r>
      <w:r w:rsidRPr="004F3E26">
        <w:rPr>
          <w:rFonts w:eastAsia="Times New Roman" w:cstheme="minorHAnsi"/>
          <w:sz w:val="24"/>
          <w:szCs w:val="24"/>
          <w:lang w:eastAsia="en-IN"/>
        </w:rPr>
        <w:t xml:space="preserve"> and easier collaboration.</w:t>
      </w:r>
    </w:p>
    <w:p w:rsidR="00CE3C27" w:rsidRPr="004F3E26" w:rsidRDefault="00CE3C27" w:rsidP="00E97048">
      <w:pPr>
        <w:numPr>
          <w:ilvl w:val="0"/>
          <w:numId w:val="67"/>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NVD provides a </w:t>
      </w:r>
      <w:r w:rsidRPr="004F3E26">
        <w:rPr>
          <w:rFonts w:eastAsia="Times New Roman" w:cstheme="minorHAnsi"/>
          <w:b/>
          <w:bCs/>
          <w:sz w:val="24"/>
          <w:szCs w:val="24"/>
          <w:lang w:eastAsia="en-IN"/>
        </w:rPr>
        <w:t>detailed repository</w:t>
      </w:r>
      <w:r w:rsidRPr="004F3E26">
        <w:rPr>
          <w:rFonts w:eastAsia="Times New Roman" w:cstheme="minorHAnsi"/>
          <w:sz w:val="24"/>
          <w:szCs w:val="24"/>
          <w:lang w:eastAsia="en-IN"/>
        </w:rPr>
        <w:t xml:space="preserve"> to </w:t>
      </w:r>
      <w:proofErr w:type="spellStart"/>
      <w:r w:rsidRPr="004F3E26">
        <w:rPr>
          <w:rFonts w:eastAsia="Times New Roman" w:cstheme="minorHAnsi"/>
          <w:sz w:val="24"/>
          <w:szCs w:val="24"/>
          <w:lang w:eastAsia="en-IN"/>
        </w:rPr>
        <w:t>analyze</w:t>
      </w:r>
      <w:proofErr w:type="spellEnd"/>
      <w:r w:rsidRPr="004F3E26">
        <w:rPr>
          <w:rFonts w:eastAsia="Times New Roman" w:cstheme="minorHAnsi"/>
          <w:sz w:val="24"/>
          <w:szCs w:val="24"/>
          <w:lang w:eastAsia="en-IN"/>
        </w:rPr>
        <w:t xml:space="preserve"> and mitigate threats.</w:t>
      </w:r>
    </w:p>
    <w:p w:rsidR="00CE3C27" w:rsidRPr="004F3E26" w:rsidRDefault="00CE3C27" w:rsidP="00CE3C27">
      <w:pPr>
        <w:spacing w:before="100" w:beforeAutospacing="1" w:after="100" w:afterAutospacing="1" w:line="240" w:lineRule="auto"/>
        <w:outlineLvl w:val="3"/>
        <w:rPr>
          <w:rFonts w:eastAsia="Times New Roman" w:cstheme="minorHAnsi"/>
          <w:b/>
          <w:bCs/>
          <w:sz w:val="24"/>
          <w:szCs w:val="24"/>
          <w:lang w:eastAsia="en-IN"/>
        </w:rPr>
      </w:pPr>
      <w:r w:rsidRPr="004F3E26">
        <w:rPr>
          <w:rFonts w:eastAsia="Times New Roman" w:cstheme="minorHAnsi"/>
          <w:b/>
          <w:bCs/>
          <w:sz w:val="24"/>
          <w:szCs w:val="24"/>
          <w:lang w:eastAsia="en-IN"/>
        </w:rPr>
        <w:t>6. Patching &amp; Limitations</w:t>
      </w:r>
    </w:p>
    <w:p w:rsidR="00CE3C27" w:rsidRPr="004F3E26" w:rsidRDefault="00CE3C27" w:rsidP="00E97048">
      <w:pPr>
        <w:numPr>
          <w:ilvl w:val="0"/>
          <w:numId w:val="68"/>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Patching</w:t>
      </w:r>
      <w:r w:rsidRPr="004F3E26">
        <w:rPr>
          <w:rFonts w:eastAsia="Times New Roman" w:cstheme="minorHAnsi"/>
          <w:sz w:val="24"/>
          <w:szCs w:val="24"/>
          <w:lang w:eastAsia="en-IN"/>
        </w:rPr>
        <w:t xml:space="preserve"> vulnerabilities is crucial to prevent </w:t>
      </w:r>
      <w:proofErr w:type="spellStart"/>
      <w:r w:rsidRPr="004F3E26">
        <w:rPr>
          <w:rFonts w:eastAsia="Times New Roman" w:cstheme="minorHAnsi"/>
          <w:sz w:val="24"/>
          <w:szCs w:val="24"/>
          <w:lang w:eastAsia="en-IN"/>
        </w:rPr>
        <w:t>cyber attacks</w:t>
      </w:r>
      <w:proofErr w:type="spellEnd"/>
      <w:r w:rsidRPr="004F3E26">
        <w:rPr>
          <w:rFonts w:eastAsia="Times New Roman" w:cstheme="minorHAnsi"/>
          <w:sz w:val="24"/>
          <w:szCs w:val="24"/>
          <w:lang w:eastAsia="en-IN"/>
        </w:rPr>
        <w:t>.</w:t>
      </w:r>
    </w:p>
    <w:p w:rsidR="00CE3C27" w:rsidRPr="004F3E26" w:rsidRDefault="00CE3C27" w:rsidP="00E97048">
      <w:pPr>
        <w:numPr>
          <w:ilvl w:val="0"/>
          <w:numId w:val="68"/>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b/>
          <w:bCs/>
          <w:sz w:val="24"/>
          <w:szCs w:val="24"/>
          <w:lang w:eastAsia="en-IN"/>
        </w:rPr>
        <w:t>Limitations:</w:t>
      </w:r>
      <w:r w:rsidRPr="004F3E26">
        <w:rPr>
          <w:rFonts w:eastAsia="Times New Roman" w:cstheme="minorHAnsi"/>
          <w:sz w:val="24"/>
          <w:szCs w:val="24"/>
          <w:lang w:eastAsia="en-IN"/>
        </w:rPr>
        <w:t xml:space="preserve"> </w:t>
      </w:r>
    </w:p>
    <w:p w:rsidR="00CE3C27" w:rsidRPr="004F3E26" w:rsidRDefault="00CE3C27" w:rsidP="00E97048">
      <w:pPr>
        <w:numPr>
          <w:ilvl w:val="1"/>
          <w:numId w:val="68"/>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CVSS scores focus on </w:t>
      </w:r>
      <w:r w:rsidRPr="004F3E26">
        <w:rPr>
          <w:rFonts w:eastAsia="Times New Roman" w:cstheme="minorHAnsi"/>
          <w:b/>
          <w:bCs/>
          <w:sz w:val="24"/>
          <w:szCs w:val="24"/>
          <w:lang w:eastAsia="en-IN"/>
        </w:rPr>
        <w:t>technical severity</w:t>
      </w:r>
      <w:r w:rsidRPr="004F3E26">
        <w:rPr>
          <w:rFonts w:eastAsia="Times New Roman" w:cstheme="minorHAnsi"/>
          <w:sz w:val="24"/>
          <w:szCs w:val="24"/>
          <w:lang w:eastAsia="en-IN"/>
        </w:rPr>
        <w:t xml:space="preserve">, not always </w:t>
      </w:r>
      <w:r w:rsidRPr="004F3E26">
        <w:rPr>
          <w:rFonts w:eastAsia="Times New Roman" w:cstheme="minorHAnsi"/>
          <w:b/>
          <w:bCs/>
          <w:sz w:val="24"/>
          <w:szCs w:val="24"/>
          <w:lang w:eastAsia="en-IN"/>
        </w:rPr>
        <w:t>real-world risk</w:t>
      </w:r>
      <w:r w:rsidRPr="004F3E26">
        <w:rPr>
          <w:rFonts w:eastAsia="Times New Roman" w:cstheme="minorHAnsi"/>
          <w:sz w:val="24"/>
          <w:szCs w:val="24"/>
          <w:lang w:eastAsia="en-IN"/>
        </w:rPr>
        <w:t>.</w:t>
      </w:r>
    </w:p>
    <w:p w:rsidR="00CE3C27" w:rsidRPr="004F3E26" w:rsidRDefault="00CE3C27" w:rsidP="00E97048">
      <w:pPr>
        <w:numPr>
          <w:ilvl w:val="1"/>
          <w:numId w:val="68"/>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CVE only </w:t>
      </w:r>
      <w:proofErr w:type="spellStart"/>
      <w:r w:rsidRPr="004F3E26">
        <w:rPr>
          <w:rFonts w:eastAsia="Times New Roman" w:cstheme="minorHAnsi"/>
          <w:sz w:val="24"/>
          <w:szCs w:val="24"/>
          <w:lang w:eastAsia="en-IN"/>
        </w:rPr>
        <w:t>catalogs</w:t>
      </w:r>
      <w:proofErr w:type="spellEnd"/>
      <w:r w:rsidRPr="004F3E26">
        <w:rPr>
          <w:rFonts w:eastAsia="Times New Roman" w:cstheme="minorHAnsi"/>
          <w:sz w:val="24"/>
          <w:szCs w:val="24"/>
          <w:lang w:eastAsia="en-IN"/>
        </w:rPr>
        <w:t xml:space="preserve"> </w:t>
      </w:r>
      <w:r w:rsidRPr="004F3E26">
        <w:rPr>
          <w:rFonts w:eastAsia="Times New Roman" w:cstheme="minorHAnsi"/>
          <w:b/>
          <w:bCs/>
          <w:sz w:val="24"/>
          <w:szCs w:val="24"/>
          <w:lang w:eastAsia="en-IN"/>
        </w:rPr>
        <w:t>known</w:t>
      </w:r>
      <w:r w:rsidRPr="004F3E26">
        <w:rPr>
          <w:rFonts w:eastAsia="Times New Roman" w:cstheme="minorHAnsi"/>
          <w:sz w:val="24"/>
          <w:szCs w:val="24"/>
          <w:lang w:eastAsia="en-IN"/>
        </w:rPr>
        <w:t xml:space="preserve"> vulnerabilities.</w:t>
      </w:r>
    </w:p>
    <w:p w:rsidR="00CE3C27" w:rsidRPr="004F3E26" w:rsidRDefault="00CE3C27" w:rsidP="00E97048">
      <w:pPr>
        <w:numPr>
          <w:ilvl w:val="1"/>
          <w:numId w:val="68"/>
        </w:num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t xml:space="preserve">Organizations must ensure </w:t>
      </w:r>
      <w:r w:rsidRPr="004F3E26">
        <w:rPr>
          <w:rFonts w:eastAsia="Times New Roman" w:cstheme="minorHAnsi"/>
          <w:b/>
          <w:bCs/>
          <w:sz w:val="24"/>
          <w:szCs w:val="24"/>
          <w:lang w:eastAsia="en-IN"/>
        </w:rPr>
        <w:t>timely patching</w:t>
      </w:r>
      <w:r w:rsidRPr="004F3E26">
        <w:rPr>
          <w:rFonts w:eastAsia="Times New Roman" w:cstheme="minorHAnsi"/>
          <w:sz w:val="24"/>
          <w:szCs w:val="24"/>
          <w:lang w:eastAsia="en-IN"/>
        </w:rPr>
        <w:t xml:space="preserve"> to mitigate risks.</w:t>
      </w:r>
    </w:p>
    <w:p w:rsidR="00CE3C27" w:rsidRPr="004F3E26" w:rsidRDefault="00CE3C27" w:rsidP="00CE3C27">
      <w:pPr>
        <w:spacing w:before="100" w:beforeAutospacing="1" w:after="100" w:afterAutospacing="1" w:line="240" w:lineRule="auto"/>
        <w:outlineLvl w:val="2"/>
        <w:rPr>
          <w:rFonts w:eastAsia="Times New Roman" w:cstheme="minorHAnsi"/>
          <w:b/>
          <w:bCs/>
          <w:sz w:val="24"/>
          <w:szCs w:val="24"/>
          <w:lang w:eastAsia="en-IN"/>
        </w:rPr>
      </w:pPr>
      <w:r w:rsidRPr="004F3E26">
        <w:rPr>
          <w:rFonts w:eastAsia="Times New Roman" w:cstheme="minorHAnsi"/>
          <w:b/>
          <w:bCs/>
          <w:sz w:val="24"/>
          <w:szCs w:val="24"/>
          <w:lang w:eastAsia="en-IN"/>
        </w:rPr>
        <w:t>Conclusion</w:t>
      </w:r>
    </w:p>
    <w:p w:rsidR="00CE3C27" w:rsidRPr="004F3E26" w:rsidRDefault="00CE3C27" w:rsidP="00CE3C27">
      <w:pPr>
        <w:spacing w:before="100" w:beforeAutospacing="1" w:after="100" w:afterAutospacing="1" w:line="240" w:lineRule="auto"/>
        <w:rPr>
          <w:rFonts w:eastAsia="Times New Roman" w:cstheme="minorHAnsi"/>
          <w:sz w:val="24"/>
          <w:szCs w:val="24"/>
          <w:lang w:eastAsia="en-IN"/>
        </w:rPr>
      </w:pPr>
      <w:r w:rsidRPr="004F3E26">
        <w:rPr>
          <w:rFonts w:eastAsia="Times New Roman" w:cstheme="minorHAnsi"/>
          <w:sz w:val="24"/>
          <w:szCs w:val="24"/>
          <w:lang w:eastAsia="en-IN"/>
        </w:rPr>
        <w:lastRenderedPageBreak/>
        <w:t xml:space="preserve">Understanding </w:t>
      </w:r>
      <w:r w:rsidRPr="004F3E26">
        <w:rPr>
          <w:rFonts w:eastAsia="Times New Roman" w:cstheme="minorHAnsi"/>
          <w:b/>
          <w:bCs/>
          <w:sz w:val="24"/>
          <w:szCs w:val="24"/>
          <w:lang w:eastAsia="en-IN"/>
        </w:rPr>
        <w:t>CVSS, CVE, and NVD</w:t>
      </w:r>
      <w:r w:rsidRPr="004F3E26">
        <w:rPr>
          <w:rFonts w:eastAsia="Times New Roman" w:cstheme="minorHAnsi"/>
          <w:sz w:val="24"/>
          <w:szCs w:val="24"/>
          <w:lang w:eastAsia="en-IN"/>
        </w:rPr>
        <w:t xml:space="preserve"> is essential in cybersecurity for identifying, scoring, and mitigating vulnerabilities effectively. Despite their limitations, they remain </w:t>
      </w:r>
      <w:r w:rsidRPr="004F3E26">
        <w:rPr>
          <w:rFonts w:eastAsia="Times New Roman" w:cstheme="minorHAnsi"/>
          <w:b/>
          <w:bCs/>
          <w:sz w:val="24"/>
          <w:szCs w:val="24"/>
          <w:lang w:eastAsia="en-IN"/>
        </w:rPr>
        <w:t>indispensable tools</w:t>
      </w:r>
      <w:r w:rsidRPr="004F3E26">
        <w:rPr>
          <w:rFonts w:eastAsia="Times New Roman" w:cstheme="minorHAnsi"/>
          <w:sz w:val="24"/>
          <w:szCs w:val="24"/>
          <w:lang w:eastAsia="en-IN"/>
        </w:rPr>
        <w:t xml:space="preserve"> in securing digital systems.</w:t>
      </w:r>
    </w:p>
    <w:p w:rsidR="00CE3C27" w:rsidRPr="004F3E26" w:rsidRDefault="00CE3C27" w:rsidP="00CE3C27">
      <w:pPr>
        <w:rPr>
          <w:rFonts w:cstheme="minorHAnsi"/>
          <w:sz w:val="24"/>
          <w:szCs w:val="24"/>
        </w:rPr>
      </w:pPr>
    </w:p>
    <w:p w:rsidR="00CE3C27" w:rsidRPr="002E5857" w:rsidRDefault="00CE3C27" w:rsidP="008112FC">
      <w:pPr>
        <w:jc w:val="both"/>
        <w:rPr>
          <w:rFonts w:cstheme="minorHAnsi"/>
          <w:sz w:val="24"/>
          <w:szCs w:val="24"/>
        </w:rPr>
      </w:pPr>
    </w:p>
    <w:p w:rsidR="00D632CA" w:rsidRPr="008112FC" w:rsidRDefault="00D632CA" w:rsidP="00D632CA">
      <w:pPr>
        <w:rPr>
          <w:rFonts w:cstheme="minorHAnsi"/>
        </w:rPr>
      </w:pPr>
    </w:p>
    <w:p w:rsidR="00D632CA" w:rsidRPr="008112FC" w:rsidRDefault="00D632CA" w:rsidP="00D632CA">
      <w:pPr>
        <w:rPr>
          <w:rFonts w:cstheme="minorHAnsi"/>
        </w:rPr>
      </w:pPr>
    </w:p>
    <w:sectPr w:rsidR="00D632CA" w:rsidRPr="008112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901" w:rsidRDefault="00856901" w:rsidP="00D632CA">
      <w:pPr>
        <w:spacing w:after="0" w:line="240" w:lineRule="auto"/>
      </w:pPr>
      <w:r>
        <w:separator/>
      </w:r>
    </w:p>
  </w:endnote>
  <w:endnote w:type="continuationSeparator" w:id="0">
    <w:p w:rsidR="00856901" w:rsidRDefault="00856901" w:rsidP="00D6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726945"/>
      <w:docPartObj>
        <w:docPartGallery w:val="Page Numbers (Bottom of Page)"/>
        <w:docPartUnique/>
      </w:docPartObj>
    </w:sdtPr>
    <w:sdtEndPr>
      <w:rPr>
        <w:noProof/>
      </w:rPr>
    </w:sdtEndPr>
    <w:sdtContent>
      <w:p w:rsidR="0015538F" w:rsidRDefault="0015538F">
        <w:pPr>
          <w:pStyle w:val="Footer"/>
          <w:jc w:val="right"/>
        </w:pPr>
        <w:r>
          <w:fldChar w:fldCharType="begin"/>
        </w:r>
        <w:r>
          <w:instrText xml:space="preserve"> PAGE   \* MERGEFORMAT </w:instrText>
        </w:r>
        <w:r>
          <w:fldChar w:fldCharType="separate"/>
        </w:r>
        <w:r w:rsidR="00CF4AAE">
          <w:rPr>
            <w:noProof/>
          </w:rPr>
          <w:t>19</w:t>
        </w:r>
        <w:r>
          <w:rPr>
            <w:noProof/>
          </w:rPr>
          <w:fldChar w:fldCharType="end"/>
        </w:r>
      </w:p>
    </w:sdtContent>
  </w:sdt>
  <w:p w:rsidR="0015538F" w:rsidRDefault="001553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901" w:rsidRDefault="00856901" w:rsidP="00D632CA">
      <w:pPr>
        <w:spacing w:after="0" w:line="240" w:lineRule="auto"/>
      </w:pPr>
      <w:r>
        <w:separator/>
      </w:r>
    </w:p>
  </w:footnote>
  <w:footnote w:type="continuationSeparator" w:id="0">
    <w:p w:rsidR="00856901" w:rsidRDefault="00856901" w:rsidP="00D632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1E40"/>
    <w:multiLevelType w:val="hybridMultilevel"/>
    <w:tmpl w:val="C3A4E15E"/>
    <w:lvl w:ilvl="0" w:tplc="0972A942">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E268E"/>
    <w:multiLevelType w:val="multilevel"/>
    <w:tmpl w:val="7BC2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F02E0"/>
    <w:multiLevelType w:val="multilevel"/>
    <w:tmpl w:val="11E6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31949"/>
    <w:multiLevelType w:val="hybridMultilevel"/>
    <w:tmpl w:val="69FC7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D66C06"/>
    <w:multiLevelType w:val="multilevel"/>
    <w:tmpl w:val="E8CA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41DE9"/>
    <w:multiLevelType w:val="multilevel"/>
    <w:tmpl w:val="466A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B6F83"/>
    <w:multiLevelType w:val="hybridMultilevel"/>
    <w:tmpl w:val="7D8CF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B573E0"/>
    <w:multiLevelType w:val="hybridMultilevel"/>
    <w:tmpl w:val="4992B24A"/>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0D16320F"/>
    <w:multiLevelType w:val="hybridMultilevel"/>
    <w:tmpl w:val="E318B51C"/>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0DFB0534"/>
    <w:multiLevelType w:val="hybridMultilevel"/>
    <w:tmpl w:val="EC38E732"/>
    <w:lvl w:ilvl="0" w:tplc="40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572FB6"/>
    <w:multiLevelType w:val="multilevel"/>
    <w:tmpl w:val="322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D3B10"/>
    <w:multiLevelType w:val="hybridMultilevel"/>
    <w:tmpl w:val="12EC36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AE33A8"/>
    <w:multiLevelType w:val="multilevel"/>
    <w:tmpl w:val="F656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41778"/>
    <w:multiLevelType w:val="multilevel"/>
    <w:tmpl w:val="28E4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50EDF"/>
    <w:multiLevelType w:val="hybridMultilevel"/>
    <w:tmpl w:val="672A5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45C4E30"/>
    <w:multiLevelType w:val="hybridMultilevel"/>
    <w:tmpl w:val="7A1048B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970E60"/>
    <w:multiLevelType w:val="hybridMultilevel"/>
    <w:tmpl w:val="5A38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AE7A3B"/>
    <w:multiLevelType w:val="hybridMultilevel"/>
    <w:tmpl w:val="F74E2C14"/>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5FF1990"/>
    <w:multiLevelType w:val="multilevel"/>
    <w:tmpl w:val="996E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F15F1"/>
    <w:multiLevelType w:val="hybridMultilevel"/>
    <w:tmpl w:val="DF7C561E"/>
    <w:lvl w:ilvl="0" w:tplc="ABE4FF5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AA864CC"/>
    <w:multiLevelType w:val="multilevel"/>
    <w:tmpl w:val="9F9A441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3B3119"/>
    <w:multiLevelType w:val="hybridMultilevel"/>
    <w:tmpl w:val="814EFAD2"/>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1DAB733C"/>
    <w:multiLevelType w:val="hybridMultilevel"/>
    <w:tmpl w:val="09E278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FB63B4"/>
    <w:multiLevelType w:val="multilevel"/>
    <w:tmpl w:val="8BA8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7E08DB"/>
    <w:multiLevelType w:val="multilevel"/>
    <w:tmpl w:val="D8AC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4D2C69"/>
    <w:multiLevelType w:val="hybridMultilevel"/>
    <w:tmpl w:val="CA84E34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8487F6E"/>
    <w:multiLevelType w:val="hybridMultilevel"/>
    <w:tmpl w:val="1DCCA216"/>
    <w:lvl w:ilvl="0" w:tplc="0409000B">
      <w:start w:val="1"/>
      <w:numFmt w:val="bullet"/>
      <w:lvlText w:val=""/>
      <w:lvlJc w:val="left"/>
      <w:pPr>
        <w:ind w:left="502" w:hanging="360"/>
      </w:pPr>
      <w:rPr>
        <w:rFonts w:ascii="Wingdings" w:hAnsi="Wingdings" w:hint="default"/>
      </w:rPr>
    </w:lvl>
    <w:lvl w:ilvl="1" w:tplc="40090003">
      <w:start w:val="1"/>
      <w:numFmt w:val="bullet"/>
      <w:lvlText w:val="o"/>
      <w:lvlJc w:val="left"/>
      <w:pPr>
        <w:ind w:left="1222" w:hanging="360"/>
      </w:pPr>
      <w:rPr>
        <w:rFonts w:ascii="Courier New" w:hAnsi="Courier New" w:cs="Courier New" w:hint="default"/>
      </w:rPr>
    </w:lvl>
    <w:lvl w:ilvl="2" w:tplc="40090005">
      <w:start w:val="1"/>
      <w:numFmt w:val="bullet"/>
      <w:lvlText w:val=""/>
      <w:lvlJc w:val="left"/>
      <w:pPr>
        <w:ind w:left="1942" w:hanging="360"/>
      </w:pPr>
      <w:rPr>
        <w:rFonts w:ascii="Wingdings" w:hAnsi="Wingdings" w:hint="default"/>
      </w:rPr>
    </w:lvl>
    <w:lvl w:ilvl="3" w:tplc="40090001">
      <w:start w:val="1"/>
      <w:numFmt w:val="bullet"/>
      <w:lvlText w:val=""/>
      <w:lvlJc w:val="left"/>
      <w:pPr>
        <w:ind w:left="2662" w:hanging="360"/>
      </w:pPr>
      <w:rPr>
        <w:rFonts w:ascii="Symbol" w:hAnsi="Symbol" w:hint="default"/>
      </w:rPr>
    </w:lvl>
    <w:lvl w:ilvl="4" w:tplc="40090003">
      <w:start w:val="1"/>
      <w:numFmt w:val="bullet"/>
      <w:lvlText w:val="o"/>
      <w:lvlJc w:val="left"/>
      <w:pPr>
        <w:ind w:left="3382" w:hanging="360"/>
      </w:pPr>
      <w:rPr>
        <w:rFonts w:ascii="Courier New" w:hAnsi="Courier New" w:cs="Courier New" w:hint="default"/>
      </w:rPr>
    </w:lvl>
    <w:lvl w:ilvl="5" w:tplc="40090005">
      <w:start w:val="1"/>
      <w:numFmt w:val="bullet"/>
      <w:lvlText w:val=""/>
      <w:lvlJc w:val="left"/>
      <w:pPr>
        <w:ind w:left="4102" w:hanging="360"/>
      </w:pPr>
      <w:rPr>
        <w:rFonts w:ascii="Wingdings" w:hAnsi="Wingdings" w:hint="default"/>
      </w:rPr>
    </w:lvl>
    <w:lvl w:ilvl="6" w:tplc="40090001">
      <w:start w:val="1"/>
      <w:numFmt w:val="bullet"/>
      <w:lvlText w:val=""/>
      <w:lvlJc w:val="left"/>
      <w:pPr>
        <w:ind w:left="4822" w:hanging="360"/>
      </w:pPr>
      <w:rPr>
        <w:rFonts w:ascii="Symbol" w:hAnsi="Symbol" w:hint="default"/>
      </w:rPr>
    </w:lvl>
    <w:lvl w:ilvl="7" w:tplc="40090003">
      <w:start w:val="1"/>
      <w:numFmt w:val="bullet"/>
      <w:lvlText w:val="o"/>
      <w:lvlJc w:val="left"/>
      <w:pPr>
        <w:ind w:left="5542" w:hanging="360"/>
      </w:pPr>
      <w:rPr>
        <w:rFonts w:ascii="Courier New" w:hAnsi="Courier New" w:cs="Courier New" w:hint="default"/>
      </w:rPr>
    </w:lvl>
    <w:lvl w:ilvl="8" w:tplc="40090005">
      <w:start w:val="1"/>
      <w:numFmt w:val="bullet"/>
      <w:lvlText w:val=""/>
      <w:lvlJc w:val="left"/>
      <w:pPr>
        <w:ind w:left="6262" w:hanging="360"/>
      </w:pPr>
      <w:rPr>
        <w:rFonts w:ascii="Wingdings" w:hAnsi="Wingdings" w:hint="default"/>
      </w:rPr>
    </w:lvl>
  </w:abstractNum>
  <w:abstractNum w:abstractNumId="27" w15:restartNumberingAfterBreak="0">
    <w:nsid w:val="2B13403D"/>
    <w:multiLevelType w:val="multilevel"/>
    <w:tmpl w:val="D010B13A"/>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560671"/>
    <w:multiLevelType w:val="multilevel"/>
    <w:tmpl w:val="8B8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6E5660"/>
    <w:multiLevelType w:val="multilevel"/>
    <w:tmpl w:val="C10A42F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12643F"/>
    <w:multiLevelType w:val="hybridMultilevel"/>
    <w:tmpl w:val="F1E8074C"/>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927"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0235A86"/>
    <w:multiLevelType w:val="multilevel"/>
    <w:tmpl w:val="132E4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3852A3"/>
    <w:multiLevelType w:val="multilevel"/>
    <w:tmpl w:val="21702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7F483C"/>
    <w:multiLevelType w:val="hybridMultilevel"/>
    <w:tmpl w:val="05C497FA"/>
    <w:lvl w:ilvl="0" w:tplc="D5E66376">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4E153FB"/>
    <w:multiLevelType w:val="hybridMultilevel"/>
    <w:tmpl w:val="1EA85952"/>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35901FBC"/>
    <w:multiLevelType w:val="hybridMultilevel"/>
    <w:tmpl w:val="2D72C408"/>
    <w:lvl w:ilvl="0" w:tplc="ABE4FF5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36CD0C58"/>
    <w:multiLevelType w:val="hybridMultilevel"/>
    <w:tmpl w:val="98C8C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75F7CAE"/>
    <w:multiLevelType w:val="multilevel"/>
    <w:tmpl w:val="D0E0A29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1A32E3"/>
    <w:multiLevelType w:val="hybridMultilevel"/>
    <w:tmpl w:val="537AE0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AD2448F"/>
    <w:multiLevelType w:val="multilevel"/>
    <w:tmpl w:val="E034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C27D7A"/>
    <w:multiLevelType w:val="multilevel"/>
    <w:tmpl w:val="297E5186"/>
    <w:lvl w:ilvl="0">
      <w:start w:val="1"/>
      <w:numFmt w:val="bullet"/>
      <w:lvlText w:val=""/>
      <w:lvlJc w:val="left"/>
      <w:pPr>
        <w:tabs>
          <w:tab w:val="num" w:pos="720"/>
        </w:tabs>
        <w:ind w:left="720" w:hanging="360"/>
      </w:pPr>
      <w:rPr>
        <w:rFonts w:ascii="Symbol" w:hAnsi="Symbol" w:hint="default"/>
        <w:sz w:val="20"/>
      </w:rPr>
    </w:lvl>
    <w:lvl w:ilvl="1">
      <w:start w:val="14"/>
      <w:numFmt w:val="bullet"/>
      <w:lvlText w:val="-"/>
      <w:lvlJc w:val="left"/>
      <w:pPr>
        <w:ind w:left="1440"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993322"/>
    <w:multiLevelType w:val="hybridMultilevel"/>
    <w:tmpl w:val="C67C3AFE"/>
    <w:lvl w:ilvl="0" w:tplc="ABE4FF5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3B126E8"/>
    <w:multiLevelType w:val="hybridMultilevel"/>
    <w:tmpl w:val="6B62149E"/>
    <w:lvl w:ilvl="0" w:tplc="0409000F">
      <w:start w:val="1"/>
      <w:numFmt w:val="decimal"/>
      <w:lvlText w:val="%1."/>
      <w:lvlJc w:val="left"/>
      <w:pPr>
        <w:ind w:left="643" w:hanging="360"/>
      </w:pPr>
      <w:rPr>
        <w:rFonts w:hint="default"/>
      </w:rPr>
    </w:lvl>
    <w:lvl w:ilvl="1" w:tplc="FFFFFFFF">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43" w15:restartNumberingAfterBreak="0">
    <w:nsid w:val="445A66E7"/>
    <w:multiLevelType w:val="multilevel"/>
    <w:tmpl w:val="EB269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E954F6"/>
    <w:multiLevelType w:val="multilevel"/>
    <w:tmpl w:val="6478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C255C3"/>
    <w:multiLevelType w:val="multilevel"/>
    <w:tmpl w:val="B430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497A29"/>
    <w:multiLevelType w:val="hybridMultilevel"/>
    <w:tmpl w:val="8C946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CD7197E"/>
    <w:multiLevelType w:val="hybridMultilevel"/>
    <w:tmpl w:val="37D08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D655188"/>
    <w:multiLevelType w:val="hybridMultilevel"/>
    <w:tmpl w:val="2B608474"/>
    <w:lvl w:ilvl="0" w:tplc="ABE4FF5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D934AAD"/>
    <w:multiLevelType w:val="hybridMultilevel"/>
    <w:tmpl w:val="29DAD90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1852AED"/>
    <w:multiLevelType w:val="multilevel"/>
    <w:tmpl w:val="EC82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F30939"/>
    <w:multiLevelType w:val="hybridMultilevel"/>
    <w:tmpl w:val="F0E65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2F535F6"/>
    <w:multiLevelType w:val="hybridMultilevel"/>
    <w:tmpl w:val="3270608E"/>
    <w:lvl w:ilvl="0" w:tplc="804094C0">
      <w:start w:val="1"/>
      <w:numFmt w:val="lowerRoman"/>
      <w:lvlText w:val="%1."/>
      <w:lvlJc w:val="righ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3" w15:restartNumberingAfterBreak="0">
    <w:nsid w:val="535657CE"/>
    <w:multiLevelType w:val="hybridMultilevel"/>
    <w:tmpl w:val="6E400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38317A3"/>
    <w:multiLevelType w:val="multilevel"/>
    <w:tmpl w:val="E848C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E87E4E"/>
    <w:multiLevelType w:val="multilevel"/>
    <w:tmpl w:val="BAF6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793122"/>
    <w:multiLevelType w:val="multilevel"/>
    <w:tmpl w:val="3948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8E3F08"/>
    <w:multiLevelType w:val="hybridMultilevel"/>
    <w:tmpl w:val="A7D4DC20"/>
    <w:lvl w:ilvl="0" w:tplc="409898D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FB2304"/>
    <w:multiLevelType w:val="multilevel"/>
    <w:tmpl w:val="2AC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06581C"/>
    <w:multiLevelType w:val="hybridMultilevel"/>
    <w:tmpl w:val="44086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DDA30E4"/>
    <w:multiLevelType w:val="hybridMultilevel"/>
    <w:tmpl w:val="C1B01750"/>
    <w:lvl w:ilvl="0" w:tplc="40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2A816C0"/>
    <w:multiLevelType w:val="hybridMultilevel"/>
    <w:tmpl w:val="088A0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5A41FF6"/>
    <w:multiLevelType w:val="hybridMultilevel"/>
    <w:tmpl w:val="9BDA6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367918"/>
    <w:multiLevelType w:val="hybridMultilevel"/>
    <w:tmpl w:val="DC88D8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70B4E4F"/>
    <w:multiLevelType w:val="hybridMultilevel"/>
    <w:tmpl w:val="00E22F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A3B2008"/>
    <w:multiLevelType w:val="multilevel"/>
    <w:tmpl w:val="115C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33202C"/>
    <w:multiLevelType w:val="hybridMultilevel"/>
    <w:tmpl w:val="429810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C3D2097"/>
    <w:multiLevelType w:val="hybridMultilevel"/>
    <w:tmpl w:val="3C0E5BC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27"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D231D77"/>
    <w:multiLevelType w:val="multilevel"/>
    <w:tmpl w:val="257E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322301"/>
    <w:multiLevelType w:val="hybridMultilevel"/>
    <w:tmpl w:val="8AAAFB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22536AA"/>
    <w:multiLevelType w:val="multilevel"/>
    <w:tmpl w:val="B594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8B1BC9"/>
    <w:multiLevelType w:val="hybridMultilevel"/>
    <w:tmpl w:val="4FFAA65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62A6DA9"/>
    <w:multiLevelType w:val="multilevel"/>
    <w:tmpl w:val="8E00050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B25ED1"/>
    <w:multiLevelType w:val="multilevel"/>
    <w:tmpl w:val="6C36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536BF2"/>
    <w:multiLevelType w:val="hybridMultilevel"/>
    <w:tmpl w:val="E6D65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95915B1"/>
    <w:multiLevelType w:val="hybridMultilevel"/>
    <w:tmpl w:val="A050B032"/>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6" w15:restartNumberingAfterBreak="0">
    <w:nsid w:val="7D0A2A0C"/>
    <w:multiLevelType w:val="multilevel"/>
    <w:tmpl w:val="92F68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B3081C"/>
    <w:multiLevelType w:val="hybridMultilevel"/>
    <w:tmpl w:val="5AA873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DD35A09"/>
    <w:multiLevelType w:val="hybridMultilevel"/>
    <w:tmpl w:val="518A70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FB75489"/>
    <w:multiLevelType w:val="multilevel"/>
    <w:tmpl w:val="A59A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65"/>
  </w:num>
  <w:num w:numId="3">
    <w:abstractNumId w:val="58"/>
  </w:num>
  <w:num w:numId="4">
    <w:abstractNumId w:val="10"/>
  </w:num>
  <w:num w:numId="5">
    <w:abstractNumId w:val="45"/>
  </w:num>
  <w:num w:numId="6">
    <w:abstractNumId w:val="27"/>
  </w:num>
  <w:num w:numId="7">
    <w:abstractNumId w:val="73"/>
  </w:num>
  <w:num w:numId="8">
    <w:abstractNumId w:val="12"/>
  </w:num>
  <w:num w:numId="9">
    <w:abstractNumId w:val="50"/>
  </w:num>
  <w:num w:numId="10">
    <w:abstractNumId w:val="23"/>
  </w:num>
  <w:num w:numId="11">
    <w:abstractNumId w:val="1"/>
  </w:num>
  <w:num w:numId="12">
    <w:abstractNumId w:val="54"/>
  </w:num>
  <w:num w:numId="13">
    <w:abstractNumId w:val="28"/>
  </w:num>
  <w:num w:numId="14">
    <w:abstractNumId w:val="70"/>
  </w:num>
  <w:num w:numId="15">
    <w:abstractNumId w:val="24"/>
  </w:num>
  <w:num w:numId="16">
    <w:abstractNumId w:val="78"/>
  </w:num>
  <w:num w:numId="17">
    <w:abstractNumId w:val="0"/>
  </w:num>
  <w:num w:numId="18">
    <w:abstractNumId w:val="41"/>
  </w:num>
  <w:num w:numId="19">
    <w:abstractNumId w:val="77"/>
  </w:num>
  <w:num w:numId="20">
    <w:abstractNumId w:val="48"/>
  </w:num>
  <w:num w:numId="21">
    <w:abstractNumId w:val="29"/>
  </w:num>
  <w:num w:numId="22">
    <w:abstractNumId w:val="52"/>
  </w:num>
  <w:num w:numId="23">
    <w:abstractNumId w:val="60"/>
  </w:num>
  <w:num w:numId="24">
    <w:abstractNumId w:val="37"/>
  </w:num>
  <w:num w:numId="25">
    <w:abstractNumId w:val="72"/>
  </w:num>
  <w:num w:numId="26">
    <w:abstractNumId w:val="17"/>
  </w:num>
  <w:num w:numId="27">
    <w:abstractNumId w:val="19"/>
  </w:num>
  <w:num w:numId="28">
    <w:abstractNumId w:val="35"/>
  </w:num>
  <w:num w:numId="29">
    <w:abstractNumId w:val="59"/>
  </w:num>
  <w:num w:numId="30">
    <w:abstractNumId w:val="66"/>
  </w:num>
  <w:num w:numId="31">
    <w:abstractNumId w:val="63"/>
  </w:num>
  <w:num w:numId="32">
    <w:abstractNumId w:val="62"/>
  </w:num>
  <w:num w:numId="33">
    <w:abstractNumId w:val="43"/>
  </w:num>
  <w:num w:numId="34">
    <w:abstractNumId w:val="74"/>
  </w:num>
  <w:num w:numId="35">
    <w:abstractNumId w:val="53"/>
  </w:num>
  <w:num w:numId="36">
    <w:abstractNumId w:val="51"/>
  </w:num>
  <w:num w:numId="37">
    <w:abstractNumId w:val="14"/>
  </w:num>
  <w:num w:numId="38">
    <w:abstractNumId w:val="47"/>
  </w:num>
  <w:num w:numId="39">
    <w:abstractNumId w:val="11"/>
  </w:num>
  <w:num w:numId="40">
    <w:abstractNumId w:val="46"/>
  </w:num>
  <w:num w:numId="41">
    <w:abstractNumId w:val="61"/>
  </w:num>
  <w:num w:numId="42">
    <w:abstractNumId w:val="16"/>
  </w:num>
  <w:num w:numId="43">
    <w:abstractNumId w:val="26"/>
  </w:num>
  <w:num w:numId="44">
    <w:abstractNumId w:val="8"/>
  </w:num>
  <w:num w:numId="45">
    <w:abstractNumId w:val="79"/>
  </w:num>
  <w:num w:numId="46">
    <w:abstractNumId w:val="2"/>
  </w:num>
  <w:num w:numId="47">
    <w:abstractNumId w:val="20"/>
  </w:num>
  <w:num w:numId="48">
    <w:abstractNumId w:val="44"/>
  </w:num>
  <w:num w:numId="49">
    <w:abstractNumId w:val="32"/>
  </w:num>
  <w:num w:numId="50">
    <w:abstractNumId w:val="25"/>
  </w:num>
  <w:num w:numId="51">
    <w:abstractNumId w:val="71"/>
  </w:num>
  <w:num w:numId="52">
    <w:abstractNumId w:val="33"/>
  </w:num>
  <w:num w:numId="53">
    <w:abstractNumId w:val="69"/>
  </w:num>
  <w:num w:numId="54">
    <w:abstractNumId w:val="9"/>
  </w:num>
  <w:num w:numId="55">
    <w:abstractNumId w:val="30"/>
  </w:num>
  <w:num w:numId="56">
    <w:abstractNumId w:val="42"/>
  </w:num>
  <w:num w:numId="57">
    <w:abstractNumId w:val="75"/>
  </w:num>
  <w:num w:numId="58">
    <w:abstractNumId w:val="67"/>
  </w:num>
  <w:num w:numId="59">
    <w:abstractNumId w:val="34"/>
  </w:num>
  <w:num w:numId="60">
    <w:abstractNumId w:val="21"/>
  </w:num>
  <w:num w:numId="61">
    <w:abstractNumId w:val="7"/>
  </w:num>
  <w:num w:numId="62">
    <w:abstractNumId w:val="57"/>
  </w:num>
  <w:num w:numId="63">
    <w:abstractNumId w:val="76"/>
  </w:num>
  <w:num w:numId="64">
    <w:abstractNumId w:val="56"/>
  </w:num>
  <w:num w:numId="65">
    <w:abstractNumId w:val="39"/>
  </w:num>
  <w:num w:numId="66">
    <w:abstractNumId w:val="5"/>
  </w:num>
  <w:num w:numId="67">
    <w:abstractNumId w:val="18"/>
  </w:num>
  <w:num w:numId="68">
    <w:abstractNumId w:val="55"/>
  </w:num>
  <w:num w:numId="69">
    <w:abstractNumId w:val="36"/>
  </w:num>
  <w:num w:numId="70">
    <w:abstractNumId w:val="22"/>
  </w:num>
  <w:num w:numId="71">
    <w:abstractNumId w:val="3"/>
  </w:num>
  <w:num w:numId="72">
    <w:abstractNumId w:val="31"/>
  </w:num>
  <w:num w:numId="73">
    <w:abstractNumId w:val="4"/>
  </w:num>
  <w:num w:numId="74">
    <w:abstractNumId w:val="15"/>
  </w:num>
  <w:num w:numId="75">
    <w:abstractNumId w:val="38"/>
  </w:num>
  <w:num w:numId="76">
    <w:abstractNumId w:val="49"/>
  </w:num>
  <w:num w:numId="77">
    <w:abstractNumId w:val="6"/>
  </w:num>
  <w:num w:numId="78">
    <w:abstractNumId w:val="40"/>
  </w:num>
  <w:num w:numId="79">
    <w:abstractNumId w:val="13"/>
  </w:num>
  <w:num w:numId="80">
    <w:abstractNumId w:val="6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CA"/>
    <w:rsid w:val="0015538F"/>
    <w:rsid w:val="00234604"/>
    <w:rsid w:val="002F4A7B"/>
    <w:rsid w:val="00387C5C"/>
    <w:rsid w:val="0046673F"/>
    <w:rsid w:val="004F3E26"/>
    <w:rsid w:val="00713CDB"/>
    <w:rsid w:val="008112FC"/>
    <w:rsid w:val="00856901"/>
    <w:rsid w:val="0087348B"/>
    <w:rsid w:val="00C71C15"/>
    <w:rsid w:val="00CC4FEC"/>
    <w:rsid w:val="00CE3C27"/>
    <w:rsid w:val="00CF4AAE"/>
    <w:rsid w:val="00D632CA"/>
    <w:rsid w:val="00DE6154"/>
    <w:rsid w:val="00E97048"/>
    <w:rsid w:val="00EE27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915FB1-7056-4CF9-80C4-4EEEDF05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2FC"/>
  </w:style>
  <w:style w:type="paragraph" w:styleId="Heading3">
    <w:name w:val="heading 3"/>
    <w:basedOn w:val="Normal"/>
    <w:link w:val="Heading3Char"/>
    <w:uiPriority w:val="9"/>
    <w:qFormat/>
    <w:rsid w:val="008112F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8112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2CA"/>
  </w:style>
  <w:style w:type="paragraph" w:styleId="Footer">
    <w:name w:val="footer"/>
    <w:basedOn w:val="Normal"/>
    <w:link w:val="FooterChar"/>
    <w:uiPriority w:val="99"/>
    <w:unhideWhenUsed/>
    <w:rsid w:val="00D6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2CA"/>
  </w:style>
  <w:style w:type="paragraph" w:styleId="ListParagraph">
    <w:name w:val="List Paragraph"/>
    <w:basedOn w:val="Normal"/>
    <w:uiPriority w:val="34"/>
    <w:qFormat/>
    <w:rsid w:val="00D632CA"/>
    <w:pPr>
      <w:ind w:left="720"/>
      <w:contextualSpacing/>
    </w:pPr>
  </w:style>
  <w:style w:type="table" w:styleId="TableGrid">
    <w:name w:val="Table Grid"/>
    <w:basedOn w:val="TableNormal"/>
    <w:uiPriority w:val="39"/>
    <w:rsid w:val="00D63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632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8112F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112FC"/>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112FC"/>
    <w:rPr>
      <w:b/>
      <w:bCs/>
    </w:rPr>
  </w:style>
  <w:style w:type="character" w:styleId="Hyperlink">
    <w:name w:val="Hyperlink"/>
    <w:basedOn w:val="DefaultParagraphFont"/>
    <w:uiPriority w:val="99"/>
    <w:unhideWhenUsed/>
    <w:rsid w:val="008112FC"/>
    <w:rPr>
      <w:color w:val="0000FF"/>
      <w:u w:val="single"/>
    </w:rPr>
  </w:style>
  <w:style w:type="character" w:styleId="HTMLCode">
    <w:name w:val="HTML Code"/>
    <w:basedOn w:val="DefaultParagraphFont"/>
    <w:uiPriority w:val="99"/>
    <w:semiHidden/>
    <w:unhideWhenUsed/>
    <w:rsid w:val="00CE3C27"/>
    <w:rPr>
      <w:rFonts w:ascii="Courier New" w:eastAsia="Times New Roman" w:hAnsi="Courier New" w:cs="Courier New"/>
      <w:sz w:val="20"/>
      <w:szCs w:val="20"/>
    </w:rPr>
  </w:style>
  <w:style w:type="table" w:styleId="PlainTable1">
    <w:name w:val="Plain Table 1"/>
    <w:basedOn w:val="TableNormal"/>
    <w:uiPriority w:val="41"/>
    <w:rsid w:val="00466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667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713C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743115">
      <w:bodyDiv w:val="1"/>
      <w:marLeft w:val="0"/>
      <w:marRight w:val="0"/>
      <w:marTop w:val="0"/>
      <w:marBottom w:val="0"/>
      <w:divBdr>
        <w:top w:val="none" w:sz="0" w:space="0" w:color="auto"/>
        <w:left w:val="none" w:sz="0" w:space="0" w:color="auto"/>
        <w:bottom w:val="none" w:sz="0" w:space="0" w:color="auto"/>
        <w:right w:val="none" w:sz="0" w:space="0" w:color="auto"/>
      </w:divBdr>
    </w:div>
    <w:div w:id="191897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5.png"/><Relationship Id="rId18"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hyperlink" Target="https://learn.microsoft.com/en-us/lifecycle/products/windows-7" TargetMode="External"/><Relationship Id="rId7" Type="http://schemas.openxmlformats.org/officeDocument/2006/relationships/image" Target="media/image1.png"/><Relationship Id="rId12" Type="http://schemas.openxmlformats.org/officeDocument/2006/relationships/image" Target="media/image7.svg"/><Relationship Id="rId17" Type="http://schemas.openxmlformats.org/officeDocument/2006/relationships/diagramQuickStyle" Target="diagrams/quickStyle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hyperlink" Target="https://support.apple.com/en-us/1027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hyperlink" Target="https://nvd.nist.gov/products/cpe/detail/3AB38A7B-218B-41F2-9CB9-E7E4F4DFF539?namingFormat=2.3&amp;orderBy=CPEURI&amp;keyword=cpe%3A2.3%3Ao%3Amicrosoft%3Awindows_10&amp;status=FINAL%2CDEPRECATED" TargetMode="External"/><Relationship Id="rId10" Type="http://schemas.openxmlformats.org/officeDocument/2006/relationships/image" Target="media/image3.png"/><Relationship Id="rId19"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binsights.com/company/apexa-iq/alternatives-competitors" TargetMode="Externa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65EEA8-3756-4C69-9BC4-F9F6F7CB62A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26FB72D8-BF6F-4910-A58E-1F90E9317595}">
      <dgm:prSet phldrT="[Text]"/>
      <dgm:spPr/>
      <dgm:t>
        <a:bodyPr/>
        <a:lstStyle/>
        <a:p>
          <a:pPr algn="ctr"/>
          <a:r>
            <a:rPr lang="en-US"/>
            <a:t>New</a:t>
          </a:r>
        </a:p>
        <a:p>
          <a:pPr algn="ctr"/>
          <a:r>
            <a:rPr lang="en-US"/>
            <a:t>Purchase</a:t>
          </a:r>
        </a:p>
      </dgm:t>
    </dgm:pt>
    <dgm:pt modelId="{063AFF7C-14D3-44EB-A61B-92DCE9512993}" type="parTrans" cxnId="{2FF75E53-72E0-49AF-88DD-FDD0CCF47932}">
      <dgm:prSet/>
      <dgm:spPr/>
      <dgm:t>
        <a:bodyPr/>
        <a:lstStyle/>
        <a:p>
          <a:pPr algn="ctr"/>
          <a:endParaRPr lang="en-US"/>
        </a:p>
      </dgm:t>
    </dgm:pt>
    <dgm:pt modelId="{FA766473-2B38-4F7C-B678-C0D02B5AE5C9}" type="sibTrans" cxnId="{2FF75E53-72E0-49AF-88DD-FDD0CCF47932}">
      <dgm:prSet/>
      <dgm:spPr/>
      <dgm:t>
        <a:bodyPr/>
        <a:lstStyle/>
        <a:p>
          <a:pPr algn="ctr"/>
          <a:endParaRPr lang="en-US"/>
        </a:p>
      </dgm:t>
    </dgm:pt>
    <dgm:pt modelId="{56F1C4B4-E17F-4A0E-97CB-9E93CED2C4F3}">
      <dgm:prSet phldrT="[Text]"/>
      <dgm:spPr/>
      <dgm:t>
        <a:bodyPr/>
        <a:lstStyle/>
        <a:p>
          <a:pPr algn="ctr"/>
          <a:r>
            <a:rPr lang="en-US"/>
            <a:t>Optimum</a:t>
          </a:r>
        </a:p>
        <a:p>
          <a:pPr algn="ctr"/>
          <a:r>
            <a:rPr lang="en-US"/>
            <a:t>Performance</a:t>
          </a:r>
        </a:p>
      </dgm:t>
    </dgm:pt>
    <dgm:pt modelId="{65E93DD9-B746-4F9A-BF8C-599AF20D148F}" type="parTrans" cxnId="{42196ABF-2940-413A-AD6F-3FB899724396}">
      <dgm:prSet/>
      <dgm:spPr/>
      <dgm:t>
        <a:bodyPr/>
        <a:lstStyle/>
        <a:p>
          <a:pPr algn="ctr"/>
          <a:endParaRPr lang="en-US"/>
        </a:p>
      </dgm:t>
    </dgm:pt>
    <dgm:pt modelId="{47DCAEA2-64FB-4F8F-B263-234CE9739278}" type="sibTrans" cxnId="{42196ABF-2940-413A-AD6F-3FB899724396}">
      <dgm:prSet/>
      <dgm:spPr/>
      <dgm:t>
        <a:bodyPr/>
        <a:lstStyle/>
        <a:p>
          <a:pPr algn="ctr"/>
          <a:endParaRPr lang="en-US"/>
        </a:p>
      </dgm:t>
    </dgm:pt>
    <dgm:pt modelId="{B191417D-BF4F-4D42-A131-EAB585349A8A}">
      <dgm:prSet phldrT="[Text]"/>
      <dgm:spPr/>
      <dgm:t>
        <a:bodyPr/>
        <a:lstStyle/>
        <a:p>
          <a:pPr algn="ctr"/>
          <a:r>
            <a:rPr lang="en-US"/>
            <a:t>End of OEM</a:t>
          </a:r>
        </a:p>
        <a:p>
          <a:pPr algn="ctr"/>
          <a:r>
            <a:rPr lang="en-US"/>
            <a:t>warranty</a:t>
          </a:r>
        </a:p>
      </dgm:t>
    </dgm:pt>
    <dgm:pt modelId="{14F7FCBC-E72F-45C1-B912-91E43BC01447}" type="parTrans" cxnId="{4C5019B4-DFCC-47B3-A0B7-EE67DB8CC84A}">
      <dgm:prSet/>
      <dgm:spPr/>
      <dgm:t>
        <a:bodyPr/>
        <a:lstStyle/>
        <a:p>
          <a:pPr algn="ctr"/>
          <a:endParaRPr lang="en-US"/>
        </a:p>
      </dgm:t>
    </dgm:pt>
    <dgm:pt modelId="{832EB1D7-FAF8-4FD1-8AE6-D1A5D4F8CDA8}" type="sibTrans" cxnId="{4C5019B4-DFCC-47B3-A0B7-EE67DB8CC84A}">
      <dgm:prSet/>
      <dgm:spPr/>
      <dgm:t>
        <a:bodyPr/>
        <a:lstStyle/>
        <a:p>
          <a:pPr algn="ctr"/>
          <a:endParaRPr lang="en-US"/>
        </a:p>
      </dgm:t>
    </dgm:pt>
    <dgm:pt modelId="{4CF8EF79-9A39-43CF-AEE7-81012E21A0E2}">
      <dgm:prSet phldrT="[Text]"/>
      <dgm:spPr/>
      <dgm:t>
        <a:bodyPr/>
        <a:lstStyle/>
        <a:p>
          <a:pPr algn="ctr"/>
          <a:r>
            <a:rPr lang="en-US"/>
            <a:t>Device becomes</a:t>
          </a:r>
        </a:p>
        <a:p>
          <a:pPr algn="ctr"/>
          <a:r>
            <a:rPr lang="en-US"/>
            <a:t>legacy</a:t>
          </a:r>
        </a:p>
      </dgm:t>
    </dgm:pt>
    <dgm:pt modelId="{E997813C-CF65-418E-88EF-586C24F523D3}" type="parTrans" cxnId="{2C65D99B-D09F-4747-801C-A59B5B8A32A1}">
      <dgm:prSet/>
      <dgm:spPr/>
      <dgm:t>
        <a:bodyPr/>
        <a:lstStyle/>
        <a:p>
          <a:pPr algn="ctr"/>
          <a:endParaRPr lang="en-US"/>
        </a:p>
      </dgm:t>
    </dgm:pt>
    <dgm:pt modelId="{51C0B3F3-2AAE-435B-81E7-A5EC1572F664}" type="sibTrans" cxnId="{2C65D99B-D09F-4747-801C-A59B5B8A32A1}">
      <dgm:prSet/>
      <dgm:spPr/>
      <dgm:t>
        <a:bodyPr/>
        <a:lstStyle/>
        <a:p>
          <a:pPr algn="ctr"/>
          <a:endParaRPr lang="en-US"/>
        </a:p>
      </dgm:t>
    </dgm:pt>
    <dgm:pt modelId="{D871A906-B334-4212-AECC-4390CFB1A072}">
      <dgm:prSet phldrT="[Text]"/>
      <dgm:spPr/>
      <dgm:t>
        <a:bodyPr/>
        <a:lstStyle/>
        <a:p>
          <a:pPr algn="ctr"/>
          <a:r>
            <a:rPr lang="en-US"/>
            <a:t>End of Life</a:t>
          </a:r>
        </a:p>
      </dgm:t>
    </dgm:pt>
    <dgm:pt modelId="{D5078DCE-14A6-4A3C-B414-C5CAF6F85A8E}" type="parTrans" cxnId="{0FB4D4D2-E056-4E76-8BFD-D5524E7F6ABD}">
      <dgm:prSet/>
      <dgm:spPr/>
      <dgm:t>
        <a:bodyPr/>
        <a:lstStyle/>
        <a:p>
          <a:pPr algn="ctr"/>
          <a:endParaRPr lang="en-US"/>
        </a:p>
      </dgm:t>
    </dgm:pt>
    <dgm:pt modelId="{6C765313-C248-4BD0-8909-3ED140FE9F37}" type="sibTrans" cxnId="{0FB4D4D2-E056-4E76-8BFD-D5524E7F6ABD}">
      <dgm:prSet/>
      <dgm:spPr/>
      <dgm:t>
        <a:bodyPr/>
        <a:lstStyle/>
        <a:p>
          <a:pPr algn="ctr"/>
          <a:endParaRPr lang="en-US"/>
        </a:p>
      </dgm:t>
    </dgm:pt>
    <dgm:pt modelId="{04B133F3-EA19-4C46-90F0-53B3448FBDDD}" type="pres">
      <dgm:prSet presAssocID="{C065EEA8-3756-4C69-9BC4-F9F6F7CB62AC}" presName="cycle" presStyleCnt="0">
        <dgm:presLayoutVars>
          <dgm:dir/>
          <dgm:resizeHandles val="exact"/>
        </dgm:presLayoutVars>
      </dgm:prSet>
      <dgm:spPr/>
      <dgm:t>
        <a:bodyPr/>
        <a:lstStyle/>
        <a:p>
          <a:endParaRPr lang="en-IN"/>
        </a:p>
      </dgm:t>
    </dgm:pt>
    <dgm:pt modelId="{C5B4E1AB-560B-4806-86EB-6A4ECB820BF3}" type="pres">
      <dgm:prSet presAssocID="{26FB72D8-BF6F-4910-A58E-1F90E9317595}" presName="node" presStyleLbl="node1" presStyleIdx="0" presStyleCnt="5">
        <dgm:presLayoutVars>
          <dgm:bulletEnabled val="1"/>
        </dgm:presLayoutVars>
      </dgm:prSet>
      <dgm:spPr/>
      <dgm:t>
        <a:bodyPr/>
        <a:lstStyle/>
        <a:p>
          <a:endParaRPr lang="en-IN"/>
        </a:p>
      </dgm:t>
    </dgm:pt>
    <dgm:pt modelId="{B8E2B22D-5F2B-4D70-B860-5A39441710C6}" type="pres">
      <dgm:prSet presAssocID="{26FB72D8-BF6F-4910-A58E-1F90E9317595}" presName="spNode" presStyleCnt="0"/>
      <dgm:spPr/>
    </dgm:pt>
    <dgm:pt modelId="{A26EB984-7441-4B3A-902A-8E5B55A1A118}" type="pres">
      <dgm:prSet presAssocID="{FA766473-2B38-4F7C-B678-C0D02B5AE5C9}" presName="sibTrans" presStyleLbl="sibTrans1D1" presStyleIdx="0" presStyleCnt="5"/>
      <dgm:spPr/>
      <dgm:t>
        <a:bodyPr/>
        <a:lstStyle/>
        <a:p>
          <a:endParaRPr lang="en-IN"/>
        </a:p>
      </dgm:t>
    </dgm:pt>
    <dgm:pt modelId="{36AF66CE-3469-4C10-8423-B240213BC56F}" type="pres">
      <dgm:prSet presAssocID="{56F1C4B4-E17F-4A0E-97CB-9E93CED2C4F3}" presName="node" presStyleLbl="node1" presStyleIdx="1" presStyleCnt="5">
        <dgm:presLayoutVars>
          <dgm:bulletEnabled val="1"/>
        </dgm:presLayoutVars>
      </dgm:prSet>
      <dgm:spPr/>
      <dgm:t>
        <a:bodyPr/>
        <a:lstStyle/>
        <a:p>
          <a:endParaRPr lang="en-IN"/>
        </a:p>
      </dgm:t>
    </dgm:pt>
    <dgm:pt modelId="{07F49D23-65D7-4300-9ABC-86F247E0813F}" type="pres">
      <dgm:prSet presAssocID="{56F1C4B4-E17F-4A0E-97CB-9E93CED2C4F3}" presName="spNode" presStyleCnt="0"/>
      <dgm:spPr/>
    </dgm:pt>
    <dgm:pt modelId="{FB247E40-473D-42FA-BB03-FA06C1CF94CB}" type="pres">
      <dgm:prSet presAssocID="{47DCAEA2-64FB-4F8F-B263-234CE9739278}" presName="sibTrans" presStyleLbl="sibTrans1D1" presStyleIdx="1" presStyleCnt="5"/>
      <dgm:spPr/>
      <dgm:t>
        <a:bodyPr/>
        <a:lstStyle/>
        <a:p>
          <a:endParaRPr lang="en-IN"/>
        </a:p>
      </dgm:t>
    </dgm:pt>
    <dgm:pt modelId="{7B2DAE92-DAFE-4CDA-9A7F-762B8EA416FB}" type="pres">
      <dgm:prSet presAssocID="{B191417D-BF4F-4D42-A131-EAB585349A8A}" presName="node" presStyleLbl="node1" presStyleIdx="2" presStyleCnt="5">
        <dgm:presLayoutVars>
          <dgm:bulletEnabled val="1"/>
        </dgm:presLayoutVars>
      </dgm:prSet>
      <dgm:spPr/>
      <dgm:t>
        <a:bodyPr/>
        <a:lstStyle/>
        <a:p>
          <a:endParaRPr lang="en-IN"/>
        </a:p>
      </dgm:t>
    </dgm:pt>
    <dgm:pt modelId="{F6E8863E-0D0B-4B1A-8907-59C12357E9D8}" type="pres">
      <dgm:prSet presAssocID="{B191417D-BF4F-4D42-A131-EAB585349A8A}" presName="spNode" presStyleCnt="0"/>
      <dgm:spPr/>
    </dgm:pt>
    <dgm:pt modelId="{51929419-218F-4DFA-A62C-BB7135876289}" type="pres">
      <dgm:prSet presAssocID="{832EB1D7-FAF8-4FD1-8AE6-D1A5D4F8CDA8}" presName="sibTrans" presStyleLbl="sibTrans1D1" presStyleIdx="2" presStyleCnt="5"/>
      <dgm:spPr/>
      <dgm:t>
        <a:bodyPr/>
        <a:lstStyle/>
        <a:p>
          <a:endParaRPr lang="en-IN"/>
        </a:p>
      </dgm:t>
    </dgm:pt>
    <dgm:pt modelId="{271AA837-1DBF-45CE-AC2E-0DE563D0ECAE}" type="pres">
      <dgm:prSet presAssocID="{4CF8EF79-9A39-43CF-AEE7-81012E21A0E2}" presName="node" presStyleLbl="node1" presStyleIdx="3" presStyleCnt="5">
        <dgm:presLayoutVars>
          <dgm:bulletEnabled val="1"/>
        </dgm:presLayoutVars>
      </dgm:prSet>
      <dgm:spPr/>
      <dgm:t>
        <a:bodyPr/>
        <a:lstStyle/>
        <a:p>
          <a:endParaRPr lang="en-IN"/>
        </a:p>
      </dgm:t>
    </dgm:pt>
    <dgm:pt modelId="{4AAB07EB-7EB8-4485-BCE6-86D8794446C1}" type="pres">
      <dgm:prSet presAssocID="{4CF8EF79-9A39-43CF-AEE7-81012E21A0E2}" presName="spNode" presStyleCnt="0"/>
      <dgm:spPr/>
    </dgm:pt>
    <dgm:pt modelId="{4BD8128E-2680-431A-A92A-291DEF305F29}" type="pres">
      <dgm:prSet presAssocID="{51C0B3F3-2AAE-435B-81E7-A5EC1572F664}" presName="sibTrans" presStyleLbl="sibTrans1D1" presStyleIdx="3" presStyleCnt="5"/>
      <dgm:spPr/>
      <dgm:t>
        <a:bodyPr/>
        <a:lstStyle/>
        <a:p>
          <a:endParaRPr lang="en-IN"/>
        </a:p>
      </dgm:t>
    </dgm:pt>
    <dgm:pt modelId="{B559B797-2AE7-40DC-8358-3E09A068D392}" type="pres">
      <dgm:prSet presAssocID="{D871A906-B334-4212-AECC-4390CFB1A072}" presName="node" presStyleLbl="node1" presStyleIdx="4" presStyleCnt="5">
        <dgm:presLayoutVars>
          <dgm:bulletEnabled val="1"/>
        </dgm:presLayoutVars>
      </dgm:prSet>
      <dgm:spPr/>
      <dgm:t>
        <a:bodyPr/>
        <a:lstStyle/>
        <a:p>
          <a:endParaRPr lang="en-IN"/>
        </a:p>
      </dgm:t>
    </dgm:pt>
    <dgm:pt modelId="{B4FFD5AF-AA88-4366-8DFE-606B5352E79B}" type="pres">
      <dgm:prSet presAssocID="{D871A906-B334-4212-AECC-4390CFB1A072}" presName="spNode" presStyleCnt="0"/>
      <dgm:spPr/>
    </dgm:pt>
    <dgm:pt modelId="{ACE9C970-D969-4C5A-8144-33BACE326119}" type="pres">
      <dgm:prSet presAssocID="{6C765313-C248-4BD0-8909-3ED140FE9F37}" presName="sibTrans" presStyleLbl="sibTrans1D1" presStyleIdx="4" presStyleCnt="5"/>
      <dgm:spPr/>
      <dgm:t>
        <a:bodyPr/>
        <a:lstStyle/>
        <a:p>
          <a:endParaRPr lang="en-IN"/>
        </a:p>
      </dgm:t>
    </dgm:pt>
  </dgm:ptLst>
  <dgm:cxnLst>
    <dgm:cxn modelId="{42196ABF-2940-413A-AD6F-3FB899724396}" srcId="{C065EEA8-3756-4C69-9BC4-F9F6F7CB62AC}" destId="{56F1C4B4-E17F-4A0E-97CB-9E93CED2C4F3}" srcOrd="1" destOrd="0" parTransId="{65E93DD9-B746-4F9A-BF8C-599AF20D148F}" sibTransId="{47DCAEA2-64FB-4F8F-B263-234CE9739278}"/>
    <dgm:cxn modelId="{4C5019B4-DFCC-47B3-A0B7-EE67DB8CC84A}" srcId="{C065EEA8-3756-4C69-9BC4-F9F6F7CB62AC}" destId="{B191417D-BF4F-4D42-A131-EAB585349A8A}" srcOrd="2" destOrd="0" parTransId="{14F7FCBC-E72F-45C1-B912-91E43BC01447}" sibTransId="{832EB1D7-FAF8-4FD1-8AE6-D1A5D4F8CDA8}"/>
    <dgm:cxn modelId="{2C65D99B-D09F-4747-801C-A59B5B8A32A1}" srcId="{C065EEA8-3756-4C69-9BC4-F9F6F7CB62AC}" destId="{4CF8EF79-9A39-43CF-AEE7-81012E21A0E2}" srcOrd="3" destOrd="0" parTransId="{E997813C-CF65-418E-88EF-586C24F523D3}" sibTransId="{51C0B3F3-2AAE-435B-81E7-A5EC1572F664}"/>
    <dgm:cxn modelId="{8D33CCB5-5897-4BDF-8F51-4B638CE261B3}" type="presOf" srcId="{56F1C4B4-E17F-4A0E-97CB-9E93CED2C4F3}" destId="{36AF66CE-3469-4C10-8423-B240213BC56F}" srcOrd="0" destOrd="0" presId="urn:microsoft.com/office/officeart/2005/8/layout/cycle5"/>
    <dgm:cxn modelId="{3E4E458A-9C81-4B59-A25F-0664F0BBE872}" type="presOf" srcId="{51C0B3F3-2AAE-435B-81E7-A5EC1572F664}" destId="{4BD8128E-2680-431A-A92A-291DEF305F29}" srcOrd="0" destOrd="0" presId="urn:microsoft.com/office/officeart/2005/8/layout/cycle5"/>
    <dgm:cxn modelId="{603B8127-2101-49C4-AC2F-5E5AB35F03F7}" type="presOf" srcId="{47DCAEA2-64FB-4F8F-B263-234CE9739278}" destId="{FB247E40-473D-42FA-BB03-FA06C1CF94CB}" srcOrd="0" destOrd="0" presId="urn:microsoft.com/office/officeart/2005/8/layout/cycle5"/>
    <dgm:cxn modelId="{B35FA54E-E9DB-4904-9F69-2A1410A9CBD5}" type="presOf" srcId="{6C765313-C248-4BD0-8909-3ED140FE9F37}" destId="{ACE9C970-D969-4C5A-8144-33BACE326119}" srcOrd="0" destOrd="0" presId="urn:microsoft.com/office/officeart/2005/8/layout/cycle5"/>
    <dgm:cxn modelId="{2FF75E53-72E0-49AF-88DD-FDD0CCF47932}" srcId="{C065EEA8-3756-4C69-9BC4-F9F6F7CB62AC}" destId="{26FB72D8-BF6F-4910-A58E-1F90E9317595}" srcOrd="0" destOrd="0" parTransId="{063AFF7C-14D3-44EB-A61B-92DCE9512993}" sibTransId="{FA766473-2B38-4F7C-B678-C0D02B5AE5C9}"/>
    <dgm:cxn modelId="{F1E1BFA6-6417-4886-B303-A3197FB93720}" type="presOf" srcId="{832EB1D7-FAF8-4FD1-8AE6-D1A5D4F8CDA8}" destId="{51929419-218F-4DFA-A62C-BB7135876289}" srcOrd="0" destOrd="0" presId="urn:microsoft.com/office/officeart/2005/8/layout/cycle5"/>
    <dgm:cxn modelId="{56A562A4-E773-4D4F-9288-69E5BF064506}" type="presOf" srcId="{B191417D-BF4F-4D42-A131-EAB585349A8A}" destId="{7B2DAE92-DAFE-4CDA-9A7F-762B8EA416FB}" srcOrd="0" destOrd="0" presId="urn:microsoft.com/office/officeart/2005/8/layout/cycle5"/>
    <dgm:cxn modelId="{6BD726B1-A1C0-42E0-8A93-462A4ED3BB7F}" type="presOf" srcId="{FA766473-2B38-4F7C-B678-C0D02B5AE5C9}" destId="{A26EB984-7441-4B3A-902A-8E5B55A1A118}" srcOrd="0" destOrd="0" presId="urn:microsoft.com/office/officeart/2005/8/layout/cycle5"/>
    <dgm:cxn modelId="{0FB4D4D2-E056-4E76-8BFD-D5524E7F6ABD}" srcId="{C065EEA8-3756-4C69-9BC4-F9F6F7CB62AC}" destId="{D871A906-B334-4212-AECC-4390CFB1A072}" srcOrd="4" destOrd="0" parTransId="{D5078DCE-14A6-4A3C-B414-C5CAF6F85A8E}" sibTransId="{6C765313-C248-4BD0-8909-3ED140FE9F37}"/>
    <dgm:cxn modelId="{D122AE3C-688E-418F-BD23-72EBE6A1C208}" type="presOf" srcId="{26FB72D8-BF6F-4910-A58E-1F90E9317595}" destId="{C5B4E1AB-560B-4806-86EB-6A4ECB820BF3}" srcOrd="0" destOrd="0" presId="urn:microsoft.com/office/officeart/2005/8/layout/cycle5"/>
    <dgm:cxn modelId="{C832F2B6-67E1-492B-B6C0-86EC8292829B}" type="presOf" srcId="{C065EEA8-3756-4C69-9BC4-F9F6F7CB62AC}" destId="{04B133F3-EA19-4C46-90F0-53B3448FBDDD}" srcOrd="0" destOrd="0" presId="urn:microsoft.com/office/officeart/2005/8/layout/cycle5"/>
    <dgm:cxn modelId="{BBCCC76B-8B0F-47B4-8D59-CF28716E170A}" type="presOf" srcId="{4CF8EF79-9A39-43CF-AEE7-81012E21A0E2}" destId="{271AA837-1DBF-45CE-AC2E-0DE563D0ECAE}" srcOrd="0" destOrd="0" presId="urn:microsoft.com/office/officeart/2005/8/layout/cycle5"/>
    <dgm:cxn modelId="{EAF477FE-B5BF-49C4-8E07-F741480C7A1F}" type="presOf" srcId="{D871A906-B334-4212-AECC-4390CFB1A072}" destId="{B559B797-2AE7-40DC-8358-3E09A068D392}" srcOrd="0" destOrd="0" presId="urn:microsoft.com/office/officeart/2005/8/layout/cycle5"/>
    <dgm:cxn modelId="{690859A1-8220-4900-95FE-BEFDC1EB9EFA}" type="presParOf" srcId="{04B133F3-EA19-4C46-90F0-53B3448FBDDD}" destId="{C5B4E1AB-560B-4806-86EB-6A4ECB820BF3}" srcOrd="0" destOrd="0" presId="urn:microsoft.com/office/officeart/2005/8/layout/cycle5"/>
    <dgm:cxn modelId="{65442218-E047-4E10-9EBF-0C79E7AEEBF8}" type="presParOf" srcId="{04B133F3-EA19-4C46-90F0-53B3448FBDDD}" destId="{B8E2B22D-5F2B-4D70-B860-5A39441710C6}" srcOrd="1" destOrd="0" presId="urn:microsoft.com/office/officeart/2005/8/layout/cycle5"/>
    <dgm:cxn modelId="{7A12802F-39AC-49D7-9BD6-5C2C9B79149B}" type="presParOf" srcId="{04B133F3-EA19-4C46-90F0-53B3448FBDDD}" destId="{A26EB984-7441-4B3A-902A-8E5B55A1A118}" srcOrd="2" destOrd="0" presId="urn:microsoft.com/office/officeart/2005/8/layout/cycle5"/>
    <dgm:cxn modelId="{C3512207-60CC-4207-81CF-F79BDDBD3C05}" type="presParOf" srcId="{04B133F3-EA19-4C46-90F0-53B3448FBDDD}" destId="{36AF66CE-3469-4C10-8423-B240213BC56F}" srcOrd="3" destOrd="0" presId="urn:microsoft.com/office/officeart/2005/8/layout/cycle5"/>
    <dgm:cxn modelId="{39A7099A-5DD0-4A36-950D-E3679C1CE849}" type="presParOf" srcId="{04B133F3-EA19-4C46-90F0-53B3448FBDDD}" destId="{07F49D23-65D7-4300-9ABC-86F247E0813F}" srcOrd="4" destOrd="0" presId="urn:microsoft.com/office/officeart/2005/8/layout/cycle5"/>
    <dgm:cxn modelId="{73CA8E2D-498C-4F55-8E64-B920469B233D}" type="presParOf" srcId="{04B133F3-EA19-4C46-90F0-53B3448FBDDD}" destId="{FB247E40-473D-42FA-BB03-FA06C1CF94CB}" srcOrd="5" destOrd="0" presId="urn:microsoft.com/office/officeart/2005/8/layout/cycle5"/>
    <dgm:cxn modelId="{AAE5ACBB-E665-451B-90E0-5AEBD0D721CE}" type="presParOf" srcId="{04B133F3-EA19-4C46-90F0-53B3448FBDDD}" destId="{7B2DAE92-DAFE-4CDA-9A7F-762B8EA416FB}" srcOrd="6" destOrd="0" presId="urn:microsoft.com/office/officeart/2005/8/layout/cycle5"/>
    <dgm:cxn modelId="{3189378B-43F0-4A91-9B00-96B90B8928BD}" type="presParOf" srcId="{04B133F3-EA19-4C46-90F0-53B3448FBDDD}" destId="{F6E8863E-0D0B-4B1A-8907-59C12357E9D8}" srcOrd="7" destOrd="0" presId="urn:microsoft.com/office/officeart/2005/8/layout/cycle5"/>
    <dgm:cxn modelId="{09851D01-D0D0-4405-BEB3-3F557972263D}" type="presParOf" srcId="{04B133F3-EA19-4C46-90F0-53B3448FBDDD}" destId="{51929419-218F-4DFA-A62C-BB7135876289}" srcOrd="8" destOrd="0" presId="urn:microsoft.com/office/officeart/2005/8/layout/cycle5"/>
    <dgm:cxn modelId="{F1868035-619F-4855-9CCE-6C3450B9AB94}" type="presParOf" srcId="{04B133F3-EA19-4C46-90F0-53B3448FBDDD}" destId="{271AA837-1DBF-45CE-AC2E-0DE563D0ECAE}" srcOrd="9" destOrd="0" presId="urn:microsoft.com/office/officeart/2005/8/layout/cycle5"/>
    <dgm:cxn modelId="{7DC166DC-750B-404B-A3CC-D1818B270221}" type="presParOf" srcId="{04B133F3-EA19-4C46-90F0-53B3448FBDDD}" destId="{4AAB07EB-7EB8-4485-BCE6-86D8794446C1}" srcOrd="10" destOrd="0" presId="urn:microsoft.com/office/officeart/2005/8/layout/cycle5"/>
    <dgm:cxn modelId="{DB1B8575-EBEF-4AD0-B685-7FB72087B32B}" type="presParOf" srcId="{04B133F3-EA19-4C46-90F0-53B3448FBDDD}" destId="{4BD8128E-2680-431A-A92A-291DEF305F29}" srcOrd="11" destOrd="0" presId="urn:microsoft.com/office/officeart/2005/8/layout/cycle5"/>
    <dgm:cxn modelId="{233DD184-7ABC-48C7-BCB1-3D21F4256CEC}" type="presParOf" srcId="{04B133F3-EA19-4C46-90F0-53B3448FBDDD}" destId="{B559B797-2AE7-40DC-8358-3E09A068D392}" srcOrd="12" destOrd="0" presId="urn:microsoft.com/office/officeart/2005/8/layout/cycle5"/>
    <dgm:cxn modelId="{C245CCBA-EB90-4F1D-9E1E-1C5E8660D42E}" type="presParOf" srcId="{04B133F3-EA19-4C46-90F0-53B3448FBDDD}" destId="{B4FFD5AF-AA88-4366-8DFE-606B5352E79B}" srcOrd="13" destOrd="0" presId="urn:microsoft.com/office/officeart/2005/8/layout/cycle5"/>
    <dgm:cxn modelId="{2DF319E7-B64A-478F-8387-72E81B0CAA37}" type="presParOf" srcId="{04B133F3-EA19-4C46-90F0-53B3448FBDDD}" destId="{ACE9C970-D969-4C5A-8144-33BACE326119}" srcOrd="14" destOrd="0" presId="urn:microsoft.com/office/officeart/2005/8/layout/cycle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B4E1AB-560B-4806-86EB-6A4ECB820BF3}">
      <dsp:nvSpPr>
        <dsp:cNvPr id="0" name=""/>
        <dsp:cNvSpPr/>
      </dsp:nvSpPr>
      <dsp:spPr>
        <a:xfrm>
          <a:off x="1622783" y="1517"/>
          <a:ext cx="900983" cy="58563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New</a:t>
          </a:r>
        </a:p>
        <a:p>
          <a:pPr lvl="0" algn="ctr" defTabSz="400050">
            <a:lnSpc>
              <a:spcPct val="90000"/>
            </a:lnSpc>
            <a:spcBef>
              <a:spcPct val="0"/>
            </a:spcBef>
            <a:spcAft>
              <a:spcPct val="35000"/>
            </a:spcAft>
          </a:pPr>
          <a:r>
            <a:rPr lang="en-US" sz="900" kern="1200"/>
            <a:t>Purchase</a:t>
          </a:r>
        </a:p>
      </dsp:txBody>
      <dsp:txXfrm>
        <a:off x="1651372" y="30106"/>
        <a:ext cx="843805" cy="528461"/>
      </dsp:txXfrm>
    </dsp:sp>
    <dsp:sp modelId="{A26EB984-7441-4B3A-902A-8E5B55A1A118}">
      <dsp:nvSpPr>
        <dsp:cNvPr id="0" name=""/>
        <dsp:cNvSpPr/>
      </dsp:nvSpPr>
      <dsp:spPr>
        <a:xfrm>
          <a:off x="903661" y="294337"/>
          <a:ext cx="2339227" cy="2339227"/>
        </a:xfrm>
        <a:custGeom>
          <a:avLst/>
          <a:gdLst/>
          <a:ahLst/>
          <a:cxnLst/>
          <a:rect l="0" t="0" r="0" b="0"/>
          <a:pathLst>
            <a:path>
              <a:moveTo>
                <a:pt x="1740701" y="148900"/>
              </a:moveTo>
              <a:arcTo wR="1169613" hR="1169613" stAng="17953618" swAng="1211248"/>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36AF66CE-3469-4C10-8423-B240213BC56F}">
      <dsp:nvSpPr>
        <dsp:cNvPr id="0" name=""/>
        <dsp:cNvSpPr/>
      </dsp:nvSpPr>
      <dsp:spPr>
        <a:xfrm>
          <a:off x="2735151" y="809700"/>
          <a:ext cx="900983" cy="58563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Optimum</a:t>
          </a:r>
        </a:p>
        <a:p>
          <a:pPr lvl="0" algn="ctr" defTabSz="400050">
            <a:lnSpc>
              <a:spcPct val="90000"/>
            </a:lnSpc>
            <a:spcBef>
              <a:spcPct val="0"/>
            </a:spcBef>
            <a:spcAft>
              <a:spcPct val="35000"/>
            </a:spcAft>
          </a:pPr>
          <a:r>
            <a:rPr lang="en-US" sz="900" kern="1200"/>
            <a:t>Performance</a:t>
          </a:r>
        </a:p>
      </dsp:txBody>
      <dsp:txXfrm>
        <a:off x="2763740" y="838289"/>
        <a:ext cx="843805" cy="528461"/>
      </dsp:txXfrm>
    </dsp:sp>
    <dsp:sp modelId="{FB247E40-473D-42FA-BB03-FA06C1CF94CB}">
      <dsp:nvSpPr>
        <dsp:cNvPr id="0" name=""/>
        <dsp:cNvSpPr/>
      </dsp:nvSpPr>
      <dsp:spPr>
        <a:xfrm>
          <a:off x="903661" y="294337"/>
          <a:ext cx="2339227" cy="2339227"/>
        </a:xfrm>
        <a:custGeom>
          <a:avLst/>
          <a:gdLst/>
          <a:ahLst/>
          <a:cxnLst/>
          <a:rect l="0" t="0" r="0" b="0"/>
          <a:pathLst>
            <a:path>
              <a:moveTo>
                <a:pt x="2336419" y="1250610"/>
              </a:moveTo>
              <a:arcTo wR="1169613" hR="1169613" stAng="21838258" swAng="1359502"/>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B2DAE92-DAFE-4CDA-9A7F-762B8EA416FB}">
      <dsp:nvSpPr>
        <dsp:cNvPr id="0" name=""/>
        <dsp:cNvSpPr/>
      </dsp:nvSpPr>
      <dsp:spPr>
        <a:xfrm>
          <a:off x="2310264" y="2117368"/>
          <a:ext cx="900983" cy="58563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End of OEM</a:t>
          </a:r>
        </a:p>
        <a:p>
          <a:pPr lvl="0" algn="ctr" defTabSz="400050">
            <a:lnSpc>
              <a:spcPct val="90000"/>
            </a:lnSpc>
            <a:spcBef>
              <a:spcPct val="0"/>
            </a:spcBef>
            <a:spcAft>
              <a:spcPct val="35000"/>
            </a:spcAft>
          </a:pPr>
          <a:r>
            <a:rPr lang="en-US" sz="900" kern="1200"/>
            <a:t>warranty</a:t>
          </a:r>
        </a:p>
      </dsp:txBody>
      <dsp:txXfrm>
        <a:off x="2338853" y="2145957"/>
        <a:ext cx="843805" cy="528461"/>
      </dsp:txXfrm>
    </dsp:sp>
    <dsp:sp modelId="{51929419-218F-4DFA-A62C-BB7135876289}">
      <dsp:nvSpPr>
        <dsp:cNvPr id="0" name=""/>
        <dsp:cNvSpPr/>
      </dsp:nvSpPr>
      <dsp:spPr>
        <a:xfrm>
          <a:off x="903661" y="294337"/>
          <a:ext cx="2339227" cy="2339227"/>
        </a:xfrm>
        <a:custGeom>
          <a:avLst/>
          <a:gdLst/>
          <a:ahLst/>
          <a:cxnLst/>
          <a:rect l="0" t="0" r="0" b="0"/>
          <a:pathLst>
            <a:path>
              <a:moveTo>
                <a:pt x="1313097" y="2330393"/>
              </a:moveTo>
              <a:arcTo wR="1169613" hR="1169613" stAng="4977205" swAng="84559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71AA837-1DBF-45CE-AC2E-0DE563D0ECAE}">
      <dsp:nvSpPr>
        <dsp:cNvPr id="0" name=""/>
        <dsp:cNvSpPr/>
      </dsp:nvSpPr>
      <dsp:spPr>
        <a:xfrm>
          <a:off x="935301" y="2117368"/>
          <a:ext cx="900983" cy="58563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Device becomes</a:t>
          </a:r>
        </a:p>
        <a:p>
          <a:pPr lvl="0" algn="ctr" defTabSz="400050">
            <a:lnSpc>
              <a:spcPct val="90000"/>
            </a:lnSpc>
            <a:spcBef>
              <a:spcPct val="0"/>
            </a:spcBef>
            <a:spcAft>
              <a:spcPct val="35000"/>
            </a:spcAft>
          </a:pPr>
          <a:r>
            <a:rPr lang="en-US" sz="900" kern="1200"/>
            <a:t>legacy</a:t>
          </a:r>
        </a:p>
      </dsp:txBody>
      <dsp:txXfrm>
        <a:off x="963890" y="2145957"/>
        <a:ext cx="843805" cy="528461"/>
      </dsp:txXfrm>
    </dsp:sp>
    <dsp:sp modelId="{4BD8128E-2680-431A-A92A-291DEF305F29}">
      <dsp:nvSpPr>
        <dsp:cNvPr id="0" name=""/>
        <dsp:cNvSpPr/>
      </dsp:nvSpPr>
      <dsp:spPr>
        <a:xfrm>
          <a:off x="903661" y="294337"/>
          <a:ext cx="2339227" cy="2339227"/>
        </a:xfrm>
        <a:custGeom>
          <a:avLst/>
          <a:gdLst/>
          <a:ahLst/>
          <a:cxnLst/>
          <a:rect l="0" t="0" r="0" b="0"/>
          <a:pathLst>
            <a:path>
              <a:moveTo>
                <a:pt x="124066" y="1693854"/>
              </a:moveTo>
              <a:arcTo wR="1169613" hR="1169613" stAng="9202241" swAng="1359502"/>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559B797-2AE7-40DC-8358-3E09A068D392}">
      <dsp:nvSpPr>
        <dsp:cNvPr id="0" name=""/>
        <dsp:cNvSpPr/>
      </dsp:nvSpPr>
      <dsp:spPr>
        <a:xfrm>
          <a:off x="510414" y="809700"/>
          <a:ext cx="900983" cy="58563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End of Life</a:t>
          </a:r>
        </a:p>
      </dsp:txBody>
      <dsp:txXfrm>
        <a:off x="539003" y="838289"/>
        <a:ext cx="843805" cy="528461"/>
      </dsp:txXfrm>
    </dsp:sp>
    <dsp:sp modelId="{ACE9C970-D969-4C5A-8144-33BACE326119}">
      <dsp:nvSpPr>
        <dsp:cNvPr id="0" name=""/>
        <dsp:cNvSpPr/>
      </dsp:nvSpPr>
      <dsp:spPr>
        <a:xfrm>
          <a:off x="903661" y="294337"/>
          <a:ext cx="2339227" cy="2339227"/>
        </a:xfrm>
        <a:custGeom>
          <a:avLst/>
          <a:gdLst/>
          <a:ahLst/>
          <a:cxnLst/>
          <a:rect l="0" t="0" r="0" b="0"/>
          <a:pathLst>
            <a:path>
              <a:moveTo>
                <a:pt x="281367" y="408683"/>
              </a:moveTo>
              <a:arcTo wR="1169613" hR="1169613" stAng="13235133" swAng="1211248"/>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19</Pages>
  <Words>4122</Words>
  <Characters>23500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2025-02-14T09:15:00Z</dcterms:created>
  <dcterms:modified xsi:type="dcterms:W3CDTF">2025-02-14T11:42:00Z</dcterms:modified>
</cp:coreProperties>
</file>