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E4D"/>
          <w:sz w:val="32"/>
          <w:szCs w:val="32"/>
        </w:rPr>
        <w:t xml:space="preserve">NOURISH — First Trimester, Week 1</w:t>
      </w:r>
    </w:p>
    <w:p>
      <w:pPr>
        <w:spacing w:after="300"/>
      </w:pPr>
      <w:r>
        <w:rPr>
          <w:i/>
          <w:iCs/>
          <w:color w:val="5F7052"/>
          <w:sz w:val="20"/>
          <w:szCs w:val="20"/>
        </w:rPr>
        <w:t xml:space="preserve">BASE DRAFT v3 — for review, not locked</w:t>
      </w:r>
    </w:p>
    <w:p>
      <w:pPr>
        <w:spacing w:after="120"/>
      </w:pPr>
      <w:r>
        <w:rPr>
          <w:b/>
          <w:bCs/>
        </w:rPr>
        <w:t xml:space="preserve">Changelog from v2, per the review (not mother-facing — never gets parsed into the app either way, same as Move's own review notes):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Day 1: softened “the whole job” to “a steady place to begin.”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Varied the repeated “real/recognisable protein source” phrasing across Days 5–7 (“something sustaining”, “round the day out”) so it reads as a genuine anchor rather than a rule the meal must pass.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Day 3: corrected the egg line — eggs are a modest folate source at best, so the line now credits them for protein/choline instead, keeping folate focus on leafy greens/legumes/citrus/the supplement.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Day 7: renamed “A lighter day” to “A lower-effort day” (less like restraint/compensation after a week of eating).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Day 7: fixed the field mismatch — “If you're still hungry” now actually answers hunger (curd/egg/chana/fruit/dal-rice); the batch-cook idea moved to “Make it easier,” framed as optional.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Day 7 dinner: “simple soup with toast” → “lentil/bean/chicken soup with toast,” so the suggestion has real substance.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Day 5: fish is now qualified as “well-cooked lower-mercury fish” rather than fish treated as interchangeable — matches FDA's own pregnancy fish guidance.</w:t>
      </w:r>
    </w:p>
    <w:p>
      <w:pPr>
        <w:spacing w:after="260"/>
      </w:pPr>
      <w:r>
        <w:rPr>
          <w:i/>
          <w:iCs/>
        </w:rPr>
        <w:t xml:space="preserve">Reviewer's verdict on this round: 92–95% ready to lock, no further structural changes needed — these were the last edits before Week 2 starts using the same framework. Ready to lock Week 1 whenever you say so.</w:t>
      </w:r>
    </w:p>
    <w:p>
      <w:pPr>
        <w:pStyle w:val="Heading1"/>
        <w:spacing w:after="120" w:before="300"/>
      </w:pPr>
      <w:r>
        <w:t xml:space="preserve">Weekly nourishment theme</w:t>
      </w:r>
    </w:p>
    <w:p>
      <w:pPr>
        <w:spacing w:after="120"/>
      </w:pPr>
      <w:r>
        <w:rPr>
          <w:b/>
          <w:bCs/>
          <w:color w:val="1F2E4D"/>
        </w:rPr>
        <w:t xml:space="preserve">Small, steady beginnings</w:t>
      </w:r>
    </w:p>
    <w:p>
      <w:pPr>
        <w:spacing w:after="120"/>
      </w:pPr>
      <w:r>
        <w:rPr>
          <w:i/>
          <w:iCs/>
          <w:color w:val="5F7052"/>
        </w:rPr>
        <w:t xml:space="preserve">“Nothing here needs to feel different yet.”</w:t>
      </w:r>
    </w:p>
    <w:p>
      <w:pPr>
        <w:pStyle w:val="Heading2"/>
        <w:spacing w:after="120" w:before="300"/>
      </w:pPr>
      <w:r>
        <w:t xml:space="preserve">Why it matters now</w:t>
      </w:r>
    </w:p>
    <w:p>
      <w:pPr>
        <w:spacing w:after="120"/>
      </w:pPr>
      <w:r>
        <w:t xml:space="preserve">Early pregnancy doesn't call for a different way of eating — it calls for regular, ordinary meals, enough fluid, and a folic-acid supplement. Food supports the rest; it isn't the whole job.</w:t>
      </w:r>
    </w:p>
    <w:p>
      <w:pPr>
        <w:spacing w:after="200"/>
      </w:pPr>
      <w:r>
        <w:rPr>
          <w:i/>
          <w:iCs/>
        </w:rPr>
        <w:t xml:space="preserve">If you already manage a condition — diabetes, thyroid disease, high blood pressure, anemia, epilepsy, or something else — continue your existing care plan, and check with your clinician about any pregnancy-specific adjustment to medication or supplements.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1 — Begin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Nothing needs to change dramatically today. Regular meals, enough fluid, and the folic-acid supplement recommended for you are a steady place to begin.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Vegetable poha with peanuts, side of curd. Swap: besan chilla with mint chutney.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Dal, roti, sabzi, and curd. Want more? Add extra dal/rajma or paneer — or a side of egg bhurji or a small piece of well-cooked chicken.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banana with a small handful of peanuts. Nut-free option: roasted chana.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Khichdi with ghee and a vegetable of your choice.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 glass of milk or buttermilk before bed.</w:t>
      </w:r>
    </w:p>
    <w:p>
      <w:pPr>
        <w:spacing w:after="60"/>
      </w:pPr>
      <w:r>
        <w:rPr>
          <w:i/>
          <w:iCs/>
          <w:color w:val="5F7052"/>
        </w:rPr>
        <w:t xml:space="preserve">However today's meals looked, eating something and drinking water is a good start.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2 — Make it easier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Same idea as yesterday, with less effort behind it.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Plain curd with a banana, or a slice of toast with peanut butter.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Whatever the household is already eating — dal, rice, and sabzi is a workable meal on its own.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glass of milk or buttermilk.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Simple khichdi, or roti with a vegetable — nothing separate needs to be cooked just for you.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Roasted chana or a small handful of nuts.</w:t>
      </w:r>
    </w:p>
    <w:p>
      <w:pPr>
        <w:spacing w:after="100"/>
      </w:pPr>
      <w:r>
        <w:rPr>
          <w:b/>
          <w:bCs/>
          <w:color w:val="5F7052"/>
        </w:rPr>
        <w:t xml:space="preserve">Make it easier: </w:t>
      </w:r>
      <w:r>
        <w:t xml:space="preserve">Order in or reheat leftovers — refrigerate cooked food promptly, keep it chilled, and reheat until steaming hot rather than just warm.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3 — Build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Today, a folate-rich food finds its way into one or two meals — leafy greens, moong dal, and citrus fruit all count.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Palak (spinach) paratha with curd.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Moong dal, rice, and a leafy vegetable sabzi like methi or palak.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whole orange or mosambi. If you'd rather have juice, use a safely prepared or pasteurized option and keep the portion modest.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Dal and roti, with a vegetable of your choice — it doesn't need to be leafy again tonight.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If you're still hungry, a boiled egg adds protein and choline; curd or roasted chana are easy alternatives.</w:t>
      </w:r>
    </w:p>
    <w:p>
      <w:pPr>
        <w:spacing w:after="60"/>
      </w:pPr>
      <w:r>
        <w:rPr>
          <w:i/>
          <w:iCs/>
          <w:color w:val="5F7052"/>
        </w:rPr>
        <w:t xml:space="preserve">A folic-acid supplement is especially important before and during early pregnancy — continue the one recommended for you, and let everyday food provide the wider nourishment your body needs.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4 — Adapt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If any food is starting to feel a little off, smaller and blander is a completely workable way to eat this week — even if nothing feels different for you yet.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Plain toast, a few soaked almonds, or a small bowl of mildly-spiced poha.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A smaller portion of dal-rice, or khichdi if a full lunch feels like a lot.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few plain crackers or roasted makhana.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Curd rice, or a simple roti with a mild sabzi.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 mild ginger drink or a plain dry snack may feel easier for some women.</w:t>
      </w:r>
    </w:p>
    <w:p>
      <w:pPr>
        <w:spacing w:after="100"/>
      </w:pPr>
      <w:r>
        <w:rPr>
          <w:b/>
          <w:bCs/>
          <w:color w:val="5F7052"/>
        </w:rPr>
        <w:t xml:space="preserve">If today is harder: </w:t>
      </w:r>
      <w:r>
        <w:t xml:space="preserve">Curd rice at lunch, toast with egg or peanut butter later, and khichdi at dinner — small, plain, and spaced out. Keep water nearby and take small sips through the day.</w:t>
      </w:r>
    </w:p>
    <w:p>
      <w:pPr>
        <w:spacing w:after="100"/>
      </w:pPr>
      <w:r>
        <w:rPr>
          <w:b/>
          <w:bCs/>
          <w:color w:val="5F7052"/>
        </w:rPr>
        <w:t xml:space="preserve">Relevant safety: </w:t>
      </w:r>
      <w:r>
        <w:t xml:space="preserve">If you can't keep liquids down, are passing very little or very dark urine, feel faint or dizzy, or notice a racing heartbeat, contact your maternity team — these are dehydration warning signs, not something to wait out.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5 — Family table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Today's meal is one the whole family can share — nothing separate to cook just for yourself.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Whatever the household usually has — parathas, upma, or idli-sambar all work.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Eat the household meal. Include something sustaining — dal, rajma or chole, curd, paneer, egg, chicken, or a well-cooked lower-mercury fish — and fruit or vegetables where convenient.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shared plate of roasted chana or fruit with everyone else.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Whatever's already planned for the family — the same idea applies: something sustaining, plus fruit or vegetables where easy.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An extra roti, or a glass of milk alongside the family meal.</w:t>
      </w:r>
    </w:p>
    <w:p>
      <w:pPr>
        <w:spacing w:after="100"/>
      </w:pPr>
      <w:r>
        <w:rPr>
          <w:b/>
          <w:bCs/>
          <w:color w:val="5F7052"/>
        </w:rPr>
        <w:t xml:space="preserve">Make it easier: </w:t>
      </w:r>
      <w:r>
        <w:t xml:space="preserve">Ask for a smaller portion of the same meal rather than a separate plan.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6 — Real life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Today is about what's actually available — leftovers, ordering in, or a quick meal all work. When you can, round the day out with something sustaining — dal, curd, paneer, egg, chicken, fish, nuts, or roasted chana.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Leftover roti or paratha from last night, or whatever's fastest.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Order in, or reheat yesterday's dal-rice — either way, something sustaining like dal, paneer, egg, chicken, or fish rounds out the plate.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A curd cup, roasted chana, or fruit — no preparation needed.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Same idea as lunch — leftovers, ordered food, or something simple like bread and eggs.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 glass of milk, or a simple packaged snack with clearly labelled ingredients — some protein bars carry high caffeine or herbal additives that aren't a good default in pregnancy.</w:t>
      </w:r>
    </w:p>
    <w:p>
      <w:pPr>
        <w:spacing w:after="100"/>
      </w:pPr>
      <w:r>
        <w:rPr>
          <w:b/>
          <w:bCs/>
          <w:color w:val="5F7052"/>
        </w:rPr>
        <w:t xml:space="preserve">Make it easier: </w:t>
      </w:r>
      <w:r>
        <w:t xml:space="preserve">This entire day is the shortcut — reheat leftovers until steaming hot, and avoid reheating the same portion more than once.</w:t>
      </w:r>
    </w:p>
    <w:p>
      <w:pPr>
        <w:pBdr>
          <w:top w:val="single" w:color="A97418" w:sz="6" w:space="4"/>
        </w:pBdr>
        <w:spacing w:after="160" w:before="400"/>
      </w:pPr>
      <w:r>
        <w:rPr>
          <w:b/>
          <w:bCs/>
          <w:color w:val="1F2E4D"/>
          <w:sz w:val="26"/>
          <w:szCs w:val="26"/>
        </w:rPr>
        <w:t xml:space="preserve">Day 7 — Reset</w:t>
      </w:r>
    </w:p>
    <w:p>
      <w:pPr>
        <w:spacing w:after="100"/>
      </w:pPr>
      <w:r>
        <w:rPr>
          <w:b/>
          <w:bCs/>
          <w:color w:val="5F7052"/>
        </w:rPr>
        <w:t xml:space="preserve">Today: </w:t>
      </w:r>
      <w:r>
        <w:t xml:space="preserve">A lower-effort day, built from what is already in the kitchen — and a good moment to prep something for the week ahead, only if you have the energy for it.</w:t>
      </w:r>
    </w:p>
    <w:p>
      <w:pPr>
        <w:spacing w:after="100"/>
      </w:pPr>
      <w:r>
        <w:rPr>
          <w:b/>
          <w:bCs/>
          <w:color w:val="5F7052"/>
        </w:rPr>
        <w:t xml:space="preserve">Breakfast: </w:t>
      </w:r>
      <w:r>
        <w:t xml:space="preserve">Whatever's in the fridge, built around something sustaining — eggs, dal, or paneer — with whatever vegetables and bread are on hand.</w:t>
      </w:r>
    </w:p>
    <w:p>
      <w:pPr>
        <w:spacing w:after="100"/>
      </w:pPr>
      <w:r>
        <w:rPr>
          <w:b/>
          <w:bCs/>
          <w:color w:val="5F7052"/>
        </w:rPr>
        <w:t xml:space="preserve">Lunch: </w:t>
      </w:r>
      <w:r>
        <w:t xml:space="preserve">A simple, familiar meal using what's already there — dal-rice or khichdi both work.</w:t>
      </w:r>
    </w:p>
    <w:p>
      <w:pPr>
        <w:spacing w:after="100"/>
      </w:pPr>
      <w:r>
        <w:rPr>
          <w:b/>
          <w:bCs/>
          <w:color w:val="5F7052"/>
        </w:rPr>
        <w:t xml:space="preserve">Nourishment break: </w:t>
      </w:r>
      <w:r>
        <w:t xml:space="preserve">Fruit, nuts, or curd — whatever's easiest to reach.</w:t>
      </w:r>
    </w:p>
    <w:p>
      <w:pPr>
        <w:spacing w:after="100"/>
      </w:pPr>
      <w:r>
        <w:rPr>
          <w:b/>
          <w:bCs/>
          <w:color w:val="5F7052"/>
        </w:rPr>
        <w:t xml:space="preserve">Dinner: </w:t>
      </w:r>
      <w:r>
        <w:t xml:space="preserve">Khichdi, or a lentil/bean/chicken soup with toast.</w:t>
      </w:r>
    </w:p>
    <w:p>
      <w:pPr>
        <w:spacing w:after="100"/>
      </w:pPr>
      <w:r>
        <w:rPr>
          <w:b/>
          <w:bCs/>
          <w:color w:val="5F7052"/>
        </w:rPr>
        <w:t xml:space="preserve">If you're still hungry: </w:t>
      </w:r>
      <w:r>
        <w:t xml:space="preserve">Add curd, a boiled egg, roasted chana, fruit with nuts, or another small bowl of dal-rice.</w:t>
      </w:r>
    </w:p>
    <w:p>
      <w:pPr>
        <w:spacing w:after="100"/>
      </w:pPr>
      <w:r>
        <w:rPr>
          <w:b/>
          <w:bCs/>
          <w:color w:val="5F7052"/>
        </w:rPr>
        <w:t xml:space="preserve">If today is harder: </w:t>
      </w:r>
      <w:r>
        <w:t xml:space="preserve">Rest first — that's completely fine today.</w:t>
      </w:r>
    </w:p>
    <w:p>
      <w:pPr>
        <w:spacing w:after="100"/>
      </w:pPr>
      <w:r>
        <w:rPr>
          <w:b/>
          <w:bCs/>
          <w:color w:val="5F7052"/>
        </w:rPr>
        <w:t xml:space="preserve">Make it easier: </w:t>
      </w:r>
      <w:r>
        <w:t xml:space="preserve">If you have the energy, soak or cook a batch of dal or rajma for the coming week. If not, leave it for another day.</w:t>
      </w:r>
    </w:p>
    <w:p>
      <w:pPr>
        <w:pStyle w:val="Heading2"/>
        <w:spacing w:after="120" w:before="300"/>
      </w:pPr>
      <w:r>
        <w:t xml:space="preserve">Gentle weekly reflection</w:t>
      </w:r>
    </w:p>
    <w:p>
      <w:pPr>
        <w:spacing w:after="120"/>
      </w:pPr>
      <w:r>
        <w:t xml:space="preserve">Was there a meal or a day this week that felt easier than you expected? That's worth noticing — it's likely a version of eating you can return to.</w:t>
      </w:r>
    </w:p>
    <w:p>
      <w:pPr>
        <w:pStyle w:val="Heading2"/>
        <w:spacing w:after="120" w:before="300"/>
      </w:pPr>
      <w:r>
        <w:t xml:space="preserve">Looking ahead</w:t>
      </w:r>
    </w:p>
    <w:p>
      <w:pPr>
        <w:spacing w:after="120"/>
      </w:pPr>
      <w:r>
        <w:t xml:space="preserve">Next week continues gently — small, steady meals, without needing anything to feel different yet.</w:t>
      </w:r>
    </w:p>
    <w:p>
      <w:pPr>
        <w:pStyle w:val="Heading2"/>
        <w:spacing w:after="120" w:before="300"/>
      </w:pPr>
      <w:r>
        <w:t xml:space="preserve">Food safety basics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Cook eggs, meat, and fish all the way through — no runny yolks or pink centres.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Cook sprouts before eating them. Raw sprouts carry a real risk of bacteria that washing doesn't remove — skip them raw entirely.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pasteurized milk, curd, and paneer.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Wash fruits and vegetables well.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total caffeine under 200 mg a day, unless your maternity team advises otherwise.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Skip alcohol.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Refrigerate cooked food promptly, and reheat leftovers until steaming hot, not just warm.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lower-mercury fish, and cook it fully.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2026-08-03T10:42:37.665Z</dcterms:created>
  <dcterms:modified xsi:type="dcterms:W3CDTF">2026-08-03T10:42:37.665Z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