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E4D"/>
          <w:sz w:val="32"/>
          <w:szCs w:val="32"/>
        </w:rPr>
        <w:t xml:space="preserve">NOURISH — First Trimester, Week 2</w:t>
      </w:r>
    </w:p>
    <w:p>
      <w:pPr>
        <w:spacing w:after="300"/>
      </w:pPr>
      <w:r>
        <w:rPr>
          <w:i/>
          <w:iCs/>
          <w:color w:val="5F7052"/>
          <w:sz w:val="20"/>
          <w:szCs w:val="20"/>
        </w:rPr>
        <w:t xml:space="preserve">BASE DRAFT v1 — for review, not locked</w:t>
      </w:r>
    </w:p>
    <w:p>
      <w:pPr>
        <w:spacing w:after="120"/>
      </w:pPr>
      <w:r>
        <w:rPr>
          <w:b/>
          <w:bCs/>
        </w:rPr>
        <w:t xml:space="preserve">Notes on this draft (not mother-facing):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 roles are new this week (Anchor / Simplify / Swap in / On a slower morning / Family table / On the go / Whatever's on hand), not a repeat of Week 1's Begin/Make it easier/Build/Adapt/Family table/Real life/Reset — per the locked pattern's own instruction that day roles should follow the week's real theme, not a fixed formula reused every week.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Theme is breakfast-specific this week (still genuinely early pregnancy, medically no different from Week 1 — nothing new to introduce symptom-wise), so the variation comes from a different practical focus rather than a new medical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Kept ‘something sustaining’ as the recurring vocabulary for a protein anchor, matching what the reviewer flagged as good Nourish vocabulary worth reusing — varied the exact phrasing across days the same way Week 1 did.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dehydration safety line and ginger note reappear verbatim on the ‘slower morning’ day — this is a static safety fact, not narrative reassurance, so unlike the ‘it counts’ language, repeating it exactly when relevant is intentional, not a repetition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condition note this week — same call as Week 1: nothing new is medically relevant yet, and repeating the identical ‘if you manage a condition’ line every single week risked feeling like filler. Worth deciding together whether that note should be an every-week standing fixture (like the safety reminder) or shown only in Week 1 and then reachable on demand — flagging rather than deciding silently.</w:t>
      </w:r>
    </w:p>
    <w:p>
      <w:pPr>
        <w:spacing w:after="100"/>
      </w:pPr>
    </w:p>
    <w:p>
      <w:pPr>
        <w:pStyle w:val="Heading1"/>
        <w:spacing w:after="120" w:before="300"/>
      </w:pPr>
      <w:r>
        <w:t xml:space="preserve">Weekly nourishment theme</w:t>
      </w:r>
    </w:p>
    <w:p>
      <w:pPr>
        <w:spacing w:after="120"/>
      </w:pPr>
      <w:r>
        <w:rPr>
          <w:b/>
          <w:bCs/>
          <w:color w:val="1F2E4D"/>
        </w:rPr>
        <w:t xml:space="preserve">A breakfast that lasts</w:t>
      </w:r>
    </w:p>
    <w:p>
      <w:pPr>
        <w:spacing w:after="120"/>
      </w:pPr>
      <w:r>
        <w:rPr>
          <w:i/>
          <w:iCs/>
          <w:color w:val="5F7052"/>
        </w:rPr>
        <w:t xml:space="preserve">“One steady meal in the morning makes the rest of the day easier to hold up.”</w:t>
      </w:r>
    </w:p>
    <w:p>
      <w:pPr>
        <w:pStyle w:val="Heading2"/>
        <w:spacing w:after="120" w:before="300"/>
      </w:pPr>
      <w:r>
        <w:t xml:space="preserve">Why it matters now</w:t>
      </w:r>
    </w:p>
    <w:p>
      <w:pPr>
        <w:spacing w:after="120"/>
      </w:pPr>
      <w:r>
        <w:t xml:space="preserve">A breakfast built around some protein and fibre — not just something quick and starchy — tends to keep energy and appetite steadier into the late morning. Useful groundwork to build now, before there's any reason for appetite to change.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1 — Anchor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breakfast anchored in one protein source tends to carry you further into the morning than one built only around carbs.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Besan chilla (2) with mint chutney and a side of curd.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Rajma, rice, and a cucumber-tomato salad. Want more? Add extra rajma, or a side of paneer, egg bhurji, or a small piece of well-cooked chicken.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Roasted chana with a squeeze of lemon.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Roti, dal, and a seasonal vegetable.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 before bed.</w:t>
      </w:r>
    </w:p>
    <w:p>
      <w:pPr>
        <w:spacing w:after="60"/>
      </w:pPr>
      <w:r>
        <w:rPr>
          <w:i/>
          <w:iCs/>
          <w:color w:val="5F7052"/>
        </w:rPr>
        <w:t xml:space="preserve">However today's breakfast came together, that's the whole idea — something with a bit more staying power than toast alone.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2 — Simplify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The same idea, with less to prepare.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A boiled egg (or toast with peanut butter) and a piece of fruit.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Whatever the household is already eating — a complete meal on its own.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glass of buttermilk.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Simple dal and rice.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Roasted chana or a small handful of nuts.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Order in or reheat leftovers — refrigerate cooked food promptly, and reheat until steaming hot.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3 — Swap in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different breakfast, built the same way — something filling, not just something quick — so it doesn't have to be the same plate every day.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Moong dal chilla with curd, or oats porridge made with milk and a spoon of peanut butter.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Chole, rice, and a salad.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Fruit with a few nuts.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 with ghee and a vegetable of your choice.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milk.</w:t>
      </w:r>
    </w:p>
    <w:p>
      <w:pPr>
        <w:spacing w:after="60"/>
      </w:pPr>
      <w:r>
        <w:rPr>
          <w:i/>
          <w:iCs/>
          <w:color w:val="5F7052"/>
        </w:rPr>
        <w:t xml:space="preserve">A steady breakfast doesn't mean the same dish every morning — the principle (something with real staying power) matters more than the exact plate.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4 — On a slower morning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If mornings are starting to feel a little harder to face, a smaller, plainer breakfast is still a completely workable version of steady.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Plain toast with a thin layer of peanut butter, or a few soaked almonds.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smaller portion of khichdi or dal-rice, if a full lunch feels like a lot.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Plain crackers or roasted makhana.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Curd rice, or roti with a mild sabzi.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mild ginger drink or a plain dry snack may feel easier for some women.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Toast at breakfast, curd rice at lunch, and khichdi at dinner — small, plain, and spaced out. Keep water nearby and take small sips through the day.</w:t>
      </w:r>
    </w:p>
    <w:p>
      <w:pPr>
        <w:spacing w:after="100"/>
      </w:pPr>
      <w:r>
        <w:rPr>
          <w:b/>
          <w:bCs/>
          <w:color w:val="5F7052"/>
        </w:rPr>
        <w:t xml:space="preserve">Relevant safety: </w:t>
      </w:r>
      <w:r>
        <w:t xml:space="preserve">If you can't keep liquids down, are passing very little or very dark urine, feel faint or dizzy, or notice a racing heartbeat, contact your maternity team — these are dehydration warning signs, not something to wait out.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5 — Family table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Breakfast today is whatever the family is already having — the same anchor idea still applies.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Parathas or idli-sambar, with curd or an egg alongside if that's easy to add.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Eat the household meal. Include something sustaining — dal, rajma or chole, curd, paneer, egg, chicken, or a well-cooked lower-mercury fish.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shared plate of roasted chana or fruit.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Whatever's already planned for the family.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An extra roti, or a glass of milk.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Ask for a smaller portion of the same meal rather than a separate plan.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6 — On the go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breakfast that travels — even a rushed morning can still have something steadying in it.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A boiled egg and fruit, or roasted chana and a glass of milk, eaten on the way out.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Order in, or reheat leftovers — something sustaining like dal, paneer, egg, chicken, or fish rounds out the plate.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curd cup or packaged roasted chana — no preparation needed.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Whatever's simplest — leftovers, or bread and eggs.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milk, or a simple packaged snack with clearly labelled ingredients.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Reheat leftovers until steaming hot, and avoid reheating the same portion more than once.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7 — Whatever's on hand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lower-effort day, built from what's already in the kitchen.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Whatever's in the fridge, built around something sustaining — eggs, leftover dal, or paneer.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simple, familiar meal using what's already there.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Fruit, nuts, or curd.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Khichdi, or a lentil/bean/chicken soup with toast.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Add curd, a boiled egg, roasted chana, or another small bowl of dal-rice.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Rest first — that's completely fine today.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If you have the energy, boil a batch of eggs or soak dal for the week ahead. If not, leave it for another day.</w:t>
      </w:r>
    </w:p>
    <w:p>
      <w:pPr>
        <w:pStyle w:val="Heading2"/>
        <w:spacing w:after="120" w:before="300"/>
      </w:pPr>
      <w:r>
        <w:t xml:space="preserve">Gentle weekly reflection</w:t>
      </w:r>
    </w:p>
    <w:p>
      <w:pPr>
        <w:spacing w:after="120"/>
      </w:pPr>
      <w:r>
        <w:t xml:space="preserve">Did you notice any difference on the days breakfast had a bit more to it? That's worth paying attention to.</w:t>
      </w:r>
    </w:p>
    <w:p>
      <w:pPr>
        <w:pStyle w:val="Heading2"/>
        <w:spacing w:after="120" w:before="300"/>
      </w:pPr>
      <w:r>
        <w:t xml:space="preserve">Looking ahead</w:t>
      </w:r>
    </w:p>
    <w:p>
      <w:pPr>
        <w:spacing w:after="120"/>
      </w:pPr>
      <w:r>
        <w:t xml:space="preserve">Next week, we'll look at hydration — another small, steady habit worth building early.</w:t>
      </w:r>
    </w:p>
    <w:p>
      <w:pPr>
        <w:pStyle w:val="Heading2"/>
        <w:spacing w:after="120" w:before="300"/>
      </w:pPr>
      <w:r>
        <w:t xml:space="preserve">Food safety basics (collapsible reminder, reachable every week)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eggs, meat, and fish all the way through — no runny yolks or pink centres.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sprouts before eating them. Raw sprouts carry a real risk of bacteria that washing doesn't remove — skip them raw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pasteurized milk, curd, and paneer.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Wash fruits and vegetables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total caffeine under 200 mg a day, unless your maternity team advises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alcohol.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Refrigerate cooked food promptly, and reheat leftovers until steaming hot, not just warm.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lower-mercury fish, and cook it 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2026-08-03T10:51:55.846Z</dcterms:created>
  <dcterms:modified xsi:type="dcterms:W3CDTF">2026-08-03T10:51:55.846Z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