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r>
        <w:rPr>
          <w:b/>
          <w:bCs/>
          <w:color w:val="1F2E4D"/>
          <w:sz w:val="32"/>
          <w:szCs w:val="32"/>
        </w:rPr>
        <w:t xml:space="preserve">NOURISH — First Trimester, Week 9</w:t>
      </w:r>
    </w:p>
    <w:p>
      <w:pPr>
        <w:pStyle w:val="Heading1"/>
        <w:spacing w:after="100" w:before="260"/>
      </w:pPr>
      <w:r>
        <w:t xml:space="preserve">Weekly nourishment theme</w:t>
      </w:r>
    </w:p>
    <w:p>
      <w:pPr>
        <w:spacing w:after="100"/>
      </w:pPr>
      <w:r>
        <w:rPr>
          <w:b/>
          <w:bCs/>
          <w:color w:val="1F2E4D"/>
        </w:rPr>
        <w:t xml:space="preserve">Calcium, built in steadily</w:t>
      </w:r>
    </w:p>
    <w:p>
      <w:pPr>
        <w:spacing w:after="100"/>
      </w:pPr>
      <w:r>
        <w:rPr>
          <w:i/>
          <w:iCs/>
          <w:color w:val="5F7052"/>
        </w:rPr>
        <w:t xml:space="preserve">“A couple of dependable sources across the day, with prescribed supplements timed as advised.”</w:t>
      </w:r>
    </w:p>
    <w:p>
      <w:pPr>
        <w:pStyle w:val="Heading2"/>
        <w:spacing w:after="100" w:before="260"/>
      </w:pPr>
      <w:r>
        <w:t xml:space="preserve">Why it matters now</w:t>
      </w:r>
    </w:p>
    <w:p>
      <w:pPr>
        <w:spacing w:after="100"/>
      </w:pPr>
      <w:r>
        <w:t xml:space="preserve">Calcium supports your bones and helps build your baby's bones and teeth. Most pregnant adults aged 19-50 need about 1,000mg a day; pregnant teenagers need about 1,300mg. Milk, curd, paneer, and cheese can contribute, as can calcium-fortified plant milks, calcium-set tofu, and some plant foods. If you take prescribed calcium and iron supplements, follow your care team's timing instructions and usually take them several hours apart. Ordinary meals don't need to be organised around perfect nutrient separation.</w:t>
      </w:r>
    </w:p>
    <w:p>
      <w:pPr>
        <w:spacing w:after="80"/>
      </w:pPr>
      <w:r>
        <w:rPr>
          <w:b/>
          <w:bCs/>
          <w:color w:val="BE6240"/>
        </w:rPr>
        <w:t xml:space="preserve">If you eat meat, fish, or eggs: </w:t>
      </w:r>
      <w:r>
        <w:t xml:space="preserve">Each day this week offers a non-vegetarian choice alongside the vegetarian one. Chicken, fish fillets, and eggs are good protein sources, but they're not meaningful calcium contributors on their own — so wherever a meal swaps in one of these, a dairy, fortified-plant-milk, or plant calcium side stays alongside it, keeping your day's calcium source in place. Egg yolk and lower-mercury oily fish do help with vitamin D (Day 4), and small fish eaten with their soft, edible bones are a genuine non-dairy calcium source in their own right (Day 6).</w:t>
      </w:r>
    </w:p>
    <w:p>
      <w:pPr>
        <w:keepNext/>
        <w:pBdr>
          <w:top w:val="single" w:color="A97418" w:sz="6" w:space="4"/>
        </w:pBdr>
        <w:spacing w:after="130" w:before="320"/>
      </w:pPr>
      <w:r>
        <w:rPr>
          <w:b/>
          <w:bCs/>
          <w:color w:val="1F2E4D"/>
          <w:sz w:val="26"/>
          <w:szCs w:val="26"/>
        </w:rPr>
        <w:t xml:space="preserve">Day 1 — Anchor</w:t>
      </w:r>
    </w:p>
    <w:p>
      <w:pPr>
        <w:spacing w:after="80"/>
      </w:pPr>
      <w:r>
        <w:rPr>
          <w:b/>
          <w:bCs/>
          <w:color w:val="5F7052"/>
        </w:rPr>
        <w:t xml:space="preserve">Today: </w:t>
      </w:r>
      <w:r>
        <w:t xml:space="preserve">One or two dependable calcium sources are a practical starting point today — your total intake still depends on the food, portion, and any supplement prescribed to you.</w:t>
      </w:r>
    </w:p>
    <w:p>
      <w:pPr>
        <w:spacing w:after="40"/>
      </w:pPr>
      <w:r>
        <w:rPr>
          <w:b/>
          <w:bCs/>
          <w:color w:val="5F7052"/>
        </w:rPr>
        <w:t xml:space="preserve">Breakfast — choose one:</w:t>
      </w:r>
    </w:p>
    <w:p>
      <w:pPr>
        <w:spacing w:after="30"/>
        <w:ind w:left="260"/>
      </w:pPr>
      <w:r>
        <w:rPr>
          <w:b/>
          <w:bCs/>
        </w:rPr>
        <w:t xml:space="preserve">A. </w:t>
      </w:r>
      <w:r>
        <w:t xml:space="preserve">Ragi porridge made with milk or calcium-fortified plant milk.</w:t>
      </w:r>
    </w:p>
    <w:p>
      <w:pPr>
        <w:spacing w:after="90"/>
        <w:ind w:left="260"/>
      </w:pPr>
      <w:r>
        <w:rPr>
          <w:b/>
          <w:bCs/>
        </w:rPr>
        <w:t xml:space="preserve">B. </w:t>
      </w:r>
      <w:r>
        <w:t xml:space="preserve">The same porridge, with a fully cooked egg alongside.</w:t>
      </w:r>
    </w:p>
    <w:p>
      <w:pPr>
        <w:spacing w:after="40"/>
      </w:pPr>
      <w:r>
        <w:rPr>
          <w:b/>
          <w:bCs/>
          <w:color w:val="5F7052"/>
        </w:rPr>
        <w:t xml:space="preserve">Lunch — choose one:</w:t>
      </w:r>
    </w:p>
    <w:p>
      <w:pPr>
        <w:spacing w:after="30"/>
        <w:ind w:left="260"/>
      </w:pPr>
      <w:r>
        <w:rPr>
          <w:b/>
          <w:bCs/>
        </w:rPr>
        <w:t xml:space="preserve">A. </w:t>
      </w:r>
      <w:r>
        <w:t xml:space="preserve">Roti, dal, and a cooked vegetable.</w:t>
      </w:r>
    </w:p>
    <w:p>
      <w:pPr>
        <w:spacing w:after="90"/>
        <w:ind w:left="260"/>
      </w:pPr>
      <w:r>
        <w:rPr>
          <w:b/>
          <w:bCs/>
        </w:rPr>
        <w:t xml:space="preserve">B. </w:t>
      </w:r>
      <w:r>
        <w:t xml:space="preserve">The same roti, dal, and vegetable, with a boiled egg or a portion of chicken curry (cooked through) added alongside — the dal remains part of the meal's plant-based calcium contribution.</w:t>
      </w:r>
    </w:p>
    <w:p>
      <w:pPr>
        <w:spacing w:after="40"/>
      </w:pPr>
      <w:r>
        <w:rPr>
          <w:b/>
          <w:bCs/>
          <w:color w:val="5F7052"/>
        </w:rPr>
        <w:t xml:space="preserve">Nourishment break — choose one:</w:t>
      </w:r>
    </w:p>
    <w:p>
      <w:pPr>
        <w:spacing w:after="30"/>
        <w:ind w:left="260"/>
      </w:pPr>
      <w:r>
        <w:rPr>
          <w:b/>
          <w:bCs/>
        </w:rPr>
        <w:t xml:space="preserve">A. </w:t>
      </w:r>
      <w:r>
        <w:t xml:space="preserve">Curd with fruit.</w:t>
      </w:r>
    </w:p>
    <w:p>
      <w:pPr>
        <w:spacing w:after="90"/>
        <w:ind w:left="260"/>
      </w:pPr>
      <w:r>
        <w:rPr>
          <w:b/>
          <w:bCs/>
        </w:rPr>
        <w:t xml:space="preserve">B. </w:t>
      </w:r>
      <w:r>
        <w:t xml:space="preserve">Fruit with almonds and sesame seeds, or a small piece of til chikki.</w:t>
      </w:r>
    </w:p>
    <w:p>
      <w:pPr>
        <w:spacing w:after="40"/>
      </w:pPr>
      <w:r>
        <w:rPr>
          <w:b/>
          <w:bCs/>
          <w:color w:val="5F7052"/>
        </w:rPr>
        <w:t xml:space="preserve">Dinner — choose one:</w:t>
      </w:r>
    </w:p>
    <w:p>
      <w:pPr>
        <w:spacing w:after="30"/>
        <w:ind w:left="260"/>
      </w:pPr>
      <w:r>
        <w:rPr>
          <w:b/>
          <w:bCs/>
        </w:rPr>
        <w:t xml:space="preserve">A. </w:t>
      </w:r>
      <w:r>
        <w:t xml:space="preserve">Palak paneer or calcium-set tofu with roti.</w:t>
      </w:r>
    </w:p>
    <w:p>
      <w:pPr>
        <w:spacing w:after="90"/>
        <w:ind w:left="260"/>
      </w:pPr>
      <w:r>
        <w:rPr>
          <w:b/>
          <w:bCs/>
        </w:rPr>
        <w:t xml:space="preserve">B. </w:t>
      </w:r>
      <w:r>
        <w:t xml:space="preserve">Palak chicken (cooked through) with roti, plus a side of curd or a small glass of milk to keep today's calcium source in place.</w:t>
      </w:r>
    </w:p>
    <w:p>
      <w:pPr>
        <w:spacing w:after="80"/>
      </w:pPr>
      <w:r>
        <w:rPr>
          <w:b/>
          <w:bCs/>
          <w:color w:val="5F7052"/>
        </w:rPr>
        <w:t xml:space="preserve">If you're still hungry: </w:t>
      </w:r>
      <w:r>
        <w:t xml:space="preserve">Fruit, toast, or another familiar snack.</w:t>
      </w:r>
    </w:p>
    <w:p>
      <w:pPr>
        <w:spacing w:after="80"/>
      </w:pPr>
      <w:r>
        <w:rPr>
          <w:b/>
          <w:bCs/>
          <w:color w:val="BE6240"/>
        </w:rPr>
        <w:t xml:space="preserve">If this applies to you (high blood pressure): </w:t>
      </w:r>
      <w:r>
        <w:t xml:space="preserve">Compare labels where available, choose fresh or lower-sodium paneer and cheese, and follow any sodium guidance given by your maternity team.</w:t>
      </w:r>
    </w:p>
    <w:p>
      <w:pPr>
        <w:keepNext/>
        <w:pBdr>
          <w:top w:val="single" w:color="A97418" w:sz="6" w:space="4"/>
        </w:pBdr>
        <w:spacing w:after="130" w:before="320"/>
      </w:pPr>
      <w:r>
        <w:rPr>
          <w:b/>
          <w:bCs/>
          <w:color w:val="1F2E4D"/>
          <w:sz w:val="26"/>
          <w:szCs w:val="26"/>
        </w:rPr>
        <w:t xml:space="preserve">Day 2 — Time your supplements, not your meals</w:t>
      </w:r>
    </w:p>
    <w:p>
      <w:pPr>
        <w:spacing w:after="80"/>
      </w:pPr>
      <w:r>
        <w:rPr>
          <w:b/>
          <w:bCs/>
          <w:color w:val="5F7052"/>
        </w:rPr>
        <w:t xml:space="preserve">Today: </w:t>
      </w:r>
      <w:r>
        <w:t xml:space="preserve">If you take prescribed calcium and iron tablets, they commonly need to be taken several hours apart. Follow the timing given by your maternity team. You don't need to separate every iron-containing food from every calcium-containing food in your ordinary meals.</w:t>
      </w:r>
    </w:p>
    <w:p>
      <w:pPr>
        <w:spacing w:after="40"/>
      </w:pPr>
      <w:r>
        <w:rPr>
          <w:b/>
          <w:bCs/>
          <w:color w:val="5F7052"/>
        </w:rPr>
        <w:t xml:space="preserve">Breakfast — choose one:</w:t>
      </w:r>
    </w:p>
    <w:p>
      <w:pPr>
        <w:spacing w:after="30"/>
        <w:ind w:left="260"/>
      </w:pPr>
      <w:r>
        <w:rPr>
          <w:b/>
          <w:bCs/>
        </w:rPr>
        <w:t xml:space="preserve">A. </w:t>
      </w:r>
      <w:r>
        <w:t xml:space="preserve">Oats with curd and fruit.</w:t>
      </w:r>
    </w:p>
    <w:p>
      <w:pPr>
        <w:spacing w:after="90"/>
        <w:ind w:left="260"/>
      </w:pPr>
      <w:r>
        <w:rPr>
          <w:b/>
          <w:bCs/>
        </w:rPr>
        <w:t xml:space="preserve">B. </w:t>
      </w:r>
      <w:r>
        <w:t xml:space="preserve">The same oats with curd and fruit, with a fully cooked egg added alongside.</w:t>
      </w:r>
    </w:p>
    <w:p>
      <w:pPr>
        <w:spacing w:after="40"/>
      </w:pPr>
      <w:r>
        <w:rPr>
          <w:b/>
          <w:bCs/>
          <w:color w:val="5F7052"/>
        </w:rPr>
        <w:t xml:space="preserve">Lunch — choose one:</w:t>
      </w:r>
    </w:p>
    <w:p>
      <w:pPr>
        <w:spacing w:after="30"/>
        <w:ind w:left="260"/>
      </w:pPr>
      <w:r>
        <w:rPr>
          <w:b/>
          <w:bCs/>
        </w:rPr>
        <w:t xml:space="preserve">A. </w:t>
      </w:r>
      <w:r>
        <w:t xml:space="preserve">Sambar, rice, and a cooked vegetable.</w:t>
      </w:r>
    </w:p>
    <w:p>
      <w:pPr>
        <w:spacing w:after="90"/>
        <w:ind w:left="260"/>
      </w:pPr>
      <w:r>
        <w:rPr>
          <w:b/>
          <w:bCs/>
        </w:rPr>
        <w:t xml:space="preserve">B. </w:t>
      </w:r>
      <w:r>
        <w:t xml:space="preserve">The same sambar, rice, and vegetable, with a portion of fish curry (cooked through) added alongside.</w:t>
      </w:r>
    </w:p>
    <w:p>
      <w:pPr>
        <w:spacing w:after="40"/>
      </w:pPr>
      <w:r>
        <w:rPr>
          <w:b/>
          <w:bCs/>
          <w:color w:val="5F7052"/>
        </w:rPr>
        <w:t xml:space="preserve">Nourishment break — choose one:</w:t>
      </w:r>
    </w:p>
    <w:p>
      <w:pPr>
        <w:spacing w:after="30"/>
        <w:ind w:left="260"/>
      </w:pPr>
      <w:r>
        <w:rPr>
          <w:b/>
          <w:bCs/>
        </w:rPr>
        <w:t xml:space="preserve">A. </w:t>
      </w:r>
      <w:r>
        <w:t xml:space="preserve">Fruit with a few nuts.</w:t>
      </w:r>
    </w:p>
    <w:p>
      <w:pPr>
        <w:spacing w:after="90"/>
        <w:ind w:left="260"/>
      </w:pPr>
      <w:r>
        <w:rPr>
          <w:b/>
          <w:bCs/>
        </w:rPr>
        <w:t xml:space="preserve">B. </w:t>
      </w:r>
      <w:r>
        <w:t xml:space="preserve">Curd with fruit, or calcium-fortified plant yogurt with fruit.</w:t>
      </w:r>
    </w:p>
    <w:p>
      <w:pPr>
        <w:spacing w:after="40"/>
      </w:pPr>
      <w:r>
        <w:rPr>
          <w:b/>
          <w:bCs/>
          <w:color w:val="5F7052"/>
        </w:rPr>
        <w:t xml:space="preserve">Dinner — choose one:</w:t>
      </w:r>
    </w:p>
    <w:p>
      <w:pPr>
        <w:spacing w:after="30"/>
        <w:ind w:left="260"/>
      </w:pPr>
      <w:r>
        <w:rPr>
          <w:b/>
          <w:bCs/>
        </w:rPr>
        <w:t xml:space="preserve">A. </w:t>
      </w:r>
      <w:r>
        <w:t xml:space="preserve">A paneer or tofu-and-vegetable roti wrap.</w:t>
      </w:r>
    </w:p>
    <w:p>
      <w:pPr>
        <w:spacing w:after="90"/>
        <w:ind w:left="260"/>
      </w:pPr>
      <w:r>
        <w:rPr>
          <w:b/>
          <w:bCs/>
        </w:rPr>
        <w:t xml:space="preserve">B. </w:t>
      </w:r>
      <w:r>
        <w:t xml:space="preserve">A chicken-and-vegetable roti wrap (cooked through), with a side of curd or a small glass of milk for today's calcium.</w:t>
      </w:r>
    </w:p>
    <w:p>
      <w:pPr>
        <w:spacing w:after="80"/>
      </w:pPr>
      <w:r>
        <w:rPr>
          <w:b/>
          <w:bCs/>
          <w:color w:val="5F7052"/>
        </w:rPr>
        <w:t xml:space="preserve">If you're still hungry: </w:t>
      </w:r>
      <w:r>
        <w:t xml:space="preserve">A hunger-led snack — whatever you'd normally reach for.</w:t>
      </w:r>
    </w:p>
    <w:p>
      <w:pPr>
        <w:spacing w:after="50"/>
      </w:pPr>
      <w:r>
        <w:rPr>
          <w:i/>
          <w:iCs/>
          <w:color w:val="5F7052"/>
        </w:rPr>
        <w:t xml:space="preserve">This week's food doesn't need any special separation — that's really about prescribed supplements, and your care team's instructions are the ones to follow there.</w:t>
      </w:r>
    </w:p>
    <w:p>
      <w:pPr>
        <w:spacing w:after="80"/>
      </w:pPr>
      <w:r>
        <w:rPr>
          <w:b/>
          <w:bCs/>
          <w:color w:val="BE6240"/>
        </w:rPr>
        <w:t xml:space="preserve">If this applies to you (hypothyroidism (levothyroxine)): </w:t>
      </w:r>
      <w:r>
        <w:t xml:space="preserve">Calcium and iron supplements can reduce levothyroxine's absorption. Take levothyroxine exactly as prescribed, and ask your doctor or pharmacist how to separate it from calcium, iron, and food — a four-hour gap from calcium or iron supplements is commonly advised. Pregnancy also needs timely thyroid monitoring, so don't adjust your own dose.</w:t>
      </w:r>
    </w:p>
    <w:p>
      <w:pPr>
        <w:spacing w:after="50"/>
      </w:pPr>
      <w:r>
        <w:rPr>
          <w:i/>
          <w:iCs/>
          <w:color w:val="8A8A8A"/>
        </w:rPr>
        <w:t xml:space="preserve">Source: NHS guidance on pregnancy and hypothyroidism.</w:t>
      </w:r>
    </w:p>
    <w:p>
      <w:pPr>
        <w:keepNext/>
        <w:pBdr>
          <w:top w:val="single" w:color="A97418" w:sz="6" w:space="4"/>
        </w:pBdr>
        <w:spacing w:after="130" w:before="320"/>
      </w:pPr>
      <w:r>
        <w:rPr>
          <w:b/>
          <w:bCs/>
          <w:color w:val="1F2E4D"/>
          <w:sz w:val="26"/>
          <w:szCs w:val="26"/>
        </w:rPr>
        <w:t xml:space="preserve">Day 3 — Sesame and ragi</w:t>
      </w:r>
    </w:p>
    <w:p>
      <w:pPr>
        <w:spacing w:after="80"/>
      </w:pPr>
      <w:r>
        <w:rPr>
          <w:b/>
          <w:bCs/>
          <w:color w:val="5F7052"/>
        </w:rPr>
        <w:t xml:space="preserve">Today: </w:t>
      </w:r>
      <w:r>
        <w:t xml:space="preserve">Ragi and sesame are two of the better plant-based calcium contributors in an Indian kitchen — worth knowing about, without needing to appear at every meal.</w:t>
      </w:r>
    </w:p>
    <w:p>
      <w:pPr>
        <w:spacing w:after="40"/>
      </w:pPr>
      <w:r>
        <w:rPr>
          <w:b/>
          <w:bCs/>
          <w:color w:val="5F7052"/>
        </w:rPr>
        <w:t xml:space="preserve">Breakfast — choose one:</w:t>
      </w:r>
    </w:p>
    <w:p>
      <w:pPr>
        <w:spacing w:after="30"/>
        <w:ind w:left="260"/>
      </w:pPr>
      <w:r>
        <w:rPr>
          <w:b/>
          <w:bCs/>
        </w:rPr>
        <w:t xml:space="preserve">A. </w:t>
      </w:r>
      <w:r>
        <w:t xml:space="preserve">Ragi dosa with chutney.</w:t>
      </w:r>
    </w:p>
    <w:p>
      <w:pPr>
        <w:spacing w:after="90"/>
        <w:ind w:left="260"/>
      </w:pPr>
      <w:r>
        <w:rPr>
          <w:b/>
          <w:bCs/>
        </w:rPr>
        <w:t xml:space="preserve">B. </w:t>
      </w:r>
      <w:r>
        <w:t xml:space="preserve">The same ragi dosa with chutney, with a fully cooked egg alongside.</w:t>
      </w:r>
    </w:p>
    <w:p>
      <w:pPr>
        <w:spacing w:after="40"/>
      </w:pPr>
      <w:r>
        <w:rPr>
          <w:b/>
          <w:bCs/>
          <w:color w:val="5F7052"/>
        </w:rPr>
        <w:t xml:space="preserve">Lunch — choose one:</w:t>
      </w:r>
    </w:p>
    <w:p>
      <w:pPr>
        <w:spacing w:after="30"/>
        <w:ind w:left="260"/>
      </w:pPr>
      <w:r>
        <w:rPr>
          <w:b/>
          <w:bCs/>
        </w:rPr>
        <w:t xml:space="preserve">A. </w:t>
      </w:r>
      <w:r>
        <w:t xml:space="preserve">Rajma-and-vegetable roti wrap, or dal with rice and vegetables.</w:t>
      </w:r>
    </w:p>
    <w:p>
      <w:pPr>
        <w:spacing w:after="90"/>
        <w:ind w:left="260"/>
      </w:pPr>
      <w:r>
        <w:rPr>
          <w:b/>
          <w:bCs/>
        </w:rPr>
        <w:t xml:space="preserve">B. </w:t>
      </w:r>
      <w:r>
        <w:t xml:space="preserve">A chicken-and-vegetable roti wrap (cooked through), with a side of curd for today's calcium.</w:t>
      </w:r>
    </w:p>
    <w:p>
      <w:pPr>
        <w:spacing w:after="40"/>
      </w:pPr>
      <w:r>
        <w:rPr>
          <w:b/>
          <w:bCs/>
          <w:color w:val="5F7052"/>
        </w:rPr>
        <w:t xml:space="preserve">Nourishment break — choose one:</w:t>
      </w:r>
    </w:p>
    <w:p>
      <w:pPr>
        <w:spacing w:after="30"/>
        <w:ind w:left="260"/>
      </w:pPr>
      <w:r>
        <w:rPr>
          <w:b/>
          <w:bCs/>
        </w:rPr>
        <w:t xml:space="preserve">A. </w:t>
      </w:r>
      <w:r>
        <w:t xml:space="preserve">Tahini on toast.</w:t>
      </w:r>
    </w:p>
    <w:p>
      <w:pPr>
        <w:spacing w:after="90"/>
        <w:ind w:left="260"/>
      </w:pPr>
      <w:r>
        <w:rPr>
          <w:b/>
          <w:bCs/>
        </w:rPr>
        <w:t xml:space="preserve">B. </w:t>
      </w:r>
      <w:r>
        <w:t xml:space="preserve">Til chutney with a small snack.</w:t>
      </w:r>
    </w:p>
    <w:p>
      <w:pPr>
        <w:spacing w:after="40"/>
      </w:pPr>
      <w:r>
        <w:rPr>
          <w:b/>
          <w:bCs/>
          <w:color w:val="5F7052"/>
        </w:rPr>
        <w:t xml:space="preserve">Dinner — choose one:</w:t>
      </w:r>
    </w:p>
    <w:p>
      <w:pPr>
        <w:spacing w:after="30"/>
        <w:ind w:left="260"/>
      </w:pPr>
      <w:r>
        <w:rPr>
          <w:b/>
          <w:bCs/>
        </w:rPr>
        <w:t xml:space="preserve">A. </w:t>
      </w:r>
      <w:r>
        <w:t xml:space="preserve">Tofu-and-vegetable curry with roti.</w:t>
      </w:r>
    </w:p>
    <w:p>
      <w:pPr>
        <w:spacing w:after="90"/>
        <w:ind w:left="260"/>
      </w:pPr>
      <w:r>
        <w:rPr>
          <w:b/>
          <w:bCs/>
        </w:rPr>
        <w:t xml:space="preserve">B. </w:t>
      </w:r>
      <w:r>
        <w:t xml:space="preserve">A fish curry (cooked through) with roti, plus a side of curd or paneer to keep today's calcium source in place.</w:t>
      </w:r>
    </w:p>
    <w:p>
      <w:pPr>
        <w:spacing w:after="80"/>
      </w:pPr>
      <w:r>
        <w:rPr>
          <w:b/>
          <w:bCs/>
          <w:color w:val="5F7052"/>
        </w:rPr>
        <w:t xml:space="preserve">If you're still hungry: </w:t>
      </w:r>
      <w:r>
        <w:t xml:space="preserve">A regular hunger-led snack.</w:t>
      </w:r>
    </w:p>
    <w:p>
      <w:pPr>
        <w:spacing w:after="50"/>
      </w:pPr>
      <w:r>
        <w:rPr>
          <w:i/>
          <w:iCs/>
          <w:color w:val="5F7052"/>
        </w:rPr>
        <w:t xml:space="preserve">Sesame and ragi genuinely contribute calcium — worth knowing about, not something to build every meal around.</w:t>
      </w:r>
    </w:p>
    <w:p>
      <w:pPr>
        <w:keepNext/>
        <w:pBdr>
          <w:top w:val="single" w:color="A97418" w:sz="6" w:space="4"/>
        </w:pBdr>
        <w:spacing w:after="130" w:before="320"/>
      </w:pPr>
      <w:r>
        <w:rPr>
          <w:b/>
          <w:bCs/>
          <w:color w:val="1F2E4D"/>
          <w:sz w:val="26"/>
          <w:szCs w:val="26"/>
        </w:rPr>
        <w:t xml:space="preserve">Day 4 — Vitamin D and calcium</w:t>
      </w:r>
    </w:p>
    <w:p>
      <w:pPr>
        <w:spacing w:after="80"/>
      </w:pPr>
      <w:r>
        <w:rPr>
          <w:b/>
          <w:bCs/>
          <w:color w:val="5F7052"/>
        </w:rPr>
        <w:t xml:space="preserve">Today: </w:t>
      </w:r>
      <w:r>
        <w:t xml:space="preserve">Vitamin D helps your body absorb calcium — worth knowing where it comes from, even though there's no single simple way to guarantee enough of it.</w:t>
      </w:r>
    </w:p>
    <w:p>
      <w:pPr>
        <w:spacing w:after="40"/>
      </w:pPr>
      <w:r>
        <w:rPr>
          <w:b/>
          <w:bCs/>
          <w:color w:val="5F7052"/>
        </w:rPr>
        <w:t xml:space="preserve">Breakfast — choose one:</w:t>
      </w:r>
    </w:p>
    <w:p>
      <w:pPr>
        <w:spacing w:after="30"/>
        <w:ind w:left="260"/>
      </w:pPr>
      <w:r>
        <w:rPr>
          <w:b/>
          <w:bCs/>
        </w:rPr>
        <w:t xml:space="preserve">A. </w:t>
      </w:r>
      <w:r>
        <w:t xml:space="preserve">Vegetable poha.</w:t>
      </w:r>
    </w:p>
    <w:p>
      <w:pPr>
        <w:spacing w:after="90"/>
        <w:ind w:left="260"/>
      </w:pPr>
      <w:r>
        <w:rPr>
          <w:b/>
          <w:bCs/>
        </w:rPr>
        <w:t xml:space="preserve">B. </w:t>
      </w:r>
      <w:r>
        <w:t xml:space="preserve">Vegetable poha with a fully cooked egg alongside — egg yolk is a genuine vitamin D source.</w:t>
      </w:r>
    </w:p>
    <w:p>
      <w:pPr>
        <w:spacing w:after="40"/>
      </w:pPr>
      <w:r>
        <w:rPr>
          <w:b/>
          <w:bCs/>
          <w:color w:val="5F7052"/>
        </w:rPr>
        <w:t xml:space="preserve">Lunch — choose one:</w:t>
      </w:r>
    </w:p>
    <w:p>
      <w:pPr>
        <w:spacing w:after="30"/>
        <w:ind w:left="260"/>
      </w:pPr>
      <w:r>
        <w:rPr>
          <w:b/>
          <w:bCs/>
        </w:rPr>
        <w:t xml:space="preserve">A. </w:t>
      </w:r>
      <w:r>
        <w:t xml:space="preserve">Roti, dal, and a cooked vegetable.</w:t>
      </w:r>
    </w:p>
    <w:p>
      <w:pPr>
        <w:spacing w:after="90"/>
        <w:ind w:left="260"/>
      </w:pPr>
      <w:r>
        <w:rPr>
          <w:b/>
          <w:bCs/>
        </w:rPr>
        <w:t xml:space="preserve">B. </w:t>
      </w:r>
      <w:r>
        <w:t xml:space="preserve">The same roti, dal, and vegetable, with a portion of chicken curry (cooked through) added alongside.</w:t>
      </w:r>
    </w:p>
    <w:p>
      <w:pPr>
        <w:spacing w:after="40"/>
      </w:pPr>
      <w:r>
        <w:rPr>
          <w:b/>
          <w:bCs/>
          <w:color w:val="5F7052"/>
        </w:rPr>
        <w:t xml:space="preserve">Nourishment break — choose one:</w:t>
      </w:r>
    </w:p>
    <w:p>
      <w:pPr>
        <w:spacing w:after="30"/>
        <w:ind w:left="260"/>
      </w:pPr>
      <w:r>
        <w:rPr>
          <w:b/>
          <w:bCs/>
        </w:rPr>
        <w:t xml:space="preserve">A. </w:t>
      </w:r>
      <w:r>
        <w:t xml:space="preserve">Fruit with a few nuts.</w:t>
      </w:r>
    </w:p>
    <w:p>
      <w:pPr>
        <w:spacing w:after="90"/>
        <w:ind w:left="260"/>
      </w:pPr>
      <w:r>
        <w:rPr>
          <w:b/>
          <w:bCs/>
        </w:rPr>
        <w:t xml:space="preserve">B. </w:t>
      </w:r>
      <w:r>
        <w:t xml:space="preserve">Curd with fruit, or calcium-fortified plant yogurt with fruit.</w:t>
      </w:r>
    </w:p>
    <w:p>
      <w:pPr>
        <w:spacing w:after="40"/>
      </w:pPr>
      <w:r>
        <w:rPr>
          <w:b/>
          <w:bCs/>
          <w:color w:val="5F7052"/>
        </w:rPr>
        <w:t xml:space="preserve">Dinner — choose one:</w:t>
      </w:r>
    </w:p>
    <w:p>
      <w:pPr>
        <w:spacing w:after="30"/>
        <w:ind w:left="260"/>
      </w:pPr>
      <w:r>
        <w:rPr>
          <w:b/>
          <w:bCs/>
        </w:rPr>
        <w:t xml:space="preserve">A. </w:t>
      </w:r>
      <w:r>
        <w:t xml:space="preserve">A paneer curry with rice or roti.</w:t>
      </w:r>
    </w:p>
    <w:p>
      <w:pPr>
        <w:spacing w:after="90"/>
        <w:ind w:left="260"/>
      </w:pPr>
      <w:r>
        <w:rPr>
          <w:b/>
          <w:bCs/>
        </w:rPr>
        <w:t xml:space="preserve">B. </w:t>
      </w:r>
      <w:r>
        <w:t xml:space="preserve">Fully cooked lower-mercury fish with rice and vegetables, with curd or calcium-fortified plant milk alongside — the fish contributes vitamin D, while the side keeps the meal's calcium purpose.</w:t>
      </w:r>
    </w:p>
    <w:p>
      <w:pPr>
        <w:spacing w:after="80"/>
      </w:pPr>
      <w:r>
        <w:rPr>
          <w:b/>
          <w:bCs/>
          <w:color w:val="5F7052"/>
        </w:rPr>
        <w:t xml:space="preserve">If you're still hungry: </w:t>
      </w:r>
      <w:r>
        <w:t xml:space="preserve">Fruit, or a familiar snack.</w:t>
      </w:r>
    </w:p>
    <w:p>
      <w:pPr>
        <w:spacing w:after="50"/>
      </w:pPr>
      <w:r>
        <w:rPr>
          <w:i/>
          <w:iCs/>
          <w:color w:val="5F7052"/>
        </w:rPr>
        <w:t xml:space="preserve">Vitamin D helps the body absorb calcium. Food sources include fortified milk or plant milk, egg yolk, and fully cooked lower-mercury oily fish where suitable. Safe time outdoors has many benefits, but sunlight doesn't provide a predictable dose for everyone — skin tone, season, clothing, and where you live all affect it. Ask your maternity care team whether your prenatal supplement provides enough vitamin D, or whether testing is right for you.</w:t>
      </w:r>
    </w:p>
    <w:p>
      <w:pPr>
        <w:keepNext/>
        <w:pBdr>
          <w:top w:val="single" w:color="A97418" w:sz="6" w:space="4"/>
        </w:pBdr>
        <w:spacing w:after="130" w:before="320"/>
      </w:pPr>
      <w:r>
        <w:rPr>
          <w:b/>
          <w:bCs/>
          <w:color w:val="1F2E4D"/>
          <w:sz w:val="26"/>
          <w:szCs w:val="26"/>
        </w:rPr>
        <w:t xml:space="preserve">Day 5 — Away from home</w:t>
      </w:r>
    </w:p>
    <w:p>
      <w:pPr>
        <w:spacing w:after="80"/>
      </w:pPr>
      <w:r>
        <w:rPr>
          <w:b/>
          <w:bCs/>
          <w:color w:val="5F7052"/>
        </w:rPr>
        <w:t xml:space="preserve">Today: </w:t>
      </w:r>
      <w:r>
        <w:t xml:space="preserve">Calcium-friendly choices are still findable when you're not cooking yourself.</w:t>
      </w:r>
    </w:p>
    <w:p>
      <w:pPr>
        <w:spacing w:after="40"/>
      </w:pPr>
      <w:r>
        <w:rPr>
          <w:b/>
          <w:bCs/>
          <w:color w:val="5F7052"/>
        </w:rPr>
        <w:t xml:space="preserve">Breakfast — choose one:</w:t>
      </w:r>
    </w:p>
    <w:p>
      <w:pPr>
        <w:spacing w:after="30"/>
        <w:ind w:left="260"/>
      </w:pPr>
      <w:r>
        <w:rPr>
          <w:b/>
          <w:bCs/>
        </w:rPr>
        <w:t xml:space="preserve">A. </w:t>
      </w:r>
      <w:r>
        <w:t xml:space="preserve">Idli with sambar, plus a small cup of milk or calcium-fortified plant milk if desired. Chai can still fit within your daily caffeine limit, but it isn't really a calcium serving on its own.</w:t>
      </w:r>
    </w:p>
    <w:p>
      <w:pPr>
        <w:spacing w:after="90"/>
        <w:ind w:left="260"/>
      </w:pPr>
      <w:r>
        <w:rPr>
          <w:b/>
          <w:bCs/>
        </w:rPr>
        <w:t xml:space="preserve">B. </w:t>
      </w:r>
      <w:r>
        <w:t xml:space="preserve">The same idli-sambar, with a boiled egg alongside if it's available.</w:t>
      </w:r>
    </w:p>
    <w:p>
      <w:pPr>
        <w:spacing w:after="40"/>
      </w:pPr>
      <w:r>
        <w:rPr>
          <w:b/>
          <w:bCs/>
          <w:color w:val="5F7052"/>
        </w:rPr>
        <w:t xml:space="preserve">Lunch — choose one:</w:t>
      </w:r>
    </w:p>
    <w:p>
      <w:pPr>
        <w:spacing w:after="30"/>
        <w:ind w:left="260"/>
      </w:pPr>
      <w:r>
        <w:rPr>
          <w:b/>
          <w:bCs/>
        </w:rPr>
        <w:t xml:space="preserve">A. </w:t>
      </w:r>
      <w:r>
        <w:t xml:space="preserve">A paneer or tofu wrap, or a simple curd-based raita alongside whatever you're having.</w:t>
      </w:r>
    </w:p>
    <w:p>
      <w:pPr>
        <w:spacing w:after="90"/>
        <w:ind w:left="260"/>
      </w:pPr>
      <w:r>
        <w:rPr>
          <w:b/>
          <w:bCs/>
        </w:rPr>
        <w:t xml:space="preserve">B. </w:t>
      </w:r>
      <w:r>
        <w:t xml:space="preserve">A chicken or egg wrap (cooked through), with the same curd-based raita alongside to keep today's calcium source in place.</w:t>
      </w:r>
    </w:p>
    <w:p>
      <w:pPr>
        <w:spacing w:after="40"/>
      </w:pPr>
      <w:r>
        <w:rPr>
          <w:b/>
          <w:bCs/>
          <w:color w:val="5F7052"/>
        </w:rPr>
        <w:t xml:space="preserve">Nourishment break — choose one:</w:t>
      </w:r>
    </w:p>
    <w:p>
      <w:pPr>
        <w:spacing w:after="30"/>
        <w:ind w:left="260"/>
      </w:pPr>
      <w:r>
        <w:rPr>
          <w:b/>
          <w:bCs/>
        </w:rPr>
        <w:t xml:space="preserve">A. </w:t>
      </w:r>
      <w:r>
        <w:t xml:space="preserve">A slice of cheese.</w:t>
      </w:r>
    </w:p>
    <w:p>
      <w:pPr>
        <w:spacing w:after="90"/>
        <w:ind w:left="260"/>
      </w:pPr>
      <w:r>
        <w:rPr>
          <w:b/>
          <w:bCs/>
        </w:rPr>
        <w:t xml:space="preserve">B. </w:t>
      </w:r>
      <w:r>
        <w:t xml:space="preserve">Roasted til chikki.</w:t>
      </w:r>
    </w:p>
    <w:p>
      <w:pPr>
        <w:spacing w:after="40"/>
      </w:pPr>
      <w:r>
        <w:rPr>
          <w:b/>
          <w:bCs/>
          <w:color w:val="5F7052"/>
        </w:rPr>
        <w:t xml:space="preserve">Dinner — choose one:</w:t>
      </w:r>
    </w:p>
    <w:p>
      <w:pPr>
        <w:spacing w:after="30"/>
        <w:ind w:left="260"/>
      </w:pPr>
      <w:r>
        <w:rPr>
          <w:b/>
          <w:bCs/>
        </w:rPr>
        <w:t xml:space="preserve">A. </w:t>
      </w:r>
      <w:r>
        <w:t xml:space="preserve">A shared family meal — whatever's on the table.</w:t>
      </w:r>
    </w:p>
    <w:p>
      <w:pPr>
        <w:spacing w:after="90"/>
        <w:ind w:left="260"/>
      </w:pPr>
      <w:r>
        <w:rPr>
          <w:b/>
          <w:bCs/>
        </w:rPr>
        <w:t xml:space="preserve">B. </w:t>
      </w:r>
      <w:r>
        <w:t xml:space="preserve">The same meal, with a small glass of milk or curd added on the side if you'd like an extra calcium boost.</w:t>
      </w:r>
    </w:p>
    <w:p>
      <w:pPr>
        <w:spacing w:after="80"/>
      </w:pPr>
      <w:r>
        <w:rPr>
          <w:b/>
          <w:bCs/>
          <w:color w:val="5F7052"/>
        </w:rPr>
        <w:t xml:space="preserve">If you're still hungry: </w:t>
      </w:r>
      <w:r>
        <w:t xml:space="preserve">An extra roti, or a familiar snack.</w:t>
      </w:r>
    </w:p>
    <w:p>
      <w:pPr>
        <w:spacing w:after="80"/>
      </w:pPr>
      <w:r>
        <w:rPr>
          <w:b/>
          <w:bCs/>
          <w:color w:val="5F7052"/>
        </w:rPr>
        <w:t xml:space="preserve">Make it easier: </w:t>
      </w:r>
      <w:r>
        <w:t xml:space="preserve">Carry cheese, paneer, boiled eggs, and other perishable foods in an insulated bag with an ice pack, and eat them promptly.</w:t>
      </w:r>
    </w:p>
    <w:p>
      <w:pPr>
        <w:keepNext/>
        <w:pBdr>
          <w:top w:val="single" w:color="A97418" w:sz="6" w:space="4"/>
        </w:pBdr>
        <w:spacing w:after="130" w:before="320"/>
      </w:pPr>
      <w:r>
        <w:rPr>
          <w:b/>
          <w:bCs/>
          <w:color w:val="1F2E4D"/>
          <w:sz w:val="26"/>
          <w:szCs w:val="26"/>
        </w:rPr>
        <w:t xml:space="preserve">Day 6 — When dairy doesn't appeal</w:t>
      </w:r>
    </w:p>
    <w:p>
      <w:pPr>
        <w:spacing w:after="80"/>
      </w:pPr>
      <w:r>
        <w:rPr>
          <w:b/>
          <w:bCs/>
          <w:color w:val="5F7052"/>
        </w:rPr>
        <w:t xml:space="preserve">Today: </w:t>
      </w:r>
      <w:r>
        <w:t xml:space="preserve">If dairy doesn't sit well for you — whether it's taste, tolerance, or just not appealing right now — a planned approach can still meet your calcium needs.</w:t>
      </w:r>
    </w:p>
    <w:p>
      <w:pPr>
        <w:spacing w:after="40"/>
      </w:pPr>
      <w:r>
        <w:rPr>
          <w:b/>
          <w:bCs/>
          <w:color w:val="5F7052"/>
        </w:rPr>
        <w:t xml:space="preserve">Breakfast — choose one:</w:t>
      </w:r>
    </w:p>
    <w:p>
      <w:pPr>
        <w:spacing w:after="30"/>
        <w:ind w:left="260"/>
      </w:pPr>
      <w:r>
        <w:rPr>
          <w:b/>
          <w:bCs/>
        </w:rPr>
        <w:t xml:space="preserve">A. </w:t>
      </w:r>
      <w:r>
        <w:t xml:space="preserve">Ragi porridge made with calcium-fortified plant milk — shake the carton and check the label, since products vary.</w:t>
      </w:r>
    </w:p>
    <w:p>
      <w:pPr>
        <w:spacing w:after="90"/>
        <w:ind w:left="260"/>
      </w:pPr>
      <w:r>
        <w:rPr>
          <w:b/>
          <w:bCs/>
        </w:rPr>
        <w:t xml:space="preserve">B. </w:t>
      </w:r>
      <w:r>
        <w:t xml:space="preserve">The same porridge, with a fully cooked egg alongside.</w:t>
      </w:r>
    </w:p>
    <w:p>
      <w:pPr>
        <w:spacing w:after="40"/>
      </w:pPr>
      <w:r>
        <w:rPr>
          <w:b/>
          <w:bCs/>
          <w:color w:val="5F7052"/>
        </w:rPr>
        <w:t xml:space="preserve">Lunch — choose one:</w:t>
      </w:r>
    </w:p>
    <w:p>
      <w:pPr>
        <w:spacing w:after="30"/>
        <w:ind w:left="260"/>
      </w:pPr>
      <w:r>
        <w:rPr>
          <w:b/>
          <w:bCs/>
        </w:rPr>
        <w:t xml:space="preserve">A. </w:t>
      </w:r>
      <w:r>
        <w:t xml:space="preserve">Calcium-set tofu and vegetable stir-fry with roti.</w:t>
      </w:r>
    </w:p>
    <w:p>
      <w:pPr>
        <w:spacing w:after="90"/>
        <w:ind w:left="260"/>
      </w:pPr>
      <w:r>
        <w:rPr>
          <w:b/>
          <w:bCs/>
        </w:rPr>
        <w:t xml:space="preserve">B. </w:t>
      </w:r>
      <w:r>
        <w:t xml:space="preserve">Cooked sardines or another small fish with soft, edible bones — a genuine non-dairy calcium source — with rice and vegetables.</w:t>
      </w:r>
    </w:p>
    <w:p>
      <w:pPr>
        <w:spacing w:after="40"/>
      </w:pPr>
      <w:r>
        <w:rPr>
          <w:b/>
          <w:bCs/>
          <w:color w:val="5F7052"/>
        </w:rPr>
        <w:t xml:space="preserve">Nourishment break — choose one:</w:t>
      </w:r>
    </w:p>
    <w:p>
      <w:pPr>
        <w:spacing w:after="30"/>
        <w:ind w:left="260"/>
      </w:pPr>
      <w:r>
        <w:rPr>
          <w:b/>
          <w:bCs/>
        </w:rPr>
        <w:t xml:space="preserve">A. </w:t>
      </w:r>
      <w:r>
        <w:t xml:space="preserve">Tahini on toast.</w:t>
      </w:r>
    </w:p>
    <w:p>
      <w:pPr>
        <w:spacing w:after="90"/>
        <w:ind w:left="260"/>
      </w:pPr>
      <w:r>
        <w:rPr>
          <w:b/>
          <w:bCs/>
        </w:rPr>
        <w:t xml:space="preserve">B. </w:t>
      </w:r>
      <w:r>
        <w:t xml:space="preserve">Fruit with almonds.</w:t>
      </w:r>
    </w:p>
    <w:p>
      <w:pPr>
        <w:spacing w:after="40"/>
      </w:pPr>
      <w:r>
        <w:rPr>
          <w:b/>
          <w:bCs/>
          <w:color w:val="5F7052"/>
        </w:rPr>
        <w:t xml:space="preserve">Dinner — choose one:</w:t>
      </w:r>
    </w:p>
    <w:p>
      <w:pPr>
        <w:spacing w:after="30"/>
        <w:ind w:left="260"/>
      </w:pPr>
      <w:r>
        <w:rPr>
          <w:b/>
          <w:bCs/>
        </w:rPr>
        <w:t xml:space="preserve">A. </w:t>
      </w:r>
      <w:r>
        <w:t xml:space="preserve">Chickpea-and-vegetable curry with roti.</w:t>
      </w:r>
    </w:p>
    <w:p>
      <w:pPr>
        <w:spacing w:after="90"/>
        <w:ind w:left="260"/>
      </w:pPr>
      <w:r>
        <w:rPr>
          <w:b/>
          <w:bCs/>
        </w:rPr>
        <w:t xml:space="preserve">B. </w:t>
      </w:r>
      <w:r>
        <w:t xml:space="preserve">A chicken-and-chickpea vegetable curry, cooked through, with roti.</w:t>
      </w:r>
    </w:p>
    <w:p>
      <w:pPr>
        <w:spacing w:after="80"/>
      </w:pPr>
      <w:r>
        <w:rPr>
          <w:b/>
          <w:bCs/>
          <w:color w:val="5F7052"/>
        </w:rPr>
        <w:t xml:space="preserve">If you're still hungry: </w:t>
      </w:r>
      <w:r>
        <w:t xml:space="preserve">Fortified plant milk, if that suits you, or a regular snack.</w:t>
      </w:r>
    </w:p>
    <w:p>
      <w:pPr>
        <w:spacing w:after="50"/>
      </w:pPr>
      <w:r>
        <w:rPr>
          <w:i/>
          <w:iCs/>
          <w:color w:val="5F7052"/>
        </w:rPr>
        <w:t xml:space="preserve">If you avoid dairy, check labels — plant milks and tofu vary a lot in calcium content. A dairy-free diet, with or without meat, fish, or eggs, can meet your calcium needs; it doesn't automatically require dairy.</w:t>
      </w:r>
    </w:p>
    <w:p>
      <w:pPr>
        <w:keepNext/>
        <w:pBdr>
          <w:top w:val="single" w:color="A97418" w:sz="6" w:space="4"/>
        </w:pBdr>
        <w:spacing w:after="130" w:before="320"/>
      </w:pPr>
      <w:r>
        <w:rPr>
          <w:b/>
          <w:bCs/>
          <w:color w:val="1F2E4D"/>
          <w:sz w:val="26"/>
          <w:szCs w:val="26"/>
        </w:rPr>
        <w:t xml:space="preserve">Day 7 — Reflection</w:t>
      </w:r>
    </w:p>
    <w:p>
      <w:pPr>
        <w:spacing w:after="80"/>
      </w:pPr>
      <w:r>
        <w:rPr>
          <w:b/>
          <w:bCs/>
          <w:color w:val="5F7052"/>
        </w:rPr>
        <w:t xml:space="preserve">Today: </w:t>
      </w:r>
      <w:r>
        <w:t xml:space="preserve">A week of small calcium habits is worth a quick look back — and a good moment to ask your care team about your own prescribed dose and timing, if you haven't already.</w:t>
      </w:r>
    </w:p>
    <w:p>
      <w:pPr>
        <w:spacing w:after="80"/>
      </w:pPr>
      <w:r>
        <w:rPr>
          <w:b/>
          <w:bCs/>
          <w:color w:val="5F7052"/>
        </w:rPr>
        <w:t xml:space="preserve">Breakfast: </w:t>
      </w:r>
      <w:r>
        <w:t xml:space="preserve">Whichever breakfast felt best this week, vegetarian or not — worth repeating.</w:t>
      </w:r>
    </w:p>
    <w:p>
      <w:pPr>
        <w:spacing w:after="80"/>
      </w:pPr>
      <w:r>
        <w:rPr>
          <w:b/>
          <w:bCs/>
          <w:color w:val="5F7052"/>
        </w:rPr>
        <w:t xml:space="preserve">Lunch: </w:t>
      </w:r>
      <w:r>
        <w:t xml:space="preserve">Whichever lunch from this week you'd want again.</w:t>
      </w:r>
    </w:p>
    <w:p>
      <w:pPr>
        <w:spacing w:after="80"/>
      </w:pPr>
      <w:r>
        <w:rPr>
          <w:b/>
          <w:bCs/>
          <w:color w:val="5F7052"/>
        </w:rPr>
        <w:t xml:space="preserve">Nourishment break: </w:t>
      </w:r>
      <w:r>
        <w:t xml:space="preserve">Whichever snack worked best for you this week.</w:t>
      </w:r>
    </w:p>
    <w:p>
      <w:pPr>
        <w:spacing w:after="80"/>
      </w:pPr>
      <w:r>
        <w:rPr>
          <w:b/>
          <w:bCs/>
          <w:color w:val="5F7052"/>
        </w:rPr>
        <w:t xml:space="preserve">Dinner: </w:t>
      </w:r>
      <w:r>
        <w:t xml:space="preserve">Whichever dinner from this week you'd want again.</w:t>
      </w:r>
    </w:p>
    <w:p>
      <w:pPr>
        <w:spacing w:after="80"/>
      </w:pPr>
      <w:r>
        <w:rPr>
          <w:b/>
          <w:bCs/>
          <w:color w:val="5F7052"/>
        </w:rPr>
        <w:t xml:space="preserve">If you're still hungry: </w:t>
      </w:r>
      <w:r>
        <w:t xml:space="preserve">A glass of milk, or another familiar snack.</w:t>
      </w:r>
    </w:p>
    <w:p>
      <w:pPr>
        <w:spacing w:after="50"/>
      </w:pPr>
      <w:r>
        <w:rPr>
          <w:i/>
          <w:iCs/>
          <w:color w:val="5F7052"/>
        </w:rPr>
        <w:t xml:space="preserve">Calcium-rich foods support your everyday intake, but a prescribed calcium supplement serves a separate antenatal purpose — India's national guidelines usually include it alongside iron and folic acid, from around the second trimester. Don't stop or replace a prescribed supplement with food unless your care team advises it; they'll guide you on your own dose and timing.</w:t>
      </w:r>
    </w:p>
    <w:p>
      <w:pPr>
        <w:pStyle w:val="Heading2"/>
        <w:spacing w:after="100" w:before="260"/>
      </w:pPr>
      <w:r>
        <w:t xml:space="preserve">Gentle weekly reflection</w:t>
      </w:r>
    </w:p>
    <w:p>
      <w:pPr>
        <w:spacing w:after="100"/>
      </w:pPr>
      <w:r>
        <w:t xml:space="preserve">Which calcium-friendly habit felt easiest to keep up this week — a food, a supplement-timing change, or just noticing what was already in your usual meals?</w:t>
      </w:r>
    </w:p>
    <w:p>
      <w:pPr>
        <w:pStyle w:val="Heading2"/>
        <w:spacing w:after="100" w:before="260"/>
      </w:pPr>
      <w:r>
        <w:t xml:space="preserve">Looking ahead</w:t>
      </w:r>
    </w:p>
    <w:p>
      <w:pPr>
        <w:spacing w:after="100"/>
      </w:pPr>
      <w:r>
        <w:t xml:space="preserve">Next week, we'll look at folate-rich foods — and why they support, but don't replace, recommended folic-acid supplementation.</w:t>
      </w:r>
    </w:p>
    <w:p>
      <w:pPr>
        <w:pStyle w:val="Heading2"/>
        <w:spacing w:after="100" w:before="260"/>
      </w:pPr>
      <w:r>
        <w:t xml:space="preserve">Food safety basics (collapsible reminder, reachable every week)</w:t>
      </w:r>
    </w:p>
    <w:p>
      <w:pPr>
        <w:pStyle w:val="ListParagraph"/>
        <w:numPr>
          <w:ilvl w:val="0"/>
          <w:numId w:val="1"/>
        </w:numPr>
        <w:spacing w:after="70"/>
      </w:pPr>
      <w:r>
        <w:t xml:space="preserve">Cook eggs, meat, and fish all the way through — no runny yolks or pink centres.</w:t>
      </w:r>
    </w:p>
    <w:p>
      <w:pPr>
        <w:pStyle w:val="ListParagraph"/>
        <w:numPr>
          <w:ilvl w:val="0"/>
          <w:numId w:val="1"/>
        </w:numPr>
        <w:spacing w:after="70"/>
      </w:pPr>
      <w:r>
        <w:t xml:space="preserve">Cook sprouts before eating them. Raw sprouts carry a real risk of bacteria that washing doesn't remove — skip them raw entirely.</w:t>
      </w:r>
    </w:p>
    <w:p>
      <w:pPr>
        <w:pStyle w:val="ListParagraph"/>
        <w:numPr>
          <w:ilvl w:val="0"/>
          <w:numId w:val="1"/>
        </w:numPr>
        <w:spacing w:after="70"/>
      </w:pPr>
      <w:r>
        <w:t xml:space="preserve">Choose pasteurized milk, curd, and paneer.</w:t>
      </w:r>
    </w:p>
    <w:p>
      <w:pPr>
        <w:pStyle w:val="ListParagraph"/>
        <w:numPr>
          <w:ilvl w:val="0"/>
          <w:numId w:val="1"/>
        </w:numPr>
        <w:spacing w:after="70"/>
      </w:pPr>
      <w:r>
        <w:t xml:space="preserve">Wash fruits and vegetables well.</w:t>
      </w:r>
    </w:p>
    <w:p>
      <w:pPr>
        <w:pStyle w:val="ListParagraph"/>
        <w:numPr>
          <w:ilvl w:val="0"/>
          <w:numId w:val="1"/>
        </w:numPr>
        <w:spacing w:after="7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70"/>
      </w:pPr>
      <w:r>
        <w:t xml:space="preserve">Keep total caffeine under 200 mg a day, unless your maternity team advises otherwise.</w:t>
      </w:r>
    </w:p>
    <w:p>
      <w:pPr>
        <w:pStyle w:val="ListParagraph"/>
        <w:numPr>
          <w:ilvl w:val="0"/>
          <w:numId w:val="1"/>
        </w:numPr>
        <w:spacing w:after="70"/>
      </w:pPr>
      <w:r>
        <w:t xml:space="preserve">Skip alcohol.</w:t>
      </w:r>
    </w:p>
    <w:p>
      <w:pPr>
        <w:pStyle w:val="ListParagraph"/>
        <w:numPr>
          <w:ilvl w:val="0"/>
          <w:numId w:val="1"/>
        </w:numPr>
        <w:spacing w:after="70"/>
      </w:pPr>
      <w:r>
        <w:t xml:space="preserve">Refrigerate cooked food promptly, and reheat leftovers until steaming hot, not just warm.</w:t>
      </w:r>
    </w:p>
    <w:p>
      <w:pPr>
        <w:pStyle w:val="ListParagraph"/>
        <w:numPr>
          <w:ilvl w:val="0"/>
          <w:numId w:val="1"/>
        </w:numPr>
        <w:spacing w:after="7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2026-08-03T18:00:03.665Z</dcterms:created>
  <dcterms:modified xsi:type="dcterms:W3CDTF">2026-08-03T18:00:03.665Z</dcterms:modified>
</cp:coreProperties>
</file>

<file path=docProps/custom.xml><?xml version="1.0" encoding="utf-8"?>
<Properties xmlns="http://schemas.openxmlformats.org/officeDocument/2006/custom-properties" xmlns:vt="http://schemas.openxmlformats.org/officeDocument/2006/docPropsVTypes"/>
</file>