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101</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How much vitamin C does your toddler need, and where does it come from?</w:t>
      </w:r>
    </w:p>
    <w:p>
      <w:pPr>
        <w:keepNext w:val="false"/>
        <w:spacing w:after="240" w:before="0"/>
      </w:pPr>
      <w:r>
        <w:rPr>
          <w:b w:val="false"/>
          <w:bCs w:val="false"/>
          <w:i/>
          <w:iCs/>
          <w:color w:val="5F7052"/>
        </w:rPr>
        <w:t xml:space="preserve">"Vitamin C supports your toddler's immune function, wound healing and the body's ability to absorb iron from plant foods — and it's easy to get enough from ordinary fruits and vegetables, since even small amounts add up quickly. It doesn't prevent colds, but a well-rounded diet is one of the simplest, most reliable things you can offer for everyday health."</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Vitamin C rarely comes up as a concern for toddlers, and that's largely because it's genuinely easy to get from ordinary food. This week looks at how much your toddler needs, which everyday foods cover it, why cooking method matters, what the evidence actually says about vitamin C and colds, and why the real safety story here is less about scurvy and more about candy-like supplements.</w:t>
      </w:r>
    </w:p>
    <w:p>
      <w:pPr>
        <w:pStyle w:val="Heading1"/>
        <w:keepNext w:val="false"/>
        <w:spacing w:after="5" w:before="20"/>
      </w:pPr>
      <w:r>
        <w:rPr>
          <w:b/>
          <w:bCs/>
          <w:color w:val="1F2E4D"/>
        </w:rPr>
        <w:t xml:space="preserve">Why it matters now</w:t>
      </w:r>
    </w:p>
    <w:p>
      <w:pPr>
        <w:keepNext w:val="false"/>
        <w:spacing w:after="30" w:before="0"/>
      </w:pPr>
      <w:r>
        <w:rPr>
          <w:b w:val="false"/>
          <w:bCs w:val="false"/>
          <w:i w:val="false"/>
          <w:iCs w:val="false"/>
          <w:color w:val="000000"/>
        </w:rPr>
        <w:t xml:space="preserve">Vitamin C supports collagen formation, healthy skin and gums, wound healing, normal immune function and the absorption of iron from plant foods. Recommended amounts differ between national reference systems, so this plan follows the current Indian guidance for your toddler's age. Such reference values are intended for populations and planning; they are not amounts that parents need to calculate at every meal. Regularly offering vitamin-C-rich fruits and vegetables is the practical goal. The required amount is modest, and regular small servings can contribute substantially. Guava and amla are especially concentrated sources, while citrus fruits, papaya, tomato and capsicum contribute useful amounts across meals.</w:t>
      </w:r>
    </w:p>
    <w:p>
      <w:pPr>
        <w:keepNext w:val="false"/>
        <w:spacing w:after="30" w:before="0"/>
      </w:pPr>
      <w:r>
        <w:rPr>
          <w:b w:val="false"/>
          <w:bCs w:val="false"/>
          <w:i w:val="false"/>
          <w:iCs w:val="false"/>
          <w:color w:val="000000"/>
        </w:rPr>
        <w:t xml:space="preserve">Citrus fruits, guava, papaya, tomato and capsicum (bell pepper) are all reliable, toddler-friendly sources of vitamin C. Guava and amla (Indian gooseberry) are especially concentrated — often several times richer than an orange for the same amount eaten. Amla's sharp tartness usually makes it easier to offer cooked and mashed, or mixed in a small amount with another food, rather than raw or as a sugary candy. Mosambi (sweet lime) also contributes vitamin C, although the exact amount varies with the fruit, variety, ripeness and serving size.</w:t>
      </w:r>
    </w:p>
    <w:p>
      <w:pPr>
        <w:keepNext w:val="false"/>
        <w:spacing w:after="30" w:before="0"/>
      </w:pPr>
      <w:r>
        <w:rPr>
          <w:b w:val="false"/>
          <w:bCs w:val="false"/>
          <w:i w:val="false"/>
          <w:iCs w:val="false"/>
          <w:color w:val="000000"/>
        </w:rPr>
        <w:t xml:space="preserve">Vitamin C breaks down with heat, and boiling causes the biggest losses because it also leaches into the cooking water; steaming, microwaving or serving a fruit raw keeps much more of it intact. Many good vitamin-C sources — orange segments, ripe papaya, ripe guava, ripe tomato — are naturally soft enough to serve raw once prepared safely, without needing to cook them at all. Where a vitamin-C vegetable does need cooking for safety or texture, a quick steam preserves more of it than a long boil.</w:t>
      </w:r>
    </w:p>
    <w:p>
      <w:pPr>
        <w:keepNext w:val="false"/>
        <w:spacing w:after="30" w:before="0"/>
      </w:pPr>
      <w:r>
        <w:rPr>
          <w:b w:val="false"/>
          <w:bCs w:val="false"/>
          <w:i w:val="false"/>
          <w:iCs w:val="false"/>
          <w:color w:val="000000"/>
        </w:rPr>
        <w:t xml:space="preserve">Vitamin C is necessary for normal immune function, but vitamin C supplements do not prevent the common cold in most people. Research on regular higher-dose supplements has found slightly shorter colds in some groups, but that does not mean a toddler needs a supplement. Starting vitamin C after cold symptoms appear has not reliably shortened the illness. For everyday nourishment, its most practical additional benefit is helping the body absorb iron from plant foods when the two are offered at the same meal.</w:t>
      </w:r>
    </w:p>
    <w:p>
      <w:pPr>
        <w:pStyle w:val="Heading1"/>
        <w:keepNext/>
        <w:spacing w:after="5" w:before="2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 Several meals naturally include dairy or eggs.</w:t>
      </w:r>
    </w:p>
    <w:p>
      <w:pPr>
        <w:pStyle w:val="Heading1"/>
        <w:keepNext w:val="false"/>
        <w:pageBreakBefore/>
        <w:spacing w:after="5" w:before="20"/>
      </w:pPr>
      <w:r>
        <w:rPr>
          <w:b/>
          <w:bCs/>
          <w:color w:val="1F2E4D"/>
        </w:rPr>
        <w:t xml:space="preserve">If a medical condition affects your meals</w:t>
      </w:r>
    </w:p>
    <w:p>
      <w:pPr>
        <w:keepNext w:val="false"/>
        <w:spacing w:after="6"/>
      </w:pPr>
      <w:r>
        <w:rPr>
          <w:b/>
          <w:bCs/>
          <w:color w:val="BE6240"/>
        </w:rPr>
        <w:t xml:space="preserve">A note on very restricted diets: </w:t>
      </w:r>
      <w:r>
        <w:rPr>
          <w:color w:val="000000"/>
        </w:rPr>
        <w:t xml:space="preserve">if your toddler goes through an extended stretch — weeks or more — of eating almost no fruits or vegetables at all, especially as part of a very narrow or sensory-driven eating pattern, mention this at a routine visit so it can be looked at as part of the overall picture. This is different from an ordinary phase of picky eating that still includes some fruits or vegetables.</w:t>
      </w:r>
    </w:p>
    <w:p>
      <w:pPr>
        <w:keepNext/>
        <w:spacing w:after="6"/>
      </w:pPr>
      <w:r>
        <w:rPr>
          <w:b/>
          <w:bCs/>
          <w:color w:val="BE6240"/>
        </w:rPr>
        <w:t xml:space="preserve">If you manage diabetes: </w:t>
      </w:r>
      <w:r>
        <w:rPr>
          <w:color w:val="000000"/>
        </w:rPr>
        <w:t xml:space="preserve">continue your prescribed meal, monitoring and medication schedule as usual — this week's focus on your child's vitamin C intake doesn't change what you do for yourself.</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take thyroid medication: </w:t>
      </w:r>
      <w:r>
        <w:rPr>
          <w:color w:val="000000"/>
        </w:rPr>
        <w:t xml:space="preserve">continue it exactly as prescribed — this week's focus on your toddler's vitamin C intake doesn't change your own treatment.</w:t>
      </w:r>
    </w:p>
    <w:p>
      <w:pPr>
        <w:keepNext w:val="false"/>
        <w:spacing w:after="220" w:before="0"/>
      </w:pPr>
      <w:r>
        <w:rPr>
          <w:b w:val="false"/>
          <w:bCs w:val="false"/>
          <w:i w:val="false"/>
          <w:iCs w:val="false"/>
          <w:color w:val="000000"/>
        </w:rPr>
        <w:t xml:space="preserve">A toddler who regularly eats vitamin-C-rich fruits or vegetables is likely obtaining useful amounts. Keep offering a variety across the week rather than measuring every serving or relying on one particular food.</w:t>
      </w:r>
    </w:p>
    <w:p>
      <w:pPr>
        <w:pStyle w:val="Heading1"/>
        <w:keepNext/>
        <w:spacing w:after="5" w:before="20"/>
      </w:pPr>
      <w:r>
        <w:rPr>
          <w:b/>
          <w:bCs/>
          <w:color w:val="1F2E4D"/>
        </w:rPr>
        <w:t xml:space="preserve">If you eat meat, fish, or eggs</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c>
          <w:tcPr>
            <w:shd w:fill="F5F1E6"/>
            <w:tcMar>
              <w:top w:type="dxa" w:w="120"/>
              <w:left w:type="dxa" w:w="180"/>
              <w:bottom w:type="dxa" w:w="140"/>
              <w:right w:type="dxa" w:w="180"/>
            </w:tcMar>
          </w:tcPr>
          <w:p>
            <w:pPr>
              <w:spacing w:after="0"/>
            </w:pPr>
            <w:r>
              <w:rPr>
                <w:color w:val="3A3226"/>
              </w:rPr>
              <w:t xml:space="preserve">Where a meat, fish or egg option appears, it is optional — choose the vegetarian alternative freely. Cook them all the way through, keep chicken and mutton boneless and either finely shredded or finely minced with any bone fragments removed, and keep fish meticulously deboned and finely flaked; this week's fish choice (basa) is optional too. None of these foods are meaningful vitamin C sources — this week's fruits and vegetables are what cover the need, regardless of which protein option you choose.</w:t>
            </w:r>
          </w:p>
        </w:tc>
      </w:tr>
    </w:tbl>
    <w:p>
      <w:pPr>
        <w:spacing w:after="160"/>
      </w:pPr>
    </w:p>
    <w:p>
      <w:pPr>
        <w:pStyle w:val="Heading2"/>
        <w:keepNext/>
        <w:pBdr>
          <w:top w:val="single" w:color="A97418" w:sz="12" w:space="4"/>
        </w:pBdr>
        <w:spacing w:after="2" w:before="6"/>
      </w:pPr>
      <w:r>
        <w:rPr>
          <w:b/>
          <w:bCs/>
          <w:color w:val="1F2E4D"/>
        </w:rPr>
        <w:t xml:space="preserve">Day 1 — Anchor</w:t>
      </w:r>
    </w:p>
    <w:p>
      <w:pPr>
        <w:keepNext/>
        <w:spacing w:after="16" w:before="0"/>
      </w:pPr>
      <w:r>
        <w:rPr>
          <w:b w:val="false"/>
          <w:bCs w:val="false"/>
          <w:i w:val="false"/>
          <w:iCs w:val="false"/>
          <w:color w:val="000000"/>
        </w:rPr>
        <w:t xml:space="preserve">Vitamin C supports collagen formation, healthy skin and gums, wound healing, normal immune function and the absorption of iron from plant foods. Recommended amounts differ between national reference systems, so this plan follows the current Indian guidance for your toddler's age. Such reference values are intended for populations and planning; they are not amounts that parents need to calculate at every meal. Regularly offering vitamin-C-rich fruits and vegetables is the practical goal. The required amount is modest, and regular small servings can contribute substantially. Guava and amla are especially concentrated sources, while citrus fruits, papaya, tomato and capsicum contribute useful amounts across meals.</w:t>
      </w:r>
    </w:p>
    <w:p>
      <w:pPr>
        <w:keepNext/>
        <w:spacing w:after="1" w:before="3"/>
      </w:pPr>
      <w:r>
        <w:rPr>
          <w:b/>
          <w:bCs/>
          <w:color w:val="5F7052"/>
        </w:rPr>
        <w:t xml:space="preserve">Breakfast — choose one:</w:t>
      </w:r>
    </w:p>
    <w:p>
      <w:pPr>
        <w:keepNext/>
        <w:spacing w:after="1"/>
      </w:pPr>
      <w:r>
        <w:t xml:space="preserve">A. Rava idli with a smooth, mild coriander chutney</w:t>
      </w:r>
    </w:p>
    <w:p>
      <w:pPr>
        <w:keepNext w:val="false"/>
        <w:spacing w:after="4"/>
      </w:pPr>
      <w:r>
        <w:t xml:space="preserve">B. Rava idli with a fully cooked hard-boiled egg, finely mashed, on the side</w:t>
      </w:r>
    </w:p>
    <w:p>
      <w:pPr>
        <w:keepNext/>
        <w:spacing w:after="1" w:before="3"/>
      </w:pPr>
      <w:r>
        <w:rPr>
          <w:b/>
          <w:bCs/>
          <w:color w:val="5F7052"/>
        </w:rPr>
        <w:t xml:space="preserve">Lunch — choose one:</w:t>
      </w:r>
    </w:p>
    <w:p>
      <w:pPr>
        <w:keepNext/>
        <w:spacing w:after="1"/>
      </w:pPr>
      <w:r>
        <w:t xml:space="preserve">A. Rice with moong dal and ripe tomato, skin and seeds removed, finely chopped</w:t>
      </w:r>
    </w:p>
    <w:p>
      <w:pPr>
        <w:keepNext w:val="false"/>
        <w:spacing w:after="4"/>
      </w:pPr>
      <w:r>
        <w:t xml:space="preserve">B. Rice with boneless, finely shredded chicken and ripe tomato, skin and seeds removed, finely chopped</w:t>
      </w:r>
    </w:p>
    <w:p>
      <w:pPr>
        <w:keepNext/>
        <w:spacing w:after="1" w:before="3"/>
      </w:pPr>
      <w:r>
        <w:rPr>
          <w:b/>
          <w:bCs/>
          <w:color w:val="5F7052"/>
        </w:rPr>
        <w:t xml:space="preserve">Nourishment break — choose one:</w:t>
      </w:r>
    </w:p>
    <w:p>
      <w:pPr>
        <w:keepNext/>
        <w:spacing w:after="1"/>
      </w:pPr>
      <w:r>
        <w:t xml:space="preserve">A. A small bowl of curd with mashed ripe papaya or finely chopped orange pulp, with seeds and tough membrane removed</w:t>
      </w:r>
    </w:p>
    <w:p>
      <w:pPr>
        <w:keepNext w:val="false"/>
        <w:spacing w:after="4"/>
      </w:pPr>
      <w:r>
        <w:t xml:space="preserve">B. A small bowl of dal with grated paneer and a pinch of roasted cumin powder</w:t>
      </w:r>
    </w:p>
    <w:p>
      <w:pPr>
        <w:keepNext/>
        <w:spacing w:after="1" w:before="3"/>
      </w:pPr>
      <w:r>
        <w:rPr>
          <w:b/>
          <w:bCs/>
          <w:color w:val="5F7052"/>
        </w:rPr>
        <w:t xml:space="preserve">Dinner — choose one:</w:t>
      </w:r>
    </w:p>
    <w:p>
      <w:pPr>
        <w:keepNext/>
        <w:spacing w:after="1"/>
      </w:pPr>
      <w:r>
        <w:t xml:space="preserve">A. Soft khichdi with masoor dal and capsicum, lightly steamed and finely chopped</w:t>
      </w:r>
    </w:p>
    <w:p>
      <w:pPr>
        <w:keepNext/>
        <w:spacing w:after="4"/>
      </w:pPr>
      <w:r>
        <w:t xml:space="preserve">B. Soft khichdi with boneless, finely shredded chicken and capsicum, lightly steamed and finely chopped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2 — Everyday sources, and the amla exception</w:t>
      </w:r>
    </w:p>
    <w:p>
      <w:pPr>
        <w:keepNext/>
        <w:spacing w:after="16" w:before="0"/>
      </w:pPr>
      <w:r>
        <w:rPr>
          <w:b w:val="false"/>
          <w:bCs w:val="false"/>
          <w:i w:val="false"/>
          <w:iCs w:val="false"/>
          <w:color w:val="000000"/>
        </w:rPr>
        <w:t xml:space="preserve">Citrus fruits, guava, papaya, tomato and capsicum (bell pepper) are all reliable, toddler-friendly sources of vitamin C. Guava and amla (Indian gooseberry) are especially concentrated — often several times richer than an orange for the same amount eaten. Amla's sharp tartness usually makes it easier to offer cooked and mashed, or mixed in a small amount with another food, rather than raw or as a sugary candy. Mosambi (sweet lime) also contributes vitamin C, although the exact amount varies with the fruit, variety, ripeness and serving size.</w:t>
      </w:r>
    </w:p>
    <w:p>
      <w:pPr>
        <w:keepNext/>
        <w:spacing w:after="1" w:before="3"/>
      </w:pPr>
      <w:r>
        <w:rPr>
          <w:b/>
          <w:bCs/>
          <w:color w:val="5F7052"/>
        </w:rPr>
        <w:t xml:space="preserve">Breakfast — choose one:</w:t>
      </w:r>
    </w:p>
    <w:p>
      <w:pPr>
        <w:keepNext/>
        <w:spacing w:after="1"/>
      </w:pPr>
      <w:r>
        <w:t xml:space="preserve">A. Dhokla with a smooth, mild mint chutney</w:t>
      </w:r>
    </w:p>
    <w:p>
      <w:pPr>
        <w:keepNext w:val="false"/>
        <w:spacing w:after="4"/>
      </w:pPr>
      <w:r>
        <w:t xml:space="preserve">B. Dhokla with a fully cooked hard-boiled egg, finely chopped, on the side</w:t>
      </w:r>
    </w:p>
    <w:p>
      <w:pPr>
        <w:keepNext/>
        <w:spacing w:after="1" w:before="3"/>
      </w:pPr>
      <w:r>
        <w:rPr>
          <w:b/>
          <w:bCs/>
          <w:color w:val="5F7052"/>
        </w:rPr>
        <w:t xml:space="preserve">Lunch — choose one:</w:t>
      </w:r>
    </w:p>
    <w:p>
      <w:pPr>
        <w:keepNext/>
        <w:spacing w:after="1"/>
      </w:pPr>
      <w:r>
        <w:t xml:space="preserve">A. Soft roti with chana dal and capsicum, lightly steamed and finely chopped</w:t>
      </w:r>
    </w:p>
    <w:p>
      <w:pPr>
        <w:keepNext w:val="false"/>
        <w:spacing w:after="4"/>
      </w:pPr>
      <w:r>
        <w:t xml:space="preserve">B. Soft roti with boneless, finely shredded chicken and capsicum, lightly steamed and finely chopped</w:t>
      </w:r>
    </w:p>
    <w:p>
      <w:pPr>
        <w:keepNext/>
        <w:spacing w:after="1" w:before="3"/>
      </w:pPr>
      <w:r>
        <w:rPr>
          <w:b/>
          <w:bCs/>
          <w:color w:val="5F7052"/>
        </w:rPr>
        <w:t xml:space="preserve">Nourishment break — choose one:</w:t>
      </w:r>
    </w:p>
    <w:p>
      <w:pPr>
        <w:keepNext/>
        <w:spacing w:after="1"/>
      </w:pPr>
      <w:r>
        <w:t xml:space="preserve">A. A small bowl of curd with guava pulp, deseeded and finely mashed</w:t>
      </w:r>
    </w:p>
    <w:p>
      <w:pPr>
        <w:keepNext w:val="false"/>
        <w:spacing w:after="4"/>
      </w:pPr>
      <w:r>
        <w:t xml:space="preserve">B. A small bowl of dal with a fully cooked hard-boiled egg, finely chopped and stirred in</w:t>
      </w:r>
    </w:p>
    <w:p>
      <w:pPr>
        <w:keepNext/>
        <w:pageBreakBefore/>
        <w:spacing w:after="6"/>
      </w:pPr>
      <w:r>
        <w:rPr>
          <w:b/>
          <w:bCs/>
          <w:i/>
          <w:iCs/>
          <w:color w:val="1F2E4D"/>
          <w:sz w:val="18"/>
          <w:szCs w:val="18"/>
        </w:rPr>
        <w:t xml:space="preserve">Day 2 — continued</w:t>
      </w:r>
    </w:p>
    <w:p>
      <w:pPr>
        <w:keepNext/>
        <w:spacing w:after="1" w:before="3"/>
      </w:pPr>
      <w:r>
        <w:rPr>
          <w:b/>
          <w:bCs/>
          <w:color w:val="5F7052"/>
        </w:rPr>
        <w:t xml:space="preserve">Dinner — choose one:</w:t>
      </w:r>
    </w:p>
    <w:p>
      <w:pPr>
        <w:keepNext/>
        <w:spacing w:after="1"/>
      </w:pPr>
      <w:r>
        <w:t xml:space="preserve">A. Rice with masoor dal and soft-cooked pumpkin, finished with a small amount of cooked, mashed amla according to taste</w:t>
      </w:r>
    </w:p>
    <w:p>
      <w:pPr>
        <w:keepNext/>
        <w:spacing w:after="4"/>
      </w:pPr>
      <w:r>
        <w:t xml:space="preserve">B. Rice with boneless, finely shredded chicken and soft-cooked pumpkin, finished with a small amount of cooked, mashed amla according to taste</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3 — Cooking, and what keeps vitamin C intact</w:t>
      </w:r>
    </w:p>
    <w:p>
      <w:pPr>
        <w:keepNext/>
        <w:spacing w:after="16" w:before="0"/>
      </w:pPr>
      <w:r>
        <w:rPr>
          <w:b w:val="false"/>
          <w:bCs w:val="false"/>
          <w:i w:val="false"/>
          <w:iCs w:val="false"/>
          <w:color w:val="000000"/>
        </w:rPr>
        <w:t xml:space="preserve">Vitamin C breaks down with heat, and boiling causes the biggest losses because it also leaches into the cooking water; steaming, microwaving or serving a fruit raw keeps much more of it intact. Many good vitamin-C sources — orange segments, ripe papaya, ripe guava, ripe tomato — are naturally soft enough to serve raw once prepared safely, without needing to cook them at all. Where a vitamin-C vegetable does need cooking for safety or texture, a quick steam preserves more of it than a long boil.</w:t>
      </w:r>
    </w:p>
    <w:p>
      <w:pPr>
        <w:keepNext/>
        <w:spacing w:after="1" w:before="3"/>
      </w:pPr>
      <w:r>
        <w:rPr>
          <w:b/>
          <w:bCs/>
          <w:color w:val="5F7052"/>
        </w:rPr>
        <w:t xml:space="preserve">Breakfast — choose one:</w:t>
      </w:r>
    </w:p>
    <w:p>
      <w:pPr>
        <w:keepNext/>
        <w:spacing w:after="1"/>
      </w:pPr>
      <w:r>
        <w:t xml:space="preserve">A. Oats idli with a smooth, mild tomato chutney</w:t>
      </w:r>
    </w:p>
    <w:p>
      <w:pPr>
        <w:keepNext w:val="false"/>
        <w:spacing w:after="4"/>
      </w:pPr>
      <w:r>
        <w:t xml:space="preserve">B. Oats idli with a fully cooked hard-boiled egg, finely mashed, on the side</w:t>
      </w:r>
    </w:p>
    <w:p>
      <w:pPr>
        <w:keepNext/>
        <w:spacing w:after="1" w:before="3"/>
      </w:pPr>
      <w:r>
        <w:rPr>
          <w:b/>
          <w:bCs/>
          <w:color w:val="5F7052"/>
        </w:rPr>
        <w:t xml:space="preserve">Lunch — choose one:</w:t>
      </w:r>
    </w:p>
    <w:p>
      <w:pPr>
        <w:keepNext/>
        <w:spacing w:after="1"/>
      </w:pPr>
      <w:r>
        <w:t xml:space="preserve">A. Soft khichdi with chana dal and ripe tomato, skin and seeds removed, finely chopped</w:t>
      </w:r>
    </w:p>
    <w:p>
      <w:pPr>
        <w:keepNext w:val="false"/>
        <w:spacing w:after="4"/>
      </w:pPr>
      <w:r>
        <w:t xml:space="preserve">B. Soft khichdi with a mild basa fish curry, fully cooked, meticulously deboned and finely flaked, and ripe tomato, skin and seeds removed, finely chopped</w:t>
      </w:r>
    </w:p>
    <w:p>
      <w:pPr>
        <w:keepNext/>
        <w:spacing w:after="1" w:before="3"/>
      </w:pPr>
      <w:r>
        <w:rPr>
          <w:b/>
          <w:bCs/>
          <w:color w:val="5F7052"/>
        </w:rPr>
        <w:t xml:space="preserve">Nourishment break — choose one:</w:t>
      </w:r>
    </w:p>
    <w:p>
      <w:pPr>
        <w:keepNext/>
        <w:spacing w:after="1"/>
      </w:pPr>
      <w:r>
        <w:t xml:space="preserve">A. A small bowl of curd with mashed ripe papaya</w:t>
      </w:r>
    </w:p>
    <w:p>
      <w:pPr>
        <w:keepNext w:val="false"/>
        <w:spacing w:after="4"/>
      </w:pPr>
      <w:r>
        <w:t xml:space="preserve">B. A small bowl of dal with grated paneer and a pinch of fennel (saunf) powder</w:t>
      </w:r>
    </w:p>
    <w:p>
      <w:pPr>
        <w:keepNext/>
        <w:spacing w:after="1" w:before="3"/>
      </w:pPr>
      <w:r>
        <w:rPr>
          <w:b/>
          <w:bCs/>
          <w:color w:val="5F7052"/>
        </w:rPr>
        <w:t xml:space="preserve">Dinner — choose one:</w:t>
      </w:r>
    </w:p>
    <w:p>
      <w:pPr>
        <w:keepNext/>
        <w:spacing w:after="1"/>
      </w:pPr>
      <w:r>
        <w:t xml:space="preserve">A. Rice with well-mashed rajma and capsicum, lightly steamed and finely chopped</w:t>
      </w:r>
    </w:p>
    <w:p>
      <w:pPr>
        <w:keepNext/>
        <w:spacing w:after="4"/>
      </w:pPr>
      <w:r>
        <w:t xml:space="preserve">B. Rice with a mild basa fish curry, fully cooked, meticulously deboned and finely flaked, and capsicum, lightly steamed and finely chopped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4 — Immune support, the cold myth, and iron pairing</w:t>
      </w:r>
    </w:p>
    <w:p>
      <w:pPr>
        <w:keepNext/>
        <w:spacing w:after="16" w:before="0"/>
      </w:pPr>
      <w:r>
        <w:rPr>
          <w:b w:val="false"/>
          <w:bCs w:val="false"/>
          <w:i w:val="false"/>
          <w:iCs w:val="false"/>
          <w:color w:val="000000"/>
        </w:rPr>
        <w:t xml:space="preserve">Vitamin C is necessary for normal immune function, but vitamin C supplements do not prevent the common cold in most people. Research on regular higher-dose supplements has found slightly shorter colds in some groups, but that does not mean a toddler needs a supplement. Starting vitamin C after cold symptoms appear has not reliably shortened the illness. For everyday nourishment, its most practical additional benefit is helping the body absorb iron from plant foods when the two are offered at the same meal.</w:t>
      </w:r>
    </w:p>
    <w:p>
      <w:pPr>
        <w:keepNext/>
        <w:spacing w:after="1" w:before="3"/>
      </w:pPr>
      <w:r>
        <w:rPr>
          <w:b/>
          <w:bCs/>
          <w:color w:val="5F7052"/>
        </w:rPr>
        <w:t xml:space="preserve">Breakfast — choose one:</w:t>
      </w:r>
    </w:p>
    <w:p>
      <w:pPr>
        <w:keepNext/>
        <w:spacing w:after="1"/>
      </w:pPr>
      <w:r>
        <w:t xml:space="preserve">A. Moong dal uttapam with a smooth, mild coconut chutney</w:t>
      </w:r>
    </w:p>
    <w:p>
      <w:pPr>
        <w:keepNext w:val="false"/>
        <w:spacing w:after="4"/>
      </w:pPr>
      <w:r>
        <w:t xml:space="preserve">B. Moong dal uttapam with a fully cooked hard-boiled egg, finely chopped, on the side</w:t>
      </w:r>
    </w:p>
    <w:p>
      <w:pPr>
        <w:keepNext/>
        <w:spacing w:after="1" w:before="3"/>
      </w:pPr>
      <w:r>
        <w:rPr>
          <w:b/>
          <w:bCs/>
          <w:color w:val="5F7052"/>
        </w:rPr>
        <w:t xml:space="preserve">Lunch — choose one:</w:t>
      </w:r>
    </w:p>
    <w:p>
      <w:pPr>
        <w:keepNext/>
        <w:spacing w:after="1"/>
      </w:pPr>
      <w:r>
        <w:t xml:space="preserve">A. Soft roti with masoor dal and mustard greens (sarson), cooked until very soft and finely chopped, with tomato stirred through after cooking</w:t>
      </w:r>
    </w:p>
    <w:p>
      <w:pPr>
        <w:keepNext w:val="false"/>
        <w:spacing w:after="4"/>
      </w:pPr>
      <w:r>
        <w:t xml:space="preserve">B. Soft roti with boneless, finely shredded chicken and mustard greens (sarson), cooked until very soft and finely chopped, with tomato stirred through after cooking</w:t>
      </w:r>
    </w:p>
    <w:p>
      <w:pPr>
        <w:keepNext/>
        <w:spacing w:after="1" w:before="3"/>
      </w:pPr>
      <w:r>
        <w:rPr>
          <w:b/>
          <w:bCs/>
          <w:color w:val="5F7052"/>
        </w:rPr>
        <w:t xml:space="preserve">Nourishment break — choose one:</w:t>
      </w:r>
    </w:p>
    <w:p>
      <w:pPr>
        <w:keepNext/>
        <w:spacing w:after="1"/>
      </w:pPr>
      <w:r>
        <w:t xml:space="preserve">A. A small bowl of curd with very ripe custard apple (sitaphal), every seed carefully removed</w:t>
      </w:r>
    </w:p>
    <w:p>
      <w:pPr>
        <w:keepNext w:val="false"/>
        <w:spacing w:after="4"/>
      </w:pPr>
      <w:r>
        <w:t xml:space="preserve">B. A small bowl of dal with a fully cooked hard-boiled egg, mashed and mixed through</w:t>
      </w:r>
    </w:p>
    <w:p>
      <w:pPr>
        <w:keepNext/>
        <w:spacing w:after="1" w:before="3"/>
      </w:pPr>
      <w:r>
        <w:rPr>
          <w:b/>
          <w:bCs/>
          <w:color w:val="5F7052"/>
        </w:rPr>
        <w:t xml:space="preserve">Dinner — choose one:</w:t>
      </w:r>
    </w:p>
    <w:p>
      <w:pPr>
        <w:keepNext/>
        <w:spacing w:after="1"/>
      </w:pPr>
      <w:r>
        <w:t xml:space="preserve">A. Rice with chana dal and drumstick leaves (moringa), cooked until very soft and finely chopped, finished with a squeeze of lemon</w:t>
      </w:r>
    </w:p>
    <w:p>
      <w:pPr>
        <w:keepNext/>
        <w:spacing w:after="4"/>
      </w:pPr>
      <w:r>
        <w:t xml:space="preserve">B. Rice with a mild mutton keema, fully cooked, finely minced and free of bone fragments, and drumstick leaves (moringa), cooked until very soft and finely chopped, finished with a squeeze of lemon</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5 — Rare, but worth knowing</w:t>
      </w:r>
    </w:p>
    <w:p>
      <w:pPr>
        <w:keepNext/>
        <w:spacing w:after="16" w:before="0"/>
      </w:pPr>
      <w:r>
        <w:rPr>
          <w:b w:val="false"/>
          <w:bCs w:val="false"/>
          <w:i w:val="false"/>
          <w:iCs w:val="false"/>
          <w:color w:val="000000"/>
        </w:rPr>
        <w:t xml:space="preserve">Vitamin C deficiency is rare, but it can occur after a prolonged period of extremely restricted eating. Seek medical assessment promptly if a toddler with a very limited diet develops unexplained leg pain or limping, swollen or bleeding gums, unusual bruising, marked tiredness or increasing difficulty eating. These symptoms can have several causes and should not be diagnosed or treated with supplements at home.</w:t>
      </w:r>
    </w:p>
    <w:p>
      <w:pPr>
        <w:keepNext/>
        <w:spacing w:after="1" w:before="3"/>
      </w:pPr>
      <w:r>
        <w:rPr>
          <w:b/>
          <w:bCs/>
          <w:color w:val="5F7052"/>
        </w:rPr>
        <w:t xml:space="preserve">Breakfast — choose one:</w:t>
      </w:r>
    </w:p>
    <w:p>
      <w:pPr>
        <w:keepNext/>
        <w:spacing w:after="1"/>
      </w:pPr>
      <w:r>
        <w:t xml:space="preserve">A. Vegetable stuffed paratha with a smooth, mild mint chutney</w:t>
      </w:r>
    </w:p>
    <w:p>
      <w:pPr>
        <w:keepNext w:val="false"/>
        <w:spacing w:after="4"/>
      </w:pPr>
      <w:r>
        <w:t xml:space="preserve">B. Vegetable stuffed paratha with a fully cooked hard-boiled egg, finely chopped, on the side</w:t>
      </w:r>
    </w:p>
    <w:p>
      <w:pPr>
        <w:keepNext/>
        <w:pageBreakBefore/>
        <w:spacing w:after="6"/>
      </w:pPr>
      <w:r>
        <w:rPr>
          <w:b/>
          <w:bCs/>
          <w:i/>
          <w:iCs/>
          <w:color w:val="1F2E4D"/>
          <w:sz w:val="18"/>
          <w:szCs w:val="18"/>
        </w:rPr>
        <w:t xml:space="preserve">Day 5 — continued</w:t>
      </w:r>
    </w:p>
    <w:p>
      <w:pPr>
        <w:keepNext/>
        <w:spacing w:after="1" w:before="3"/>
      </w:pPr>
      <w:r>
        <w:rPr>
          <w:b/>
          <w:bCs/>
          <w:color w:val="5F7052"/>
        </w:rPr>
        <w:t xml:space="preserve">Lunch — choose one:</w:t>
      </w:r>
    </w:p>
    <w:p>
      <w:pPr>
        <w:keepNext/>
        <w:spacing w:after="1"/>
      </w:pPr>
      <w:r>
        <w:t xml:space="preserve">A. Rice with moong dal and soft-cooked snake gourd (padwal), finely chopped, with tomato stirred through after cooking</w:t>
      </w:r>
    </w:p>
    <w:p>
      <w:pPr>
        <w:keepNext w:val="false"/>
        <w:spacing w:after="4"/>
      </w:pPr>
      <w:r>
        <w:t xml:space="preserve">B. Rice with boneless, finely shredded chicken and soft-cooked snake gourd (padwal), finely chopped, with tomato stirred through after cooking</w:t>
      </w:r>
    </w:p>
    <w:p>
      <w:pPr>
        <w:keepNext/>
        <w:spacing w:after="1" w:before="3"/>
      </w:pPr>
      <w:r>
        <w:rPr>
          <w:b/>
          <w:bCs/>
          <w:color w:val="5F7052"/>
        </w:rPr>
        <w:t xml:space="preserve">Nourishment break — choose one:</w:t>
      </w:r>
    </w:p>
    <w:p>
      <w:pPr>
        <w:keepNext/>
        <w:spacing w:after="1"/>
      </w:pPr>
      <w:r>
        <w:t xml:space="preserve">A. A small bowl of curd with a fresh fig (anjeer), finely chopped</w:t>
      </w:r>
    </w:p>
    <w:p>
      <w:pPr>
        <w:keepNext w:val="false"/>
        <w:spacing w:after="4"/>
      </w:pPr>
      <w:r>
        <w:t xml:space="preserve">B. A small bowl of dal with grated paneer and a pinch of roasted coriander (dhania) powder</w:t>
      </w:r>
    </w:p>
    <w:p>
      <w:pPr>
        <w:keepNext/>
        <w:spacing w:after="1" w:before="3"/>
      </w:pPr>
      <w:r>
        <w:rPr>
          <w:b/>
          <w:bCs/>
          <w:color w:val="5F7052"/>
        </w:rPr>
        <w:t xml:space="preserve">Dinner — choose one:</w:t>
      </w:r>
    </w:p>
    <w:p>
      <w:pPr>
        <w:keepNext/>
        <w:spacing w:after="1"/>
      </w:pPr>
      <w:r>
        <w:t xml:space="preserve">A. Soft khichdi with masoor dal and soft-cooked ridge gourd (turai), finely chopped</w:t>
      </w:r>
    </w:p>
    <w:p>
      <w:pPr>
        <w:keepNext/>
        <w:spacing w:after="4"/>
      </w:pPr>
      <w:r>
        <w:t xml:space="preserve">B. Soft khichdi with a mild mutton keema, fully cooked, finely minced and free of bone fragments, and soft-cooked ridge gourd (turai), finely chopped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6 — Safety, supplements, and a gentle habit</w:t>
      </w:r>
    </w:p>
    <w:p>
      <w:pPr>
        <w:keepNext/>
        <w:spacing w:after="8" w:before="0"/>
      </w:pPr>
      <w:r>
        <w:rPr>
          <w:b w:val="false"/>
          <w:bCs w:val="false"/>
          <w:i w:val="false"/>
          <w:iCs w:val="false"/>
          <w:color w:val="000000"/>
        </w:rPr>
        <w:t xml:space="preserve">Vitamin C from ordinary food is unlikely to cause excessive intake. In US guidance, the tolerable upper intake level for children aged one to three is 400 milligrams a day from all sources combined — including food, drinks and supplements. High supplemental doses can cause diarrhoea, nausea or stomach cramps. A dedicated vitamin C supplement is usually unnecessary for a toddler eating a reasonably varied diet; use one only when recommended for that child by a qualified healthcare professional.</w:t>
      </w:r>
    </w:p>
    <w:p>
      <w:pPr>
        <w:keepNext/>
        <w:spacing w:after="16" w:before="0"/>
      </w:pPr>
      <w:r>
        <w:rPr>
          <w:b w:val="false"/>
          <w:bCs w:val="false"/>
          <w:i w:val="false"/>
          <w:iCs w:val="false"/>
          <w:color w:val="000000"/>
        </w:rPr>
        <w:t xml:space="preserve">A gummy's candy-like taste can also lead a toddler to eat more than intended, and many are sweet and slightly acidic, which is worth keeping in mind for dental health. Keep all vitamins and supplements locked away and out of sight and reach — gummy vitamins can be mistaken for sweets and may also present a choking risk if their size or texture is unsuitable.</w:t>
      </w:r>
    </w:p>
    <w:p>
      <w:pPr>
        <w:keepNext/>
        <w:spacing w:after="1" w:before="3"/>
      </w:pPr>
      <w:r>
        <w:rPr>
          <w:b/>
          <w:bCs/>
          <w:color w:val="5F7052"/>
        </w:rPr>
        <w:t xml:space="preserve">Breakfast — choose one:</w:t>
      </w:r>
    </w:p>
    <w:p>
      <w:pPr>
        <w:keepNext/>
        <w:spacing w:after="1"/>
      </w:pPr>
      <w:r>
        <w:t xml:space="preserve">A. Ragi idli with a smooth, mild coconut chutney</w:t>
      </w:r>
    </w:p>
    <w:p>
      <w:pPr>
        <w:keepNext w:val="false"/>
        <w:spacing w:after="4"/>
      </w:pPr>
      <w:r>
        <w:t xml:space="preserve">B. Ragi idli with a fully cooked hard-boiled egg, finely mashed, on the side</w:t>
      </w:r>
    </w:p>
    <w:p>
      <w:pPr>
        <w:keepNext/>
        <w:spacing w:after="1" w:before="3"/>
      </w:pPr>
      <w:r>
        <w:rPr>
          <w:b/>
          <w:bCs/>
          <w:color w:val="5F7052"/>
        </w:rPr>
        <w:t xml:space="preserve">Lunch — choose one:</w:t>
      </w:r>
    </w:p>
    <w:p>
      <w:pPr>
        <w:keepNext/>
        <w:spacing w:after="1"/>
      </w:pPr>
      <w:r>
        <w:t xml:space="preserve">A. Soft roti with chana dal and soft-cooked cauliflower, finely chopped</w:t>
      </w:r>
    </w:p>
    <w:p>
      <w:pPr>
        <w:keepNext w:val="false"/>
        <w:spacing w:after="4"/>
      </w:pPr>
      <w:r>
        <w:t xml:space="preserve">B. Soft roti with boneless, finely shredded chicken and soft-cooked cauliflower, finely chopped</w:t>
      </w:r>
    </w:p>
    <w:p>
      <w:pPr>
        <w:keepNext/>
        <w:spacing w:after="1" w:before="3"/>
      </w:pPr>
      <w:r>
        <w:rPr>
          <w:b/>
          <w:bCs/>
          <w:color w:val="5F7052"/>
        </w:rPr>
        <w:t xml:space="preserve">Nourishment break — choose one:</w:t>
      </w:r>
    </w:p>
    <w:p>
      <w:pPr>
        <w:keepNext/>
        <w:spacing w:after="1"/>
      </w:pPr>
      <w:r>
        <w:t xml:space="preserve">A. A small bowl of curd with ripe litchi flesh, with the seed completely removed, cut into very small pieces and served while the toddler is seated and supervised</w:t>
      </w:r>
    </w:p>
    <w:p>
      <w:pPr>
        <w:keepNext w:val="false"/>
        <w:spacing w:after="4"/>
      </w:pPr>
      <w:r>
        <w:t xml:space="preserve">B. A small bowl of dal with grated paneer and a small pat of ghee</w:t>
      </w:r>
    </w:p>
    <w:p>
      <w:pPr>
        <w:keepNext/>
        <w:spacing w:after="1" w:before="3"/>
      </w:pPr>
      <w:r>
        <w:rPr>
          <w:b/>
          <w:bCs/>
          <w:color w:val="5F7052"/>
        </w:rPr>
        <w:t xml:space="preserve">Dinner — choose one:</w:t>
      </w:r>
    </w:p>
    <w:p>
      <w:pPr>
        <w:keepNext/>
        <w:spacing w:after="1"/>
      </w:pPr>
      <w:r>
        <w:t xml:space="preserve">A. Rice with masoor dal and capsicum, lightly steamed and finely chopped, finished with a squeeze of lemon</w:t>
      </w:r>
    </w:p>
    <w:p>
      <w:pPr>
        <w:keepNext/>
        <w:spacing w:after="4"/>
      </w:pPr>
      <w:r>
        <w:t xml:space="preserve">B. Rice with boneless, finely shredded chicken and capsicum, lightly steamed and finely chopped, finished with a squeeze of lemon</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Looking back at the week, did your toddler get some vitamin-C-rich fruit or vegetable regularly — and did pairing it with a dal or leafy-green dish become a habit worth keeping?</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Vitamin C is one of the easier nutrients in this series — small amounts, ordinary foods, and a genuine bonus for iron absorption when paired thoughtfully at the same meal.</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2026-08-30T09:42:38.112Z</dcterms:created>
  <dcterms:modified xsi:type="dcterms:W3CDTF">2026-08-30T09:42:38.113Z</dcterms:modified>
</cp:coreProperties>
</file>

<file path=docProps/custom.xml><?xml version="1.0" encoding="utf-8"?>
<Properties xmlns="http://schemas.openxmlformats.org/officeDocument/2006/custom-properties" xmlns:vt="http://schemas.openxmlformats.org/officeDocument/2006/docPropsVTypes"/>
</file>