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103</w:t>
      </w:r>
    </w:p>
    <w:p>
      <w:pPr>
        <w:pStyle w:val="Heading1"/>
        <w:keepNext w:val="false"/>
        <w:spacing w:after="5" w:before="20"/>
      </w:pPr>
      <w:r>
        <w:rPr>
          <w:b/>
          <w:bCs/>
          <w:color w:val="1F2E4D"/>
        </w:rPr>
        <w:t xml:space="preserve">Weekly nourishment theme</w:t>
      </w:r>
    </w:p>
    <w:p>
      <w:pPr>
        <w:keepNext w:val="false"/>
        <w:spacing w:after="80" w:before="0"/>
      </w:pPr>
      <w:r>
        <w:rPr>
          <w:b/>
          <w:bCs/>
          <w:i w:val="false"/>
          <w:iCs w:val="false"/>
          <w:color w:val="1F2E4D"/>
          <w:sz w:val="26"/>
          <w:szCs w:val="26"/>
        </w:rPr>
        <w:t xml:space="preserve">How much vitamin A does your toddler need, and where does it come from?</w:t>
      </w:r>
    </w:p>
    <w:p>
      <w:pPr>
        <w:keepNext w:val="false"/>
        <w:spacing w:after="240" w:before="0"/>
      </w:pPr>
      <w:r>
        <w:rPr>
          <w:b w:val="false"/>
          <w:bCs w:val="false"/>
          <w:i/>
          <w:iCs/>
          <w:color w:val="5F7052"/>
        </w:rPr>
        <w:t xml:space="preserve">"Vitamin A supports your toddler's vision (especially in low light), immune function and skin health, and comes from two dietary sources: preformed vitamin A in animal foods, and provitamin A carotenoids in colorful fruits and vegetables. Ordinary variety among the safe foods your family uses matters more than chasing a number — and in India, that also means keeping your child's scheduled national vitamin A doses on track."</w:t>
      </w:r>
    </w:p>
    <w:p>
      <w:pPr>
        <w:pStyle w:val="Heading1"/>
        <w:keepNext w:val="false"/>
        <w:spacing w:after="5" w:before="20"/>
      </w:pPr>
      <w:r>
        <w:rPr>
          <w:b/>
          <w:bCs/>
          <w:color w:val="1F2E4D"/>
        </w:rPr>
        <w:t xml:space="preserve">Right around now</w:t>
      </w:r>
    </w:p>
    <w:p>
      <w:pPr>
        <w:keepNext w:val="false"/>
        <w:spacing w:after="240" w:before="0"/>
      </w:pPr>
      <w:r>
        <w:rPr>
          <w:b w:val="false"/>
          <w:bCs w:val="false"/>
          <w:i w:val="false"/>
          <w:iCs w:val="false"/>
          <w:color w:val="000000"/>
        </w:rPr>
        <w:t xml:space="preserve">Vitamin A comes in two dietary forms with very different safety profiles: provitamin A carotenoids from vegetables and fruit, and preformed vitamin A from animal foods — especially liver, which needs real care. This week untangles the two, and looks at what India's own vitamin A programme already does for your child.</w:t>
      </w:r>
    </w:p>
    <w:p>
      <w:pPr>
        <w:pStyle w:val="Heading1"/>
        <w:keepNext w:val="false"/>
        <w:spacing w:after="5" w:before="20"/>
      </w:pPr>
      <w:r>
        <w:rPr>
          <w:b/>
          <w:bCs/>
          <w:color w:val="1F2E4D"/>
        </w:rPr>
        <w:t xml:space="preserve">Why it matters now</w:t>
      </w:r>
    </w:p>
    <w:p>
      <w:pPr>
        <w:keepNext w:val="false"/>
        <w:spacing w:after="30" w:before="0"/>
      </w:pPr>
      <w:r>
        <w:rPr>
          <w:b w:val="false"/>
          <w:bCs w:val="false"/>
          <w:i w:val="false"/>
          <w:iCs w:val="false"/>
          <w:color w:val="000000"/>
        </w:rPr>
        <w:t xml:space="preserve">Vitamin A recommendations account for the fact that preformed vitamin A and plant carotenoids are used differently by the body. National authorities may use different units and conversion conventions, so their figures should not be compared without standardising those units first. Families do not need to calculate micrograms at each meal. Follow current Indian guidance, offer a varied diet and keep your child's nationally scheduled vitamin A doses up to date.</w:t>
      </w:r>
    </w:p>
    <w:p>
      <w:pPr>
        <w:keepNext w:val="false"/>
        <w:spacing w:after="30" w:before="0"/>
      </w:pPr>
      <w:r>
        <w:rPr>
          <w:b w:val="false"/>
          <w:bCs w:val="false"/>
          <w:i w:val="false"/>
          <w:iCs w:val="false"/>
          <w:color w:val="000000"/>
        </w:rPr>
        <w:t xml:space="preserve">Vitamin A comes from two broad dietary sources. Preformed vitamin A is found in foods such as liver, egg yolk and dairy products. Provitamin A carotenoids are found in foods such as carrot, pumpkin, sweet potato, spinach, mango and papaya, and the body can convert them into vitamin A. Different carotenoids have different conversion rates. In the US RAE system, 12 micrograms of dietary beta-carotene or 24 micrograms of dietary alpha-carotene or beta-cryptoxanthin is counted as 1 microgram RAE. These are accounting conversions — not a reason to treat plant foods as inferior or to calculate every meal.</w:t>
      </w:r>
    </w:p>
    <w:p>
      <w:pPr>
        <w:keepNext w:val="false"/>
        <w:spacing w:after="30" w:before="0"/>
      </w:pPr>
      <w:r>
        <w:rPr>
          <w:b w:val="false"/>
          <w:bCs w:val="false"/>
          <w:i w:val="false"/>
          <w:iCs w:val="false"/>
          <w:color w:val="000000"/>
        </w:rPr>
        <w:t xml:space="preserve">Egg yolk and dairy are useful, moderate sources of preformed vitamin A. For provitamin A carotenoids, carrot, pumpkin, spinach, mango and papaya are all valuable — remember from yesterday that carotenoid amounts are simply counted using a different accounting conversion, not because plant foods are inferior. Cooking and mashing carrot and pumpkin, rather than serving them raw in chunks, also helps the body absorb more of what's there, alongside being the safer texture for a toddler.</w:t>
      </w:r>
    </w:p>
    <w:p>
      <w:pPr>
        <w:keepNext w:val="false"/>
        <w:spacing w:after="30" w:before="0"/>
      </w:pPr>
      <w:r>
        <w:rPr>
          <w:b w:val="false"/>
          <w:bCs w:val="false"/>
          <w:i w:val="false"/>
          <w:iCs w:val="false"/>
          <w:color w:val="000000"/>
        </w:rPr>
        <w:t xml:space="preserve">Liver is exceptionally concentrated in preformed vitamin A — a small, toddler-sized serving can contain several times a whole day's worth. This makes liver a food worth offering only occasionally and in a small amount, rather than as a regular rotation item, since repeated servings can add up to more than a toddler's body should handle. This caution is specific to liver and other concentrated animal sources — it doesn't apply to vegetables or fruit, which carry a different safety profile, as later this week explains.</w:t>
      </w:r>
    </w:p>
    <w:p>
      <w:pPr>
        <w:pStyle w:val="Heading1"/>
        <w:keepNext/>
        <w:spacing w:after="5" w:before="20"/>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apply to her, not the toddler — “if you're still hungry” also refers to the mother. Several meals naturally include dairy or eggs.</w:t>
      </w:r>
    </w:p>
    <w:p>
      <w:pPr>
        <w:pStyle w:val="Heading1"/>
        <w:keepNext/>
        <w:spacing w:after="5" w:before="20"/>
      </w:pPr>
      <w:r>
        <w:rPr>
          <w:b/>
          <w:bCs/>
          <w:color w:val="1F2E4D"/>
        </w:rPr>
        <w:t xml:space="preserve">If a medical condition affects your meals</w:t>
      </w:r>
    </w:p>
    <w:p>
      <w:pPr>
        <w:keepNext w:val="false"/>
        <w:spacing w:after="6"/>
      </w:pPr>
      <w:r>
        <w:rPr>
          <w:b/>
          <w:bCs/>
          <w:color w:val="BE6240"/>
        </w:rPr>
        <w:t xml:space="preserve">India's national vitamin A programme: </w:t>
      </w:r>
      <w:r>
        <w:rPr>
          <w:color w:val="000000"/>
        </w:rPr>
        <w:t xml:space="preserve">Children aged 9–59 months are covered by India's National Vitamin A Supplementation Programme. The first dose is ordinarily given at 9 months, followed by further scheduled doses up to 5 years of age. Check your child's Mother and Child Protection Card or ask your local health worker whether the next dose is due. Follow the national schedule and any clinician-directed treatment, but do not add an over-the-counter vitamin A, retinol or cod-liver-oil product on your own. Tell the healthcare professional when your child last received vitamin A so that doses are not accidentally duplicated.</w:t>
      </w:r>
    </w:p>
    <w:p>
      <w:pPr>
        <w:keepNext/>
        <w:spacing w:after="6"/>
      </w:pPr>
      <w:r>
        <w:rPr>
          <w:b/>
          <w:bCs/>
          <w:color w:val="BE6240"/>
        </w:rPr>
        <w:t xml:space="preserve">A note on very limited diets: </w:t>
      </w:r>
      <w:r>
        <w:rPr>
          <w:color w:val="000000"/>
        </w:rPr>
        <w:t xml:space="preserve">if your toddler has very limited access to dairy, eggs, or a variety of vegetables and fruit, or eats a very narrow range of foods over a long period, mention this at a routine visit so it can be assessed early.</w:t>
      </w:r>
    </w:p>
    <w:p>
      <w:pPr>
        <w:keepNext/>
        <w:spacing w:after="6"/>
      </w:pPr>
      <w:r>
        <w:rPr>
          <w:b/>
          <w:bCs/>
          <w:color w:val="BE6240"/>
        </w:rPr>
        <w:t xml:space="preserve">If you manage diabetes: </w:t>
      </w:r>
      <w:r>
        <w:rPr>
          <w:color w:val="000000"/>
        </w:rPr>
        <w:t xml:space="preserve">continue your prescribed meal, monitoring and medication schedule as usual — this week's focus on your child's vitamin A intake doesn't change what you do for yourself.</w:t>
      </w:r>
    </w:p>
    <w:p>
      <w:pPr>
        <w:keepNext/>
        <w:spacing w:after="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6"/>
      </w:pPr>
      <w:r>
        <w:rPr>
          <w:b/>
          <w:bCs/>
          <w:color w:val="BE6240"/>
        </w:rPr>
        <w:t xml:space="preserve">If you take thyroid medication: </w:t>
      </w:r>
      <w:r>
        <w:rPr>
          <w:color w:val="000000"/>
        </w:rPr>
        <w:t xml:space="preserve">continue it exactly as prescribed — this week's focus on your toddler's vitamin A intake doesn't change your own treatment.</w:t>
      </w:r>
    </w:p>
    <w:p>
      <w:pPr>
        <w:keepNext w:val="false"/>
        <w:spacing w:after="220" w:before="0"/>
      </w:pPr>
      <w:r>
        <w:rPr>
          <w:b w:val="false"/>
          <w:bCs w:val="false"/>
          <w:i w:val="false"/>
          <w:iCs w:val="false"/>
          <w:color w:val="000000"/>
        </w:rPr>
        <w:t xml:space="preserve">Regularly offering varied sources — including colourful vegetables and fruit, and egg or dairy where used — supports vitamin A intake alongside your child's scheduled public-health care.</w:t>
      </w:r>
    </w:p>
    <w:p>
      <w:pPr>
        <w:pStyle w:val="Heading1"/>
        <w:keepNext/>
        <w:spacing w:after="5" w:before="20"/>
      </w:pPr>
      <w:r>
        <w:rPr>
          <w:b/>
          <w:bCs/>
          <w:color w:val="1F2E4D"/>
        </w:rPr>
        <w:t xml:space="preserve">If you eat meat, fish, or eggs</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c>
          <w:tcPr>
            <w:shd w:fill="F5F1E6"/>
            <w:tcMar>
              <w:top w:type="dxa" w:w="120"/>
              <w:left w:type="dxa" w:w="180"/>
              <w:bottom w:type="dxa" w:w="140"/>
              <w:right w:type="dxa" w:w="180"/>
            </w:tcMar>
          </w:tcPr>
          <w:p>
            <w:pPr>
              <w:spacing w:after="0"/>
            </w:pPr>
            <w:r>
              <w:rPr>
                <w:color w:val="3A3226"/>
              </w:rPr>
              <w:t xml:space="preserve">Egg yolk is a useful, moderate vitamin A source and appears through the week as an optional side; vegetarian choices cover carotenoid-based vitamin A well through the vegetable and fruit options. Liver is extremely concentrated in preformed vitamin A and is not needed as a routine toddler food — it isn't a regular chart option this week for that reason. If your family chooses to offer it, follow current age-appropriate national guidance and avoid combining it with additional retinol-containing supplements unless advised by a healthcare professional. A mother who is pregnant or could be pregnant should avoid liver, liver products, cod-liver oil and supplements containing retinol unless her maternity team specifically advises otherwise. Cook all meat, fish and eggs the way through, keep chicken and mutton boneless and finely shredded or minced with bone fragments removed, and keep fish meticulously deboned and finely flaked.</w:t>
            </w:r>
          </w:p>
        </w:tc>
      </w:tr>
    </w:tbl>
    <w:p>
      <w:pPr>
        <w:pStyle w:val="Heading2"/>
        <w:keepNext/>
        <w:pBdr>
          <w:top w:val="single" w:color="A97418" w:sz="12" w:space="4"/>
        </w:pBdr>
        <w:spacing w:after="2" w:before="6"/>
      </w:pPr>
      <w:r>
        <w:rPr>
          <w:b/>
          <w:bCs/>
          <w:color w:val="1F2E4D"/>
        </w:rPr>
        <w:t xml:space="preserve">Day 1 — Anchor</w:t>
      </w:r>
    </w:p>
    <w:p>
      <w:pPr>
        <w:keepNext/>
        <w:spacing w:after="16" w:before="0"/>
      </w:pPr>
      <w:r>
        <w:rPr>
          <w:b w:val="false"/>
          <w:bCs w:val="false"/>
          <w:i w:val="false"/>
          <w:iCs w:val="false"/>
          <w:color w:val="000000"/>
        </w:rPr>
        <w:t xml:space="preserve">Vitamin A recommendations account for the fact that preformed vitamin A and plant carotenoids are used differently by the body. National authorities may use different units and conversion conventions, so their figures should not be compared without standardising those units first. Families do not need to calculate micrograms at each meal. Follow current Indian guidance, offer a varied diet and keep your child's nationally scheduled vitamin A doses up to date.</w:t>
      </w:r>
    </w:p>
    <w:p>
      <w:pPr>
        <w:keepNext/>
        <w:spacing w:after="1" w:before="3"/>
      </w:pPr>
      <w:r>
        <w:rPr>
          <w:b/>
          <w:bCs/>
          <w:color w:val="5F7052"/>
        </w:rPr>
        <w:t xml:space="preserve">Breakfast — choose one:</w:t>
      </w:r>
    </w:p>
    <w:p>
      <w:pPr>
        <w:keepNext/>
        <w:spacing w:after="1"/>
      </w:pPr>
      <w:r>
        <w:t xml:space="preserve">A. Idli with a smooth, mild coconut chutney</w:t>
      </w:r>
    </w:p>
    <w:p>
      <w:pPr>
        <w:keepNext w:val="false"/>
        <w:spacing w:after="4"/>
      </w:pPr>
      <w:r>
        <w:t xml:space="preserve">B. Idli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carrot, finely grated and cooked until soft</w:t>
      </w:r>
    </w:p>
    <w:p>
      <w:pPr>
        <w:keepNext w:val="false"/>
        <w:spacing w:after="4"/>
      </w:pPr>
      <w:r>
        <w:t xml:space="preserve">B. Rice with boneless, finely shredded chicken and carrot, finely grated and cooked until soft</w:t>
      </w:r>
    </w:p>
    <w:p>
      <w:pPr>
        <w:keepNext/>
        <w:spacing w:after="1" w:before="3"/>
      </w:pPr>
      <w:r>
        <w:rPr>
          <w:b/>
          <w:bCs/>
          <w:color w:val="5F7052"/>
        </w:rPr>
        <w:t xml:space="preserve">Nourishment break — choose one:</w:t>
      </w:r>
    </w:p>
    <w:p>
      <w:pPr>
        <w:keepNext/>
        <w:spacing w:after="1"/>
      </w:pPr>
      <w:r>
        <w:t xml:space="preserve">A. A small bowl of curd with mashed ripe mango or papaya</w:t>
      </w:r>
    </w:p>
    <w:p>
      <w:pPr>
        <w:keepNext w:val="false"/>
        <w:spacing w:after="4"/>
      </w:pPr>
      <w:r>
        <w:t xml:space="preserve">B. A small bowl of dal with grated paneer and a pinch of roasted cumin powder</w:t>
      </w:r>
    </w:p>
    <w:p>
      <w:pPr>
        <w:keepNext/>
        <w:spacing w:after="1" w:before="3"/>
      </w:pPr>
      <w:r>
        <w:rPr>
          <w:b/>
          <w:bCs/>
          <w:color w:val="5F7052"/>
        </w:rPr>
        <w:t xml:space="preserve">Dinner — choose one:</w:t>
      </w:r>
    </w:p>
    <w:p>
      <w:pPr>
        <w:keepNext/>
        <w:spacing w:after="1"/>
      </w:pPr>
      <w:r>
        <w:t xml:space="preserve">A. Soft khichdi with masoor dal and spinach (palak), cooked until very soft and finely chopped</w:t>
      </w:r>
    </w:p>
    <w:p>
      <w:pPr>
        <w:keepNext/>
        <w:spacing w:after="4"/>
      </w:pPr>
      <w:r>
        <w:t xml:space="preserve">B. Soft khichdi with a mild mutton keema, fully cooked, finely minced and free of bone fragments, and spinach (palak), cooked until very soft and finely chopped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2 — Two different forms</w:t>
      </w:r>
    </w:p>
    <w:p>
      <w:pPr>
        <w:keepNext/>
        <w:spacing w:after="16" w:before="0"/>
      </w:pPr>
      <w:r>
        <w:rPr>
          <w:b w:val="false"/>
          <w:bCs w:val="false"/>
          <w:i w:val="false"/>
          <w:iCs w:val="false"/>
          <w:color w:val="000000"/>
        </w:rPr>
        <w:t xml:space="preserve">Vitamin A comes from two broad dietary sources. Preformed vitamin A is found in foods such as liver, egg yolk and dairy products. Provitamin A carotenoids are found in foods such as carrot, pumpkin, sweet potato, spinach, mango and papaya, and the body can convert them into vitamin A. Different carotenoids have different conversion rates. In the US RAE system, 12 micrograms of dietary beta-carotene or 24 micrograms of dietary alpha-carotene or beta-cryptoxanthin is counted as 1 microgram RAE. These are accounting conversions — not a reason to treat plant foods as inferior or to calculate every meal.</w:t>
      </w:r>
    </w:p>
    <w:p>
      <w:pPr>
        <w:keepNext/>
        <w:spacing w:after="1" w:before="3"/>
      </w:pPr>
      <w:r>
        <w:rPr>
          <w:b/>
          <w:bCs/>
          <w:color w:val="5F7052"/>
        </w:rPr>
        <w:t xml:space="preserve">Breakfast — choose one:</w:t>
      </w:r>
    </w:p>
    <w:p>
      <w:pPr>
        <w:keepNext/>
        <w:spacing w:after="1"/>
      </w:pPr>
      <w:r>
        <w:t xml:space="preserve">A. Vegetable paratha with a smooth, mild mint chutney</w:t>
      </w:r>
    </w:p>
    <w:p>
      <w:pPr>
        <w:keepNext w:val="false"/>
        <w:spacing w:after="4"/>
      </w:pPr>
      <w:r>
        <w:t xml:space="preserve">B. Vegetable paratha with a fully cooked hard-boiled egg, finely mashed, on the side</w:t>
      </w:r>
    </w:p>
    <w:p>
      <w:pPr>
        <w:keepNext/>
        <w:spacing w:after="1" w:before="3"/>
      </w:pPr>
      <w:r>
        <w:rPr>
          <w:b/>
          <w:bCs/>
          <w:color w:val="5F7052"/>
        </w:rPr>
        <w:t xml:space="preserve">Lunch — choose one:</w:t>
      </w:r>
    </w:p>
    <w:p>
      <w:pPr>
        <w:keepNext/>
        <w:spacing w:after="1"/>
      </w:pPr>
      <w:r>
        <w:t xml:space="preserve">A. Soft roti with chana dal and pumpkin (kaddu), soft-cooked and mashed</w:t>
      </w:r>
    </w:p>
    <w:p>
      <w:pPr>
        <w:keepNext w:val="false"/>
        <w:spacing w:after="4"/>
      </w:pPr>
      <w:r>
        <w:t xml:space="preserve">B. Soft roti with boneless, finely shredded chicken and pumpkin (kaddu), soft-cooked and mashed</w:t>
      </w:r>
    </w:p>
    <w:p>
      <w:pPr>
        <w:keepNext/>
        <w:spacing w:after="1" w:before="3"/>
      </w:pPr>
      <w:r>
        <w:rPr>
          <w:b/>
          <w:bCs/>
          <w:color w:val="5F7052"/>
        </w:rPr>
        <w:t xml:space="preserve">Nourishment break — choose one:</w:t>
      </w:r>
    </w:p>
    <w:p>
      <w:pPr>
        <w:keepNext/>
        <w:spacing w:after="1"/>
      </w:pPr>
      <w:r>
        <w:t xml:space="preserve">A. A small bowl of curd with mashed ripe mango</w:t>
      </w:r>
    </w:p>
    <w:p>
      <w:pPr>
        <w:keepNext w:val="false"/>
        <w:spacing w:after="4"/>
      </w:pPr>
      <w:r>
        <w:t xml:space="preserve">B. A small bowl of dal with a fully cooked hard-boiled egg, finely chopped and stirred in</w:t>
      </w:r>
    </w:p>
    <w:p>
      <w:pPr>
        <w:keepNext/>
        <w:pageBreakBefore/>
        <w:spacing w:after="6"/>
      </w:pPr>
      <w:r>
        <w:rPr>
          <w:b/>
          <w:bCs/>
          <w:i/>
          <w:iCs/>
          <w:color w:val="1F2E4D"/>
          <w:sz w:val="18"/>
          <w:szCs w:val="18"/>
        </w:rPr>
        <w:t xml:space="preserve">Day 2 — continued</w:t>
      </w:r>
    </w:p>
    <w:p>
      <w:pPr>
        <w:keepNext/>
        <w:spacing w:after="1" w:before="3"/>
      </w:pPr>
      <w:r>
        <w:rPr>
          <w:b/>
          <w:bCs/>
          <w:color w:val="5F7052"/>
        </w:rPr>
        <w:t xml:space="preserve">Dinner — choose one:</w:t>
      </w:r>
    </w:p>
    <w:p>
      <w:pPr>
        <w:keepNext/>
        <w:spacing w:after="1"/>
      </w:pPr>
      <w:r>
        <w:t xml:space="preserve">A. Rice with masoor dal and carrot, finely grated and cooked until soft</w:t>
      </w:r>
    </w:p>
    <w:p>
      <w:pPr>
        <w:keepNext/>
        <w:spacing w:after="4"/>
      </w:pPr>
      <w:r>
        <w:t xml:space="preserve">B. Rice with a mild basa fish curry, fully cooked, meticulously deboned and finely flaked, and carrot, finely grated and cooked until soft</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3 — Everyday food sources</w:t>
      </w:r>
    </w:p>
    <w:p>
      <w:pPr>
        <w:keepNext/>
        <w:spacing w:after="16" w:before="0"/>
      </w:pPr>
      <w:r>
        <w:rPr>
          <w:b w:val="false"/>
          <w:bCs w:val="false"/>
          <w:i w:val="false"/>
          <w:iCs w:val="false"/>
          <w:color w:val="000000"/>
        </w:rPr>
        <w:t xml:space="preserve">Egg yolk and dairy are useful, moderate sources of preformed vitamin A. For provitamin A carotenoids, carrot, pumpkin, spinach, mango and papaya are all valuable — remember from yesterday that carotenoid amounts are simply counted using a different accounting conversion, not because plant foods are inferior. Cooking and mashing carrot and pumpkin, rather than serving them raw in chunks, also helps the body absorb more of what's there, alongside being the safer texture for a toddler.</w:t>
      </w:r>
    </w:p>
    <w:p>
      <w:pPr>
        <w:keepNext/>
        <w:spacing w:after="1" w:before="3"/>
      </w:pPr>
      <w:r>
        <w:rPr>
          <w:b/>
          <w:bCs/>
          <w:color w:val="5F7052"/>
        </w:rPr>
        <w:t xml:space="preserve">Breakfast — choose one:</w:t>
      </w:r>
    </w:p>
    <w:p>
      <w:pPr>
        <w:keepNext/>
        <w:spacing w:after="1"/>
      </w:pPr>
      <w:r>
        <w:t xml:space="preserve">A. Paneer paratha with a smooth, mild tomato chutney</w:t>
      </w:r>
    </w:p>
    <w:p>
      <w:pPr>
        <w:keepNext w:val="false"/>
        <w:spacing w:after="4"/>
      </w:pPr>
      <w:r>
        <w:t xml:space="preserve">B. Paneer paratha with a fully cooked hard-boiled egg, finely chopped, on the side</w:t>
      </w:r>
    </w:p>
    <w:p>
      <w:pPr>
        <w:keepNext/>
        <w:spacing w:after="1" w:before="3"/>
      </w:pPr>
      <w:r>
        <w:rPr>
          <w:b/>
          <w:bCs/>
          <w:color w:val="5F7052"/>
        </w:rPr>
        <w:t xml:space="preserve">Lunch — choose one:</w:t>
      </w:r>
    </w:p>
    <w:p>
      <w:pPr>
        <w:keepNext/>
        <w:spacing w:after="1"/>
      </w:pPr>
      <w:r>
        <w:t xml:space="preserve">A. Soft khichdi with chana dal and sweet potato (shakarkandi), soft-cooked and mashed</w:t>
      </w:r>
    </w:p>
    <w:p>
      <w:pPr>
        <w:keepNext w:val="false"/>
        <w:spacing w:after="4"/>
      </w:pPr>
      <w:r>
        <w:t xml:space="preserve">B. Soft khichdi with boneless, finely shredded chicken and sweet potato (shakarkandi), soft-cooked and mashed</w:t>
      </w:r>
    </w:p>
    <w:p>
      <w:pPr>
        <w:keepNext/>
        <w:spacing w:after="1" w:before="3"/>
      </w:pPr>
      <w:r>
        <w:rPr>
          <w:b/>
          <w:bCs/>
          <w:color w:val="5F7052"/>
        </w:rPr>
        <w:t xml:space="preserve">Nourishment break — choose one:</w:t>
      </w:r>
    </w:p>
    <w:p>
      <w:pPr>
        <w:keepNext/>
        <w:spacing w:after="1"/>
      </w:pPr>
      <w:r>
        <w:t xml:space="preserve">A. A small bowl of curd with finely chopped ripe muskmelon (kharbuja)</w:t>
      </w:r>
    </w:p>
    <w:p>
      <w:pPr>
        <w:keepNext w:val="false"/>
        <w:spacing w:after="4"/>
      </w:pPr>
      <w:r>
        <w:t xml:space="preserve">B. A small bowl of dal with grated paneer and a pinch of fennel (saunf) powder</w:t>
      </w:r>
    </w:p>
    <w:p>
      <w:pPr>
        <w:keepNext/>
        <w:spacing w:after="1" w:before="3"/>
      </w:pPr>
      <w:r>
        <w:rPr>
          <w:b/>
          <w:bCs/>
          <w:color w:val="5F7052"/>
        </w:rPr>
        <w:t xml:space="preserve">Dinner — choose one:</w:t>
      </w:r>
    </w:p>
    <w:p>
      <w:pPr>
        <w:keepNext/>
        <w:spacing w:after="1"/>
      </w:pPr>
      <w:r>
        <w:t xml:space="preserve">A. Rice with masoor dal and spinach (palak), cooked until very soft and finely chopped</w:t>
      </w:r>
    </w:p>
    <w:p>
      <w:pPr>
        <w:keepNext/>
        <w:spacing w:after="4"/>
      </w:pPr>
      <w:r>
        <w:t xml:space="preserve">B. Rice with a mild mutton keema, fully cooked, finely minced and free of bone fragments, and spinach (palak), cooked until very soft and finely chopped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4 — Why liver needs restraint</w:t>
      </w:r>
    </w:p>
    <w:p>
      <w:pPr>
        <w:keepNext/>
        <w:spacing w:after="16" w:before="0"/>
      </w:pPr>
      <w:r>
        <w:rPr>
          <w:b w:val="false"/>
          <w:bCs w:val="false"/>
          <w:i w:val="false"/>
          <w:iCs w:val="false"/>
          <w:color w:val="000000"/>
        </w:rPr>
        <w:t xml:space="preserve">Liver is exceptionally concentrated in preformed vitamin A — a small, toddler-sized serving can contain several times a whole day's worth. This makes liver a food worth offering only occasionally and in a small amount, rather than as a regular rotation item, since repeated servings can add up to more than a toddler's body should handle. This caution is specific to liver and other concentrated animal sources — it doesn't apply to vegetables or fruit, which carry a different safety profile, as later this week explains.</w:t>
      </w:r>
    </w:p>
    <w:p>
      <w:pPr>
        <w:keepNext/>
        <w:spacing w:after="1" w:before="3"/>
      </w:pPr>
      <w:r>
        <w:rPr>
          <w:b/>
          <w:bCs/>
          <w:color w:val="5F7052"/>
        </w:rPr>
        <w:t xml:space="preserve">Breakfast — choose one:</w:t>
      </w:r>
    </w:p>
    <w:p>
      <w:pPr>
        <w:keepNext/>
        <w:spacing w:after="1"/>
      </w:pPr>
      <w:r>
        <w:t xml:space="preserve">A. Moong dal dosa with a smooth, mild coriander chutney</w:t>
      </w:r>
    </w:p>
    <w:p>
      <w:pPr>
        <w:keepNext w:val="false"/>
        <w:spacing w:after="4"/>
      </w:pPr>
      <w:r>
        <w:t xml:space="preserve">B. Moong dal dosa with a fully cooked hard-boiled egg, finely mashed, on the side</w:t>
      </w:r>
    </w:p>
    <w:p>
      <w:pPr>
        <w:keepNext/>
        <w:spacing w:after="1" w:before="3"/>
      </w:pPr>
      <w:r>
        <w:rPr>
          <w:b/>
          <w:bCs/>
          <w:color w:val="5F7052"/>
        </w:rPr>
        <w:t xml:space="preserve">Lunch — choose one:</w:t>
      </w:r>
    </w:p>
    <w:p>
      <w:pPr>
        <w:keepNext/>
        <w:spacing w:after="1"/>
      </w:pPr>
      <w:r>
        <w:t xml:space="preserve">A. Soft roti with chana dal and carrot, finely grated and cooked until soft</w:t>
      </w:r>
    </w:p>
    <w:p>
      <w:pPr>
        <w:keepNext w:val="false"/>
        <w:spacing w:after="4"/>
      </w:pPr>
      <w:r>
        <w:t xml:space="preserve">B. Soft roti with boneless, finely shredded chicken and carrot, finely grated and cooked until soft</w:t>
      </w:r>
    </w:p>
    <w:p>
      <w:pPr>
        <w:keepNext/>
        <w:spacing w:after="1" w:before="3"/>
      </w:pPr>
      <w:r>
        <w:rPr>
          <w:b/>
          <w:bCs/>
          <w:color w:val="5F7052"/>
        </w:rPr>
        <w:t xml:space="preserve">Nourishment break — choose one:</w:t>
      </w:r>
    </w:p>
    <w:p>
      <w:pPr>
        <w:keepNext/>
        <w:spacing w:after="1"/>
      </w:pPr>
      <w:r>
        <w:t xml:space="preserve">A. A small bowl of curd with mashed soft-cooked pumpkin and a pinch of cinnamon, if tolerated</w:t>
      </w:r>
    </w:p>
    <w:p>
      <w:pPr>
        <w:keepNext w:val="false"/>
        <w:spacing w:after="4"/>
      </w:pPr>
      <w:r>
        <w:t xml:space="preserve">B. A small bowl of dal with a fully cooked hard-boiled egg, mashed and mixed through</w:t>
      </w:r>
    </w:p>
    <w:p>
      <w:pPr>
        <w:keepNext/>
        <w:spacing w:after="1" w:before="3"/>
      </w:pPr>
      <w:r>
        <w:rPr>
          <w:b/>
          <w:bCs/>
          <w:color w:val="5F7052"/>
        </w:rPr>
        <w:t xml:space="preserve">Dinner — choose one:</w:t>
      </w:r>
    </w:p>
    <w:p>
      <w:pPr>
        <w:keepNext/>
        <w:spacing w:after="1"/>
      </w:pPr>
      <w:r>
        <w:t xml:space="preserve">A. Rice with chana dal and pumpkin (kaddu), soft-cooked and mashed</w:t>
      </w:r>
    </w:p>
    <w:p>
      <w:pPr>
        <w:keepNext/>
        <w:spacing w:after="4"/>
      </w:pPr>
      <w:r>
        <w:t xml:space="preserve">B. Rice with a mild basa fish curry, fully cooked, meticulously deboned and finely flaked, and pumpkin (kaddu), soft-cooked and mashed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5 — Deficiency, and where it still matters</w:t>
      </w:r>
    </w:p>
    <w:p>
      <w:pPr>
        <w:keepNext/>
        <w:spacing w:after="8" w:before="0"/>
      </w:pPr>
      <w:r>
        <w:rPr>
          <w:b w:val="false"/>
          <w:bCs w:val="false"/>
          <w:i w:val="false"/>
          <w:iCs w:val="false"/>
          <w:color w:val="000000"/>
        </w:rPr>
        <w:t xml:space="preserve">Vitamin A deficiency can affect vision, beginning with difficulty seeing in low light, and prolonged deficiency can cause serious eye damage. Risk is greater in children with severe dietary restriction, undernutrition, fat-malabsorption conditions or limited access to varied foods. Seek medical assessment if you are concerned about vision, eye dryness, poor growth or a persistently restricted diet. Do not attempt to diagnose or treat deficiency with high-dose supplements at home.</w:t>
      </w:r>
    </w:p>
    <w:p>
      <w:pPr>
        <w:keepNext/>
        <w:spacing w:after="16" w:before="0"/>
      </w:pPr>
      <w:r>
        <w:rPr>
          <w:b w:val="false"/>
          <w:bCs w:val="false"/>
          <w:i w:val="false"/>
          <w:iCs w:val="false"/>
          <w:color w:val="000000"/>
        </w:rPr>
        <w:t xml:space="preserve">Children under five with suspected or diagnosed measles may receive two age-specific vitamin A doses under medical supervision. This is recognised treatment for measles and is separate from routine dietary advice and scheduled prevention doses. Do not copy the dose from the internet or give additional vitamin A at home unless instructed by the treating healthcare professional.</w:t>
      </w:r>
    </w:p>
    <w:p>
      <w:pPr>
        <w:keepNext/>
        <w:spacing w:after="1" w:before="3"/>
      </w:pPr>
      <w:r>
        <w:rPr>
          <w:b/>
          <w:bCs/>
          <w:color w:val="5F7052"/>
        </w:rPr>
        <w:t xml:space="preserve">Breakfast — choose one:</w:t>
      </w:r>
    </w:p>
    <w:p>
      <w:pPr>
        <w:keepNext/>
        <w:spacing w:after="1"/>
      </w:pPr>
      <w:r>
        <w:t xml:space="preserve">A. Suji uttapam with a smooth, mild coconut chutney</w:t>
      </w:r>
    </w:p>
    <w:p>
      <w:pPr>
        <w:keepNext w:val="false"/>
        <w:spacing w:after="4"/>
      </w:pPr>
      <w:r>
        <w:t xml:space="preserve">B. Suji uttapam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spinach (palak), cooked until very soft and finely chopped</w:t>
      </w:r>
    </w:p>
    <w:p>
      <w:pPr>
        <w:keepNext w:val="false"/>
        <w:spacing w:after="4"/>
      </w:pPr>
      <w:r>
        <w:t xml:space="preserve">B. Rice with boneless, finely shredded chicken and spinach (palak), cooked until very soft and finely chopped</w:t>
      </w:r>
    </w:p>
    <w:p>
      <w:pPr>
        <w:keepNext/>
        <w:pageBreakBefore/>
        <w:spacing w:after="6"/>
      </w:pPr>
      <w:r>
        <w:rPr>
          <w:b/>
          <w:bCs/>
          <w:i/>
          <w:iCs/>
          <w:color w:val="1F2E4D"/>
          <w:sz w:val="18"/>
          <w:szCs w:val="18"/>
        </w:rPr>
        <w:t xml:space="preserve">Day 5 — continued</w:t>
      </w:r>
    </w:p>
    <w:p>
      <w:pPr>
        <w:keepNext/>
        <w:spacing w:after="1" w:before="3"/>
      </w:pPr>
      <w:r>
        <w:rPr>
          <w:b/>
          <w:bCs/>
          <w:color w:val="5F7052"/>
        </w:rPr>
        <w:t xml:space="preserve">Nourishment break — choose one:</w:t>
      </w:r>
    </w:p>
    <w:p>
      <w:pPr>
        <w:keepNext/>
        <w:spacing w:after="1"/>
      </w:pPr>
      <w:r>
        <w:t xml:space="preserve">A. A small bowl of curd with mashed ripe banana</w:t>
      </w:r>
    </w:p>
    <w:p>
      <w:pPr>
        <w:keepNext w:val="false"/>
        <w:spacing w:after="4"/>
      </w:pPr>
      <w:r>
        <w:t xml:space="preserve">B. A small bowl of dal with grated paneer and a small pat of ghee</w:t>
      </w:r>
    </w:p>
    <w:p>
      <w:pPr>
        <w:keepNext/>
        <w:spacing w:after="1" w:before="3"/>
      </w:pPr>
      <w:r>
        <w:rPr>
          <w:b/>
          <w:bCs/>
          <w:color w:val="5F7052"/>
        </w:rPr>
        <w:t xml:space="preserve">Dinner — choose one:</w:t>
      </w:r>
    </w:p>
    <w:p>
      <w:pPr>
        <w:keepNext/>
        <w:spacing w:after="1"/>
      </w:pPr>
      <w:r>
        <w:t xml:space="preserve">A. Soft khichdi with masoor dal and sweet potato (shakarkandi), soft-cooked and mashed</w:t>
      </w:r>
    </w:p>
    <w:p>
      <w:pPr>
        <w:keepNext/>
        <w:spacing w:after="4"/>
      </w:pPr>
      <w:r>
        <w:t xml:space="preserve">B. Soft khichdi with a mild mutton keema, fully cooked, finely minced and free of bone fragments, and sweet potato (shakarkandi), soft-cooked and mashed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6 — The carotenemia myth, and keeping supplements locked away</w:t>
      </w:r>
    </w:p>
    <w:p>
      <w:pPr>
        <w:keepNext/>
        <w:spacing w:after="16" w:before="0"/>
      </w:pPr>
      <w:r>
        <w:rPr>
          <w:b w:val="false"/>
          <w:bCs w:val="false"/>
          <w:i w:val="false"/>
          <w:iCs w:val="false"/>
          <w:color w:val="000000"/>
        </w:rPr>
        <w:t xml:space="preserve">Provitamin A carotenoids from ordinary fruits and vegetables are not associated with the same toxicity risk as excessive preformed vitamin A. Eating a lot of carrot, pumpkin, mango or similar produce can turn a toddler's skin slightly yellow-orange (carotenemia), most visible on the palms and soles. Carotenemia from food is generally harmless, but it is still sensible to offer variety rather than unusually large amounts of one food every day.</w:t>
      </w:r>
    </w:p>
    <w:p>
      <w:pPr>
        <w:keepNext/>
        <w:spacing w:after="18" w:before="0"/>
      </w:pPr>
      <w:r>
        <w:rPr>
          <w:b w:val="false"/>
          <w:bCs w:val="false"/>
          <w:i w:val="false"/>
          <w:iCs w:val="false"/>
          <w:color w:val="BE6240"/>
        </w:rPr>
        <w:t xml:space="preserve">Carotenemia does not usually yellow the whites of the eyes. Seek medical advice promptly if the eye whites are yellow, or if the colour change is accompanied by dark urine, pale stools, vomiting, unusual sleepiness, poor feeding or illness, because those signs should not be assumed to come from carrots or pumpkin.</w:t>
      </w:r>
    </w:p>
    <w:p>
      <w:pPr>
        <w:keepNext/>
        <w:spacing w:after="18" w:before="0"/>
      </w:pPr>
      <w:r>
        <w:rPr>
          <w:b w:val="false"/>
          <w:bCs w:val="false"/>
          <w:i w:val="false"/>
          <w:iCs w:val="false"/>
          <w:color w:val="BE6240"/>
        </w:rPr>
        <w:t xml:space="preserve">Excessive preformed vitamin A from supplements can be harmful. Keep vitamin products, cod-liver oil and adult multivitamins locked away and out of sight and reach. Follow India's scheduled child vitamin A programme and any clinician-prescribed treatment, but do not give extra over-the-counter vitamin A at the same time unless a qualified healthcare professional confirms that it is appropriate. Always report the date of the child's most recent scheduled dose.</w:t>
      </w:r>
    </w:p>
    <w:p>
      <w:pPr>
        <w:keepNext/>
        <w:spacing w:after="1" w:before="3"/>
      </w:pPr>
      <w:r>
        <w:rPr>
          <w:b/>
          <w:bCs/>
          <w:color w:val="5F7052"/>
        </w:rPr>
        <w:t xml:space="preserve">Breakfast — choose one:</w:t>
      </w:r>
    </w:p>
    <w:p>
      <w:pPr>
        <w:keepNext/>
        <w:spacing w:after="1"/>
      </w:pPr>
      <w:r>
        <w:t xml:space="preserve">A. Upma with a smooth, mild coriander chutney</w:t>
      </w:r>
    </w:p>
    <w:p>
      <w:pPr>
        <w:keepNext w:val="false"/>
        <w:spacing w:after="4"/>
      </w:pPr>
      <w:r>
        <w:t xml:space="preserve">B. Upma with a fully cooked hard-boiled egg, finely mashed, on the side</w:t>
      </w:r>
    </w:p>
    <w:p>
      <w:pPr>
        <w:keepNext/>
        <w:spacing w:after="1" w:before="3"/>
      </w:pPr>
      <w:r>
        <w:rPr>
          <w:b/>
          <w:bCs/>
          <w:color w:val="5F7052"/>
        </w:rPr>
        <w:t xml:space="preserve">Lunch — choose one:</w:t>
      </w:r>
    </w:p>
    <w:p>
      <w:pPr>
        <w:keepNext/>
        <w:spacing w:after="1"/>
      </w:pPr>
      <w:r>
        <w:t xml:space="preserve">A. Soft roti with chana dal and sweet potato (shakarkandi), soft-cooked and mashed</w:t>
      </w:r>
    </w:p>
    <w:p>
      <w:pPr>
        <w:keepNext w:val="false"/>
        <w:spacing w:after="4"/>
      </w:pPr>
      <w:r>
        <w:t xml:space="preserve">B. Soft roti with boneless, finely shredded chicken and sweet potato (shakarkandi), soft-cooked and mashed</w:t>
      </w:r>
    </w:p>
    <w:p>
      <w:pPr>
        <w:keepNext/>
        <w:spacing w:after="1" w:before="3"/>
      </w:pPr>
      <w:r>
        <w:rPr>
          <w:b/>
          <w:bCs/>
          <w:color w:val="5F7052"/>
        </w:rPr>
        <w:t xml:space="preserve">Nourishment break — choose one:</w:t>
      </w:r>
    </w:p>
    <w:p>
      <w:pPr>
        <w:keepNext/>
        <w:spacing w:after="1"/>
      </w:pPr>
      <w:r>
        <w:t xml:space="preserve">A. A small bowl of curd with mashed ripe chikoo</w:t>
      </w:r>
    </w:p>
    <w:p>
      <w:pPr>
        <w:keepNext w:val="false"/>
        <w:spacing w:after="4"/>
      </w:pPr>
      <w:r>
        <w:t xml:space="preserve">B. A small bowl of dal with grated paneer and a pinch of ajwain (carom seed) powder</w:t>
      </w:r>
    </w:p>
    <w:p>
      <w:pPr>
        <w:keepNext/>
        <w:spacing w:after="1" w:before="3"/>
      </w:pPr>
      <w:r>
        <w:rPr>
          <w:b/>
          <w:bCs/>
          <w:color w:val="5F7052"/>
        </w:rPr>
        <w:t xml:space="preserve">Dinner — choose one:</w:t>
      </w:r>
    </w:p>
    <w:p>
      <w:pPr>
        <w:keepNext/>
        <w:spacing w:after="1"/>
      </w:pPr>
      <w:r>
        <w:t xml:space="preserve">A. Rice with rajma, well mashed, and carrot, finely grated and cooked until soft</w:t>
      </w:r>
    </w:p>
    <w:p>
      <w:pPr>
        <w:keepNext/>
        <w:spacing w:after="4"/>
      </w:pPr>
      <w:r>
        <w:t xml:space="preserve">B. Rice with a mild mutton keema, fully cooked, finely minced and free of bone fragments, and carrot, finely grated and cooked until soft</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Looking back at the week, did colourful vegetables or fruit appear regularly, with egg or dairy where your family uses them — and is your child's nationally scheduled vitamin A record up to date?</w:t>
      </w:r>
    </w:p>
    <w:p>
      <w:pPr>
        <w:pStyle w:val="Heading1"/>
        <w:keepNext/>
        <w:spacing w:after="5" w:before="20"/>
      </w:pPr>
      <w:r>
        <w:rPr>
          <w:b/>
          <w:bCs/>
          <w:color w:val="1F2E4D"/>
        </w:rPr>
        <w:t xml:space="preserve">Gentle weekly reflection</w:t>
      </w:r>
    </w:p>
    <w:p>
      <w:pPr>
        <w:keepNext w:val="false"/>
        <w:spacing w:after="40" w:before="0"/>
      </w:pPr>
      <w:r>
        <w:rPr>
          <w:b w:val="false"/>
          <w:bCs w:val="false"/>
          <w:i w:val="false"/>
          <w:iCs w:val="false"/>
          <w:color w:val="000000"/>
        </w:rPr>
        <w:t xml:space="preserve">Vitamin A is supported by ordinary dietary variety and appropriate public-health care. Colourful vegetables and fruit can be offered regularly as part of a varied, balanced diet, while liver, retinol-containing supplements and scheduled high-dose vitamin A each require different safety rules.</w:t>
      </w:r>
    </w:p>
    <w:p>
      <w:pPr>
        <w:pStyle w:val="Heading1"/>
        <w:keepNext w:val="false"/>
        <w:spacing w:after="5" w:before="20"/>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5" w:before="2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680" w:right="1080" w:bottom="5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2026-08-30T11:19:21.845Z</dcterms:created>
  <dcterms:modified xsi:type="dcterms:W3CDTF">2026-08-30T11:19:21.862Z</dcterms:modified>
</cp:coreProperties>
</file>

<file path=docProps/custom.xml><?xml version="1.0" encoding="utf-8"?>
<Properties xmlns="http://schemas.openxmlformats.org/officeDocument/2006/custom-properties" xmlns:vt="http://schemas.openxmlformats.org/officeDocument/2006/docPropsVTypes"/>
</file>