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107</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Food as reward: rethinking dessert, bribery and the clean plate rule</w:t>
      </w:r>
    </w:p>
    <w:p>
      <w:pPr>
        <w:keepNext w:val="false"/>
        <w:spacing w:after="240" w:before="0"/>
      </w:pPr>
      <w:r>
        <w:rPr>
          <w:b w:val="false"/>
          <w:bCs w:val="false"/>
          <w:i/>
          <w:iCs/>
          <w:color w:val="5F7052"/>
        </w:rPr>
        <w:t xml:space="preserve">"Using dessert as the reward for finishing another food, or repeatedly pressuring a toddler to clear their plate, can make mealtimes more stressful and may interfere with their ability to notice hunger and fullness. A calmer approach is to provide regular meals and snacks, include familiar foods alongside newer ones, and allow the child to decide whether and how much to eat."</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Bribing, coaxing or pressuring a toddler to eat, and treating dessert as the prize for finishing vegetables, are extremely common practices — most parents have done some version of this, often exactly because it seems to work in the moment. This week looks at what these everyday habits actually do to a toddler's eating over time, and what tends to work better, without asking you to swing to the opposite extreme of a permissive, anything-goes table.</w:t>
      </w:r>
    </w:p>
    <w:p>
      <w:pPr>
        <w:pStyle w:val="Heading1"/>
        <w:keepNext w:val="false"/>
        <w:spacing w:after="5" w:before="20"/>
      </w:pPr>
      <w:r>
        <w:rPr>
          <w:b/>
          <w:bCs/>
          <w:color w:val="1F2E4D"/>
        </w:rPr>
        <w:t xml:space="preserve">Why it matters now</w:t>
      </w:r>
    </w:p>
    <w:p>
      <w:pPr>
        <w:keepNext w:val="false"/>
        <w:spacing w:after="240" w:before="0"/>
      </w:pPr>
      <w:r>
        <w:rPr>
          <w:b w:val="false"/>
          <w:bCs w:val="false"/>
          <w:i w:val="false"/>
          <w:iCs w:val="false"/>
          <w:color w:val="000000"/>
        </w:rPr>
        <w:t xml:space="preserve">Using dessert or other foods as a reward for eating, and pressuring a toddler to clear their plate, are very common responses to a parent's natural worry about intake. Research broadly suggests these habits can add mealtime stress without reliably improving what gets eaten, and may make it harder for a toddler to notice their own hunger and fullness. A calmer approach — offering food without pressure, keeping familiar options nearby, and letting a toddler decide whether and how much to eat — tends to serve both appetite and family harmony better over time. Each day this week unpacks one part of that idea in more detail.</w:t>
      </w:r>
    </w:p>
    <w:p>
      <w:pPr>
        <w:pStyle w:val="Heading1"/>
        <w:keepNext/>
        <w:spacing w:after="5" w:before="20"/>
      </w:pPr>
      <w:r>
        <w:rPr>
          <w:b/>
          <w:bCs/>
          <w:color w:val="1F2E4D"/>
        </w:rPr>
        <w:t xml:space="preserve">Using this shared menu</w:t>
      </w:r>
    </w:p>
    <w:p>
      <w:pPr>
        <w:keepNext/>
        <w:spacing w:after="12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24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5" w:before="20"/>
      </w:pPr>
      <w:r>
        <w:rPr>
          <w:b/>
          <w:bCs/>
          <w:color w:val="1F2E4D"/>
        </w:rPr>
        <w:t xml:space="preserve">If a medical condition affects your meals</w:t>
      </w:r>
    </w:p>
    <w:p>
      <w:pPr>
        <w:keepNext w:val="false"/>
        <w:spacing w:after="6"/>
      </w:pPr>
      <w:r>
        <w:rPr>
          <w:b/>
          <w:bCs/>
          <w:color w:val="BE6240"/>
        </w:rPr>
        <w:t xml:space="preserve">If an elder in your household feels strongly about a finished plate: </w:t>
      </w:r>
      <w:r>
        <w:rPr>
          <w:color w:val="000000"/>
        </w:rPr>
        <w:t xml:space="preserve">there's no need for a confrontation — quietly serving a smaller portion so a cleared plate is easy and genuine, while still leaving room for seconds if your toddler wants more, can honour both.</w:t>
      </w:r>
    </w:p>
    <w:p>
      <w:pPr>
        <w:keepNext/>
        <w:spacing w:after="6"/>
      </w:pPr>
      <w:r>
        <w:rPr>
          <w:b/>
          <w:bCs/>
          <w:color w:val="BE6240"/>
        </w:rPr>
        <w:t xml:space="preserve">If your toddler repeatedly eats very little, </w:t>
      </w:r>
      <w:r>
        <w:rPr>
          <w:color w:val="000000"/>
        </w:rPr>
        <w:t xml:space="preserve">has difficulty chewing or swallowing, loses previously accepted foods, seems unusually tired, or you are concerned about growth, discuss it with their paediatric healthcare professional. Avoid using pressure as the solution.</w:t>
      </w:r>
    </w:p>
    <w:p>
      <w:pPr>
        <w:keepNext/>
        <w:spacing w:after="6"/>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manage PCOS or insulin resistance: </w:t>
      </w:r>
      <w:r>
        <w:rPr>
          <w:color w:val="000000"/>
        </w:rPr>
        <w:t xml:space="preserve">regular meals containing protein, fibre and minimally processed carbohydrate may support steadier energy; follow any individual treatment advice already given to you.</w:t>
      </w:r>
    </w:p>
    <w:p>
      <w:pPr>
        <w:keepNext/>
        <w:spacing w:after="6"/>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6"/>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220" w:before="0"/>
      </w:pPr>
      <w:r>
        <w:rPr>
          <w:b w:val="false"/>
          <w:bCs w:val="false"/>
          <w:i w:val="false"/>
          <w:iCs w:val="false"/>
          <w:color w:val="000000"/>
        </w:rPr>
        <w:t xml:space="preserve">None of this needs a dramatic change starting tonight — regular meal times, a dessert that isn't a bargaining chip, and a plate that's allowed to end without comment do most of the real work.</w:t>
      </w:r>
    </w:p>
    <w:p>
      <w:pPr>
        <w:pStyle w:val="Heading1"/>
        <w:keepNext/>
        <w:spacing w:after="5" w:before="20"/>
      </w:pPr>
      <w:r>
        <w:rPr>
          <w:b/>
          <w:bCs/>
          <w:color w:val="1F2E4D"/>
        </w:rPr>
        <w:t xml:space="preserve">Your seven-day shared family menu</w:t>
      </w:r>
    </w:p>
    <w:p>
      <w:pPr>
        <w:keepNext/>
        <w:spacing w:after="12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eggs have no special relevance to this week's theme and remain entirely optional. Choose whichever meal suits your family. The guidance about pressure, rewards and portion control applies regardless of what is served.</w:t>
            </w:r>
          </w:p>
        </w:tc>
      </w:tr>
    </w:tbl>
    <w:p>
      <w:pPr>
        <w:pStyle w:val="Heading2"/>
        <w:keepNext/>
        <w:pBdr>
          <w:top w:val="single" w:color="A97418" w:sz="12" w:space="4"/>
        </w:pBdr>
        <w:spacing w:after="2" w:before="6"/>
      </w:pPr>
      <w:r>
        <w:rPr>
          <w:b/>
          <w:bCs/>
          <w:color w:val="1F2E4D"/>
        </w:rPr>
        <w:t xml:space="preserve">Day 1 — Anchor</w:t>
      </w:r>
    </w:p>
    <w:p>
      <w:pPr>
        <w:keepNext/>
        <w:spacing w:after="16" w:before="0"/>
      </w:pPr>
      <w:r>
        <w:rPr>
          <w:b w:val="false"/>
          <w:bCs w:val="false"/>
          <w:i w:val="false"/>
          <w:iCs w:val="false"/>
          <w:color w:val="000000"/>
        </w:rPr>
        <w:t xml:space="preserve">When a food is offered as the reward for eating something else — 'finish your vegetables and you can have dessert' — research suggests children can end up liking the rewarded food less over time, and the reward food more, even though nothing about the food itself has changed. One explanation researchers have offered is that treating a food as something to be bribed into a child, or withheld as a prize, can shape how desirable it seems. This pattern has mainly been studied where one food is used as a reward for eating another food — praise, attention or a non-food reward alongside repeated tasting appears to work differently, though the evidence here is more limited than for food-based rewards.</w:t>
      </w:r>
    </w:p>
    <w:p>
      <w:pPr>
        <w:keepNext/>
        <w:spacing w:after="1" w:before="3"/>
      </w:pPr>
      <w:r>
        <w:rPr>
          <w:b/>
          <w:bCs/>
          <w:color w:val="5F7052"/>
        </w:rPr>
        <w:t xml:space="preserve">Breakfast — choose one:</w:t>
      </w:r>
    </w:p>
    <w:p>
      <w:pPr>
        <w:keepNext/>
        <w:spacing w:after="1"/>
      </w:pPr>
      <w:r>
        <w:t xml:space="preserve">A. Moong sprouts cheela with a smooth, mild mint chutney</w:t>
      </w:r>
    </w:p>
    <w:p>
      <w:pPr>
        <w:keepNext w:val="false"/>
        <w:spacing w:after="4"/>
      </w:pPr>
      <w:r>
        <w:t xml:space="preserve">B. Moong sprouts cheela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tinda (apple gourd), mashed</w:t>
      </w:r>
    </w:p>
    <w:p>
      <w:pPr>
        <w:keepNext w:val="false"/>
        <w:spacing w:after="4"/>
      </w:pPr>
      <w:r>
        <w:t xml:space="preserve">B. Rice with moong dal, boneless, finely shredded chicken and soft-cooked tinda (apple gourd), mashed</w:t>
      </w:r>
    </w:p>
    <w:p>
      <w:pPr>
        <w:keepNext/>
        <w:spacing w:after="1" w:before="3"/>
      </w:pPr>
      <w:r>
        <w:rPr>
          <w:b/>
          <w:bCs/>
          <w:color w:val="5F7052"/>
        </w:rPr>
        <w:t xml:space="preserve">Nourishment break — choose one:</w:t>
      </w:r>
    </w:p>
    <w:p>
      <w:pPr>
        <w:keepNext/>
        <w:spacing w:after="1"/>
      </w:pPr>
      <w:r>
        <w:t xml:space="preserve">A. A small bowl of curd with mashed banana</w:t>
      </w:r>
    </w:p>
    <w:p>
      <w:pPr>
        <w:keepNext w:val="false"/>
        <w:spacing w:after="4"/>
      </w:pPr>
      <w:r>
        <w:t xml:space="preserve">B. A small bowl of dal with grated paneer and a pinch of ajwain (carom seed) powder</w:t>
      </w:r>
    </w:p>
    <w:p>
      <w:pPr>
        <w:keepNext/>
        <w:spacing w:after="1" w:before="3"/>
      </w:pPr>
      <w:r>
        <w:rPr>
          <w:b/>
          <w:bCs/>
          <w:color w:val="5F7052"/>
        </w:rPr>
        <w:t xml:space="preserve">Dinner — choose one:</w:t>
      </w:r>
    </w:p>
    <w:p>
      <w:pPr>
        <w:keepNext/>
        <w:spacing w:after="1"/>
      </w:pPr>
      <w:r>
        <w:t xml:space="preserve">A. Soft roti with a masoor dal and soft-cooked methi (fenugreek leaves), finely chopped</w:t>
      </w:r>
    </w:p>
    <w:p>
      <w:pPr>
        <w:keepNext/>
        <w:spacing w:after="4"/>
      </w:pPr>
      <w:r>
        <w:t xml:space="preserve">B. Soft roti with a masoor dal, a fully cooked egg curry and soft-cooked methi (fenugreek leaves),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2 — Why pressure and coaxing don't work the way it feels like they should</w:t>
      </w:r>
    </w:p>
    <w:p>
      <w:pPr>
        <w:keepNext/>
        <w:spacing w:after="16" w:before="0"/>
      </w:pPr>
      <w:r>
        <w:rPr>
          <w:b w:val="false"/>
          <w:bCs w:val="false"/>
          <w:i w:val="false"/>
          <w:iCs w:val="false"/>
          <w:color w:val="000000"/>
        </w:rPr>
        <w:t xml:space="preserve">Pressuring, coaxing or bribing a toddler to eat a disliked food is a very natural response to worry about their diet. In at least one longitudinal study, however, pressuring toddlers to eat disliked foods was not associated with less picky eating a year later, and pressure was more consistently linked with added mealtime conflict and lower enjoyment of meals — for both the child and the parent — without a matching improvement in what was actually eaten.</w:t>
      </w:r>
    </w:p>
    <w:p>
      <w:pPr>
        <w:keepNext/>
        <w:spacing w:after="1" w:before="3"/>
      </w:pPr>
      <w:r>
        <w:rPr>
          <w:b/>
          <w:bCs/>
          <w:color w:val="5F7052"/>
        </w:rPr>
        <w:t xml:space="preserve">Breakfast — choose one:</w:t>
      </w:r>
    </w:p>
    <w:p>
      <w:pPr>
        <w:keepNext/>
        <w:spacing w:after="1"/>
      </w:pPr>
      <w:r>
        <w:t xml:space="preserve">A. Besan cheela with finely grated carrot and a smooth, mild coconut chutney</w:t>
      </w:r>
    </w:p>
    <w:p>
      <w:pPr>
        <w:keepNext w:val="false"/>
        <w:spacing w:after="4"/>
      </w:pPr>
      <w:r>
        <w:t xml:space="preserve">B. Besan cheela with finely grated carrot and a fully cooked hard-boiled egg, finely chopped, on the side</w:t>
      </w:r>
    </w:p>
    <w:p>
      <w:pPr>
        <w:keepNext/>
        <w:spacing w:after="1" w:before="3"/>
      </w:pPr>
      <w:r>
        <w:rPr>
          <w:b/>
          <w:bCs/>
          <w:color w:val="5F7052"/>
        </w:rPr>
        <w:t xml:space="preserve">Lunch — choose one:</w:t>
      </w:r>
    </w:p>
    <w:p>
      <w:pPr>
        <w:keepNext/>
        <w:spacing w:after="1"/>
      </w:pPr>
      <w:r>
        <w:t xml:space="preserve">A. Soft khichdi with chana dal and soft-cooked parwal (pointed gourd), mashed</w:t>
      </w:r>
    </w:p>
    <w:p>
      <w:pPr>
        <w:keepNext w:val="false"/>
        <w:spacing w:after="4"/>
      </w:pPr>
      <w:r>
        <w:t xml:space="preserve">B. Soft khichdi with chana dal, a fully cooked, lower-mercury fish curry, finely flaked and carefully checked for bones, and soft-cooked parwal (pointed gourd), mashed</w:t>
      </w:r>
    </w:p>
    <w:p>
      <w:pPr>
        <w:keepNext/>
        <w:spacing w:after="1" w:before="3"/>
      </w:pPr>
      <w:r>
        <w:rPr>
          <w:b/>
          <w:bCs/>
          <w:color w:val="5F7052"/>
        </w:rPr>
        <w:t xml:space="preserve">Nourishment break — choose one:</w:t>
      </w:r>
    </w:p>
    <w:p>
      <w:pPr>
        <w:keepNext/>
        <w:spacing w:after="1"/>
      </w:pPr>
      <w:r>
        <w:t xml:space="preserve">A. A small bowl of curd with soft, ripe muskmelon (kharbuja), deseeded and cut into small pieces</w:t>
      </w:r>
    </w:p>
    <w:p>
      <w:pPr>
        <w:keepNext w:val="false"/>
        <w:spacing w:after="4"/>
      </w:pPr>
      <w:r>
        <w:t xml:space="preserve">B. A small bowl of dal with a fully cooked hard-boiled egg, finely mashed and mixed in</w:t>
      </w:r>
    </w:p>
    <w:p>
      <w:pPr>
        <w:keepNext/>
        <w:spacing w:after="1" w:before="3"/>
      </w:pPr>
      <w:r>
        <w:rPr>
          <w:b/>
          <w:bCs/>
          <w:color w:val="5F7052"/>
        </w:rPr>
        <w:t xml:space="preserve">Dinner — choose one:</w:t>
      </w:r>
    </w:p>
    <w:p>
      <w:pPr>
        <w:keepNext/>
        <w:spacing w:after="1"/>
      </w:pPr>
      <w:r>
        <w:t xml:space="preserve">A. Rice with a mixed dal and soft-cooked tomato, deseeded and finely chopped</w:t>
      </w:r>
    </w:p>
    <w:p>
      <w:pPr>
        <w:keepNext/>
        <w:spacing w:after="4"/>
      </w:pPr>
      <w:r>
        <w:t xml:space="preserve">B. Rice with a mixed dal, boiled chickpeas (chole), lightly mashed, and soft-cooked tomato, deseeded and finely chopped</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3 — What the clean plate rule actually teaches</w:t>
      </w:r>
    </w:p>
    <w:p>
      <w:pPr>
        <w:keepNext/>
        <w:spacing w:after="16" w:before="0"/>
      </w:pPr>
      <w:r>
        <w:rPr>
          <w:b w:val="false"/>
          <w:bCs w:val="false"/>
          <w:i w:val="false"/>
          <w:iCs w:val="false"/>
          <w:color w:val="000000"/>
        </w:rPr>
        <w:t xml:space="preserve">Being told to finish everything on the plate can teach a toddler to rely on an external cue — an empty plate — rather than their own sense of fullness, to decide when a meal is over. In classic feeding research, children who were encouraged to clean their plate were more likely to keep eating past the point of fullness simply because food was still available, rather than stopping when they felt satisfied. This doesn't mean a plate has to be cleared, or left mostly full, to count as a good meal — it means the stopping point is genuinely the toddler's to decide.</w:t>
      </w:r>
    </w:p>
    <w:p>
      <w:pPr>
        <w:keepNext/>
        <w:spacing w:after="1" w:before="3"/>
      </w:pPr>
      <w:r>
        <w:rPr>
          <w:b/>
          <w:bCs/>
          <w:color w:val="5F7052"/>
        </w:rPr>
        <w:t xml:space="preserve">Breakfast — choose one:</w:t>
      </w:r>
    </w:p>
    <w:p>
      <w:pPr>
        <w:keepNext/>
        <w:spacing w:after="1"/>
      </w:pPr>
      <w:r>
        <w:t xml:space="preserve">A. Vegetable paneer toast with soft seasonal fruit</w:t>
      </w:r>
    </w:p>
    <w:p>
      <w:pPr>
        <w:keepNext w:val="false"/>
        <w:spacing w:after="4"/>
      </w:pPr>
      <w:r>
        <w:t xml:space="preserve">B. Vegetable egg toast made with a fully cooked egg, with soft seasonal fruit</w:t>
      </w:r>
    </w:p>
    <w:p>
      <w:pPr>
        <w:keepNext/>
        <w:spacing w:after="1" w:before="3"/>
      </w:pPr>
      <w:r>
        <w:rPr>
          <w:b/>
          <w:bCs/>
          <w:color w:val="5F7052"/>
        </w:rPr>
        <w:t xml:space="preserve">Lunch — choose one:</w:t>
      </w:r>
    </w:p>
    <w:p>
      <w:pPr>
        <w:keepNext/>
        <w:spacing w:after="1"/>
      </w:pPr>
      <w:r>
        <w:t xml:space="preserve">A. Rice with masoor dal and soft-cooked broad beans (sem), finely chopped</w:t>
      </w:r>
    </w:p>
    <w:p>
      <w:pPr>
        <w:keepNext w:val="false"/>
        <w:spacing w:after="4"/>
      </w:pPr>
      <w:r>
        <w:t xml:space="preserve">B. Rice with masoor dal, a tender, finely shredded mutton curry, fully cooked and free of bone fragments, and soft-cooked broad beans (sem), finely chopped</w:t>
      </w:r>
    </w:p>
    <w:p>
      <w:pPr>
        <w:keepNext/>
        <w:spacing w:after="1" w:before="3"/>
      </w:pPr>
      <w:r>
        <w:rPr>
          <w:b/>
          <w:bCs/>
          <w:color w:val="5F7052"/>
        </w:rPr>
        <w:t xml:space="preserve">Nourishment break — choose one:</w:t>
      </w:r>
    </w:p>
    <w:p>
      <w:pPr>
        <w:keepNext/>
        <w:spacing w:after="1"/>
      </w:pPr>
      <w:r>
        <w:t xml:space="preserve">A. A small bowl of curd with soft, ripe apple, peeled and very finely grated</w:t>
      </w:r>
    </w:p>
    <w:p>
      <w:pPr>
        <w:keepNext w:val="false"/>
        <w:spacing w:after="4"/>
      </w:pPr>
      <w:r>
        <w:t xml:space="preserve">B. A small bowl of dal with grated paneer and a pinch of amchur (dry mango powder)</w:t>
      </w:r>
    </w:p>
    <w:p>
      <w:pPr>
        <w:keepNext/>
        <w:spacing w:after="1" w:before="3"/>
      </w:pPr>
      <w:r>
        <w:rPr>
          <w:b/>
          <w:bCs/>
          <w:color w:val="5F7052"/>
        </w:rPr>
        <w:t xml:space="preserve">Dinner — choose one:</w:t>
      </w:r>
    </w:p>
    <w:p>
      <w:pPr>
        <w:keepNext/>
        <w:spacing w:after="1"/>
      </w:pPr>
      <w:r>
        <w:t xml:space="preserve">A. Soft paratha with an arhar dal</w:t>
      </w:r>
    </w:p>
    <w:p>
      <w:pPr>
        <w:keepNext/>
        <w:spacing w:after="4"/>
      </w:pPr>
      <w:r>
        <w:t xml:space="preserve">B. Soft paratha with an arhar dal and a fully cooked hard-boiled egg, finely chopped and mixed in</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4 — A simple division: what's offered, and whether to eat it</w:t>
      </w:r>
    </w:p>
    <w:p>
      <w:pPr>
        <w:keepNext/>
        <w:spacing w:after="16" w:before="0"/>
      </w:pPr>
      <w:r>
        <w:rPr>
          <w:b w:val="false"/>
          <w:bCs w:val="false"/>
          <w:i w:val="false"/>
          <w:iCs w:val="false"/>
          <w:color w:val="000000"/>
        </w:rPr>
        <w:t xml:space="preserve">The approach most often recommended by pediatric and nutrition professionals is a simple division: the adult decides what food is offered, and when and where it's served; the toddler decides whether to eat it and how much. This isn't a single proven formula so much as a widely used clinical framework that lines up with the research above — and it doesn't mean an open kitchen or unlimited treats. Regular meal and snack times, familiar foods offered alongside newer ones, and a calm approach to dessert are all part of the same idea.</w:t>
      </w:r>
    </w:p>
    <w:p>
      <w:pPr>
        <w:keepNext/>
        <w:spacing w:after="18" w:before="0"/>
      </w:pPr>
      <w:r>
        <w:rPr>
          <w:b w:val="false"/>
          <w:bCs w:val="false"/>
          <w:i w:val="false"/>
          <w:iCs w:val="false"/>
          <w:color w:val="BE6240"/>
        </w:rPr>
        <w:t xml:space="preserve">If dessert is being served, avoid making it conditional on finishing vegetables or clearing the plate. Families may serve it with the meal or at another predictable time. The important shift is that dessert is not used to buy bites of another food.</w:t>
      </w:r>
    </w:p>
    <w:p>
      <w:pPr>
        <w:keepNext/>
        <w:spacing w:after="1" w:before="3"/>
      </w:pPr>
      <w:r>
        <w:rPr>
          <w:b/>
          <w:bCs/>
          <w:color w:val="5F7052"/>
        </w:rPr>
        <w:t xml:space="preserve">Breakfast — choose one:</w:t>
      </w:r>
    </w:p>
    <w:p>
      <w:pPr>
        <w:keepNext/>
        <w:spacing w:after="1"/>
      </w:pPr>
      <w:r>
        <w:t xml:space="preserve">A. Moong dal dosa with a smooth, mild coconut chutney</w:t>
      </w:r>
    </w:p>
    <w:p>
      <w:pPr>
        <w:keepNext w:val="false"/>
        <w:spacing w:after="4"/>
      </w:pPr>
      <w:r>
        <w:t xml:space="preserve">B. Moong dal dosa with a fully cooked hard-boiled egg, finely chopped, on the side</w:t>
      </w:r>
    </w:p>
    <w:p>
      <w:pPr>
        <w:keepNext/>
        <w:spacing w:after="1" w:before="3"/>
      </w:pPr>
      <w:r>
        <w:rPr>
          <w:b/>
          <w:bCs/>
          <w:color w:val="5F7052"/>
        </w:rPr>
        <w:t xml:space="preserve">Lunch — choose one:</w:t>
      </w:r>
    </w:p>
    <w:p>
      <w:pPr>
        <w:keepNext/>
        <w:spacing w:after="1"/>
      </w:pPr>
      <w:r>
        <w:t xml:space="preserve">A. Soft khichdi with rajma, cooked until very soft and lightly mashed, and soft-cooked tinda (apple gourd)</w:t>
      </w:r>
    </w:p>
    <w:p>
      <w:pPr>
        <w:keepNext w:val="false"/>
        <w:spacing w:after="4"/>
      </w:pPr>
      <w:r>
        <w:t xml:space="preserve">B. Soft khichdi with rajma, cooked until very soft and lightly mashed, boneless, finely shredded chicken and soft-cooked tinda (apple gourd)</w:t>
      </w:r>
    </w:p>
    <w:p>
      <w:pPr>
        <w:keepNext/>
        <w:spacing w:after="1" w:before="3"/>
      </w:pPr>
      <w:r>
        <w:rPr>
          <w:b/>
          <w:bCs/>
          <w:color w:val="5F7052"/>
        </w:rPr>
        <w:t xml:space="preserve">Nourishment break — choose one:</w:t>
      </w:r>
    </w:p>
    <w:p>
      <w:pPr>
        <w:keepNext/>
        <w:spacing w:after="1"/>
      </w:pPr>
      <w:r>
        <w:t xml:space="preserve">A. A small bowl of curd with soft, ripe pear, peeled and finely grated</w:t>
      </w:r>
    </w:p>
    <w:p>
      <w:pPr>
        <w:keepNext w:val="false"/>
        <w:spacing w:after="4"/>
      </w:pPr>
      <w:r>
        <w:t xml:space="preserve">B. A small bowl of dal with grated paneer and a small pat of ghee</w:t>
      </w:r>
    </w:p>
    <w:p>
      <w:pPr>
        <w:keepNext/>
        <w:spacing w:after="1" w:before="3"/>
      </w:pPr>
      <w:r>
        <w:rPr>
          <w:b/>
          <w:bCs/>
          <w:color w:val="5F7052"/>
        </w:rPr>
        <w:t xml:space="preserve">Dinner — choose one:</w:t>
      </w:r>
    </w:p>
    <w:p>
      <w:pPr>
        <w:keepNext/>
        <w:spacing w:after="1"/>
      </w:pPr>
      <w:r>
        <w:t xml:space="preserve">A. Soft roti with a chana dal</w:t>
      </w:r>
    </w:p>
    <w:p>
      <w:pPr>
        <w:keepNext/>
        <w:spacing w:after="4"/>
      </w:pPr>
      <w:r>
        <w:t xml:space="preserve">B. Soft roti with a chana dal and a tender, finely shredded mutton curry, fully cooked and free of bone fragments</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5 — What actually helps: repeated, low-key tastes</w:t>
      </w:r>
    </w:p>
    <w:p>
      <w:pPr>
        <w:keepNext/>
        <w:spacing w:after="16" w:before="0"/>
      </w:pPr>
      <w:r>
        <w:rPr>
          <w:b w:val="false"/>
          <w:bCs w:val="false"/>
          <w:i w:val="false"/>
          <w:iCs w:val="false"/>
          <w:color w:val="000000"/>
        </w:rPr>
        <w:t xml:space="preserve">Children often need to meet a food repeatedly before it becomes familiar. There is no single number that applies to every child or every food. Keep offering a small amount occasionally, without pressure, and let looking, touching, smelling or tasting count as part of learning. Even a gentle 'just try one bite' can feel like pressure to some children. Instead, keep a small amount available alongside something familiar, and allow the child to explore it without being required to taste it.</w:t>
      </w:r>
    </w:p>
    <w:p>
      <w:pPr>
        <w:keepNext/>
        <w:spacing w:after="6"/>
      </w:pPr>
      <w:r>
        <w:rPr>
          <w:b/>
          <w:bCs/>
          <w:color w:val="BE6240"/>
        </w:rPr>
        <w:t xml:space="preserve">For your child: </w:t>
      </w:r>
      <w:r>
        <w:rPr>
          <w:color w:val="000000"/>
        </w:rPr>
        <w:t xml:space="preserve">Offer meals and snacks at reasonably predictable times, and try to include at least one familiar food without making a separate made-to-order meal. If very little is eaten, end the meal calmly and offer the next planned meal or snack at the usual time. Use judgement if your child is unwell, unusually hungry, has feeding difficulties or has been advised to follow a different routine.</w:t>
      </w:r>
    </w:p>
    <w:p>
      <w:pPr>
        <w:keepNext/>
        <w:spacing w:after="1" w:before="3"/>
      </w:pPr>
      <w:r>
        <w:rPr>
          <w:b/>
          <w:bCs/>
          <w:color w:val="5F7052"/>
        </w:rPr>
        <w:t xml:space="preserve">Breakfast — choose one:</w:t>
      </w:r>
    </w:p>
    <w:p>
      <w:pPr>
        <w:keepNext/>
        <w:spacing w:after="1"/>
      </w:pPr>
      <w:r>
        <w:t xml:space="preserve">A. Vegetable idiyappam with a smooth, mild coconut chutney</w:t>
      </w:r>
    </w:p>
    <w:p>
      <w:pPr>
        <w:keepNext w:val="false"/>
        <w:spacing w:after="4"/>
      </w:pPr>
      <w:r>
        <w:t xml:space="preserve">B. Vegetable idiyappam with a fully cooked hard-boiled egg, finely chopped, on the side</w:t>
      </w:r>
    </w:p>
    <w:p>
      <w:pPr>
        <w:keepNext/>
        <w:spacing w:after="1" w:before="3"/>
      </w:pPr>
      <w:r>
        <w:rPr>
          <w:b/>
          <w:bCs/>
          <w:color w:val="5F7052"/>
        </w:rPr>
        <w:t xml:space="preserve">Lunch — choose one:</w:t>
      </w:r>
    </w:p>
    <w:p>
      <w:pPr>
        <w:keepNext/>
        <w:spacing w:after="1"/>
      </w:pPr>
      <w:r>
        <w:t xml:space="preserve">A. Rice with chana dal and soft-cooked ivy gourd (tindora), finely chopped</w:t>
      </w:r>
    </w:p>
    <w:p>
      <w:pPr>
        <w:keepNext w:val="false"/>
        <w:spacing w:after="4"/>
      </w:pPr>
      <w:r>
        <w:t xml:space="preserve">B. Rice with chana dal, extra grated paneer and soft-cooked ivy gourd (tindora), finely chopped</w:t>
      </w:r>
    </w:p>
    <w:p>
      <w:pPr>
        <w:keepNext/>
        <w:spacing w:after="1" w:before="3"/>
      </w:pPr>
      <w:r>
        <w:rPr>
          <w:b/>
          <w:bCs/>
          <w:color w:val="5F7052"/>
        </w:rPr>
        <w:t xml:space="preserve">Nourishment break — choose one:</w:t>
      </w:r>
    </w:p>
    <w:p>
      <w:pPr>
        <w:keepNext/>
        <w:spacing w:after="1"/>
      </w:pPr>
      <w:r>
        <w:t xml:space="preserve">A. A small bowl of curd with mashed ripe papaya</w:t>
      </w:r>
    </w:p>
    <w:p>
      <w:pPr>
        <w:keepNext w:val="false"/>
        <w:spacing w:after="4"/>
      </w:pPr>
      <w:r>
        <w:t xml:space="preserve">B. A small bowl of dal with grated paneer and a pinch of dry ginger (saunth) powder</w:t>
      </w:r>
    </w:p>
    <w:p>
      <w:pPr>
        <w:keepNext/>
        <w:spacing w:after="1" w:before="3"/>
      </w:pPr>
      <w:r>
        <w:rPr>
          <w:b/>
          <w:bCs/>
          <w:color w:val="5F7052"/>
        </w:rPr>
        <w:t xml:space="preserve">Dinner — choose one:</w:t>
      </w:r>
    </w:p>
    <w:p>
      <w:pPr>
        <w:keepNext/>
        <w:spacing w:after="1"/>
      </w:pPr>
      <w:r>
        <w:t xml:space="preserve">A. Soft khichdi with an arhar dal</w:t>
      </w:r>
    </w:p>
    <w:p>
      <w:pPr>
        <w:keepNext/>
        <w:spacing w:after="4"/>
      </w:pPr>
      <w:r>
        <w:t xml:space="preserve">B. Soft khichdi with an arhar dal and a fully cooked, lower-mercury fish curry, finely flaked and carefully checked for bones</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6 — Food, love and family tradition</w:t>
      </w:r>
    </w:p>
    <w:p>
      <w:pPr>
        <w:keepNext/>
        <w:spacing w:after="16" w:before="0"/>
      </w:pPr>
      <w:r>
        <w:rPr>
          <w:b w:val="false"/>
          <w:bCs w:val="false"/>
          <w:i w:val="false"/>
          <w:iCs w:val="false"/>
          <w:color w:val="000000"/>
        </w:rPr>
        <w:t xml:space="preserve">Food is often an expression of care in Indian families — an elder wanting to see a plate finished, or a laddoo offered as encouragement, usually comes from love and a real memory of scarcity, not from wanting to create pressure. The underlying science of how a toddler's appetite and food preferences form is the same everywhere; how a family chooses to honour that science while keeping its own traditions of care and elder involvement intact is every family's own call, not a single 'correct' way to feed a child.</w:t>
      </w:r>
    </w:p>
    <w:p>
      <w:pPr>
        <w:keepNext/>
        <w:spacing w:after="18" w:before="0"/>
      </w:pPr>
      <w:r>
        <w:rPr>
          <w:b w:val="false"/>
          <w:bCs w:val="false"/>
          <w:i w:val="false"/>
          <w:iCs w:val="false"/>
          <w:color w:val="BE6240"/>
        </w:rPr>
        <w:t xml:space="preserve">Children typically need to meet a new or disliked food more than once before it becomes familiar — there's no fixed number that applies to every child or every food, so a food given up on after one or two tries may simply need more time.</w:t>
      </w:r>
    </w:p>
    <w:p>
      <w:pPr>
        <w:keepNext/>
        <w:spacing w:after="18" w:before="0"/>
      </w:pPr>
      <w:r>
        <w:rPr>
          <w:b w:val="false"/>
          <w:bCs w:val="false"/>
          <w:i w:val="false"/>
          <w:iCs w:val="false"/>
          <w:color w:val="BE6240"/>
        </w:rPr>
        <w:t xml:space="preserve">In one feeding study, children told a food was given 'just because,' with no strings attached, rated it as more likeable over repeated tastes than children given the exact same food as a reward for eating something else — suggesting how a food is framed can shape a child's preference for it, not just the tasting itself.</w:t>
      </w:r>
    </w:p>
    <w:p>
      <w:pPr>
        <w:keepNext/>
        <w:spacing w:after="1" w:before="3"/>
      </w:pPr>
      <w:r>
        <w:rPr>
          <w:b/>
          <w:bCs/>
          <w:color w:val="5F7052"/>
        </w:rPr>
        <w:t xml:space="preserve">Breakfast — choose one:</w:t>
      </w:r>
    </w:p>
    <w:p>
      <w:pPr>
        <w:keepNext/>
        <w:spacing w:after="1"/>
      </w:pPr>
      <w:r>
        <w:t xml:space="preserve">A. Vegetable dosa with a smooth, mild tomato chutney</w:t>
      </w:r>
    </w:p>
    <w:p>
      <w:pPr>
        <w:keepNext w:val="false"/>
        <w:spacing w:after="4"/>
      </w:pPr>
      <w:r>
        <w:t xml:space="preserve">B. Vegetable dosa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ridge gourd (turai), mashed</w:t>
      </w:r>
    </w:p>
    <w:p>
      <w:pPr>
        <w:keepNext w:val="false"/>
        <w:spacing w:after="4"/>
      </w:pPr>
      <w:r>
        <w:t xml:space="preserve">B. Rice with moong dal, soft tofu, finely crumbled, and soft-cooked ridge gourd (turai), mashed, if soy has already been introduced and tolerated</w:t>
      </w:r>
    </w:p>
    <w:p>
      <w:pPr>
        <w:keepNext/>
        <w:spacing w:after="1" w:before="3"/>
      </w:pPr>
      <w:r>
        <w:rPr>
          <w:b/>
          <w:bCs/>
          <w:color w:val="5F7052"/>
        </w:rPr>
        <w:t xml:space="preserve">Nourishment break — choose one:</w:t>
      </w:r>
    </w:p>
    <w:p>
      <w:pPr>
        <w:keepNext/>
        <w:spacing w:after="1"/>
      </w:pPr>
      <w:r>
        <w:t xml:space="preserve">A. Roasted makhana, softened or crushed appropriately for the toddler, with milk or curd</w:t>
      </w:r>
    </w:p>
    <w:p>
      <w:pPr>
        <w:keepNext w:val="false"/>
        <w:spacing w:after="4"/>
      </w:pPr>
      <w:r>
        <w:t xml:space="preserve">B. Hummus or a smooth chana spread with soft roti strips or toast, with the toddler's portion modified for safe chewing</w:t>
      </w:r>
    </w:p>
    <w:p>
      <w:pPr>
        <w:keepNext/>
        <w:spacing w:after="1" w:before="3"/>
      </w:pPr>
      <w:r>
        <w:rPr>
          <w:b/>
          <w:bCs/>
          <w:color w:val="5F7052"/>
        </w:rPr>
        <w:t xml:space="preserve">Dinner — choose one:</w:t>
      </w:r>
    </w:p>
    <w:p>
      <w:pPr>
        <w:keepNext/>
        <w:spacing w:after="1"/>
      </w:pPr>
      <w:r>
        <w:t xml:space="preserve">A. Soft roti with a moong dal</w:t>
      </w:r>
    </w:p>
    <w:p>
      <w:pPr>
        <w:keepNext/>
        <w:spacing w:after="4"/>
      </w:pPr>
      <w:r>
        <w:t xml:space="preserve">B. Soft roti with a moong dal and boneless, finely shredded chicken</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7 — Practising a calmer table</w:t>
      </w:r>
    </w:p>
    <w:p>
      <w:pPr>
        <w:keepNext/>
        <w:spacing w:after="16" w:before="0"/>
      </w:pPr>
      <w:r>
        <w:rPr>
          <w:b w:val="false"/>
          <w:bCs w:val="false"/>
          <w:i w:val="false"/>
          <w:iCs w:val="false"/>
          <w:color w:val="000000"/>
        </w:rPr>
        <w:t xml:space="preserve">Today is not a test. Choose one small change: serve a modest first portion, include one familiar food, or let the meal end without discussing how much was eaten.</w:t>
      </w:r>
    </w:p>
    <w:p>
      <w:pPr>
        <w:keepNext/>
        <w:spacing w:after="1" w:before="3"/>
      </w:pPr>
      <w:r>
        <w:rPr>
          <w:b/>
          <w:bCs/>
          <w:color w:val="5F7052"/>
        </w:rPr>
        <w:t xml:space="preserve">Breakfast — choose one:</w:t>
      </w:r>
    </w:p>
    <w:p>
      <w:pPr>
        <w:keepNext/>
        <w:spacing w:after="1"/>
      </w:pPr>
      <w:r>
        <w:t xml:space="preserve">A. Suji cheela with a smooth, mild coriander chutney</w:t>
      </w:r>
    </w:p>
    <w:p>
      <w:pPr>
        <w:keepNext w:val="false"/>
        <w:spacing w:after="4"/>
      </w:pPr>
      <w:r>
        <w:t xml:space="preserve">B. Suji cheela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mixed vegetables, finely chopped</w:t>
      </w:r>
    </w:p>
    <w:p>
      <w:pPr>
        <w:keepNext w:val="false"/>
        <w:spacing w:after="4"/>
      </w:pPr>
      <w:r>
        <w:t xml:space="preserve">B. Rice with moong dal, extra grated paneer and soft-cooked mixed vegetables, finely chopped</w:t>
      </w:r>
    </w:p>
    <w:p>
      <w:pPr>
        <w:keepNext/>
        <w:spacing w:after="1" w:before="3"/>
      </w:pPr>
      <w:r>
        <w:rPr>
          <w:b/>
          <w:bCs/>
          <w:color w:val="5F7052"/>
        </w:rPr>
        <w:t xml:space="preserve">Nourishment break — choose one:</w:t>
      </w:r>
    </w:p>
    <w:p>
      <w:pPr>
        <w:keepNext/>
        <w:spacing w:after="1"/>
      </w:pPr>
      <w:r>
        <w:t xml:space="preserve">A. A small bowl of curd with soft seasonal fruit, finely chopped</w:t>
      </w:r>
    </w:p>
    <w:p>
      <w:pPr>
        <w:keepNext w:val="false"/>
        <w:spacing w:after="4"/>
      </w:pPr>
      <w:r>
        <w:t xml:space="preserve">B. A fully cooked hard-boiled egg, finely chopped, with soft fruit, finely chopped</w:t>
      </w:r>
    </w:p>
    <w:p>
      <w:pPr>
        <w:keepNext/>
        <w:spacing w:after="1" w:before="3"/>
      </w:pPr>
      <w:r>
        <w:rPr>
          <w:b/>
          <w:bCs/>
          <w:color w:val="5F7052"/>
        </w:rPr>
        <w:t xml:space="preserve">Dinner — choose one:</w:t>
      </w:r>
    </w:p>
    <w:p>
      <w:pPr>
        <w:keepNext/>
        <w:spacing w:after="1"/>
      </w:pPr>
      <w:r>
        <w:t xml:space="preserve">A. Soft roti with a mixed dal and soft-cooked capsicum, finely chopped</w:t>
      </w:r>
    </w:p>
    <w:p>
      <w:pPr>
        <w:keepNext/>
        <w:spacing w:after="4"/>
      </w:pPr>
      <w:r>
        <w:t xml:space="preserve">B. Soft roti with a mixed dal and a fully cooked, lower-mercury fish curry, finely flaked and carefully checked for bones</w:t>
      </w:r>
    </w:p>
    <w:p>
      <w:pPr>
        <w:keepNext w:val="false"/>
        <w:spacing w:after="6"/>
      </w:pPr>
      <w:r>
        <w:rPr>
          <w:b/>
          <w:bCs/>
          <w:color w:val="5F7052"/>
        </w:rPr>
        <w:t xml:space="preserve">If you're still hungry: </w:t>
      </w:r>
      <w:r>
        <w:rPr>
          <w:color w:val="000000"/>
        </w:rPr>
        <w:t xml:space="preserve">Choose curd, milk, fruit with a protein-rich accompaniment, or a small portion of the family meal.</w:t>
      </w:r>
    </w:p>
    <w:p>
      <w:pPr>
        <w:keepNext w:val="false"/>
        <w:spacing w:after="200" w:before="40"/>
      </w:pPr>
      <w:r>
        <w:rPr>
          <w:b w:val="false"/>
          <w:bCs w:val="false"/>
          <w:i/>
          <w:iCs/>
          <w:color w:val="5F7052"/>
        </w:rPr>
        <w:t xml:space="preserve">Did any meal become a negotiation this week? Is there one gentle shift—removing the dessert bargain, offering a smaller first portion, or allowing the plate to end without comment—that you would like to continue?</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None of this requires perfect follow-through starting tonight. Small, steady shifts — a meal that ends without pressure, a dessert served without conditions, a vegetable that quietly reappears without comment — do more for a toddler's relationship with food over time than any single meal, finished or not.</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2026-08-31T10:10:18.842Z</dcterms:created>
  <dcterms:modified xsi:type="dcterms:W3CDTF">2026-08-31T10:10:18.856Z</dcterms:modified>
</cp:coreProperties>
</file>

<file path=docProps/custom.xml><?xml version="1.0" encoding="utf-8"?>
<Properties xmlns="http://schemas.openxmlformats.org/officeDocument/2006/custom-properties" xmlns:vt="http://schemas.openxmlformats.org/officeDocument/2006/docPropsVTypes"/>
</file>