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108</w:t>
      </w:r>
    </w:p>
    <w:p>
      <w:pPr>
        <w:pStyle w:val="Heading1"/>
        <w:keepNext w:val="false"/>
        <w:spacing w:after="5" w:before="20"/>
      </w:pPr>
      <w:r>
        <w:rPr>
          <w:b/>
          <w:bCs/>
          <w:color w:val="1F2E4D"/>
        </w:rPr>
        <w:t xml:space="preserve">Weekly nourishment theme</w:t>
      </w:r>
    </w:p>
    <w:p>
      <w:pPr>
        <w:keepNext w:val="false"/>
        <w:spacing w:after="80" w:before="0"/>
      </w:pPr>
      <w:r>
        <w:rPr>
          <w:b/>
          <w:bCs/>
          <w:i w:val="false"/>
          <w:iCs w:val="false"/>
          <w:color w:val="1F2E4D"/>
          <w:sz w:val="26"/>
          <w:szCs w:val="26"/>
        </w:rPr>
        <w:t xml:space="preserve">Juice, flavoured milk and “health drink” powders: rethinking your toddler's sweet drinks</w:t>
      </w:r>
    </w:p>
    <w:p>
      <w:pPr>
        <w:keepNext w:val="false"/>
        <w:spacing w:after="240" w:before="0"/>
      </w:pPr>
      <w:r>
        <w:rPr>
          <w:b w:val="false"/>
          <w:bCs w:val="false"/>
          <w:i/>
          <w:iCs/>
          <w:color w:val="5F7052"/>
        </w:rPr>
        <w:t xml:space="preserve">"A toddler's stomach is small, and a sweet drink can reduce their appetite for the food offered at a meal. Flavoured milk and many malted drink powders contain added sugar, while even 100% fruit juice contributes free sugar and lacks the fibre of whole fruit. Water between meals and an appropriate amount of plain milk are the usual everyday choices; juice is optional, not required."</w:t>
      </w:r>
    </w:p>
    <w:p>
      <w:pPr>
        <w:pStyle w:val="Heading1"/>
        <w:keepNext w:val="false"/>
        <w:spacing w:after="5" w:before="20"/>
      </w:pPr>
      <w:r>
        <w:rPr>
          <w:b/>
          <w:bCs/>
          <w:color w:val="1F2E4D"/>
        </w:rPr>
        <w:t xml:space="preserve">Right around now</w:t>
      </w:r>
    </w:p>
    <w:p>
      <w:pPr>
        <w:keepNext w:val="false"/>
        <w:spacing w:after="240" w:before="0"/>
      </w:pPr>
      <w:r>
        <w:rPr>
          <w:b w:val="false"/>
          <w:bCs w:val="false"/>
          <w:i w:val="false"/>
          <w:iCs w:val="false"/>
          <w:color w:val="000000"/>
        </w:rPr>
        <w:t xml:space="preserve">Sweet drinks are everywhere by this age — a cousin's birthday party, a grandparent's favourite health-drink powder, a juice box that travels well on an outing. Most families offer at least one of these fairly often, usually because it seems like an easy way to get something nutritious into a toddler who eats unpredictably. This week looks at what current guidance actually says about juice, flavoured milk and health-drink powders, without asking you to eliminate any of them overnight.</w:t>
      </w:r>
    </w:p>
    <w:p>
      <w:pPr>
        <w:pStyle w:val="Heading1"/>
        <w:keepNext w:val="false"/>
        <w:spacing w:after="5" w:before="20"/>
      </w:pPr>
      <w:r>
        <w:rPr>
          <w:b/>
          <w:bCs/>
          <w:color w:val="1F2E4D"/>
        </w:rPr>
        <w:t xml:space="preserve">Why it matters now</w:t>
      </w:r>
    </w:p>
    <w:p>
      <w:pPr>
        <w:keepNext w:val="false"/>
        <w:spacing w:after="240" w:before="0"/>
      </w:pPr>
      <w:r>
        <w:rPr>
          <w:b w:val="false"/>
          <w:bCs w:val="false"/>
          <w:i w:val="false"/>
          <w:iCs w:val="false"/>
          <w:color w:val="000000"/>
        </w:rPr>
        <w:t xml:space="preserve">Fruit juice contains free sugar even when no sugar has been added. Flavoured milk and many malted drink powders may contain added sugar. These drinks therefore deserve the same label awareness and portion attention as other sweet foods and drinks. Each day this week unpacks one part of that idea in more detail.</w:t>
      </w:r>
    </w:p>
    <w:p>
      <w:pPr>
        <w:pStyle w:val="Heading1"/>
        <w:keepNext/>
        <w:spacing w:after="5" w:before="20"/>
      </w:pPr>
      <w:r>
        <w:rPr>
          <w:b/>
          <w:bCs/>
          <w:color w:val="1F2E4D"/>
        </w:rPr>
        <w:t xml:space="preserve">Using this shared menu</w:t>
      </w:r>
    </w:p>
    <w:p>
      <w:pPr>
        <w:keepNext/>
        <w:spacing w:after="12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keepNext w:val="false"/>
        <w:spacing w:after="240" w:before="0"/>
      </w:pPr>
      <w:r>
        <w:rPr>
          <w:b w:val="false"/>
          <w:bCs w:val="false"/>
          <w:i w:val="false"/>
          <w:iCs w:val="false"/>
          <w:color w:val="000000"/>
        </w:rPr>
        <w:t xml:space="preserve">The medical-condition notes below apply to the mother. They are not a treatment plan for the child.</w:t>
      </w:r>
    </w:p>
    <w:p>
      <w:pPr>
        <w:pStyle w:val="Heading1"/>
        <w:keepNext/>
        <w:spacing w:after="5" w:before="20"/>
      </w:pPr>
      <w:r>
        <w:rPr>
          <w:b/>
          <w:bCs/>
          <w:color w:val="1F2E4D"/>
        </w:rPr>
        <w:t xml:space="preserve">If a medical condition affects your meals</w:t>
      </w:r>
    </w:p>
    <w:p>
      <w:pPr>
        <w:keepNext w:val="false"/>
        <w:spacing w:after="6"/>
      </w:pPr>
      <w:r>
        <w:rPr>
          <w:b/>
          <w:bCs/>
          <w:color w:val="BE6240"/>
        </w:rPr>
        <w:t xml:space="preserve">If an elder in your household feels strongly about a daily glass of a malted drink: </w:t>
      </w:r>
      <w:r>
        <w:rPr>
          <w:color w:val="000000"/>
        </w:rPr>
        <w:t xml:space="preserve">there's no need for a confrontation — a smaller glass offered occasionally rather than daily, or a plain-milk version without the sweetened powder, can meet everyone partway.</w:t>
      </w:r>
    </w:p>
    <w:p>
      <w:pPr>
        <w:keepNext/>
        <w:spacing w:after="6"/>
      </w:pPr>
      <w:r>
        <w:rPr>
          <w:b/>
          <w:bCs/>
          <w:color w:val="BE6240"/>
        </w:rPr>
        <w:t xml:space="preserve">If your toddler repeatedly eats very little, </w:t>
      </w:r>
      <w:r>
        <w:rPr>
          <w:color w:val="000000"/>
        </w:rPr>
        <w:t xml:space="preserve">has difficulty chewing or swallowing, loses previously accepted foods, seems unusually tired, or you are concerned about growth, discuss it with their paediatric healthcare professional. Avoid using pressure as the solution.</w:t>
      </w:r>
    </w:p>
    <w:p>
      <w:pPr>
        <w:keepNext/>
        <w:spacing w:after="6"/>
      </w:pPr>
      <w:r>
        <w:rPr>
          <w:b/>
          <w:bCs/>
          <w:color w:val="BE6240"/>
        </w:rPr>
        <w:t xml:space="preserve">If you manage diabetes, PCOS or insulin resistance: </w:t>
      </w:r>
      <w:r>
        <w:rPr>
          <w:color w:val="000000"/>
        </w:rPr>
        <w:t xml:space="preserve">juice, flavoured milk and sweetened drink powders can affect glucose even when the front label says ‘no added sugar.’ Include them in the carbohydrate plan already advised for you. If juice has been prescribed for treating low blood glucose, follow that medical plan.</w:t>
      </w:r>
    </w:p>
    <w:p>
      <w:pPr>
        <w:keepNext/>
        <w:spacing w:after="6"/>
      </w:pPr>
      <w:r>
        <w:rPr>
          <w:b/>
          <w:bCs/>
          <w:color w:val="BE6240"/>
        </w:rPr>
        <w:t xml:space="preserve">If you manage high blood pressure: </w:t>
      </w:r>
      <w:r>
        <w:rPr>
          <w:color w:val="000000"/>
        </w:rPr>
        <w:t xml:space="preserve">keep added salt, pickles, papad and packaged sauces within the limits advised for you.</w:t>
      </w:r>
    </w:p>
    <w:p>
      <w:pPr>
        <w:keepNext/>
        <w:spacing w:after="6"/>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6"/>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220" w:before="0"/>
      </w:pPr>
      <w:r>
        <w:rPr>
          <w:b w:val="false"/>
          <w:bCs w:val="false"/>
          <w:i w:val="false"/>
          <w:iCs w:val="false"/>
          <w:color w:val="000000"/>
        </w:rPr>
        <w:t xml:space="preserve">None of this needs a dramatic change tonight — offering water first, keeping any juice within the age-appropriate maximum, or checking one familiar powder for added sugar is meaningful progress.</w:t>
      </w:r>
    </w:p>
    <w:p>
      <w:pPr>
        <w:pStyle w:val="Heading1"/>
        <w:keepNext/>
        <w:spacing w:after="5" w:before="20"/>
      </w:pPr>
      <w:r>
        <w:rPr>
          <w:b/>
          <w:bCs/>
          <w:color w:val="1F2E4D"/>
        </w:rPr>
        <w:t xml:space="preserve">Your seven-day shared family menu</w:t>
      </w:r>
    </w:p>
    <w:p>
      <w:pPr>
        <w:keepNext/>
        <w:spacing w:after="12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Meat, fish and eggs have no special relevance to this week's theme and remain entirely optional. Choose whichever meal suits your family. The guidance about sweet or free-sugar-containing drinks and labels applies regardless of what's served.</w:t>
            </w:r>
          </w:p>
        </w:tc>
      </w:tr>
    </w:tbl>
    <w:p>
      <w:pPr>
        <w:pStyle w:val="Heading2"/>
        <w:keepNext/>
        <w:pBdr>
          <w:top w:val="single" w:color="A97418" w:sz="12" w:space="4"/>
        </w:pBdr>
        <w:spacing w:after="2" w:before="6"/>
      </w:pPr>
      <w:r>
        <w:rPr>
          <w:b/>
          <w:bCs/>
          <w:color w:val="1F2E4D"/>
        </w:rPr>
        <w:t xml:space="preserve">Day 1 — Anchor</w:t>
      </w:r>
    </w:p>
    <w:p>
      <w:pPr>
        <w:keepNext/>
        <w:spacing w:after="16" w:before="0"/>
      </w:pPr>
      <w:r>
        <w:rPr>
          <w:b w:val="false"/>
          <w:bCs w:val="false"/>
          <w:i w:val="false"/>
          <w:iCs w:val="false"/>
          <w:color w:val="000000"/>
        </w:rPr>
        <w:t xml:space="preserve">Fruit juice is not required. If 100% juice is offered to a child aged one to three, keep it to no more than 120 ml — about half a cup — in the entire day. This is a maximum, not a daily target. Whole fruit is preferred over juice because it keeps the fibre and takes longer to eat, while the same fruit's sugar in juice form is finished in moments and doesn't fill a toddler up the same way.</w:t>
      </w:r>
    </w:p>
    <w:p>
      <w:pPr>
        <w:keepNext/>
        <w:spacing w:after="1" w:before="3"/>
      </w:pPr>
      <w:r>
        <w:rPr>
          <w:b/>
          <w:bCs/>
          <w:color w:val="5F7052"/>
        </w:rPr>
        <w:t xml:space="preserve">Breakfast — choose one:</w:t>
      </w:r>
    </w:p>
    <w:p>
      <w:pPr>
        <w:keepNext/>
        <w:spacing w:after="1"/>
      </w:pPr>
      <w:r>
        <w:t xml:space="preserve">A. Ragi idli with a smooth, mild coconut chutney</w:t>
      </w:r>
    </w:p>
    <w:p>
      <w:pPr>
        <w:keepNext w:val="false"/>
        <w:spacing w:after="4"/>
      </w:pPr>
      <w:r>
        <w:t xml:space="preserve">B. Ragi idli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cabbage (patta gobi), finely chopped</w:t>
      </w:r>
    </w:p>
    <w:p>
      <w:pPr>
        <w:keepNext w:val="false"/>
        <w:spacing w:after="4"/>
      </w:pPr>
      <w:r>
        <w:t xml:space="preserve">B. Rice with moong dal, boneless, finely shredded chicken and soft-cooked cabbage (patta gobi), finely chopped</w:t>
      </w:r>
    </w:p>
    <w:p>
      <w:pPr>
        <w:keepNext/>
        <w:spacing w:after="1" w:before="3"/>
      </w:pPr>
      <w:r>
        <w:rPr>
          <w:b/>
          <w:bCs/>
          <w:color w:val="5F7052"/>
        </w:rPr>
        <w:t xml:space="preserve">Nourishment break — choose one:</w:t>
      </w:r>
    </w:p>
    <w:p>
      <w:pPr>
        <w:keepNext/>
        <w:spacing w:after="1"/>
      </w:pPr>
      <w:r>
        <w:t xml:space="preserve">A. Soft, ripe guava (amrud) pulp, with firm seeds removed or strained where needed, served with finely ground nuts or seeds if already introduced and tolerated</w:t>
      </w:r>
    </w:p>
    <w:p>
      <w:pPr>
        <w:keepNext w:val="false"/>
        <w:spacing w:after="4"/>
      </w:pPr>
      <w:r>
        <w:t xml:space="preserve">B. Paneer cubes or crumbles with soft, ripe guava (amrud) pulp, with firm seeds removed or strained where needed</w:t>
      </w:r>
    </w:p>
    <w:p>
      <w:pPr>
        <w:keepNext/>
        <w:spacing w:after="1" w:before="3"/>
      </w:pPr>
      <w:r>
        <w:rPr>
          <w:b/>
          <w:bCs/>
          <w:color w:val="5F7052"/>
        </w:rPr>
        <w:t xml:space="preserve">Dinner — choose one:</w:t>
      </w:r>
    </w:p>
    <w:p>
      <w:pPr>
        <w:keepNext/>
        <w:spacing w:after="1"/>
      </w:pPr>
      <w:r>
        <w:t xml:space="preserve">A. Soft roti with a masoor dal and soft-cooked spinach (palak), finely chopped</w:t>
      </w:r>
    </w:p>
    <w:p>
      <w:pPr>
        <w:keepNext/>
        <w:spacing w:after="4"/>
      </w:pPr>
      <w:r>
        <w:t xml:space="preserve">B. Soft roti with a masoor dal, a fully cooked egg bhurji and soft-cooked spinach (palak),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2 — Why juice counts as sugar, even when it's real fruit</w:t>
      </w:r>
    </w:p>
    <w:p>
      <w:pPr>
        <w:keepNext/>
        <w:spacing w:after="16" w:before="0"/>
      </w:pPr>
      <w:r>
        <w:rPr>
          <w:b w:val="false"/>
          <w:bCs w:val="false"/>
          <w:i w:val="false"/>
          <w:iCs w:val="false"/>
          <w:color w:val="000000"/>
        </w:rPr>
        <w:t xml:space="preserve">The sugars naturally present in fruit juice fall within the World Health Organization's definition of free sugars, even when no sugar has been added during manufacturing. This differs from whole fruit, where the sugars remain within the fruit's cellular structure and come with fibre. India's 2024 dietary guidelines separately advise avoiding added sugar before age two and keeping it limited thereafter. A ‘100% juice, no added sugar’ label may therefore be accurate, but it does not make juice equivalent to whole fruit or remove the need for portion limits.</w:t>
      </w:r>
    </w:p>
    <w:p>
      <w:pPr>
        <w:keepNext/>
        <w:spacing w:after="1" w:before="3"/>
      </w:pPr>
      <w:r>
        <w:rPr>
          <w:b/>
          <w:bCs/>
          <w:color w:val="5F7052"/>
        </w:rPr>
        <w:t xml:space="preserve">Breakfast — choose one:</w:t>
      </w:r>
    </w:p>
    <w:p>
      <w:pPr>
        <w:keepNext/>
        <w:spacing w:after="1"/>
      </w:pPr>
      <w:r>
        <w:t xml:space="preserve">A. Moong dal cheela with grated bottle gourd and a smooth, mild mint chutney</w:t>
      </w:r>
    </w:p>
    <w:p>
      <w:pPr>
        <w:keepNext w:val="false"/>
        <w:spacing w:after="4"/>
      </w:pPr>
      <w:r>
        <w:t xml:space="preserve">B. Moong dal cheela with grated bottle gourd and a fully cooked hard-boiled egg, finely chopped, on the side</w:t>
      </w:r>
    </w:p>
    <w:p>
      <w:pPr>
        <w:keepNext/>
        <w:spacing w:after="1" w:before="3"/>
      </w:pPr>
      <w:r>
        <w:rPr>
          <w:b/>
          <w:bCs/>
          <w:color w:val="5F7052"/>
        </w:rPr>
        <w:t xml:space="preserve">Lunch — choose one:</w:t>
      </w:r>
    </w:p>
    <w:p>
      <w:pPr>
        <w:keepNext/>
        <w:spacing w:after="1"/>
      </w:pPr>
      <w:r>
        <w:t xml:space="preserve">A. Soft khichdi with chana dal and soft-cooked cauliflower (gobi), mashed</w:t>
      </w:r>
    </w:p>
    <w:p>
      <w:pPr>
        <w:keepNext w:val="false"/>
        <w:spacing w:after="4"/>
      </w:pPr>
      <w:r>
        <w:t xml:space="preserve">B. Soft khichdi with chana dal, a fully cooked, lower-mercury fish curry, finely flaked and carefully checked for bones, and soft-cooked cauliflower (gobi), mashed</w:t>
      </w:r>
    </w:p>
    <w:p>
      <w:pPr>
        <w:keepNext/>
        <w:spacing w:after="1" w:before="3"/>
      </w:pPr>
      <w:r>
        <w:rPr>
          <w:b/>
          <w:bCs/>
          <w:color w:val="5F7052"/>
        </w:rPr>
        <w:t xml:space="preserve">Nourishment break — choose one:</w:t>
      </w:r>
    </w:p>
    <w:p>
      <w:pPr>
        <w:keepNext/>
        <w:spacing w:after="1"/>
      </w:pPr>
      <w:r>
        <w:t xml:space="preserve">A. A small bowl of curd with soft orange flesh, peeled, deseeded and finely broken into small pieces</w:t>
      </w:r>
    </w:p>
    <w:p>
      <w:pPr>
        <w:keepNext w:val="false"/>
        <w:spacing w:after="4"/>
      </w:pPr>
      <w:r>
        <w:t xml:space="preserve">B. A small bowl of dal with a fully cooked hard-boiled egg, finely chopped and folded in</w:t>
      </w:r>
    </w:p>
    <w:p>
      <w:pPr>
        <w:keepNext/>
        <w:spacing w:after="1" w:before="3"/>
      </w:pPr>
      <w:r>
        <w:rPr>
          <w:b/>
          <w:bCs/>
          <w:color w:val="5F7052"/>
        </w:rPr>
        <w:t xml:space="preserve">Dinner — choose one:</w:t>
      </w:r>
    </w:p>
    <w:p>
      <w:pPr>
        <w:keepNext/>
        <w:spacing w:after="1"/>
      </w:pPr>
      <w:r>
        <w:t xml:space="preserve">A. Rice with a mixed dal and soft-cooked drumstick (moringa), pulp scraped from the fibrous pod</w:t>
      </w:r>
    </w:p>
    <w:p>
      <w:pPr>
        <w:keepNext/>
        <w:spacing w:after="4"/>
      </w:pPr>
      <w:r>
        <w:t xml:space="preserve">B. Rice with a mixed dal, a tender, finely shredded mutton curry, fully cooked and free of bone fragments, and soft-cooked drumstick (moringa), pulp scraped from the fibrous pod</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3 — How a sweet drink is sipped matters as much as how much</w:t>
      </w:r>
    </w:p>
    <w:p>
      <w:pPr>
        <w:keepNext/>
        <w:spacing w:after="16" w:before="0"/>
      </w:pPr>
      <w:r>
        <w:rPr>
          <w:b w:val="false"/>
          <w:bCs w:val="false"/>
          <w:i w:val="false"/>
          <w:iCs w:val="false"/>
          <w:color w:val="000000"/>
        </w:rPr>
        <w:t xml:space="preserve">How a sweet drink is consumed matters as much as how much: sipping juice or sweetened milk slowly over a long stretch — from a cup carried around and revisited through the day — keeps a toddler's mouth acidic for far longer than the same drink finished at one sitting, because saliva doesn't get the same chance to clear the sugar in between sips. A cup a toddler carries through the day is best filled with plain water; keep juice, sweetened milk or any other sweet drink to mealtimes, when saliva flow is already higher.</w:t>
      </w:r>
    </w:p>
    <w:p>
      <w:pPr>
        <w:keepNext/>
        <w:spacing w:after="1" w:before="3"/>
      </w:pPr>
      <w:r>
        <w:rPr>
          <w:b/>
          <w:bCs/>
          <w:color w:val="5F7052"/>
        </w:rPr>
        <w:t xml:space="preserve">Breakfast — choose one:</w:t>
      </w:r>
    </w:p>
    <w:p>
      <w:pPr>
        <w:keepNext/>
        <w:spacing w:after="1"/>
      </w:pPr>
      <w:r>
        <w:t xml:space="preserve">A. Savoury vegetable oats with grated paneer</w:t>
      </w:r>
    </w:p>
    <w:p>
      <w:pPr>
        <w:keepNext w:val="false"/>
        <w:spacing w:after="4"/>
      </w:pPr>
      <w:r>
        <w:t xml:space="preserve">B. Savoury vegetable oats with a fully cooked scrambled egg</w:t>
      </w:r>
    </w:p>
    <w:p>
      <w:pPr>
        <w:keepNext/>
        <w:spacing w:after="1" w:before="3"/>
      </w:pPr>
      <w:r>
        <w:rPr>
          <w:b/>
          <w:bCs/>
          <w:color w:val="5F7052"/>
        </w:rPr>
        <w:t xml:space="preserve">Lunch — choose one:</w:t>
      </w:r>
    </w:p>
    <w:p>
      <w:pPr>
        <w:keepNext/>
        <w:spacing w:after="1"/>
      </w:pPr>
      <w:r>
        <w:t xml:space="preserve">A. Rice with masoor dal and soft-cooked green beans, finely chopped</w:t>
      </w:r>
    </w:p>
    <w:p>
      <w:pPr>
        <w:keepNext w:val="false"/>
        <w:spacing w:after="4"/>
      </w:pPr>
      <w:r>
        <w:t xml:space="preserve">B. Rice with masoor dal, boneless, finely shredded chicken and soft-cooked green beans, finely chopped</w:t>
      </w:r>
    </w:p>
    <w:p>
      <w:pPr>
        <w:keepNext/>
        <w:spacing w:after="1" w:before="3"/>
      </w:pPr>
      <w:r>
        <w:rPr>
          <w:b/>
          <w:bCs/>
          <w:color w:val="5F7052"/>
        </w:rPr>
        <w:t xml:space="preserve">Nourishment break — choose one:</w:t>
      </w:r>
    </w:p>
    <w:p>
      <w:pPr>
        <w:keepNext/>
        <w:spacing w:after="1"/>
      </w:pPr>
      <w:r>
        <w:t xml:space="preserve">A. A small bowl of curd with mashed ripe banana and a pinch of cardamom powder</w:t>
      </w:r>
    </w:p>
    <w:p>
      <w:pPr>
        <w:keepNext w:val="false"/>
        <w:spacing w:after="4"/>
      </w:pPr>
      <w:r>
        <w:t xml:space="preserve">B. A small bowl of dal with grated paneer and a pinch of roasted cumin powder</w:t>
      </w:r>
    </w:p>
    <w:p>
      <w:pPr>
        <w:keepNext/>
        <w:spacing w:after="1" w:before="3"/>
      </w:pPr>
      <w:r>
        <w:rPr>
          <w:b/>
          <w:bCs/>
          <w:color w:val="5F7052"/>
        </w:rPr>
        <w:t xml:space="preserve">Dinner — choose one:</w:t>
      </w:r>
    </w:p>
    <w:p>
      <w:pPr>
        <w:keepNext/>
        <w:spacing w:after="1"/>
      </w:pPr>
      <w:r>
        <w:t xml:space="preserve">A. Soft paratha with a moong dal</w:t>
      </w:r>
    </w:p>
    <w:p>
      <w:pPr>
        <w:keepNext/>
        <w:spacing w:after="4"/>
      </w:pPr>
      <w:r>
        <w:t xml:space="preserve">B. Soft paratha with a moong dal and boiled chickpeas (chole), lightly mashed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4 — Reading past the promise on a health-drink label</w:t>
      </w:r>
    </w:p>
    <w:p>
      <w:pPr>
        <w:keepNext/>
        <w:spacing w:after="16" w:before="0"/>
      </w:pPr>
      <w:r>
        <w:rPr>
          <w:b w:val="false"/>
          <w:bCs w:val="false"/>
          <w:i w:val="false"/>
          <w:iCs w:val="false"/>
          <w:color w:val="000000"/>
        </w:rPr>
        <w:t xml:space="preserve">In April 2024, FSSAI clarified that ‘health drink’ is not a defined or standardised category under Indian food law and asked e-commerce platforms to categorise products appropriately. Regulatory action does not automatically mean a product is banned or unsafe; it means that broad growth, immunity or health promises should not replace scrutiny of the ingredient list, sugar content and serving size. Plain milk does not require a commercial powder unless one has been recommended for a specific nutritional reason.</w:t>
      </w:r>
    </w:p>
    <w:p>
      <w:pPr>
        <w:keepNext/>
        <w:spacing w:after="1" w:before="3"/>
      </w:pPr>
      <w:r>
        <w:rPr>
          <w:b/>
          <w:bCs/>
          <w:color w:val="5F7052"/>
        </w:rPr>
        <w:t xml:space="preserve">Breakfast — choose one:</w:t>
      </w:r>
    </w:p>
    <w:p>
      <w:pPr>
        <w:keepNext/>
        <w:spacing w:after="1"/>
      </w:pPr>
      <w:r>
        <w:t xml:space="preserve">A. Vegetable semiya upma with a smooth, mild coconut chutney</w:t>
      </w:r>
    </w:p>
    <w:p>
      <w:pPr>
        <w:keepNext w:val="false"/>
        <w:spacing w:after="4"/>
      </w:pPr>
      <w:r>
        <w:t xml:space="preserve">B. Vegetable semiya upma with a fully cooked hard-boiled egg, finely chopped, on the side</w:t>
      </w:r>
    </w:p>
    <w:p>
      <w:pPr>
        <w:keepNext/>
        <w:spacing w:after="1" w:before="3"/>
      </w:pPr>
      <w:r>
        <w:rPr>
          <w:b/>
          <w:bCs/>
          <w:color w:val="5F7052"/>
        </w:rPr>
        <w:t xml:space="preserve">Lunch — choose one:</w:t>
      </w:r>
    </w:p>
    <w:p>
      <w:pPr>
        <w:keepNext/>
        <w:spacing w:after="1"/>
      </w:pPr>
      <w:r>
        <w:t xml:space="preserve">A. Soft khichdi with rajma, cooked until very soft and lightly mashed, and soft-cooked potato (aloo), mashed</w:t>
      </w:r>
    </w:p>
    <w:p>
      <w:pPr>
        <w:keepNext w:val="false"/>
        <w:spacing w:after="4"/>
      </w:pPr>
      <w:r>
        <w:t xml:space="preserve">B. Soft khichdi with rajma, cooked until very soft and lightly mashed, boneless, finely shredded chicken and soft-cooked potato (aloo), mashed</w:t>
      </w:r>
    </w:p>
    <w:p>
      <w:pPr>
        <w:keepNext/>
        <w:spacing w:after="1" w:before="3"/>
      </w:pPr>
      <w:r>
        <w:rPr>
          <w:b/>
          <w:bCs/>
          <w:color w:val="5F7052"/>
        </w:rPr>
        <w:t xml:space="preserve">Nourishment break — choose one:</w:t>
      </w:r>
    </w:p>
    <w:p>
      <w:pPr>
        <w:keepNext/>
        <w:spacing w:after="1"/>
      </w:pPr>
      <w:r>
        <w:t xml:space="preserve">A. A small bowl of curd with mashed ripe chikoo</w:t>
      </w:r>
    </w:p>
    <w:p>
      <w:pPr>
        <w:keepNext w:val="false"/>
        <w:spacing w:after="4"/>
      </w:pPr>
      <w:r>
        <w:t xml:space="preserve">B. A small bowl of dal with grated paneer and a small pinch of nutmeg powder</w:t>
      </w:r>
    </w:p>
    <w:p>
      <w:pPr>
        <w:keepNext/>
        <w:spacing w:after="1" w:before="3"/>
      </w:pPr>
      <w:r>
        <w:rPr>
          <w:b/>
          <w:bCs/>
          <w:color w:val="5F7052"/>
        </w:rPr>
        <w:t xml:space="preserve">Dinner — choose one:</w:t>
      </w:r>
    </w:p>
    <w:p>
      <w:pPr>
        <w:keepNext/>
        <w:spacing w:after="1"/>
      </w:pPr>
      <w:r>
        <w:t xml:space="preserve">A. Soft roti with a chana dal and soft-cooked cauliflower (gobi), finely chopped</w:t>
      </w:r>
    </w:p>
    <w:p>
      <w:pPr>
        <w:keepNext/>
        <w:spacing w:after="4"/>
      </w:pPr>
      <w:r>
        <w:t xml:space="preserve">B. Soft roti with a chana dal, a fully cooked, lower-mercury fish curry, finely flaked and carefully checked for bones, and soft-cooked cauliflower (gobi), finely chopped</w:t>
      </w:r>
    </w:p>
    <w:p>
      <w:pPr>
        <w:keepNext w:val="false"/>
        <w:spacing w:after="6"/>
      </w:pPr>
      <w:r>
        <w:rPr>
          <w:b/>
          <w:bCs/>
          <w:color w:val="5F7052"/>
        </w:rPr>
        <w:t xml:space="preserve">If you're still hungry: </w:t>
      </w:r>
      <w:r>
        <w:rPr>
          <w:color w:val="000000"/>
        </w:rPr>
        <w:t xml:space="preserve">A small bowl of dal</w:t>
      </w:r>
    </w:p>
    <w:p>
      <w:pPr>
        <w:pStyle w:val="Heading2"/>
        <w:keepNext/>
        <w:pBdr>
          <w:top w:val="single" w:color="A97418" w:sz="12" w:space="4"/>
        </w:pBdr>
        <w:spacing w:after="2" w:before="6"/>
      </w:pPr>
      <w:r>
        <w:rPr>
          <w:b/>
          <w:bCs/>
          <w:color w:val="1F2E4D"/>
        </w:rPr>
        <w:t xml:space="preserve">Day 5 — What to reach for instead</w:t>
      </w:r>
    </w:p>
    <w:p>
      <w:pPr>
        <w:keepNext/>
        <w:spacing w:after="16" w:before="0"/>
      </w:pPr>
      <w:r>
        <w:rPr>
          <w:b w:val="false"/>
          <w:bCs w:val="false"/>
          <w:i w:val="false"/>
          <w:iCs w:val="false"/>
          <w:color w:val="000000"/>
        </w:rPr>
        <w:t xml:space="preserve">Plain water between meals and an appropriate amount of plain milk are the usual everyday drinks for a toddler. Plain milk already supplies the nutrients expected from that milk serving; a commercial powder does not need to be added unless a particular supplement has been recommended for the child. Whole fruit is preferable to fruit juice. If juice is offered, measure the actual juice quantity, keep it within the age-appropriate maximum, and serve it in a cup with a meal rather than allowing it to be carried and sipped throughout the day.</w:t>
      </w:r>
    </w:p>
    <w:p>
      <w:pPr>
        <w:keepNext/>
        <w:spacing w:after="6"/>
      </w:pPr>
      <w:r>
        <w:rPr>
          <w:b/>
          <w:bCs/>
          <w:color w:val="BE6240"/>
        </w:rPr>
        <w:t xml:space="preserve">For your child: </w:t>
      </w:r>
      <w:r>
        <w:rPr>
          <w:color w:val="000000"/>
        </w:rPr>
        <w:t xml:space="preserve">A favourite sweet drink does not have to become the centre of a conflict. Offer water first, keep sweetened drinks occasional, and avoid using them as a substitute for a missed meal. If 100% juice is served, offer a small measured amount with a meal. Adding water changes its concentration but does not erase the sugar already present in the juice.</w:t>
      </w:r>
    </w:p>
    <w:p>
      <w:pPr>
        <w:keepNext/>
        <w:spacing w:after="1" w:before="3"/>
      </w:pPr>
      <w:r>
        <w:rPr>
          <w:b/>
          <w:bCs/>
          <w:color w:val="5F7052"/>
        </w:rPr>
        <w:t xml:space="preserve">Breakfast — choose one:</w:t>
      </w:r>
    </w:p>
    <w:p>
      <w:pPr>
        <w:keepNext/>
        <w:spacing w:after="1"/>
      </w:pPr>
      <w:r>
        <w:t xml:space="preserve">A. Vegetable paneer paratha with a smooth, mild mint chutney</w:t>
      </w:r>
    </w:p>
    <w:p>
      <w:pPr>
        <w:keepNext w:val="false"/>
        <w:spacing w:after="4"/>
      </w:pPr>
      <w:r>
        <w:t xml:space="preserve">B. Vegetable paneer paratha with a fully cooked hard-boiled egg, finely chopped, on the side</w:t>
      </w:r>
    </w:p>
    <w:p>
      <w:pPr>
        <w:keepNext/>
        <w:spacing w:after="1" w:before="3"/>
      </w:pPr>
      <w:r>
        <w:rPr>
          <w:b/>
          <w:bCs/>
          <w:color w:val="5F7052"/>
        </w:rPr>
        <w:t xml:space="preserve">Lunch — choose one:</w:t>
      </w:r>
    </w:p>
    <w:p>
      <w:pPr>
        <w:keepNext/>
        <w:spacing w:after="1"/>
      </w:pPr>
      <w:r>
        <w:t xml:space="preserve">A. Rice with chana dal and soft-cooked peas (matar), lightly mashed</w:t>
      </w:r>
    </w:p>
    <w:p>
      <w:pPr>
        <w:keepNext w:val="false"/>
        <w:spacing w:after="4"/>
      </w:pPr>
      <w:r>
        <w:t xml:space="preserve">B. Rice with chana dal, soft tofu, finely crumbled, and soft-cooked peas (matar), lightly mashed, if soy has already been introduced and tolerated</w:t>
      </w:r>
    </w:p>
    <w:p>
      <w:pPr>
        <w:keepNext/>
        <w:spacing w:after="1" w:before="3"/>
      </w:pPr>
      <w:r>
        <w:rPr>
          <w:b/>
          <w:bCs/>
          <w:color w:val="5F7052"/>
        </w:rPr>
        <w:t xml:space="preserve">Nourishment break — choose one:</w:t>
      </w:r>
    </w:p>
    <w:p>
      <w:pPr>
        <w:keepNext/>
        <w:spacing w:after="1"/>
      </w:pPr>
      <w:r>
        <w:t xml:space="preserve">A. Steamed sweet potato (shakarkandi) with a small bowl of curd and a pinch of roasted cumin</w:t>
      </w:r>
    </w:p>
    <w:p>
      <w:pPr>
        <w:keepNext w:val="false"/>
        <w:spacing w:after="4"/>
      </w:pPr>
      <w:r>
        <w:t xml:space="preserve">B. A small bowl of dal with grated paneer, a squeeze of lemon and a pinch of roasted cumin, without added black salt</w:t>
      </w:r>
    </w:p>
    <w:p>
      <w:pPr>
        <w:keepNext/>
        <w:spacing w:after="1" w:before="3"/>
      </w:pPr>
      <w:r>
        <w:rPr>
          <w:b/>
          <w:bCs/>
          <w:color w:val="5F7052"/>
        </w:rPr>
        <w:t xml:space="preserve">Dinner — choose one:</w:t>
      </w:r>
    </w:p>
    <w:p>
      <w:pPr>
        <w:keepNext/>
        <w:spacing w:after="1"/>
      </w:pPr>
      <w:r>
        <w:t xml:space="preserve">A. Soft khichdi with an arhar dal and soft-cooked bottle gourd (lauki), mashed</w:t>
      </w:r>
    </w:p>
    <w:p>
      <w:pPr>
        <w:keepNext/>
        <w:spacing w:after="4"/>
      </w:pPr>
      <w:r>
        <w:t xml:space="preserve">B. Soft khichdi with an arhar dal, a tender, finely shredded mutton curry, fully cooked and free of bone fragments, and soft-cooked bottle gourd (lauki), mashed</w:t>
      </w:r>
    </w:p>
    <w:p>
      <w:pPr>
        <w:keepNext w:val="false"/>
        <w:spacing w:after="6"/>
      </w:pPr>
      <w:r>
        <w:rPr>
          <w:b/>
          <w:bCs/>
          <w:color w:val="5F7052"/>
        </w:rPr>
        <w:t xml:space="preserve">If you're still hungry: </w:t>
      </w:r>
      <w:r>
        <w:rPr>
          <w:color w:val="000000"/>
        </w:rPr>
        <w:t xml:space="preserve">Finely crumbled paneer with soft toast fingers</w:t>
      </w:r>
    </w:p>
    <w:p>
      <w:pPr>
        <w:pStyle w:val="Heading2"/>
        <w:keepNext/>
        <w:pBdr>
          <w:top w:val="single" w:color="A97418" w:sz="12" w:space="4"/>
        </w:pBdr>
        <w:spacing w:after="2" w:before="6"/>
      </w:pPr>
      <w:r>
        <w:rPr>
          <w:b/>
          <w:bCs/>
          <w:color w:val="1F2E4D"/>
        </w:rPr>
        <w:t xml:space="preserve">Day 6 — Food, love and marketing</w:t>
      </w:r>
    </w:p>
    <w:p>
      <w:pPr>
        <w:keepNext/>
        <w:spacing w:after="16" w:before="0"/>
      </w:pPr>
      <w:r>
        <w:rPr>
          <w:b w:val="false"/>
          <w:bCs w:val="false"/>
          <w:i w:val="false"/>
          <w:iCs w:val="false"/>
          <w:color w:val="000000"/>
        </w:rPr>
        <w:t xml:space="preserve">Offering a favourite sweet drink usually comes from real care — a grandparent's insistence on a daily glass of a malted drink, or a parent's own memory of growing up on one, reflects love and a genuine belief that it helps a child grow, not an attempt to overindulge. Decades of marketing have leaned hard on that instinct. None of this makes the choice wrong for your family — it means the decision is worth making with the same information you'd use for any other sweetened food, rather than assuming the promise on the label is settled science.</w:t>
      </w:r>
    </w:p>
    <w:p>
      <w:pPr>
        <w:keepNext/>
        <w:spacing w:after="18" w:before="0"/>
      </w:pPr>
      <w:r>
        <w:rPr>
          <w:b w:val="false"/>
          <w:bCs w:val="false"/>
          <w:i w:val="false"/>
          <w:iCs w:val="false"/>
          <w:color w:val="BE6240"/>
        </w:rPr>
        <w:t xml:space="preserve">Indian food law distinguishes fruit juice, nectar and squash according to their composition. The names should not be treated as interchangeable: nectars and squashes generally contain less fruit and may contain added sugar. Read the ingredient list and nutrition panel rather than relying only on fruit pictures or front-label wording.</w:t>
      </w:r>
    </w:p>
    <w:p>
      <w:pPr>
        <w:keepNext/>
        <w:spacing w:after="18" w:before="0"/>
      </w:pPr>
      <w:r>
        <w:rPr>
          <w:b w:val="false"/>
          <w:bCs w:val="false"/>
          <w:i w:val="false"/>
          <w:iCs w:val="false"/>
          <w:color w:val="BE6240"/>
        </w:rPr>
        <w:t xml:space="preserve">In June 2024, FSSAI directed food businesses to remove ‘100% fruit juice’ claims from reconstituted fruit juices. This is a labelling and advertising rule; it does not turn juice into a required toddler drink or make the front label a substitute for reading the ingredients.</w:t>
      </w:r>
    </w:p>
    <w:p>
      <w:pPr>
        <w:keepNext/>
        <w:spacing w:after="1" w:before="3"/>
      </w:pPr>
      <w:r>
        <w:rPr>
          <w:b/>
          <w:bCs/>
          <w:color w:val="5F7052"/>
        </w:rPr>
        <w:t xml:space="preserve">Breakfast — choose one:</w:t>
      </w:r>
    </w:p>
    <w:p>
      <w:pPr>
        <w:keepNext/>
        <w:spacing w:after="1"/>
      </w:pPr>
      <w:r>
        <w:t xml:space="preserve">A. Vegetable poha with peanuts used only if already introduced and tolerated; ground finely or as a smooth peanut paste in the toddler's portion, never whole peanuts</w:t>
      </w:r>
    </w:p>
    <w:p>
      <w:pPr>
        <w:keepNext w:val="false"/>
        <w:spacing w:after="4"/>
      </w:pPr>
      <w:r>
        <w:t xml:space="preserve">B. Vegetable poha with a fully cooked egg on the side</w:t>
      </w:r>
    </w:p>
    <w:p>
      <w:pPr>
        <w:keepNext/>
        <w:spacing w:after="1" w:before="3"/>
      </w:pPr>
      <w:r>
        <w:rPr>
          <w:b/>
          <w:bCs/>
          <w:color w:val="5F7052"/>
        </w:rPr>
        <w:t xml:space="preserve">Lunch — choose one:</w:t>
      </w:r>
    </w:p>
    <w:p>
      <w:pPr>
        <w:keepNext/>
        <w:spacing w:after="1"/>
      </w:pPr>
      <w:r>
        <w:t xml:space="preserve">A. Rice with moong dal and soft-cooked capsicum, finely chopped</w:t>
      </w:r>
    </w:p>
    <w:p>
      <w:pPr>
        <w:keepNext w:val="false"/>
        <w:spacing w:after="4"/>
      </w:pPr>
      <w:r>
        <w:t xml:space="preserve">B. Rice with moong dal, extra grated paneer and soft-cooked capsicum, finely chopped</w:t>
      </w:r>
    </w:p>
    <w:p>
      <w:pPr>
        <w:keepNext/>
        <w:spacing w:after="1" w:before="3"/>
      </w:pPr>
      <w:r>
        <w:rPr>
          <w:b/>
          <w:bCs/>
          <w:color w:val="5F7052"/>
        </w:rPr>
        <w:t xml:space="preserve">Nourishment break — choose one:</w:t>
      </w:r>
    </w:p>
    <w:p>
      <w:pPr>
        <w:keepNext/>
        <w:spacing w:after="1"/>
      </w:pPr>
      <w:r>
        <w:t xml:space="preserve">A. A small bowl of curd with mashed ripe mango</w:t>
      </w:r>
    </w:p>
    <w:p>
      <w:pPr>
        <w:keepNext w:val="false"/>
        <w:spacing w:after="4"/>
      </w:pPr>
      <w:r>
        <w:t xml:space="preserve">B. A small bowl of dal with a fully cooked hard-boiled egg, finely chopped and gently folded in</w:t>
      </w:r>
    </w:p>
    <w:p>
      <w:pPr>
        <w:keepNext/>
        <w:spacing w:after="1" w:before="3"/>
      </w:pPr>
      <w:r>
        <w:rPr>
          <w:b/>
          <w:bCs/>
          <w:color w:val="5F7052"/>
        </w:rPr>
        <w:t xml:space="preserve">Dinner — choose one:</w:t>
      </w:r>
    </w:p>
    <w:p>
      <w:pPr>
        <w:keepNext/>
        <w:spacing w:after="1"/>
      </w:pPr>
      <w:r>
        <w:t xml:space="preserve">A. Soft roti with a moong dal and soft-cooked snake gourd (chichinda), finely chopped</w:t>
      </w:r>
    </w:p>
    <w:p>
      <w:pPr>
        <w:keepNext/>
        <w:spacing w:after="4"/>
      </w:pPr>
      <w:r>
        <w:t xml:space="preserve">B. Soft roti with a moong dal, a fully cooked, lower-mercury fish curry, finely flaked and carefully checked for bones, and soft-cooked snake gourd (chichinda), finely chopped</w:t>
      </w:r>
    </w:p>
    <w:p>
      <w:pPr>
        <w:keepNext w:val="false"/>
        <w:spacing w:after="6"/>
      </w:pPr>
      <w:r>
        <w:rPr>
          <w:b/>
          <w:bCs/>
          <w:color w:val="5F7052"/>
        </w:rPr>
        <w:t xml:space="preserve">If you're still hungry: </w:t>
      </w:r>
      <w:r>
        <w:rPr>
          <w:color w:val="000000"/>
        </w:rPr>
        <w:t xml:space="preserve">A small bowl of curd</w:t>
      </w:r>
    </w:p>
    <w:p>
      <w:pPr>
        <w:pStyle w:val="Heading2"/>
        <w:keepNext/>
        <w:pBdr>
          <w:top w:val="single" w:color="A97418" w:sz="12" w:space="4"/>
        </w:pBdr>
        <w:spacing w:after="2" w:before="6"/>
      </w:pPr>
      <w:r>
        <w:rPr>
          <w:b/>
          <w:bCs/>
          <w:color w:val="1F2E4D"/>
        </w:rPr>
        <w:t xml:space="preserve">Day 7 — Practising label literacy</w:t>
      </w:r>
    </w:p>
    <w:p>
      <w:pPr>
        <w:keepNext/>
        <w:spacing w:after="16" w:before="0"/>
      </w:pPr>
      <w:r>
        <w:rPr>
          <w:b w:val="false"/>
          <w:bCs w:val="false"/>
          <w:i w:val="false"/>
          <w:iCs w:val="false"/>
          <w:color w:val="000000"/>
        </w:rPr>
        <w:t xml:space="preserve">Today is not about strict rules. Choose one small shift: check one drink's label at home, offer water first when a sweet drink is asked for, or notice how a favourite drink is actually being sipped through the day.</w:t>
      </w:r>
    </w:p>
    <w:p>
      <w:pPr>
        <w:keepNext/>
        <w:spacing w:after="1" w:before="3"/>
      </w:pPr>
      <w:r>
        <w:rPr>
          <w:b/>
          <w:bCs/>
          <w:color w:val="5F7052"/>
        </w:rPr>
        <w:t xml:space="preserve">Breakfast — choose one:</w:t>
      </w:r>
    </w:p>
    <w:p>
      <w:pPr>
        <w:keepNext/>
        <w:spacing w:after="1"/>
      </w:pPr>
      <w:r>
        <w:t xml:space="preserve">A. Ragi cheela with a smooth, mild coriander chutney</w:t>
      </w:r>
    </w:p>
    <w:p>
      <w:pPr>
        <w:keepNext w:val="false"/>
        <w:spacing w:after="4"/>
      </w:pPr>
      <w:r>
        <w:t xml:space="preserve">B. Ragi cheela with a fully cooked hard-boiled egg, finely chopped, on the side</w:t>
      </w:r>
    </w:p>
    <w:p>
      <w:pPr>
        <w:keepNext/>
        <w:spacing w:after="1" w:before="3"/>
      </w:pPr>
      <w:r>
        <w:rPr>
          <w:b/>
          <w:bCs/>
          <w:color w:val="5F7052"/>
        </w:rPr>
        <w:t xml:space="preserve">Lunch — choose one:</w:t>
      </w:r>
    </w:p>
    <w:p>
      <w:pPr>
        <w:keepNext/>
        <w:spacing w:after="1"/>
      </w:pPr>
      <w:r>
        <w:t xml:space="preserve">A. Rice with moong dal and soft-cooked green beans, finely chopped</w:t>
      </w:r>
    </w:p>
    <w:p>
      <w:pPr>
        <w:keepNext w:val="false"/>
        <w:spacing w:after="4"/>
      </w:pPr>
      <w:r>
        <w:t xml:space="preserve">B. Rice with moong dal, extra grated paneer and soft-cooked green beans, finely chopped</w:t>
      </w:r>
    </w:p>
    <w:p>
      <w:pPr>
        <w:keepNext/>
        <w:spacing w:after="1" w:before="3"/>
      </w:pPr>
      <w:r>
        <w:rPr>
          <w:b/>
          <w:bCs/>
          <w:color w:val="5F7052"/>
        </w:rPr>
        <w:t xml:space="preserve">Nourishment break — choose one:</w:t>
      </w:r>
    </w:p>
    <w:p>
      <w:pPr>
        <w:keepNext/>
        <w:spacing w:after="1"/>
      </w:pPr>
      <w:r>
        <w:t xml:space="preserve">A. A small bowl of curd with soft, ripe papaya, finely chopped</w:t>
      </w:r>
    </w:p>
    <w:p>
      <w:pPr>
        <w:keepNext w:val="false"/>
        <w:spacing w:after="4"/>
      </w:pPr>
      <w:r>
        <w:t xml:space="preserve">B. A fully cooked hard-boiled egg, finely chopped, with soft toast fingers</w:t>
      </w:r>
    </w:p>
    <w:p>
      <w:pPr>
        <w:keepNext/>
        <w:spacing w:after="1" w:before="3"/>
      </w:pPr>
      <w:r>
        <w:rPr>
          <w:b/>
          <w:bCs/>
          <w:color w:val="5F7052"/>
        </w:rPr>
        <w:t xml:space="preserve">Dinner — choose one:</w:t>
      </w:r>
    </w:p>
    <w:p>
      <w:pPr>
        <w:keepNext/>
        <w:spacing w:after="1"/>
      </w:pPr>
      <w:r>
        <w:t xml:space="preserve">A. Soft roti with a mixed dal and soft-cooked potato (aloo), mashed</w:t>
      </w:r>
    </w:p>
    <w:p>
      <w:pPr>
        <w:keepNext/>
        <w:spacing w:after="4"/>
      </w:pPr>
      <w:r>
        <w:t xml:space="preserve">B. Soft roti with a mixed dal and a fully cooked egg curry</w:t>
      </w:r>
    </w:p>
    <w:p>
      <w:pPr>
        <w:keepNext w:val="false"/>
        <w:spacing w:after="6"/>
      </w:pPr>
      <w:r>
        <w:rPr>
          <w:b/>
          <w:bCs/>
          <w:color w:val="5F7052"/>
        </w:rPr>
        <w:t xml:space="preserve">If you're still hungry: </w:t>
      </w:r>
      <w:r>
        <w:rPr>
          <w:color w:val="000000"/>
        </w:rPr>
        <w:t xml:space="preserve">Choose curd, milk, fruit with a protein-rich accompaniment, or a small portion of the family meal.</w:t>
      </w:r>
    </w:p>
    <w:p>
      <w:pPr>
        <w:keepNext w:val="false"/>
        <w:spacing w:after="200" w:before="40"/>
      </w:pPr>
      <w:r>
        <w:rPr>
          <w:b w:val="false"/>
          <w:bCs w:val="false"/>
          <w:i/>
          <w:iCs/>
          <w:color w:val="5F7052"/>
        </w:rPr>
        <w:t xml:space="preserve">Did a sweet drink show up more than expected this week? Is there one small shift — keeping the actual juice portion small, serving it with a meal, or looking twice at a health-drink label — worth continuing?</w:t>
      </w:r>
    </w:p>
    <w:p>
      <w:pPr>
        <w:pStyle w:val="Heading1"/>
        <w:keepNext/>
        <w:spacing w:after="5" w:before="20"/>
      </w:pPr>
      <w:r>
        <w:rPr>
          <w:b/>
          <w:bCs/>
          <w:color w:val="1F2E4D"/>
        </w:rPr>
        <w:t xml:space="preserve">Gentle weekly reflection</w:t>
      </w:r>
    </w:p>
    <w:p>
      <w:pPr>
        <w:keepNext w:val="false"/>
        <w:spacing w:after="40" w:before="0"/>
      </w:pPr>
      <w:r>
        <w:rPr>
          <w:b w:val="false"/>
          <w:bCs w:val="false"/>
          <w:i w:val="false"/>
          <w:iCs w:val="false"/>
          <w:color w:val="000000"/>
        </w:rPr>
        <w:t xml:space="preserve">None of this requires perfect follow-through starting tonight. Small, steady shifts — plain water offered first, a favourite drink kept to mealtimes, one label read a little more closely — do more for a toddler's relationship with sweet drinks over time than any single rule enforced all at once.</w:t>
      </w:r>
    </w:p>
    <w:p>
      <w:pPr>
        <w:pStyle w:val="Heading1"/>
        <w:keepNext w:val="false"/>
        <w:spacing w:after="5" w:before="20"/>
      </w:pPr>
      <w:r>
        <w:rPr>
          <w:b/>
          <w:bCs/>
          <w:color w:val="1F2E4D"/>
        </w:rPr>
        <w:t xml:space="preserve">Looking ahead</w:t>
      </w:r>
    </w:p>
    <w:p>
      <w:pPr>
        <w:widowControl w:val="false"/>
        <w:spacing w:after="40"/>
      </w:pPr>
      <w:r>
        <w:t xml:space="preserve">Next week continues Phase 5 with another piece of life beyond the first year — still grounded in the same idea: small, steady adjustments serve your child's nourishment better than any single rule enforced all at once.</w:t>
      </w:r>
    </w:p>
    <w:p>
      <w:pPr>
        <w:pStyle w:val="Heading1"/>
        <w:keepNext/>
        <w:pageBreakBefore/>
        <w:spacing w:after="5" w:before="2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2026-08-31T10:46:06.511Z</dcterms:created>
  <dcterms:modified xsi:type="dcterms:W3CDTF">2026-08-31T10:46:06.524Z</dcterms:modified>
</cp:coreProperties>
</file>

<file path=docProps/custom.xml><?xml version="1.0" encoding="utf-8"?>
<Properties xmlns="http://schemas.openxmlformats.org/officeDocument/2006/custom-properties" xmlns:vt="http://schemas.openxmlformats.org/officeDocument/2006/docPropsVTypes"/>
</file>