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34</w:t>
      </w:r>
    </w:p>
    <w:p>
      <w:pPr>
        <w:keepNext w:val="false"/>
        <w:keepLines/>
        <w:spacing w:after="200"/>
      </w:pPr>
      <w:r>
        <w:rPr>
          <w:i/>
          <w:iCs/>
          <w:color w:val="5F7052"/>
        </w:rPr>
        <w:t xml:space="preserve">"Not something to fear or eliminate — carbohydrate is ordinary fuel, and how much, what kind, and when can vary from mother to mother."</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Carbohydrate, the fuel your body runs on first</w:t>
      </w:r>
    </w:p>
    <w:p>
      <w:pPr>
        <w:keepNext w:val="false"/>
        <w:keepLines/>
        <w:spacing w:after="200"/>
      </w:pPr>
      <w:r>
        <w:rPr>
          <w:i/>
          <w:iCs/>
          <w:color w:val="5F7052"/>
        </w:rPr>
        <w:t xml:space="preserve">"Not something to fear or eliminate — carbohydrate is ordinary fuel, and how much, what kind, and when can vary from mother to mother."</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Carbohydrate does not need to be feared or eliminated. The amount, type and timing that suit you can vary — especially if you are managing blood glucose.</w:t>
      </w:r>
    </w:p>
    <w:p>
      <w:pPr>
        <w:keepNext w:val="false"/>
        <w:keepLines/>
        <w:spacing w:after="160"/>
      </w:pPr>
      <w:r>
        <w:rPr>
          <w:color w:val="2B2420"/>
        </w:rPr>
        <w:t xml:space="preserve">Carbohydrate is broken down into glucose, an important and readily available energy source for the brain and muscles. During lactation, glucose is also used in producing lactose, the main carbohydrate in breast milk.</w:t>
      </w:r>
    </w:p>
    <w:p>
      <w:pPr>
        <w:keepNext w:val="false"/>
        <w:keepLines/>
        <w:spacing w:after="140"/>
      </w:pPr>
      <w:r>
        <w:rPr>
          <w:b/>
          <w:bCs/>
          <w:color w:val="5F7052"/>
        </w:rPr>
        <w:t xml:space="preserve">Reference intakes: </w:t>
      </w:r>
      <w:r>
        <w:rPr>
          <w:color w:val="2B2420"/>
        </w:rPr>
        <w:t xml:space="preserve">The US National Academies set a Recommended Dietary Allowance of 130 g a day for non-pregnant adults, 175 g during pregnancy and 210 g during lactation. These values are designed to cover the needs of nearly all healthy people in each group; they are not gram targets that most mothers need to count.</w:t>
      </w:r>
    </w:p>
    <w:p>
      <w:pPr>
        <w:keepNext w:val="false"/>
        <w:keepLines/>
        <w:spacing w:after="140"/>
      </w:pPr>
      <w:r>
        <w:rPr>
          <w:b/>
          <w:bCs/>
          <w:color w:val="5F7052"/>
        </w:rPr>
        <w:t xml:space="preserve">Where it naturally shows up: </w:t>
      </w:r>
      <w:r>
        <w:rPr>
          <w:color w:val="2B2420"/>
        </w:rPr>
        <w:t xml:space="preserve">Ordinary Indian meals draw on many natural carbohydrate sources across the day — grains and millets, pulses, fruit, milk and curd, and starchy vegetables all contribute, usually adding up to considerably more than any reference figure without special planning.</w:t>
      </w:r>
    </w:p>
    <w:p>
      <w:pPr>
        <w:keepNext w:val="false"/>
        <w:keepLines/>
        <w:spacing w:after="140"/>
      </w:pPr>
      <w:r>
        <w:rPr>
          <w:b/>
          <w:bCs/>
          <w:color w:val="5F7052"/>
        </w:rPr>
        <w:t xml:space="preserve">What this means for milk supply: </w:t>
      </w:r>
      <w:r>
        <w:rPr>
          <w:color w:val="2B2420"/>
        </w:rPr>
        <w:t xml:space="preserve">The higher lactation reference does not mean that extra carbohydrate beyond a balanced diet produces more milk. Milk supply is influenced more directly by effective and frequent milk removal.</w:t>
      </w:r>
    </w:p>
    <w:p>
      <w:pPr>
        <w:keepNext w:val="false"/>
        <w:keepLines/>
        <w:spacing w:after="140"/>
      </w:pPr>
      <w:r>
        <w:rPr>
          <w:b/>
          <w:bCs/>
          <w:color w:val="5F7052"/>
        </w:rPr>
        <w:t xml:space="preserve">A note on carbohydrate quality: </w:t>
      </w:r>
      <w:r>
        <w:rPr>
          <w:color w:val="2B2420"/>
        </w:rPr>
        <w:t xml:space="preserve">Carbohydrate foods are not interchangeable. Whole grains, pulses, fruit, vegetables and dairy bring fibre, protein or micronutrients alongside carbohydrate, while sugary drinks and heavily refined snacks provide less sustained nourishment. This is about pattern and pairing — not labelling foods "good" or "bad".</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have diabetes, persistent postpartum high blood glucose or a recent history of gestational diabetes: carbohydrate quantity, type and timing may need individual planning. Follow your prescribed carbohydrate plan if you have one. This general chart should not override glucose readings, medicines or postpartum testing advice. Do not cut carbohydrate drastically without clinical guidance.</w:t>
      </w:r>
    </w:p>
    <w:p>
      <w:pPr>
        <w:pStyle w:val="ListParagraph"/>
        <w:keepNext/>
        <w:keepLines/>
        <w:numPr>
          <w:ilvl w:val="0"/>
          <w:numId w:val="1"/>
        </w:numPr>
        <w:spacing w:after="100"/>
      </w:pPr>
      <w:r>
        <w:rPr>
          <w:color w:val="2B2420"/>
        </w:rPr>
        <w:t xml:space="preserve">If you have PCOS: pairing carbohydrate-rich foods with protein, fat, or fibre (dal with rice, or fruit with nuts) is a reasonable general approach for steadier blood sugar. This does not mean every woman with PCOS needs a low-carbohydrate diet — any structured plan should still go through your care team.</w:t>
      </w:r>
    </w:p>
    <w:p>
      <w:pPr>
        <w:pStyle w:val="ListParagraph"/>
        <w:keepNext w:val="false"/>
        <w:keepLines/>
        <w:numPr>
          <w:ilvl w:val="0"/>
          <w:numId w:val="1"/>
        </w:numPr>
        <w:spacing w:after="100"/>
      </w:pPr>
      <w:r>
        <w:rPr>
          <w:color w:val="2B2420"/>
        </w:rPr>
        <w:t xml:space="preserve">If you have a thyroid condition or high blood pressure: nothing about this week's guidance changes specifically for you — continue your usual balanced diet and any care-team guidance already in place.</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Carbohydrate has been part of almost every meal in this series without ever getting its own week — today, that changes. Whatever you eat today, much of it is already carbohydrate: rice, roti, fruit, milk, dal. This isn't a nutrient to chase; it's one to simply keep including, alongside protein and vegetables or fruit.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Moong-dal and vegetable chilla with a bowl of curd</w:t>
      </w:r>
    </w:p>
    <w:p>
      <w:pPr>
        <w:keepNext w:val="false"/>
        <w:keepLines/>
        <w:spacing w:after="200"/>
        <w:ind w:left="360"/>
      </w:pPr>
      <w:r>
        <w:rPr>
          <w:color w:val="2B2420"/>
        </w:rPr>
        <w:t xml:space="preserve">B. Egg-and-vegetable wrap with a small bowl of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rajma curry, and a cucumber-tomato salad</w:t>
      </w:r>
    </w:p>
    <w:p>
      <w:pPr>
        <w:keepNext w:val="false"/>
        <w:keepLines/>
        <w:spacing w:after="200"/>
        <w:ind w:left="360"/>
      </w:pPr>
      <w:r>
        <w:rPr>
          <w:color w:val="2B2420"/>
        </w:rPr>
        <w:t xml:space="preserve">B. Jowar roti with chicken curry and a carrot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bowl of fruit</w:t>
      </w:r>
    </w:p>
    <w:p>
      <w:pPr>
        <w:keepNext w:val="false"/>
        <w:keepLines/>
        <w:spacing w:after="200"/>
        <w:ind w:left="360"/>
      </w:pPr>
      <w:r>
        <w:rPr>
          <w:color w:val="2B2420"/>
        </w:rPr>
        <w:t xml:space="preserve">B. A glass of milk with two dates</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mixed-vegetable and paneer curry</w:t>
      </w:r>
    </w:p>
    <w:p>
      <w:pPr>
        <w:keepNext w:val="false"/>
        <w:keepLines/>
        <w:spacing w:after="200"/>
        <w:ind w:left="360"/>
      </w:pPr>
      <w:r>
        <w:rPr>
          <w:color w:val="2B2420"/>
        </w:rPr>
        <w:t xml:space="preserve">B. Rice with a fish curry and a stir-fried vegetable</w:t>
      </w:r>
    </w:p>
    <w:p>
      <w:pPr>
        <w:keepNext w:val="false"/>
        <w:keepLines/>
        <w:spacing w:after="140"/>
      </w:pPr>
      <w:r>
        <w:rPr>
          <w:b/>
          <w:bCs/>
          <w:color w:val="5F7052"/>
        </w:rPr>
        <w:t xml:space="preserve">If you're still hungry: </w:t>
      </w:r>
      <w:r>
        <w:rPr>
          <w:color w:val="2B2420"/>
        </w:rPr>
        <w:t xml:space="preserve">A small bowl of curd with a few nuts</w:t>
      </w:r>
    </w:p>
    <w:p>
      <w:pPr>
        <w:keepNext/>
        <w:keepLines/>
        <w:pBdr>
          <w:top w:val="single" w:color="A97418" w:sz="12" w:space="4"/>
        </w:pBdr>
        <w:spacing w:after="140" w:before="280"/>
      </w:pPr>
      <w:r>
        <w:rPr>
          <w:b/>
          <w:bCs/>
          <w:color w:val="1F2E4D"/>
          <w:sz w:val="26"/>
          <w:szCs w:val="26"/>
        </w:rPr>
        <w:t xml:space="preserve">Day 2 — Why breastfeeding is part of this week's story</w:t>
      </w:r>
    </w:p>
    <w:p>
      <w:pPr>
        <w:keepNext/>
        <w:keepLines/>
        <w:spacing w:after="140"/>
      </w:pPr>
      <w:r>
        <w:rPr>
          <w:color w:val="2B2420"/>
        </w:rPr>
        <w:t xml:space="preserve">If you are breastfeeding, the US National Academies' Recommended Dietary Allowance for carbohydrate is higher than it is for a non-pregnant woman — 210 g a day compared with 130 g. This reflects carbohydrate's role in meeting the body's glucose needs during lactation, including glucose used in producing lactose, the main carbohydrate in breast milk. It is a reference value that most mothers can meet through ordinary meals — not a target to chase or count gram by gram.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Vegetable-and-paneer stuffed paratha with curd</w:t>
      </w:r>
    </w:p>
    <w:p>
      <w:pPr>
        <w:keepNext w:val="false"/>
        <w:keepLines/>
        <w:spacing w:after="200"/>
        <w:ind w:left="360"/>
      </w:pPr>
      <w:r>
        <w:rPr>
          <w:color w:val="2B2420"/>
        </w:rPr>
        <w:t xml:space="preserve">B. Masala omelette with whole-wheat toast and a slice of papaya</w:t>
      </w:r>
    </w:p>
    <w:p>
      <w:pPr>
        <w:keepNext/>
        <w:keepLines/>
        <w:spacing w:after="90" w:before="100"/>
      </w:pPr>
      <w:r>
        <w:rPr>
          <w:b/>
          <w:bCs/>
          <w:color w:val="5F7052"/>
        </w:rPr>
        <w:t xml:space="preserve">Lunch — choose one:</w:t>
      </w:r>
    </w:p>
    <w:p>
      <w:pPr>
        <w:keepNext/>
        <w:keepLines/>
        <w:spacing w:after="90"/>
        <w:ind w:left="360"/>
      </w:pPr>
      <w:r>
        <w:rPr>
          <w:color w:val="2B2420"/>
        </w:rPr>
        <w:t xml:space="preserve">A. Khichdi (rice and moong dal) with a cucumber raita</w:t>
      </w:r>
    </w:p>
    <w:p>
      <w:pPr>
        <w:keepNext w:val="false"/>
        <w:keepLines/>
        <w:spacing w:after="200"/>
        <w:ind w:left="360"/>
      </w:pPr>
      <w:r>
        <w:rPr>
          <w:color w:val="2B2420"/>
        </w:rPr>
        <w:t xml:space="preserve">B. Roti with mutton curry and a beetroot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milk with roasted makhana</w:t>
      </w:r>
    </w:p>
    <w:p>
      <w:pPr>
        <w:keepNext w:val="false"/>
        <w:keepLines/>
        <w:spacing w:after="200"/>
        <w:ind w:left="360"/>
      </w:pPr>
      <w:r>
        <w:rPr>
          <w:color w:val="2B2420"/>
        </w:rPr>
        <w:t xml:space="preserve">B.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sambar, and a stir-fried vegetable</w:t>
      </w:r>
    </w:p>
    <w:p>
      <w:pPr>
        <w:keepNext w:val="false"/>
        <w:keepLines/>
        <w:spacing w:after="200"/>
        <w:ind w:left="360"/>
      </w:pPr>
      <w:r>
        <w:rPr>
          <w:color w:val="2B2420"/>
        </w:rPr>
        <w:t xml:space="preserve">B. Rice with a fish curry and a cucumber salad</w:t>
      </w:r>
    </w:p>
    <w:p>
      <w:pPr>
        <w:keepNext w:val="false"/>
        <w:keepLines/>
        <w:spacing w:after="140"/>
      </w:pPr>
      <w:r>
        <w:rPr>
          <w:b/>
          <w:bCs/>
          <w:color w:val="5F7052"/>
        </w:rPr>
        <w:t xml:space="preserve">If you're still hungry: </w:t>
      </w:r>
      <w:r>
        <w:rPr>
          <w:color w:val="2B2420"/>
        </w:rPr>
        <w:t xml:space="preserve">A small bowl of roasted chana</w:t>
      </w:r>
    </w:p>
    <w:p>
      <w:pPr>
        <w:keepNext/>
        <w:keepLines/>
        <w:pBdr>
          <w:top w:val="single" w:color="A97418" w:sz="12" w:space="4"/>
        </w:pBdr>
        <w:spacing w:after="140" w:before="280"/>
      </w:pPr>
      <w:r>
        <w:rPr>
          <w:b/>
          <w:bCs/>
          <w:color w:val="1F2E4D"/>
          <w:sz w:val="26"/>
          <w:szCs w:val="26"/>
        </w:rPr>
        <w:t xml:space="preserve">Day 3 — Where it naturally shows up</w:t>
      </w:r>
    </w:p>
    <w:p>
      <w:pPr>
        <w:keepNext/>
        <w:keepLines/>
        <w:spacing w:after="140"/>
      </w:pPr>
      <w:r>
        <w:rPr>
          <w:color w:val="2B2420"/>
        </w:rPr>
        <w:t xml:space="preserve">Rice, roti, millets like jowar and bajra, oats, fruit, milk, and legumes are all genuine carbohydrate sources — and between them, they already make up most of an ordinary Indian plate. You don't need to add anything unusual; today is simply about noticing how naturally this nutrient already fits into what you eat, alongside protein and vegetables.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dosa with a spiced sambar</w:t>
      </w:r>
    </w:p>
    <w:p>
      <w:pPr>
        <w:keepNext w:val="false"/>
        <w:keepLines/>
        <w:spacing w:after="200"/>
        <w:ind w:left="360"/>
      </w:pPr>
      <w:r>
        <w:rPr>
          <w:color w:val="2B2420"/>
        </w:rPr>
        <w:t xml:space="preserve">B. Vegetable-and-egg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onion salad</w:t>
      </w:r>
    </w:p>
    <w:p>
      <w:pPr>
        <w:keepNext w:val="false"/>
        <w:keepLines/>
        <w:spacing w:after="200"/>
        <w:ind w:left="360"/>
      </w:pPr>
      <w:r>
        <w:rPr>
          <w:color w:val="2B2420"/>
        </w:rPr>
        <w:t xml:space="preserve">B. Rice with mutton curry and a cabbage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An apple with a small handful of walnuts</w:t>
      </w:r>
    </w:p>
    <w:p>
      <w:pPr>
        <w:keepNext w:val="false"/>
        <w:keepLines/>
        <w:spacing w:after="200"/>
        <w:ind w:left="360"/>
      </w:pPr>
      <w:r>
        <w:rPr>
          <w:color w:val="2B2420"/>
        </w:rPr>
        <w:t xml:space="preserve">B. Roasted chana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a mixed-dal curry, and a beetroot-carrot salad</w:t>
      </w:r>
    </w:p>
    <w:p>
      <w:pPr>
        <w:keepNext w:val="false"/>
        <w:keepLines/>
        <w:spacing w:after="200"/>
        <w:ind w:left="360"/>
      </w:pPr>
      <w:r>
        <w:rPr>
          <w:color w:val="2B2420"/>
        </w:rPr>
        <w:t xml:space="preserve">B. Vegetable pulao with a chicken curry</w:t>
      </w:r>
    </w:p>
    <w:p>
      <w:pPr>
        <w:keepNext w:val="false"/>
        <w:keepLines/>
        <w:spacing w:after="140"/>
      </w:pPr>
      <w:r>
        <w:rPr>
          <w:b/>
          <w:bCs/>
          <w:color w:val="5F7052"/>
        </w:rPr>
        <w:t xml:space="preserve">If you're still hungry: </w:t>
      </w:r>
      <w:r>
        <w:rPr>
          <w:color w:val="2B2420"/>
        </w:rPr>
        <w:t xml:space="preserve">A glass of buttermilk</w:t>
      </w:r>
    </w:p>
    <w:p>
      <w:pPr>
        <w:keepNext/>
        <w:keepLines/>
        <w:pBdr>
          <w:top w:val="single" w:color="A97418" w:sz="12" w:space="4"/>
        </w:pBdr>
        <w:spacing w:after="140" w:before="280"/>
      </w:pPr>
      <w:r>
        <w:rPr>
          <w:b/>
          <w:bCs/>
          <w:color w:val="1F2E4D"/>
          <w:sz w:val="26"/>
          <w:szCs w:val="26"/>
        </w:rPr>
        <w:t xml:space="preserve">Day 4 — About very-low-carbohydrate diets and breastfeeding</w:t>
      </w:r>
    </w:p>
    <w:p>
      <w:pPr>
        <w:keepNext/>
        <w:keepLines/>
        <w:spacing w:after="140"/>
      </w:pPr>
      <w:r>
        <w:rPr>
          <w:color w:val="2B2420"/>
        </w:rPr>
        <w:t xml:space="preserve">Very-low-carbohydrate or ketogenic diets have not been adequately studied during lactation. Rare cases of lactation ketoacidosis have been reported, often when severe carbohydrate or calorie restriction occurred alongside skipped meals, illness, vomiting or other high energy demands. This does not mean that every moderately lower-carbohydrate meal is dangerous; it means that deliberate ketogenic dieting while breastfeeding should not be started without qualified clinical supervision.</w:t>
      </w:r>
    </w:p>
    <w:p>
      <w:pPr>
        <w:keepNext/>
        <w:keepLines/>
        <w:spacing w:after="140"/>
      </w:pPr>
      <w:r>
        <w:rPr>
          <w:color w:val="2B2420"/>
        </w:rPr>
        <w:t xml:space="preserve">Severe restriction can make it harder to meet your overall energy and nutrient needs — that's the real, well-supported concern, not a guaranteed drop in milk supply.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milk and sliced banana</w:t>
      </w:r>
    </w:p>
    <w:p>
      <w:pPr>
        <w:keepNext w:val="false"/>
        <w:keepLines/>
        <w:spacing w:after="200"/>
        <w:ind w:left="360"/>
      </w:pPr>
      <w:r>
        <w:rPr>
          <w:color w:val="2B2420"/>
        </w:rPr>
        <w:t xml:space="preserve">B. Egg-and-vegetable omelette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bhindi (okra) and moong dal curry</w:t>
      </w:r>
    </w:p>
    <w:p>
      <w:pPr>
        <w:keepNext w:val="false"/>
        <w:keepLines/>
        <w:spacing w:after="200"/>
        <w:ind w:left="360"/>
      </w:pPr>
      <w:r>
        <w:rPr>
          <w:color w:val="2B2420"/>
        </w:rPr>
        <w:t xml:space="preserve">B. Roti with a portion of grilled fish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boiled sweet potato with a small bowl of curd</w:t>
      </w:r>
    </w:p>
    <w:p>
      <w:pPr>
        <w:keepNext w:val="false"/>
        <w:keepLines/>
        <w:spacing w:after="200"/>
        <w:ind w:left="360"/>
      </w:pPr>
      <w:r>
        <w:rPr>
          <w:color w:val="2B2420"/>
        </w:rPr>
        <w:t xml:space="preserve">B. Roasted chana with a sliced pear or apple</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mixed-dal curry and a tomato-cucumber salad</w:t>
      </w:r>
    </w:p>
    <w:p>
      <w:pPr>
        <w:keepNext w:val="false"/>
        <w:keepLines/>
        <w:spacing w:after="200"/>
        <w:ind w:left="360"/>
      </w:pPr>
      <w:r>
        <w:rPr>
          <w:color w:val="2B2420"/>
        </w:rPr>
        <w:t xml:space="preserve">B. Rice with a chicken stew and a stir-fried vegetable</w:t>
      </w:r>
    </w:p>
    <w:p>
      <w:pPr>
        <w:keepNext/>
        <w:keepLines/>
        <w:spacing w:after="140"/>
      </w:pPr>
      <w:r>
        <w:rPr>
          <w:b/>
          <w:bCs/>
          <w:color w:val="5F7052"/>
        </w:rPr>
        <w:t xml:space="preserve">If you're still hungry: </w:t>
      </w:r>
      <w:r>
        <w:rPr>
          <w:color w:val="2B2420"/>
        </w:rPr>
        <w:t xml:space="preserve">A small bowl of curd with a banana</w:t>
      </w:r>
    </w:p>
    <w:p>
      <w:pPr>
        <w:keepNext w:val="false"/>
        <w:keepLines/>
        <w:spacing w:after="140"/>
      </w:pPr>
      <w:r>
        <w:rPr>
          <w:b/>
          <w:bCs/>
          <w:color w:val="BE6240"/>
        </w:rPr>
        <w:t xml:space="preserve">Get help right away if: </w:t>
      </w:r>
      <w:r>
        <w:rPr>
          <w:color w:val="2B2420"/>
        </w:rPr>
        <w:t xml:space="preserve">you are breastfeeding and develop persistent nausea or vomiting, abdominal pain, unusual breathlessness or rapid breathing, marked weakness, confusion or severe malaise — especially while fasting, eating very little, or following a ketogenic diet</w:t>
      </w:r>
    </w:p>
    <w:p>
      <w:pPr>
        <w:keepNext/>
        <w:keepLines/>
        <w:pBdr>
          <w:top w:val="single" w:color="A97418" w:sz="12" w:space="4"/>
        </w:pBdr>
        <w:spacing w:after="140" w:before="280"/>
      </w:pPr>
      <w:r>
        <w:rPr>
          <w:b/>
          <w:bCs/>
          <w:color w:val="1F2E4D"/>
          <w:sz w:val="26"/>
          <w:szCs w:val="26"/>
        </w:rPr>
        <w:t xml:space="preserve">Day 5 — When ordinary meals already cover it</w:t>
      </w:r>
    </w:p>
    <w:p>
      <w:pPr>
        <w:keepNext/>
        <w:keepLines/>
        <w:spacing w:after="140"/>
      </w:pPr>
      <w:r>
        <w:rPr>
          <w:color w:val="2B2420"/>
        </w:rPr>
        <w:t xml:space="preserve">There is usually no need to track carbohydrate grams. When meals regularly include foods such as rice, roti, millet, oats, fruit, milk, curd, pulses or starchy vegetables, carbohydrate is already being supplied naturally across the day. The aim is not to push the amount higher, but to avoid unnecessary restriction and combine these foods with protein, vegetables, fruit or other nourishing accompaniments.</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 and coconut chutney</w:t>
      </w:r>
    </w:p>
    <w:p>
      <w:pPr>
        <w:keepNext w:val="false"/>
        <w:keepLines/>
        <w:spacing w:after="200"/>
        <w:ind w:left="360"/>
      </w:pPr>
      <w:r>
        <w:rPr>
          <w:color w:val="2B2420"/>
        </w:rPr>
        <w:t xml:space="preserve">B. Vegetable-and-egg uttapam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light dal curry, and a beetroot salad</w:t>
      </w:r>
    </w:p>
    <w:p>
      <w:pPr>
        <w:keepNext w:val="false"/>
        <w:keepLines/>
        <w:spacing w:after="200"/>
        <w:ind w:left="360"/>
      </w:pPr>
      <w:r>
        <w:rPr>
          <w:color w:val="2B2420"/>
        </w:rPr>
        <w:t xml:space="preserve">B. Roti with mutton keema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mango or seasonal fruit bowl with a small bowl of curd</w:t>
      </w:r>
    </w:p>
    <w:p>
      <w:pPr>
        <w:keepNext w:val="false"/>
        <w:keepLines/>
        <w:spacing w:after="200"/>
        <w:ind w:left="360"/>
      </w:pPr>
      <w:r>
        <w:rPr>
          <w:color w:val="2B2420"/>
        </w:rPr>
        <w:t xml:space="preserve">B. A glass of milk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a cucumber raita</w:t>
      </w:r>
    </w:p>
    <w:p>
      <w:pPr>
        <w:keepNext w:val="false"/>
        <w:keepLines/>
        <w:spacing w:after="200"/>
        <w:ind w:left="360"/>
      </w:pPr>
      <w:r>
        <w:rPr>
          <w:color w:val="2B2420"/>
        </w:rPr>
        <w:t xml:space="preserve">B. Rice with a chicken curry and a stir-fried vegetable</w:t>
      </w:r>
    </w:p>
    <w:p>
      <w:pPr>
        <w:keepNext w:val="false"/>
        <w:keepLines/>
        <w:spacing w:after="140"/>
      </w:pPr>
      <w:r>
        <w:rPr>
          <w:b/>
          <w:bCs/>
          <w:color w:val="5F7052"/>
        </w:rPr>
        <w:t xml:space="preserve">If you're still hungry: </w:t>
      </w:r>
      <w:r>
        <w:rPr>
          <w:color w:val="2B2420"/>
        </w:rPr>
        <w:t xml:space="preserve">A handful of roasted chana with a date</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Meals eaten out or packed for travel are just as balanced as home meals when they combine a grain with protein and produce — a stuffed paratha with curd, a rice bowl, or idli-style foods all work well. Follow the usual food-safety guidance for anything perishable.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Moong-dal and vegetable stuffed paratha with curd, kept cold</w:t>
      </w:r>
    </w:p>
    <w:p>
      <w:pPr>
        <w:keepNext w:val="false"/>
        <w:keepLines/>
        <w:spacing w:after="200"/>
        <w:ind w:left="360"/>
      </w:pPr>
      <w:r>
        <w:rPr>
          <w:color w:val="2B2420"/>
        </w:rPr>
        <w:t xml:space="preserve">B. Boiled egg with whole-wheat toast and a banana</w:t>
      </w:r>
    </w:p>
    <w:p>
      <w:pPr>
        <w:keepNext/>
        <w:keepLines/>
        <w:spacing w:after="90" w:before="100"/>
      </w:pPr>
      <w:r>
        <w:rPr>
          <w:b/>
          <w:bCs/>
          <w:color w:val="5F7052"/>
        </w:rPr>
        <w:t xml:space="preserve">Lunch — choose one:</w:t>
      </w:r>
    </w:p>
    <w:p>
      <w:pPr>
        <w:keepNext/>
        <w:keepLines/>
        <w:spacing w:after="90"/>
        <w:ind w:left="360"/>
      </w:pPr>
      <w:r>
        <w:rPr>
          <w:color w:val="2B2420"/>
        </w:rPr>
        <w:t xml:space="preserve">A. Lemon-chana rice with mixed vegetables</w:t>
      </w:r>
    </w:p>
    <w:p>
      <w:pPr>
        <w:keepNext w:val="false"/>
        <w:keepLines/>
        <w:spacing w:after="200"/>
        <w:ind w:left="360"/>
      </w:pPr>
      <w:r>
        <w:rPr>
          <w:color w:val="2B2420"/>
        </w:rPr>
        <w:t xml:space="preserve">B. Home-packed chicken-and-vegetable rice bowl</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peanuts</w:t>
      </w:r>
    </w:p>
    <w:p>
      <w:pPr>
        <w:keepNext w:val="false"/>
        <w:keepLines/>
        <w:spacing w:after="200"/>
        <w:ind w:left="360"/>
      </w:pPr>
      <w:r>
        <w:rPr>
          <w:color w:val="2B2420"/>
        </w:rPr>
        <w:t xml:space="preserve">B. Unsweetened yogurt with fruit,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vegetable pulao with raita</w:t>
      </w:r>
    </w:p>
    <w:p>
      <w:pPr>
        <w:keepNext w:val="false"/>
        <w:keepLines/>
        <w:spacing w:after="200"/>
        <w:ind w:left="360"/>
      </w:pPr>
      <w:r>
        <w:rPr>
          <w:color w:val="2B2420"/>
        </w:rPr>
        <w:t xml:space="preserve">B. Reheated mutton curry with rice and a cooked vegetable or salad</w:t>
      </w:r>
    </w:p>
    <w:p>
      <w:pPr>
        <w:keepNext/>
        <w:keepLines/>
        <w:spacing w:after="140"/>
      </w:pPr>
      <w:r>
        <w:rPr>
          <w:b/>
          <w:bCs/>
          <w:color w:val="5F7052"/>
        </w:rPr>
        <w:t xml:space="preserve">If you're still hungry: </w:t>
      </w:r>
      <w:r>
        <w:rPr>
          <w:color w:val="2B2420"/>
        </w:rPr>
        <w:t xml:space="preserve">A glass of milk with a date</w:t>
      </w:r>
    </w:p>
    <w:p>
      <w:pPr>
        <w:keepNext w:val="false"/>
        <w:keepLines/>
        <w:spacing w:after="140"/>
      </w:pPr>
      <w:r>
        <w:rPr>
          <w:b/>
          <w:bCs/>
          <w:color w:val="BE6240"/>
        </w:rPr>
        <w:t xml:space="preserve">Food safety: </w:t>
      </w:r>
      <w:r>
        <w:rPr>
          <w:color w:val="2B2420"/>
        </w:rPr>
        <w:t xml:space="preserve">Curd, yogurt, and any dairy-topped item should be kept refrigerated or in an insulated bag with an ice pack until eaten, and eaten within about two hours if kept at room temperature — sooner in hot weather.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Carbohydrate turned out to be one of the most reassuring weeks in this series — the real story wasn't about eating more of it, but about not cutting it too far, especially while breastfeeding.</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reassurance: did it help to know that your ordinary meals almost certainly already meet your carbohydrate needs, and that very-low-carbohydrate diets aren't something to start on your own while breastfeeding?</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continues this series' walk through the nutrients that quietly hold everything else together.</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2026-08-13T17:38:10.428Z</dcterms:created>
  <dcterms:modified xsi:type="dcterms:W3CDTF">2026-08-13T17:38:10.428Z</dcterms:modified>
</cp:coreProperties>
</file>

<file path=docProps/custom.xml><?xml version="1.0" encoding="utf-8"?>
<Properties xmlns="http://schemas.openxmlformats.org/officeDocument/2006/custom-properties" xmlns:vt="http://schemas.openxmlformats.org/officeDocument/2006/docPropsVTypes"/>
</file>