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spacing w:after="20"/>
      </w:pPr>
      <w:r>
        <w:rPr>
          <w:b/>
          <w:bCs/>
          <w:color w:val="1F2E4D"/>
        </w:rPr>
        <w:t xml:space="preserve">Phase 1 of 6 — Early healing</w:t>
      </w:r>
    </w:p>
    <w:p>
      <w:pPr>
        <w:keepNext w:val="false"/>
        <w:spacing w:after="200"/>
      </w:pPr>
      <w:r>
        <w:rPr>
          <w:color w:val="5F7052"/>
        </w:rPr>
        <w:t xml:space="preserve">Postpartum Week 5</w:t>
      </w:r>
    </w:p>
    <w:p>
      <w:pPr>
        <w:keepNext w:val="false"/>
        <w:spacing w:after="200"/>
      </w:pPr>
      <w:r>
        <w:rPr>
          <w:i/>
          <w:iCs/>
          <w:color w:val="5F7052"/>
        </w:rPr>
        <w:t xml:space="preserve">Healing isn't finished when the stitches dissolve.</w:t>
      </w:r>
    </w:p>
    <w:p>
      <w:pPr>
        <w:pStyle w:val="Heading1"/>
        <w:spacing w:after="120" w:before="240"/>
      </w:pPr>
      <w:r>
        <w:rPr>
          <w:b/>
          <w:bCs/>
          <w:color w:val="1F2E4D"/>
        </w:rPr>
        <w:t xml:space="preserve">Weekly nourishment theme</w:t>
      </w:r>
    </w:p>
    <w:p>
      <w:pPr>
        <w:keepNext w:val="false"/>
        <w:spacing w:after="100"/>
      </w:pPr>
      <w:r>
        <w:rPr>
          <w:b/>
          <w:bCs/>
          <w:color w:val="1F2E4D"/>
        </w:rPr>
        <w:t xml:space="preserve">Vitamin C, for the healing still underway</w:t>
      </w:r>
    </w:p>
    <w:p>
      <w:pPr>
        <w:keepNext w:val="false"/>
        <w:spacing w:after="200"/>
      </w:pPr>
      <w:r>
        <w:rPr>
          <w:i/>
          <w:iCs/>
          <w:color w:val="5F7052"/>
        </w:rPr>
        <w:t xml:space="preserve">“Healing isn't finished when the stitches dissolve.”</w:t>
      </w:r>
    </w:p>
    <w:p>
      <w:pPr>
        <w:keepNext w:val="false"/>
        <w:spacing w:after="200"/>
      </w:pPr>
      <w:r>
        <w:rPr>
          <w:i/>
          <w:iCs/>
          <w:color w:val="5F7052"/>
        </w:rPr>
        <w:t xml:space="preserve">Wounds can look closed on the outside well before the tissue underneath has finished rebuilding — needing continued support this many weeks in isn't a sign anything is wrong.</w:t>
      </w:r>
    </w:p>
    <w:p>
      <w:pPr>
        <w:pStyle w:val="Heading2"/>
        <w:spacing w:after="120" w:before="240"/>
      </w:pPr>
      <w:r>
        <w:rPr>
          <w:b/>
          <w:bCs/>
          <w:color w:val="1F2E4D"/>
        </w:rPr>
        <w:t xml:space="preserve">Why it matters now</w:t>
      </w:r>
    </w:p>
    <w:p>
      <w:pPr>
        <w:keepNext w:val="false"/>
        <w:spacing w:after="160"/>
      </w:pPr>
      <w:r>
        <w:rPr>
          <w:color w:val="2B2420"/>
        </w:rPr>
        <w:t xml:space="preserve">If you have a C-section incision or a stitched perineal tear, your body's repair work isn't finished when the wound looks closed on the outside — tissue continues reorganizing and strengthening for weeks, sometimes months, after birth. Vitamin C supports normal collagen formation as part of an adequately nourishing diet — it works alongside protein, energy, zinc, iron, and appropriate wound care, not as a treatment by itself. It also helps your body absorb iron from plant foods more effectively, a useful pairing with Week 1's focus on iron.</w:t>
      </w:r>
    </w:p>
    <w:p>
      <w:pPr>
        <w:keepNext w:val="false"/>
        <w:spacing w:after="140"/>
      </w:pPr>
      <w:r>
        <w:rPr>
          <w:b/>
          <w:bCs/>
          <w:color w:val="BE6240"/>
        </w:rPr>
        <w:t xml:space="preserve">If you eat meat, fish, or eggs: </w:t>
      </w:r>
      <w:r>
        <w:rPr>
          <w:color w:val="2B2420"/>
        </w:rPr>
        <w:t xml:space="preserve">Meat, fish, and eggs generally provide little or no vitamin C — fruits and vegetables are the main practical sources in this week's meals. If you eat meat, fish, or eggs, they're still valuable for the protein side of healing (Week 3's focus).</w:t>
      </w:r>
    </w:p>
    <w:p>
      <w:pPr>
        <w:keepNext w:val="false"/>
        <w:spacing w:after="140"/>
      </w:pPr>
      <w:r>
        <w:rPr>
          <w:b/>
          <w:bCs/>
          <w:color w:val="BE6240"/>
        </w:rPr>
        <w:t xml:space="preserve">A gentle note for this week: </w:t>
      </w:r>
      <w:r>
        <w:rPr>
          <w:color w:val="2B2420"/>
        </w:rPr>
        <w:t xml:space="preserve">Most mothers can get enough vitamin C from varied fruits and vegetables. Don't add a separate high-dose vitamin C supplement simply for faster healing — if your clinician has prescribed one, or your intake has been very limited, follow your individual plan instead of this general guidance. Vitamin C is sensitive to heat and dissolves into cooking water, so lightly cooked or fresh vegetables and fruits eaten close to preparation retain more of it than food that's been boiled a long time or reheated repeatedly.</w:t>
      </w:r>
    </w:p>
    <w:p>
      <w:pPr>
        <w:keepNext w:val="false"/>
        <w:spacing w:after="140"/>
      </w:pPr>
      <w:r>
        <w:rPr>
          <w:b/>
          <w:bCs/>
          <w:color w:val="5F7052"/>
        </w:rPr>
        <w:t xml:space="preserve">If a full plate feels like too much: </w:t>
      </w:r>
      <w:r>
        <w:rPr>
          <w:color w:val="2B2420"/>
        </w:rPr>
        <w:t xml:space="preserve">If fresh fruit or vegetables feel unappealing right now — from low appetite, nausea, or fatigue — even small amounts spread through the day still help. This is a nutrient where a little goes a long way.</w:t>
      </w:r>
    </w:p>
    <w:p>
      <w:pPr>
        <w:keepNext w:val="false"/>
        <w:spacing w:after="200"/>
      </w:pPr>
      <w:r>
        <w:rPr>
          <w:i/>
          <w:iCs/>
          <w:color w:val="5F7052"/>
        </w:rPr>
        <w:t xml:space="preserve">Each day below offers two options. Some days contrast a vegetarian and a non-vegetarian dish; other days offer two different vegetarian dishes. Choose whichever suits you today — there's no 'right' path between A and B.</w:t>
      </w:r>
    </w:p>
    <w:p>
      <w:pPr>
        <w:pStyle w:val="Heading2"/>
        <w:spacing w:after="120" w:before="240"/>
      </w:pPr>
      <w:r>
        <w:rPr>
          <w:b/>
          <w:bCs/>
          <w:color w:val="1F2E4D"/>
        </w:rPr>
        <w:t xml:space="preserve">If you are managing a health condition</w:t>
      </w:r>
    </w:p>
    <w:p>
      <w:pPr>
        <w:pStyle w:val="ListParagraph"/>
        <w:numPr>
          <w:ilvl w:val="0"/>
          <w:numId w:val="1"/>
        </w:numPr>
        <w:spacing w:after="100"/>
      </w:pPr>
      <w:r>
        <w:rPr>
          <w:color w:val="2B2420"/>
        </w:rPr>
        <w:t xml:space="preserve">Diabetes, recent gestational diabetes, or PCOS: Whole fruits and vegetables can fit your prescribed plan, but portions and pairings still matter. Sweetened products such as amla murabba or amla candy aren't equivalent to fresh amla — choose an unsweetened fruit option, or follow your individual glucose-management plan.</w:t>
      </w:r>
    </w:p>
    <w:p>
      <w:pPr>
        <w:pStyle w:val="ListParagraph"/>
        <w:numPr>
          <w:ilvl w:val="0"/>
          <w:numId w:val="1"/>
        </w:numPr>
        <w:spacing w:after="100"/>
      </w:pPr>
      <w:r>
        <w:rPr>
          <w:color w:val="2B2420"/>
        </w:rPr>
        <w:t xml:space="preserve">Thyroid condition: There's no known concern between ordinary vitamin C-rich foods and levothyroxine. Continue taking your medicine consistently as prescribed.</w:t>
      </w:r>
    </w:p>
    <w:p>
      <w:pPr>
        <w:pStyle w:val="ListParagraph"/>
        <w:numPr>
          <w:ilvl w:val="0"/>
          <w:numId w:val="1"/>
        </w:numPr>
        <w:spacing w:after="100"/>
      </w:pPr>
      <w:r>
        <w:rPr>
          <w:color w:val="2B2420"/>
        </w:rPr>
        <w:t xml:space="preserve">Kidney disease or a history of kidney stones: Vitamin C from ordinary foods is generally appropriate, but don't start a high-dose supplement without checking with your clinician first. Continue any kidney-specific dietary or fluid guidance you've already been given.</w:t>
      </w:r>
    </w:p>
    <w:p>
      <w:pPr>
        <w:pStyle w:val="ListParagraph"/>
        <w:numPr>
          <w:ilvl w:val="0"/>
          <w:numId w:val="1"/>
        </w:numPr>
        <w:spacing w:after="100"/>
      </w:pPr>
      <w:r>
        <w:rPr>
          <w:color w:val="2B2420"/>
        </w:rPr>
        <w:t xml:space="preserve">High blood pressure or previous pre-eclampsia: The food-based suggestions this week don't need a special vitamin C adjustment. Continue your prescribed medicines and monitoring.</w:t>
      </w:r>
    </w:p>
    <w:p>
      <w:pPr>
        <w:keepNext w:val="false"/>
        <w:spacing w:after="60"/>
      </w:pPr>
      <w:r>
        <w:rPr>
          <w:color w:val="2B2420"/>
        </w:rPr>
        <w:t xml:space="preserve"/>
      </w:r>
    </w:p>
    <w:p>
      <w:pPr>
        <w:keepNext/>
        <w:pBdr>
          <w:top w:val="single" w:color="A97418" w:sz="12" w:space="4"/>
        </w:pBdr>
        <w:spacing w:after="140" w:before="320"/>
      </w:pPr>
      <w:r>
        <w:rPr>
          <w:b/>
          <w:bCs/>
          <w:color w:val="1F2E4D"/>
          <w:sz w:val="26"/>
          <w:szCs w:val="26"/>
        </w:rPr>
        <w:t xml:space="preserve">Day 1 — Anchor</w:t>
      </w:r>
    </w:p>
    <w:p>
      <w:pPr>
        <w:keepNext/>
        <w:spacing w:after="140"/>
      </w:pPr>
      <w:r>
        <w:rPr>
          <w:color w:val="2B2420"/>
        </w:rPr>
        <w:t xml:space="preserve">This week is about the healing that's still happening beneath the surface — vitamin C is one of several helpers in that process.</w:t>
      </w:r>
    </w:p>
    <w:p>
      <w:pPr>
        <w:keepNext/>
        <w:spacing w:after="80"/>
      </w:pPr>
      <w:r>
        <w:rPr>
          <w:b/>
          <w:bCs/>
          <w:color w:val="5F7052"/>
        </w:rPr>
        <w:t xml:space="preserve">Breakfast — choose one:</w:t>
      </w:r>
    </w:p>
    <w:p>
      <w:pPr>
        <w:keepNext/>
        <w:spacing w:after="80"/>
        <w:ind w:left="360"/>
      </w:pPr>
      <w:r>
        <w:rPr>
          <w:color w:val="2B2420"/>
        </w:rPr>
        <w:t xml:space="preserve">A. Vegetable-and-capsicum stuffed paratha with curd.</w:t>
      </w:r>
    </w:p>
    <w:p>
      <w:pPr>
        <w:spacing w:after="160"/>
        <w:ind w:left="360"/>
      </w:pPr>
      <w:r>
        <w:rPr>
          <w:color w:val="2B2420"/>
        </w:rPr>
        <w:t xml:space="preserve">B. Egg-and-vegetable poha with a wedge of mosambi (sweet lime).</w:t>
      </w:r>
    </w:p>
    <w:p>
      <w:pPr>
        <w:keepNext/>
        <w:spacing w:after="80"/>
      </w:pPr>
      <w:r>
        <w:rPr>
          <w:b/>
          <w:bCs/>
          <w:color w:val="5F7052"/>
        </w:rPr>
        <w:t xml:space="preserve">Lunch — choose one:</w:t>
      </w:r>
    </w:p>
    <w:p>
      <w:pPr>
        <w:keepNext/>
        <w:spacing w:after="80"/>
        <w:ind w:left="360"/>
      </w:pPr>
      <w:r>
        <w:rPr>
          <w:color w:val="2B2420"/>
        </w:rPr>
        <w:t xml:space="preserve">A. Whole-wheat roti with cauliflower-and-pea sabzi, a squeeze of lemon added after cooking.</w:t>
      </w:r>
    </w:p>
    <w:p>
      <w:pPr>
        <w:spacing w:after="160"/>
        <w:ind w:left="360"/>
      </w:pPr>
      <w:r>
        <w:rPr>
          <w:color w:val="2B2420"/>
        </w:rPr>
        <w:t xml:space="preserve">B. Chicken-and-vegetable rice bowl (cooked through), with cauliflower and peas.</w:t>
      </w:r>
    </w:p>
    <w:p>
      <w:pPr>
        <w:keepNext/>
        <w:spacing w:after="80"/>
      </w:pPr>
      <w:r>
        <w:rPr>
          <w:b/>
          <w:bCs/>
          <w:color w:val="5F7052"/>
        </w:rPr>
        <w:t xml:space="preserve">Nourishment break — choose one:</w:t>
      </w:r>
    </w:p>
    <w:p>
      <w:pPr>
        <w:keepNext/>
        <w:spacing w:after="80"/>
        <w:ind w:left="360"/>
      </w:pPr>
      <w:r>
        <w:rPr>
          <w:color w:val="2B2420"/>
        </w:rPr>
        <w:t xml:space="preserve">A. An orange or mosambi (sweet lime).</w:t>
      </w:r>
    </w:p>
    <w:p>
      <w:pPr>
        <w:spacing w:after="160"/>
        <w:ind w:left="360"/>
      </w:pPr>
      <w:r>
        <w:rPr>
          <w:color w:val="2B2420"/>
        </w:rPr>
        <w:t xml:space="preserve">B. Fresh amla, if available, or a guava. (If amla murabba is what's on hand, one small piece is fine as an occasional sweet food — not a substitute for fresh fruit.)</w:t>
      </w:r>
    </w:p>
    <w:p>
      <w:pPr>
        <w:keepNext/>
        <w:spacing w:after="80"/>
      </w:pPr>
      <w:r>
        <w:rPr>
          <w:b/>
          <w:bCs/>
          <w:color w:val="5F7052"/>
        </w:rPr>
        <w:t xml:space="preserve">Dinner — choose one:</w:t>
      </w:r>
    </w:p>
    <w:p>
      <w:pPr>
        <w:keepNext/>
        <w:spacing w:after="80"/>
        <w:ind w:left="360"/>
      </w:pPr>
      <w:r>
        <w:rPr>
          <w:color w:val="2B2420"/>
        </w:rPr>
        <w:t xml:space="preserve">A. Vegetable-and-drumstick (moringa) leaves dal with soft roti.</w:t>
      </w:r>
    </w:p>
    <w:p>
      <w:pPr>
        <w:spacing w:after="160"/>
        <w:ind w:left="360"/>
      </w:pPr>
      <w:r>
        <w:rPr>
          <w:color w:val="2B2420"/>
        </w:rPr>
        <w:t xml:space="preserve">B. Lower-mercury fish-and-vegetable curry (cooked through) with soft rice.</w:t>
      </w:r>
    </w:p>
    <w:p>
      <w:pPr>
        <w:keepNext w:val="false"/>
        <w:spacing w:after="140"/>
      </w:pPr>
      <w:r>
        <w:rPr>
          <w:b/>
          <w:bCs/>
          <w:color w:val="5F7052"/>
        </w:rPr>
        <w:t xml:space="preserve">If you're still hungry: </w:t>
      </w:r>
      <w:r>
        <w:rPr>
          <w:color w:val="2B2420"/>
        </w:rPr>
        <w:t xml:space="preserve">Whatever feels easiest to reach for right now.</w:t>
      </w:r>
    </w:p>
    <w:p>
      <w:pPr>
        <w:keepNext/>
        <w:pBdr>
          <w:top w:val="single" w:color="A97418" w:sz="12" w:space="4"/>
        </w:pBdr>
        <w:spacing w:after="140" w:before="320"/>
      </w:pPr>
      <w:r>
        <w:rPr>
          <w:b/>
          <w:bCs/>
          <w:color w:val="1F2E4D"/>
          <w:sz w:val="26"/>
          <w:szCs w:val="26"/>
        </w:rPr>
        <w:t xml:space="preserve">Day 2 — Healing continues beneath the surface</w:t>
      </w:r>
    </w:p>
    <w:p>
      <w:pPr>
        <w:keepNext/>
        <w:spacing w:after="140"/>
      </w:pPr>
      <w:r>
        <w:rPr>
          <w:color w:val="2B2420"/>
        </w:rPr>
        <w:t xml:space="preserve">Wound healing happens in overlapping stages. The earliest inflammatory and tissue-building work begins soon after birth. By Week 5, an uncomplicated wound is often moving into the longer remodelling stage, when collagen is reorganized and the tissue gradually becomes stronger — a process that can continue for months. Adequate vitamin C remains one part of the varied nutrition your body uses during this ongoing recovery.</w:t>
      </w:r>
    </w:p>
    <w:p>
      <w:pPr>
        <w:keepNext/>
        <w:spacing w:after="80"/>
      </w:pPr>
      <w:r>
        <w:rPr>
          <w:b/>
          <w:bCs/>
          <w:color w:val="5F7052"/>
        </w:rPr>
        <w:t xml:space="preserve">Breakfast — choose one:</w:t>
      </w:r>
    </w:p>
    <w:p>
      <w:pPr>
        <w:keepNext/>
        <w:spacing w:after="80"/>
        <w:ind w:left="360"/>
      </w:pPr>
      <w:r>
        <w:rPr>
          <w:color w:val="2B2420"/>
        </w:rPr>
        <w:t xml:space="preserve">A. Ragi (finger millet) porridge with milk and a small bowl of sliced guava.</w:t>
      </w:r>
    </w:p>
    <w:p>
      <w:pPr>
        <w:spacing w:after="160"/>
        <w:ind w:left="360"/>
      </w:pPr>
      <w:r>
        <w:rPr>
          <w:color w:val="2B2420"/>
        </w:rPr>
        <w:t xml:space="preserve">B. Vegetable omelette (fully cooked) with toast and a small bowl of sliced guava.</w:t>
      </w:r>
    </w:p>
    <w:p>
      <w:pPr>
        <w:keepNext/>
        <w:spacing w:after="80"/>
      </w:pPr>
      <w:r>
        <w:rPr>
          <w:b/>
          <w:bCs/>
          <w:color w:val="5F7052"/>
        </w:rPr>
        <w:t xml:space="preserve">Lunch — choose one:</w:t>
      </w:r>
    </w:p>
    <w:p>
      <w:pPr>
        <w:keepNext/>
        <w:spacing w:after="80"/>
        <w:ind w:left="360"/>
      </w:pPr>
      <w:r>
        <w:rPr>
          <w:color w:val="2B2420"/>
        </w:rPr>
        <w:t xml:space="preserve">A. Vegetable-and-drumstick sambar with rice and a cooked vegetable side.</w:t>
      </w:r>
    </w:p>
    <w:p>
      <w:pPr>
        <w:spacing w:after="160"/>
        <w:ind w:left="360"/>
      </w:pPr>
      <w:r>
        <w:rPr>
          <w:color w:val="2B2420"/>
        </w:rPr>
        <w:t xml:space="preserve">B. Chicken curry (cooked through) with rice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A small bowl of strawberries or sliced kiwi, where available, or a wedge of pineapple.</w:t>
      </w:r>
    </w:p>
    <w:p>
      <w:pPr>
        <w:spacing w:after="160"/>
        <w:ind w:left="360"/>
      </w:pPr>
      <w:r>
        <w:rPr>
          <w:color w:val="2B2420"/>
        </w:rPr>
        <w:t xml:space="preserve">B. Roasted chana with an orange.</w:t>
      </w:r>
    </w:p>
    <w:p>
      <w:pPr>
        <w:keepNext/>
        <w:spacing w:after="80"/>
      </w:pPr>
      <w:r>
        <w:rPr>
          <w:b/>
          <w:bCs/>
          <w:color w:val="5F7052"/>
        </w:rPr>
        <w:t xml:space="preserve">Dinner — choose one:</w:t>
      </w:r>
    </w:p>
    <w:p>
      <w:pPr>
        <w:keepNext/>
        <w:spacing w:after="80"/>
        <w:ind w:left="360"/>
      </w:pPr>
      <w:r>
        <w:rPr>
          <w:color w:val="2B2420"/>
        </w:rPr>
        <w:t xml:space="preserve">A. Cabbage sabzi with soft roti and a small bowl of curd.</w:t>
      </w:r>
    </w:p>
    <w:p>
      <w:pPr>
        <w:spacing w:after="160"/>
        <w:ind w:left="360"/>
      </w:pPr>
      <w:r>
        <w:rPr>
          <w:color w:val="2B2420"/>
        </w:rPr>
        <w:t xml:space="preserve">B. Paneer-and-cabbage stir-fry with soft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The collagen connection</w:t>
      </w:r>
    </w:p>
    <w:p>
      <w:pPr>
        <w:keepNext/>
        <w:spacing w:after="140"/>
      </w:pPr>
      <w:r>
        <w:rPr>
          <w:color w:val="2B2420"/>
        </w:rPr>
        <w:t xml:space="preserve">Your body uses amino acids from protein to make collagen, and vitamin C supports specific steps in that collagen-forming process. Both matter, but neither works alone — this is the same collagen-building process Week 3 introduced; today's meals lean on both.</w:t>
      </w:r>
    </w:p>
    <w:p>
      <w:pPr>
        <w:keepNext/>
        <w:spacing w:after="80"/>
      </w:pPr>
      <w:r>
        <w:rPr>
          <w:b/>
          <w:bCs/>
          <w:color w:val="5F7052"/>
        </w:rPr>
        <w:t xml:space="preserve">Breakfast — choose one:</w:t>
      </w:r>
    </w:p>
    <w:p>
      <w:pPr>
        <w:keepNext/>
        <w:spacing w:after="80"/>
        <w:ind w:left="360"/>
      </w:pPr>
      <w:r>
        <w:rPr>
          <w:color w:val="2B2420"/>
        </w:rPr>
        <w:t xml:space="preserve">A. Besan (chickpea flour) and tomato chilla with a mint-coriander chutney.</w:t>
      </w:r>
    </w:p>
    <w:p>
      <w:pPr>
        <w:spacing w:after="160"/>
        <w:ind w:left="360"/>
      </w:pPr>
      <w:r>
        <w:rPr>
          <w:color w:val="2B2420"/>
        </w:rPr>
        <w:t xml:space="preserve">B. Egg-and-spinach sandwich on whole-grain bread, with a piece of fruit (orange or guava).</w:t>
      </w:r>
    </w:p>
    <w:p>
      <w:pPr>
        <w:keepNext/>
        <w:spacing w:after="80"/>
      </w:pPr>
      <w:r>
        <w:rPr>
          <w:b/>
          <w:bCs/>
          <w:color w:val="5F7052"/>
        </w:rPr>
        <w:t xml:space="preserve">Lunch — choose one:</w:t>
      </w:r>
    </w:p>
    <w:p>
      <w:pPr>
        <w:keepNext/>
        <w:spacing w:after="80"/>
        <w:ind w:left="360"/>
      </w:pPr>
      <w:r>
        <w:rPr>
          <w:color w:val="2B2420"/>
        </w:rPr>
        <w:t xml:space="preserve">A. Whole-wheat roti with capsicum-and-potato sabzi.</w:t>
      </w:r>
    </w:p>
    <w:p>
      <w:pPr>
        <w:spacing w:after="160"/>
        <w:ind w:left="360"/>
      </w:pPr>
      <w:r>
        <w:rPr>
          <w:color w:val="2B2420"/>
        </w:rPr>
        <w:t xml:space="preserve">B. Chicken tikka (cooked through) with whole-wheat roti and a squeeze of lemon.</w:t>
      </w:r>
    </w:p>
    <w:p>
      <w:pPr>
        <w:keepNext/>
        <w:spacing w:after="80"/>
      </w:pPr>
      <w:r>
        <w:rPr>
          <w:b/>
          <w:bCs/>
          <w:color w:val="5F7052"/>
        </w:rPr>
        <w:t xml:space="preserve">Nourishment break — choose one:</w:t>
      </w:r>
    </w:p>
    <w:p>
      <w:pPr>
        <w:keepNext/>
        <w:spacing w:after="80"/>
        <w:ind w:left="360"/>
      </w:pPr>
      <w:r>
        <w:rPr>
          <w:color w:val="2B2420"/>
        </w:rPr>
        <w:t xml:space="preserve">A. A few raw mango slices in season, plain or with a flavouring that suits your individual plan — or an orange.</w:t>
      </w:r>
    </w:p>
    <w:p>
      <w:pPr>
        <w:spacing w:after="160"/>
        <w:ind w:left="360"/>
      </w:pPr>
      <w:r>
        <w:rPr>
          <w:color w:val="2B2420"/>
        </w:rPr>
        <w:t xml:space="preserve">B. A small bowl of curd with guava, orange segments, or strawberries where available.</w:t>
      </w:r>
    </w:p>
    <w:p>
      <w:pPr>
        <w:keepNext/>
        <w:spacing w:after="80"/>
      </w:pPr>
      <w:r>
        <w:rPr>
          <w:b/>
          <w:bCs/>
          <w:color w:val="5F7052"/>
        </w:rPr>
        <w:t xml:space="preserve">Dinner — choose one:</w:t>
      </w:r>
    </w:p>
    <w:p>
      <w:pPr>
        <w:keepNext/>
        <w:spacing w:after="80"/>
        <w:ind w:left="360"/>
      </w:pPr>
      <w:r>
        <w:rPr>
          <w:color w:val="2B2420"/>
        </w:rPr>
        <w:t xml:space="preserve">A. Moong dal with mixed vegetables and soft roti, a squeeze of lemon added after cooking.</w:t>
      </w:r>
    </w:p>
    <w:p>
      <w:pPr>
        <w:spacing w:after="160"/>
        <w:ind w:left="360"/>
      </w:pPr>
      <w:r>
        <w:rPr>
          <w:color w:val="2B2420"/>
        </w:rPr>
        <w:t xml:space="preserve">B. Fish-and-vegetable stew (lower-mercury fish, cooked through) with soft rice.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Getting the most from your food</w:t>
      </w:r>
    </w:p>
    <w:p>
      <w:pPr>
        <w:keepNext/>
        <w:spacing w:after="140"/>
      </w:pPr>
      <w:r>
        <w:rPr>
          <w:color w:val="2B2420"/>
        </w:rPr>
        <w:t xml:space="preserve">Vitamin C doesn't hold up well to long cooking — it's sensitive to heat and dissolves into cooking water. Cook vegetables until safely prepared and pleasantly tender; avoid unnecessarily prolonged boiling or repeated reheating, and eating some sources fresh (citrus, guava, amla, tomato) helps retain more too. Meat, eggs, and fish still need to be cooked all the way through regardless.</w:t>
      </w:r>
    </w:p>
    <w:p>
      <w:pPr>
        <w:keepNext/>
        <w:spacing w:after="80"/>
      </w:pPr>
      <w:r>
        <w:rPr>
          <w:b/>
          <w:bCs/>
          <w:color w:val="5F7052"/>
        </w:rPr>
        <w:t xml:space="preserve">Breakfast — choose one:</w:t>
      </w:r>
    </w:p>
    <w:p>
      <w:pPr>
        <w:keepNext/>
        <w:spacing w:after="80"/>
        <w:ind w:left="360"/>
      </w:pPr>
      <w:r>
        <w:rPr>
          <w:color w:val="2B2420"/>
        </w:rPr>
        <w:t xml:space="preserve">A. Oats porridge with diced papaya and a squeeze of lemon.</w:t>
      </w:r>
    </w:p>
    <w:p>
      <w:pPr>
        <w:spacing w:after="160"/>
        <w:ind w:left="360"/>
      </w:pPr>
      <w:r>
        <w:rPr>
          <w:color w:val="2B2420"/>
        </w:rPr>
        <w:t xml:space="preserve">B. Paneer-and-vegetable poha with a squeeze of lemon.</w:t>
      </w:r>
    </w:p>
    <w:p>
      <w:pPr>
        <w:keepNext/>
        <w:spacing w:after="80"/>
      </w:pPr>
      <w:r>
        <w:rPr>
          <w:b/>
          <w:bCs/>
          <w:color w:val="5F7052"/>
        </w:rPr>
        <w:t xml:space="preserve">Lunch — choose one:</w:t>
      </w:r>
    </w:p>
    <w:p>
      <w:pPr>
        <w:keepNext/>
        <w:spacing w:after="80"/>
        <w:ind w:left="360"/>
      </w:pPr>
      <w:r>
        <w:rPr>
          <w:color w:val="2B2420"/>
        </w:rPr>
        <w:t xml:space="preserve">A. Cabbage-and-cauliflower stir-fry with whole-wheat roti.</w:t>
      </w:r>
    </w:p>
    <w:p>
      <w:pPr>
        <w:spacing w:after="160"/>
        <w:ind w:left="360"/>
      </w:pPr>
      <w:r>
        <w:rPr>
          <w:color w:val="2B2420"/>
        </w:rPr>
        <w:t xml:space="preserve">B. Chicken-and-vegetable stir-fry (cooked through, vegetables cooked until tender) with whole-wheat roti.</w:t>
      </w:r>
    </w:p>
    <w:p>
      <w:pPr>
        <w:keepNext/>
        <w:spacing w:after="80"/>
      </w:pPr>
      <w:r>
        <w:rPr>
          <w:b/>
          <w:bCs/>
          <w:color w:val="5F7052"/>
        </w:rPr>
        <w:t xml:space="preserve">Nourishment break — choose one:</w:t>
      </w:r>
    </w:p>
    <w:p>
      <w:pPr>
        <w:keepNext/>
        <w:spacing w:after="80"/>
        <w:ind w:left="360"/>
      </w:pPr>
      <w:r>
        <w:rPr>
          <w:color w:val="2B2420"/>
        </w:rPr>
        <w:t xml:space="preserve">A. A whole orange.</w:t>
      </w:r>
    </w:p>
    <w:p>
      <w:pPr>
        <w:spacing w:after="160"/>
        <w:ind w:left="360"/>
      </w:pPr>
      <w:r>
        <w:rPr>
          <w:color w:val="2B2420"/>
        </w:rPr>
        <w:t xml:space="preserve">B. A thoroughly washed, freshly prepared cucumber-and-tomato salad with a squeeze of lemon and roasted chana.</w:t>
      </w:r>
    </w:p>
    <w:p>
      <w:pPr>
        <w:keepNext/>
        <w:spacing w:after="80"/>
      </w:pPr>
      <w:r>
        <w:rPr>
          <w:b/>
          <w:bCs/>
          <w:color w:val="5F7052"/>
        </w:rPr>
        <w:t xml:space="preserve">Dinner — choose one:</w:t>
      </w:r>
    </w:p>
    <w:p>
      <w:pPr>
        <w:keepNext/>
        <w:spacing w:after="80"/>
        <w:ind w:left="360"/>
      </w:pPr>
      <w:r>
        <w:rPr>
          <w:color w:val="2B2420"/>
        </w:rPr>
        <w:t xml:space="preserve">A. Spinach moong dal with soft roti, a squeeze of lemon added after cooking.</w:t>
      </w:r>
    </w:p>
    <w:p>
      <w:pPr>
        <w:spacing w:after="160"/>
        <w:ind w:left="360"/>
      </w:pPr>
      <w:r>
        <w:rPr>
          <w:color w:val="2B2420"/>
        </w:rPr>
        <w:t xml:space="preserve">B. Soy-and-mixed-vegetable curry (peas, carrots, green beans) with soft roti.</w:t>
      </w:r>
    </w:p>
    <w:p>
      <w:pPr>
        <w:keepNext/>
        <w:spacing w:after="140"/>
      </w:pPr>
      <w:r>
        <w:rPr>
          <w:b/>
          <w:bCs/>
          <w:color w:val="5F7052"/>
        </w:rPr>
        <w:t xml:space="preserve">If you're still hungry: </w:t>
      </w:r>
      <w:r>
        <w:rPr>
          <w:color w:val="2B2420"/>
        </w:rPr>
        <w:t xml:space="preserve">A familiar snack.</w:t>
      </w:r>
    </w:p>
    <w:p>
      <w:pPr>
        <w:keepNext w:val="false"/>
        <w:spacing w:after="140"/>
      </w:pPr>
      <w:r>
        <w:rPr>
          <w:b/>
          <w:bCs/>
          <w:color w:val="BE6240"/>
        </w:rPr>
        <w:t xml:space="preserve">Contact your care team promptly if: </w:t>
      </w:r>
      <w:r>
        <w:rPr>
          <w:color w:val="2B2420"/>
        </w:rPr>
        <w:t xml:space="preserve">a C-section or perineal wound becomes increasingly red, hot, swollen, or painful; opens; develops pus, fluid, or an unpleasant smell; or you feel feverish or generally unwell. Food supports ordinary nutrition but can't treat an infection or wound breakdown.</w:t>
      </w:r>
    </w:p>
    <w:p>
      <w:pPr>
        <w:keepNext w:val="false"/>
        <w:spacing w:after="140"/>
      </w:pPr>
      <w:r>
        <w:rPr>
          <w:b/>
          <w:bCs/>
          <w:color w:val="BE6240"/>
        </w:rPr>
        <w:t xml:space="preserve">Worth knowing: </w:t>
      </w:r>
      <w:r>
        <w:rPr>
          <w:color w:val="2B2420"/>
        </w:rPr>
        <w:t xml:space="preserve">'Pleasantly tender' is about the vegetables — chicken, egg, and fish still need to be cooked all the way through, every time.</w:t>
      </w:r>
    </w:p>
    <w:p>
      <w:pPr>
        <w:keepNext/>
        <w:pBdr>
          <w:top w:val="single" w:color="A97418" w:sz="12" w:space="4"/>
        </w:pBdr>
        <w:spacing w:after="140" w:before="320"/>
      </w:pPr>
      <w:r>
        <w:rPr>
          <w:b/>
          <w:bCs/>
          <w:color w:val="1F2E4D"/>
          <w:sz w:val="26"/>
          <w:szCs w:val="26"/>
        </w:rPr>
        <w:t xml:space="preserve">Day 5 — Away from home</w:t>
      </w:r>
    </w:p>
    <w:p>
      <w:pPr>
        <w:keepNext/>
        <w:spacing w:after="140"/>
      </w:pPr>
      <w:r>
        <w:rPr>
          <w:color w:val="2B2420"/>
        </w:rPr>
        <w:t xml:space="preserve">On a day when cooking isn't happening, whole fruit and simple, portable choices still count toward this week's focus.</w:t>
      </w:r>
    </w:p>
    <w:p>
      <w:pPr>
        <w:keepNext/>
        <w:spacing w:after="80"/>
      </w:pPr>
      <w:r>
        <w:rPr>
          <w:b/>
          <w:bCs/>
          <w:color w:val="5F7052"/>
        </w:rPr>
        <w:t xml:space="preserve">Breakfast — choose one:</w:t>
      </w:r>
    </w:p>
    <w:p>
      <w:pPr>
        <w:keepNext/>
        <w:spacing w:after="80"/>
        <w:ind w:left="360"/>
      </w:pPr>
      <w:r>
        <w:rPr>
          <w:color w:val="2B2420"/>
        </w:rPr>
        <w:t xml:space="preserve">A. A citrus fruit (orange or mosambi) with a small bowl of curd, a handful of nuts, and a slice of toast or small roti.</w:t>
      </w:r>
    </w:p>
    <w:p>
      <w:pPr>
        <w:spacing w:after="160"/>
        <w:ind w:left="360"/>
      </w:pPr>
      <w:r>
        <w:rPr>
          <w:color w:val="2B2420"/>
        </w:rPr>
        <w:t xml:space="preserve">B. A fully cooked boiled egg with toast and sliced guava.</w:t>
      </w:r>
    </w:p>
    <w:p>
      <w:pPr>
        <w:keepNext/>
        <w:spacing w:after="80"/>
      </w:pPr>
      <w:r>
        <w:rPr>
          <w:b/>
          <w:bCs/>
          <w:color w:val="5F7052"/>
        </w:rPr>
        <w:t xml:space="preserve">Lunch — choose one:</w:t>
      </w:r>
    </w:p>
    <w:p>
      <w:pPr>
        <w:keepNext/>
        <w:spacing w:after="80"/>
        <w:ind w:left="360"/>
      </w:pPr>
      <w:r>
        <w:rPr>
          <w:color w:val="2B2420"/>
        </w:rPr>
        <w:t xml:space="preserve">A. Idli with a vegetable-and-tomato chutney and a piece of fruit (orange or guava).</w:t>
      </w:r>
    </w:p>
    <w:p>
      <w:pPr>
        <w:spacing w:after="160"/>
        <w:ind w:left="360"/>
      </w:pPr>
      <w:r>
        <w:rPr>
          <w:color w:val="2B2420"/>
        </w:rPr>
        <w:t xml:space="preserve">B. A pre-made chicken-and-vegetable rice box, made with fully cooked chicken, kept refrigerated until needed.</w:t>
      </w:r>
    </w:p>
    <w:p>
      <w:pPr>
        <w:keepNext/>
        <w:spacing w:after="80"/>
      </w:pPr>
      <w:r>
        <w:rPr>
          <w:b/>
          <w:bCs/>
          <w:color w:val="5F7052"/>
        </w:rPr>
        <w:t xml:space="preserve">Nourishment break — choose one:</w:t>
      </w:r>
    </w:p>
    <w:p>
      <w:pPr>
        <w:keepNext/>
        <w:spacing w:after="80"/>
        <w:ind w:left="360"/>
      </w:pPr>
      <w:r>
        <w:rPr>
          <w:color w:val="2B2420"/>
        </w:rPr>
        <w:t xml:space="preserve">A. Fresh amla, if available, or a guava.</w:t>
      </w:r>
    </w:p>
    <w:p>
      <w:pPr>
        <w:spacing w:after="160"/>
        <w:ind w:left="360"/>
      </w:pPr>
      <w:r>
        <w:rPr>
          <w:color w:val="2B2420"/>
        </w:rPr>
        <w:t xml:space="preserve">B. Roasted peanuts with an orange.</w:t>
      </w:r>
    </w:p>
    <w:p>
      <w:pPr>
        <w:keepNext/>
        <w:spacing w:after="80"/>
      </w:pPr>
      <w:r>
        <w:rPr>
          <w:b/>
          <w:bCs/>
          <w:color w:val="5F7052"/>
        </w:rPr>
        <w:t xml:space="preserve">Dinner — choose one:</w:t>
      </w:r>
    </w:p>
    <w:p>
      <w:pPr>
        <w:keepNext/>
        <w:spacing w:after="80"/>
        <w:ind w:left="360"/>
      </w:pPr>
      <w:r>
        <w:rPr>
          <w:color w:val="2B2420"/>
        </w:rPr>
        <w:t xml:space="preserve">A. A reheated bowl of vegetable-and-lentil soup with a slice of whole-grain bread.</w:t>
      </w:r>
    </w:p>
    <w:p>
      <w:pPr>
        <w:spacing w:after="160"/>
        <w:ind w:left="360"/>
      </w:pPr>
      <w:r>
        <w:rPr>
          <w:color w:val="2B2420"/>
        </w:rPr>
        <w:t xml:space="preserve">B. A reheated bowl of paneer-and-vegetable curry with a slice of whole-grain bread.</w:t>
      </w:r>
    </w:p>
    <w:p>
      <w:pPr>
        <w:keepNext/>
        <w:spacing w:after="140"/>
      </w:pPr>
      <w:r>
        <w:rPr>
          <w:b/>
          <w:bCs/>
          <w:color w:val="5F7052"/>
        </w:rPr>
        <w:t xml:space="preserve">If you're still hungry: </w:t>
      </w:r>
      <w:r>
        <w:rPr>
          <w:color w:val="2B2420"/>
        </w:rPr>
        <w:t xml:space="preserve">Whatever's already within reach.</w:t>
      </w:r>
    </w:p>
    <w:p>
      <w:pPr>
        <w:keepNext w:val="false"/>
        <w:spacing w:after="140"/>
      </w:pPr>
      <w:r>
        <w:rPr>
          <w:b/>
          <w:bCs/>
          <w:color w:val="BE6240"/>
        </w:rPr>
        <w:t xml:space="preserve">Food safety: </w:t>
      </w:r>
      <w:r>
        <w:rPr>
          <w:color w:val="2B2420"/>
        </w:rPr>
        <w:t xml:space="preserve">Keep the rice box refrigerated until you need it, and discard it if it's been sitting out at room temperature for more than about two hours (about one hour in hot weather). Reheat the soup until steaming hot before eating.</w:t>
      </w:r>
    </w:p>
    <w:p>
      <w:pPr>
        <w:keepNext/>
        <w:pBdr>
          <w:top w:val="single" w:color="A97418" w:sz="12" w:space="4"/>
        </w:pBdr>
        <w:spacing w:after="140" w:before="320"/>
      </w:pPr>
      <w:r>
        <w:rPr>
          <w:b/>
          <w:bCs/>
          <w:color w:val="1F2E4D"/>
          <w:sz w:val="26"/>
          <w:szCs w:val="26"/>
        </w:rPr>
        <w:t xml:space="preserve">Day 6 — A plant-only day, and that's plenty</w:t>
      </w:r>
    </w:p>
    <w:p>
      <w:pPr>
        <w:keepNext/>
        <w:spacing w:after="140"/>
      </w:pPr>
      <w:r>
        <w:rPr>
          <w:color w:val="2B2420"/>
        </w:rPr>
        <w:t xml:space="preserve">Most practical dietary sources of vitamin C are plant foods — today's choices are both vegetarian, because fruits and vegetables can cover this nutrient without needing meat, fish, or eggs.</w:t>
      </w:r>
    </w:p>
    <w:p>
      <w:pPr>
        <w:keepNext/>
        <w:spacing w:after="80"/>
      </w:pPr>
      <w:r>
        <w:rPr>
          <w:b/>
          <w:bCs/>
          <w:color w:val="5F7052"/>
        </w:rPr>
        <w:t xml:space="preserve">Breakfast — choose one:</w:t>
      </w:r>
    </w:p>
    <w:p>
      <w:pPr>
        <w:keepNext/>
        <w:spacing w:after="80"/>
        <w:ind w:left="360"/>
      </w:pPr>
      <w:r>
        <w:rPr>
          <w:color w:val="2B2420"/>
        </w:rPr>
        <w:t xml:space="preserve">A. Vegetable-and-broccoli (or cauliflower, if broccoli isn't available) dalia (broken wheat) porridge with a wedge of lemon.</w:t>
      </w:r>
    </w:p>
    <w:p>
      <w:pPr>
        <w:spacing w:after="160"/>
        <w:ind w:left="360"/>
      </w:pPr>
      <w:r>
        <w:rPr>
          <w:color w:val="2B2420"/>
        </w:rPr>
        <w:t xml:space="preserve">B. Stuffed cauliflower-and-pea paratha with curd.</w:t>
      </w:r>
    </w:p>
    <w:p>
      <w:pPr>
        <w:keepNext/>
        <w:spacing w:after="80"/>
      </w:pPr>
      <w:r>
        <w:rPr>
          <w:b/>
          <w:bCs/>
          <w:color w:val="5F7052"/>
        </w:rPr>
        <w:t xml:space="preserve">Lunch — choose one:</w:t>
      </w:r>
    </w:p>
    <w:p>
      <w:pPr>
        <w:keepNext/>
        <w:spacing w:after="80"/>
        <w:ind w:left="360"/>
      </w:pPr>
      <w:r>
        <w:rPr>
          <w:color w:val="2B2420"/>
        </w:rPr>
        <w:t xml:space="preserve">A. Whole-wheat roti with a mixed-vegetable curry (cabbage, peas, carrot), a squeeze of lemon added after cooking.</w:t>
      </w:r>
    </w:p>
    <w:p>
      <w:pPr>
        <w:spacing w:after="160"/>
        <w:ind w:left="360"/>
      </w:pPr>
      <w:r>
        <w:rPr>
          <w:color w:val="2B2420"/>
        </w:rPr>
        <w:t xml:space="preserve">B. Rajma (kidney bean) curry with rice and a cucumber-and-capsicum salad.</w:t>
      </w:r>
    </w:p>
    <w:p>
      <w:pPr>
        <w:keepNext/>
        <w:spacing w:after="80"/>
      </w:pPr>
      <w:r>
        <w:rPr>
          <w:b/>
          <w:bCs/>
          <w:color w:val="5F7052"/>
        </w:rPr>
        <w:t xml:space="preserve">Nourishment break — choose one:</w:t>
      </w:r>
    </w:p>
    <w:p>
      <w:pPr>
        <w:keepNext/>
        <w:spacing w:after="80"/>
        <w:ind w:left="360"/>
      </w:pPr>
      <w:r>
        <w:rPr>
          <w:color w:val="2B2420"/>
        </w:rPr>
        <w:t xml:space="preserve">A. A small bowl of pomegranate and guava.</w:t>
      </w:r>
    </w:p>
    <w:p>
      <w:pPr>
        <w:spacing w:after="160"/>
        <w:ind w:left="360"/>
      </w:pPr>
      <w:r>
        <w:rPr>
          <w:color w:val="2B2420"/>
        </w:rPr>
        <w:t xml:space="preserve">B. Fresh amla, if available, or a small bowl of curd with sliced kiwi (where available) or orange segments.</w:t>
      </w:r>
    </w:p>
    <w:p>
      <w:pPr>
        <w:keepNext/>
        <w:spacing w:after="80"/>
      </w:pPr>
      <w:r>
        <w:rPr>
          <w:b/>
          <w:bCs/>
          <w:color w:val="5F7052"/>
        </w:rPr>
        <w:t xml:space="preserve">Dinner — choose one:</w:t>
      </w:r>
    </w:p>
    <w:p>
      <w:pPr>
        <w:keepNext/>
        <w:spacing w:after="80"/>
        <w:ind w:left="360"/>
      </w:pPr>
      <w:r>
        <w:rPr>
          <w:color w:val="2B2420"/>
        </w:rPr>
        <w:t xml:space="preserve">A. Broccoli (or cauliflower) and potato sabzi with khichdi (rice and moong dal).</w:t>
      </w:r>
    </w:p>
    <w:p>
      <w:pPr>
        <w:spacing w:after="160"/>
        <w:ind w:left="360"/>
      </w:pPr>
      <w:r>
        <w:rPr>
          <w:color w:val="2B2420"/>
        </w:rPr>
        <w:t xml:space="preserve">B. Soy-and-mixed-vegetable curry with soft rice.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spacing w:after="140"/>
      </w:pPr>
      <w:r>
        <w:rPr>
          <w:color w:val="2B2420"/>
        </w:rPr>
        <w:t xml:space="preserve">A quieter nutrient, but a real one — worth a moment's notice before the week closes.</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Your body has been continuing its repair work this week, mostly out of sight. Varied, adequately nourishing food is one way of supporting that ongoing recovery.</w:t>
      </w:r>
    </w:p>
    <w:p>
      <w:pPr>
        <w:pStyle w:val="Heading2"/>
        <w:spacing w:after="120" w:before="240"/>
      </w:pPr>
      <w:r>
        <w:rPr>
          <w:b/>
          <w:bCs/>
          <w:color w:val="1F2E4D"/>
        </w:rPr>
        <w:t xml:space="preserve">Gentle weekly reflection</w:t>
      </w:r>
    </w:p>
    <w:p>
      <w:pPr>
        <w:keepNext w:val="false"/>
        <w:spacing w:after="160"/>
      </w:pPr>
      <w:r>
        <w:rPr>
          <w:color w:val="2B2420"/>
        </w:rPr>
        <w:t xml:space="preserve">Did any of this week's meals feel like a small, easy way to support your own healing?</w:t>
      </w:r>
    </w:p>
    <w:p>
      <w:pPr>
        <w:pStyle w:val="Heading2"/>
        <w:spacing w:after="120" w:before="240"/>
      </w:pPr>
      <w:r>
        <w:rPr>
          <w:b/>
          <w:bCs/>
          <w:color w:val="1F2E4D"/>
        </w:rPr>
        <w:t xml:space="preserve">Looking ahead</w:t>
      </w:r>
    </w:p>
    <w:p>
      <w:pPr>
        <w:keepNext w:val="false"/>
        <w:spacing w:after="160"/>
      </w:pPr>
      <w:r>
        <w:rPr>
          <w:color w:val="2B2420"/>
        </w:rPr>
        <w:t xml:space="preserve">Next week, we'll look at another everyday part of eating well after birth.</w:t>
      </w:r>
    </w:p>
    <w:p>
      <w:pPr>
        <w:pStyle w:val="Heading2"/>
        <w:spacing w:after="120" w:before="240"/>
      </w:pPr>
      <w:r>
        <w:rPr>
          <w:b/>
          <w:bCs/>
          <w:color w:val="1F2E4D"/>
        </w:rPr>
        <w:t xml:space="preserve">Food safety basics</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if you're breastfeeding, unless your maternity team advises otherwise.</w:t>
      </w:r>
    </w:p>
    <w:p>
      <w:pPr>
        <w:pStyle w:val="ListParagraph"/>
        <w:numPr>
          <w:ilvl w:val="0"/>
          <w:numId w:val="1"/>
        </w:numPr>
        <w:spacing w:after="100"/>
      </w:pPr>
      <w:r>
        <w:rPr>
          <w:color w:val="2B2420"/>
        </w:rPr>
        <w:t xml:space="preserve">Not drinking alcohol is the safest option while breastfeeding. If you choose one standard drink, wait at least two hours before breastfeeding and make sure a sober adult is available to care for the baby.</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2026-08-06T11:18:29.248Z</dcterms:created>
  <dcterms:modified xsi:type="dcterms:W3CDTF">2026-08-06T11:18:29.249Z</dcterms:modified>
</cp:coreProperties>
</file>

<file path=docProps/custom.xml><?xml version="1.0" encoding="utf-8"?>
<Properties xmlns="http://schemas.openxmlformats.org/officeDocument/2006/custom-properties" xmlns:vt="http://schemas.openxmlformats.org/officeDocument/2006/docPropsVTypes"/>
</file>