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71</w:t>
      </w:r>
    </w:p>
    <w:p>
      <w:pPr>
        <w:keepNext w:val="false"/>
        <w:spacing w:after="240" w:before="0"/>
      </w:pPr>
      <w:r>
        <w:rPr>
          <w:b w:val="false"/>
          <w:bCs w:val="false"/>
          <w:i/>
          <w:iCs/>
          <w:color w:val="5F7052"/>
        </w:rPr>
        <w:t xml:space="preserve">"Avoiding one food doesn't mean losing a whole way of eating together."</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has a food allergy</w:t>
      </w:r>
    </w:p>
    <w:p>
      <w:pPr>
        <w:keepNext w:val="false"/>
        <w:spacing w:after="240" w:before="0"/>
      </w:pPr>
      <w:r>
        <w:rPr>
          <w:b w:val="false"/>
          <w:bCs w:val="false"/>
          <w:i/>
          <w:iCs/>
          <w:color w:val="5F7052"/>
        </w:rPr>
        <w:t xml:space="preserve">"Avoiding one food doesn't mean losing a whole way of eating together."</w:t>
      </w:r>
    </w:p>
    <w:p>
      <w:pPr>
        <w:pStyle w:val="Heading1"/>
        <w:keepNext w:val="false"/>
        <w:spacing w:after="120" w:before="240"/>
      </w:pPr>
      <w:r>
        <w:rPr>
          <w:b/>
          <w:bCs/>
          <w:color w:val="1F2E4D"/>
        </w:rPr>
        <w:t xml:space="preserve">Why it matters now</w:t>
      </w:r>
    </w:p>
    <w:p>
      <w:pPr>
        <w:keepNext w:val="false"/>
        <w:spacing w:after="66" w:before="0"/>
      </w:pPr>
      <w:r>
        <w:rPr>
          <w:b w:val="false"/>
          <w:bCs w:val="false"/>
          <w:i w:val="false"/>
          <w:iCs w:val="false"/>
          <w:color w:val="000000"/>
        </w:rPr>
        <w:t xml:space="preserve">Food allergy affects many children worldwide, although the foods most often involved vary by country, age and local eating patterns. The foundation of safe eating is following your child's exact avoidance and exposure plan from their allergist — not a general list — alongside checking ingredient labels every time you buy a product, since formulations can change without notice.</w:t>
      </w:r>
    </w:p>
    <w:p>
      <w:pPr>
        <w:keepNext w:val="false"/>
        <w:spacing w:after="66" w:before="0"/>
      </w:pPr>
      <w:r>
        <w:rPr>
          <w:b w:val="false"/>
          <w:bCs w:val="false"/>
          <w:i w:val="false"/>
          <w:iCs w:val="false"/>
          <w:color w:val="000000"/>
        </w:rPr>
        <w:t xml:space="preserve">Cross-contact is the everyday risk to manage at home and when eating out: shared utensils, cutting boards, or kitchen equipment can carry enough residue to trigger a reaction even when the allergen itself isn't on the plate.</w:t>
      </w:r>
    </w:p>
    <w:p>
      <w:pPr>
        <w:keepNext w:val="false"/>
        <w:spacing w:after="66" w:before="0"/>
      </w:pPr>
      <w:r>
        <w:rPr>
          <w:b w:val="false"/>
          <w:bCs w:val="false"/>
          <w:i w:val="false"/>
          <w:iCs w:val="false"/>
          <w:color w:val="000000"/>
        </w:rPr>
        <w:t xml:space="preserve">Avoiding a major food, especially milk, can leave a real nutritional gap if it isn't deliberately replaced — this week covers practical substitutions and when a registered dietitian is worth bringing in.</w:t>
      </w:r>
    </w:p>
    <w:p>
      <w:pPr>
        <w:keepNext w:val="false"/>
        <w:spacing w:after="66" w:before="0"/>
      </w:pPr>
      <w:r>
        <w:rPr>
          <w:b w:val="false"/>
          <w:bCs w:val="false"/>
          <w:i w:val="false"/>
          <w:iCs w:val="false"/>
          <w:color w:val="000000"/>
        </w:rPr>
        <w:t xml:space="preserve">Every family managing a food allergy should have a written emergency plan from their allergist, know that a severe reaction can occur without any hives, and understand that epinephrine should be used without hesitation when in doubt. This week also covers how allergies can change over time and why any reassessment belongs with your allergist, never trialled at home.</w:t>
      </w:r>
    </w:p>
    <w:p>
      <w:pPr>
        <w:pStyle w:val="Heading1"/>
        <w:keepNext/>
        <w:spacing w:after="120" w:before="240"/>
      </w:pPr>
      <w:r>
        <w:rPr>
          <w:b/>
          <w:bCs/>
          <w:color w:val="1F2E4D"/>
        </w:rPr>
        <w:t xml:space="preserve">Substitution key</w:t>
      </w:r>
    </w:p>
    <w:p>
      <w:pPr>
        <w:keepNext w:val="false"/>
        <w:spacing w:after="120" w:before="0"/>
      </w:pPr>
      <w:r>
        <w:rPr>
          <w:b w:val="false"/>
          <w:bCs w:val="false"/>
          <w:i w:val="false"/>
          <w:iCs w:val="false"/>
          <w:color w:val="000000"/>
        </w:rPr>
        <w:t xml:space="preserve">This week's chart is a general base menu, not filtered to any single child's allergies. Each meal option below is tagged with its major allergens so you can see at a glance what to swap — every substitute still needs to be checked against your child's other allergies before it's served.</w:t>
      </w:r>
    </w:p>
    <w:p>
      <w:pPr>
        <w:pStyle w:val="ListParagraph"/>
        <w:keepLines w:val="false"/>
        <w:numPr>
          <w:ilvl w:val="0"/>
          <w:numId w:val="1"/>
        </w:numPr>
        <w:spacing w:after="100"/>
      </w:pPr>
      <w:r>
        <w:rPr>
          <w:color w:val="000000"/>
        </w:rPr>
        <w:t xml:space="preserve">Milk, curd or paneer → a clinician-approved fortified alternative chosen with your child's doctor or dietitian, plus another tolerated protein and fat source.</w:t>
      </w:r>
    </w:p>
    <w:p>
      <w:pPr>
        <w:pStyle w:val="ListParagraph"/>
        <w:keepLines w:val="false"/>
        <w:numPr>
          <w:ilvl w:val="0"/>
          <w:numId w:val="1"/>
        </w:numPr>
        <w:spacing w:after="100"/>
      </w:pPr>
      <w:r>
        <w:rPr>
          <w:color w:val="000000"/>
        </w:rPr>
        <w:t xml:space="preserve">Egg → a tolerated dal, bean, tofu (only if soy is confirmed safe), meat, or fish option, depending on what else applies to your child.</w:t>
      </w:r>
    </w:p>
    <w:p>
      <w:pPr>
        <w:pStyle w:val="ListParagraph"/>
        <w:keepLines w:val="false"/>
        <w:numPr>
          <w:ilvl w:val="0"/>
          <w:numId w:val="1"/>
        </w:numPr>
        <w:spacing w:after="100"/>
      </w:pPr>
      <w:r>
        <w:rPr>
          <w:color w:val="000000"/>
        </w:rPr>
        <w:t xml:space="preserve">Peanut, tree nut, or seed → omit it, or use a separately confirmed tolerated alternative — never assume another nut or seed is automatically safe.</w:t>
      </w:r>
    </w:p>
    <w:p>
      <w:pPr>
        <w:pStyle w:val="ListParagraph"/>
        <w:keepLines w:val="false"/>
        <w:numPr>
          <w:ilvl w:val="0"/>
          <w:numId w:val="1"/>
        </w:numPr>
        <w:spacing w:after="100"/>
      </w:pPr>
      <w:r>
        <w:rPr>
          <w:color w:val="000000"/>
        </w:rPr>
        <w:t xml:space="preserve">Wheat-based roti, dhokla, paratha or missi roti → an appropriate tolerated grain preparation, checked for cross-contact.</w:t>
      </w:r>
    </w:p>
    <w:p>
      <w:pPr>
        <w:pStyle w:val="ListParagraph"/>
        <w:keepLines w:val="false"/>
        <w:numPr>
          <w:ilvl w:val="0"/>
          <w:numId w:val="1"/>
        </w:numPr>
        <w:spacing w:after="100"/>
      </w:pPr>
      <w:r>
        <w:rPr>
          <w:color w:val="000000"/>
        </w:rPr>
        <w:t xml:space="preserve">Fish → a tolerated vegetarian, egg, or meat protein option.</w:t>
      </w:r>
    </w:p>
    <w:p>
      <w:pPr>
        <w:pStyle w:val="Heading1"/>
        <w:keepNext w:val="false"/>
        <w:spacing w:after="120" w:before="240"/>
      </w:pPr>
      <w:r>
        <w:rPr>
          <w:b/>
          <w:bCs/>
          <w:color w:val="1F2E4D"/>
        </w:rPr>
        <w:t xml:space="preserve">If a medical condition affects your meals</w:t>
      </w:r>
    </w:p>
    <w:p>
      <w:pPr>
        <w:keepNext w:val="false"/>
        <w:spacing w:after="46"/>
      </w:pPr>
      <w:r>
        <w:rPr>
          <w:b/>
          <w:bCs/>
          <w:color w:val="BE6240"/>
        </w:rPr>
        <w:t xml:space="preserve">If your child has a confirmed milk allergy: </w:t>
      </w:r>
      <w:r>
        <w:rPr>
          <w:color w:val="000000"/>
        </w:rPr>
        <w:t xml:space="preserve">choose an unsweetened, appropriately fortified alternative with your paediatrician or dietitian for calcium, vitamin D and protein. Some children with milk allergy also react to soy, so don't introduce a soy-based substitute automatically — confirm it's appropriate first.</w:t>
      </w:r>
    </w:p>
    <w:p>
      <w:pPr>
        <w:keepNext w:val="false"/>
        <w:spacing w:after="46"/>
      </w:pPr>
      <w:r>
        <w:rPr>
          <w:b/>
          <w:bCs/>
          <w:color w:val="BE6240"/>
        </w:rPr>
        <w:t xml:space="preserve">If your child has more than one diagnosed food allergy: </w:t>
      </w:r>
      <w:r>
        <w:rPr>
          <w:color w:val="000000"/>
        </w:rPr>
        <w:t xml:space="preserve">ask your paediatrician about a referral to a registered dietitian — managing several restrictions at once raises the chance of a nutritional gap appearing without either of you noticing.</w:t>
      </w:r>
    </w:p>
    <w:p>
      <w:pPr>
        <w:keepNext w:val="false"/>
        <w:spacing w:after="46"/>
      </w:pPr>
      <w:r>
        <w:rPr>
          <w:b/>
          <w:bCs/>
          <w:color w:val="BE6240"/>
        </w:rPr>
        <w:t xml:space="preserve">If your child has an allergist-approved plan for a specific tolerated form: </w:t>
      </w:r>
      <w:r>
        <w:rPr>
          <w:color w:val="000000"/>
        </w:rPr>
        <w:t xml:space="preserve">such as baked milk or baked egg, or a supervised desensitisation plan, follow it exactly as written — general guidance like this document doesn't override it.</w:t>
      </w:r>
    </w:p>
    <w:p>
      <w:pPr>
        <w:keepNext w:val="false"/>
        <w:spacing w:after="46"/>
      </w:pPr>
      <w:r>
        <w:rPr>
          <w:b/>
          <w:bCs/>
          <w:color w:val="BE6240"/>
        </w:rPr>
        <w:t xml:space="preserve">If a label's wording is unclear or you're unsure about cross-contact: </w:t>
      </w:r>
      <w:r>
        <w:rPr>
          <w:color w:val="000000"/>
        </w:rPr>
        <w:t xml:space="preserve">treat it as a real caution, check against your allergist's advice on precautionary wording, and choose a different product if safety can't be confirmed.</w:t>
      </w:r>
    </w:p>
    <w:p>
      <w:pPr>
        <w:keepNext/>
        <w:spacing w:after="46"/>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4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4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is about fear — it's about precision. Knowing exactly what to avoid, and trusting that everything else is genuinely fine, is what makes ordinary mealtimes possible again. Avoiding one confirmed allergen doesn't make your child's whole diet deficient, or set their plate apart from everyone else's at the table.</w:t>
      </w:r>
    </w:p>
    <w:p>
      <w:pPr>
        <w:pStyle w:val="Heading1"/>
        <w:keepNext/>
        <w:spacing w:after="120" w:before="240"/>
      </w:pPr>
      <w:r>
        <w:rPr>
          <w:b/>
          <w:bCs/>
          <w:color w:val="1F2E4D"/>
        </w:rPr>
        <w:t xml:space="preserve">If you eat meat, fish, or eggs</w:t>
      </w:r>
    </w:p>
    <w:p>
      <w:pPr>
        <w:spacing w:after="240"/>
      </w:pPr>
      <w:r>
        <w:rPr>
          <w:color w:val="BE6240"/>
        </w:rPr>
        <w:t xml:space="preserve">Meat, fish and egg are optional in every meal this week — swap in the vegetarian option freely, and use the substitution key above for anything else that applies to your child's confirmed allergen. When you do include meat, fish or egg,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A diagnosed food allergy changes how you shop and cook, but it doesn't have to shrink your child's world at the table. Follow the exact avoidance and exposure plan your allergist has given you — some children have allergist-approved plans for a tolerated form, such as baked milk or baked egg, so don't broaden or relax what's avoided based on general guidance like this one. Unnecessary restriction beyond your child's actual plan can narrow nutrition and daily life, but any decision about related or cross-reactive foods belongs in that individual plan.</w:t>
      </w:r>
    </w:p>
    <w:p>
      <w:pPr>
        <w:keepNext/>
        <w:spacing w:after="105" w:before="0"/>
      </w:pPr>
      <w:r>
        <w:rPr>
          <w:b w:val="false"/>
          <w:bCs w:val="false"/>
          <w:i/>
          <w:iCs/>
          <w:color w:val="5F7052"/>
        </w:rPr>
        <w:t xml:space="preserve">This week's meals are a general base menu, not allergen-free for any specific allergen. Each option is tagged with its major allergens — use the substitution key above and Day 4's guidance to adapt it to your child, and lean on your allergist's plan over any general list, including this one.</w:t>
      </w:r>
    </w:p>
    <w:p>
      <w:pPr>
        <w:keepNext/>
        <w:spacing w:after="105" w:before="0"/>
      </w:pPr>
      <w:r>
        <w:rPr>
          <w:b w:val="false"/>
          <w:bCs w:val="false"/>
          <w:i w:val="false"/>
          <w:iCs w:val="false"/>
          <w:color w:val="BE6240"/>
        </w:rPr>
        <w:t xml:space="preserve">A general reminder for shared foods at this age: keep chicken very tender and finely shredded, free of bone and cartilage; check fish thoroughly for bones and flake it; and cook beans and legumes until very soft, mashing or flattening them as needed.</w:t>
      </w:r>
    </w:p>
    <w:p>
      <w:pPr>
        <w:keepNext/>
        <w:spacing w:after="6" w:before="16"/>
      </w:pPr>
      <w:r>
        <w:rPr>
          <w:b/>
          <w:bCs/>
          <w:color w:val="5F7052"/>
        </w:rPr>
        <w:t xml:space="preserve">Breakfast — choose one:</w:t>
      </w:r>
    </w:p>
    <w:p>
      <w:pPr>
        <w:keepNext/>
        <w:spacing w:after="10"/>
      </w:pPr>
      <w:r>
        <w:t xml:space="preserve">A. Vegetable dhokla with coconut chutney</w:t>
      </w:r>
    </w:p>
    <w:p>
      <w:pPr>
        <w:keepNext w:val="false"/>
        <w:spacing w:after="28"/>
      </w:pPr>
      <w:r>
        <w:t xml:space="preserve">B. Vegetable dhokla with a boiled egg on the side (contains egg)</w:t>
      </w:r>
    </w:p>
    <w:p>
      <w:pPr>
        <w:keepNext/>
        <w:spacing w:after="6" w:before="16"/>
      </w:pPr>
      <w:r>
        <w:rPr>
          <w:b/>
          <w:bCs/>
          <w:color w:val="5F7052"/>
        </w:rPr>
        <w:t xml:space="preserve">Lunch — choose one:</w:t>
      </w:r>
    </w:p>
    <w:p>
      <w:pPr>
        <w:keepNext/>
        <w:spacing w:after="10"/>
      </w:pPr>
      <w:r>
        <w:t xml:space="preserve">A. Rice with a rajma curry and a tinda sabzi</w:t>
      </w:r>
    </w:p>
    <w:p>
      <w:pPr>
        <w:keepNext w:val="false"/>
        <w:spacing w:after="28"/>
      </w:pPr>
      <w:r>
        <w:t xml:space="preserve">B. Chicken curry with rice and a tinda sabzi</w:t>
      </w:r>
    </w:p>
    <w:p>
      <w:pPr>
        <w:keepNext/>
        <w:spacing w:after="6" w:before="16"/>
      </w:pPr>
      <w:r>
        <w:rPr>
          <w:b/>
          <w:bCs/>
          <w:color w:val="5F7052"/>
        </w:rPr>
        <w:t xml:space="preserve">Nourishment break — choose one:</w:t>
      </w:r>
    </w:p>
    <w:p>
      <w:pPr>
        <w:keepNext/>
        <w:spacing w:after="10"/>
      </w:pPr>
      <w:r>
        <w:t xml:space="preserve">A. A bowl of chikoo with roasted almonds for the adult; do not offer whole roasted almonds to the young child (contains tree nut)</w:t>
      </w:r>
    </w:p>
    <w:p>
      <w:pPr>
        <w:keepNext w:val="false"/>
        <w:spacing w:after="28"/>
      </w:pPr>
      <w:r>
        <w:t xml:space="preserve">B. A small bowl of curd with a spoon of finely ground roasted flaxseed (contains milk)</w:t>
      </w:r>
    </w:p>
    <w:p>
      <w:pPr>
        <w:keepNext/>
        <w:spacing w:after="6" w:before="16"/>
      </w:pPr>
      <w:r>
        <w:rPr>
          <w:b/>
          <w:bCs/>
          <w:color w:val="5F7052"/>
        </w:rPr>
        <w:t xml:space="preserve">Dinner — choose one:</w:t>
      </w:r>
    </w:p>
    <w:p>
      <w:pPr>
        <w:keepNext/>
        <w:spacing w:after="10"/>
      </w:pPr>
      <w:r>
        <w:t xml:space="preserve">A. Roti with a moong dal and a methi sabzi (contains wheat)</w:t>
      </w:r>
    </w:p>
    <w:p>
      <w:pPr>
        <w:keepNext/>
        <w:spacing w:after="28"/>
      </w:pPr>
      <w:r>
        <w:t xml:space="preserve">B. Fish curry with roti and a methi sabzi (contains wheat, fish)</w:t>
      </w:r>
    </w:p>
    <w:p>
      <w:pPr>
        <w:keepNext w:val="false"/>
        <w:spacing w:after="46"/>
      </w:pPr>
      <w:r>
        <w:rPr>
          <w:b/>
          <w:bCs/>
          <w:color w:val="5F7052"/>
        </w:rPr>
        <w:t xml:space="preserve">If you're still hungry: </w:t>
      </w:r>
      <w:r>
        <w:rPr>
          <w:color w:val="000000"/>
        </w:rPr>
        <w:t xml:space="preserve">A small bowl of curd (contains milk)</w:t>
      </w:r>
    </w:p>
    <w:p>
      <w:pPr>
        <w:pStyle w:val="Heading2"/>
        <w:keepNext/>
        <w:pBdr>
          <w:top w:val="single" w:color="A97418" w:sz="12" w:space="4"/>
        </w:pBdr>
        <w:spacing w:after="28" w:before="55"/>
      </w:pPr>
      <w:r>
        <w:rPr>
          <w:b/>
          <w:bCs/>
          <w:color w:val="1F2E4D"/>
        </w:rPr>
        <w:t xml:space="preserve">Day 2 — Reading labels every time</w:t>
      </w:r>
    </w:p>
    <w:p>
      <w:pPr>
        <w:keepNext/>
        <w:spacing w:after="105" w:before="0"/>
      </w:pPr>
      <w:r>
        <w:rPr>
          <w:b w:val="false"/>
          <w:bCs w:val="false"/>
          <w:i w:val="false"/>
          <w:iCs w:val="false"/>
          <w:color w:val="000000"/>
        </w:rPr>
        <w:t xml:space="preserve">Check the ingredient label on every product, every time you buy it — manufacturers reformulate without warning, so a brand that was safe last month isn't guaranteed to be safe today. Allergen-labelling rules and precautionary wording vary by country: learn the required allergen names and advisory phrasing where you live — in India, FSSAI requires specified allergens to be declared as "Contains…" and permits cross-contact wording such as "May contain…" — check the entire label every time, and follow your allergist's advice about how to treat precautionary statements.</w:t>
      </w:r>
    </w:p>
    <w:p>
      <w:pPr>
        <w:keepNext/>
        <w:spacing w:after="46"/>
      </w:pPr>
      <w:r>
        <w:rPr>
          <w:b/>
          <w:bCs/>
          <w:color w:val="BE6240"/>
        </w:rPr>
        <w:t xml:space="preserve">For your child: </w:t>
      </w:r>
      <w:r>
        <w:rPr>
          <w:color w:val="000000"/>
        </w:rPr>
        <w:t xml:space="preserve">If a label's wording is unclear, contacting the manufacturer can help, but it isn't a guarantee of certainty — if safety can't be confirmed, choose a different product.</w:t>
      </w:r>
    </w:p>
    <w:p>
      <w:pPr>
        <w:keepNext/>
        <w:spacing w:after="6" w:before="16"/>
      </w:pPr>
      <w:r>
        <w:rPr>
          <w:b/>
          <w:bCs/>
          <w:color w:val="5F7052"/>
        </w:rPr>
        <w:t xml:space="preserve">Breakfast — choose one:</w:t>
      </w:r>
    </w:p>
    <w:p>
      <w:pPr>
        <w:keepNext/>
        <w:spacing w:after="10"/>
      </w:pPr>
      <w:r>
        <w:t xml:space="preserve">A. Poha with finely ground peanuts or smooth peanut paste, only if peanut is a confirmed tolerated food for your child (contains peanut)</w:t>
      </w:r>
    </w:p>
    <w:p>
      <w:pPr>
        <w:keepNext w:val="false"/>
        <w:spacing w:after="28"/>
      </w:pPr>
      <w:r>
        <w:t xml:space="preserve">B. Poha with a masala omelette on the side (contains egg)</w:t>
      </w:r>
    </w:p>
    <w:p>
      <w:pPr>
        <w:keepNext/>
        <w:spacing w:after="6" w:before="16"/>
      </w:pPr>
      <w:r>
        <w:rPr>
          <w:b/>
          <w:bCs/>
          <w:color w:val="5F7052"/>
        </w:rPr>
        <w:t xml:space="preserve">Lunch — choose one:</w:t>
      </w:r>
    </w:p>
    <w:p>
      <w:pPr>
        <w:keepNext/>
        <w:spacing w:after="10"/>
      </w:pPr>
      <w:r>
        <w:t xml:space="preserve">A. Rice with a chana dal and a parwal sabzi</w:t>
      </w:r>
    </w:p>
    <w:p>
      <w:pPr>
        <w:keepNext w:val="false"/>
        <w:spacing w:after="28"/>
      </w:pPr>
      <w:r>
        <w:t xml:space="preserve">B. Egg curry with rice and a parwal sabzi (contains egg)</w:t>
      </w:r>
    </w:p>
    <w:p>
      <w:pPr>
        <w:keepNext/>
        <w:spacing w:after="6" w:before="16"/>
      </w:pPr>
      <w:r>
        <w:rPr>
          <w:b/>
          <w:bCs/>
          <w:color w:val="5F7052"/>
        </w:rPr>
        <w:t xml:space="preserve">Nourishment break — choose one:</w:t>
      </w:r>
    </w:p>
    <w:p>
      <w:pPr>
        <w:keepNext/>
        <w:spacing w:after="10"/>
      </w:pPr>
      <w:r>
        <w:t xml:space="preserve">A. A bowl of pomegranate for the adult. For the young child, offer only if appropriate for their current chewing skills and prepare it in a developmentally suitable form, supervising closely while eating. Serve roasted walnuts only to the adult; keep whole nuts away from the child (contains tree nut)</w:t>
      </w:r>
    </w:p>
    <w:p>
      <w:pPr>
        <w:keepNext w:val="false"/>
        <w:spacing w:after="28"/>
      </w:pPr>
      <w:r>
        <w:t xml:space="preserve">B. A glass of milk with a pinch of cardamom (contains milk)</w:t>
      </w:r>
    </w:p>
    <w:p>
      <w:pPr>
        <w:keepNext/>
        <w:spacing w:after="6" w:before="16"/>
      </w:pPr>
      <w:r>
        <w:rPr>
          <w:b/>
          <w:bCs/>
          <w:color w:val="5F7052"/>
        </w:rPr>
        <w:t xml:space="preserve">Dinner — choose one:</w:t>
      </w:r>
    </w:p>
    <w:p>
      <w:pPr>
        <w:keepNext/>
        <w:spacing w:after="10"/>
      </w:pPr>
      <w:r>
        <w:t xml:space="preserve">A. Roti with a masoor dal and a potato-peas sabzi (contains wheat)</w:t>
      </w:r>
    </w:p>
    <w:p>
      <w:pPr>
        <w:keepNext/>
        <w:spacing w:after="28"/>
      </w:pPr>
      <w:r>
        <w:t xml:space="preserve">B. Chicken curry with roti and a potato-peas sabzi (contains wheat)</w:t>
      </w:r>
    </w:p>
    <w:p>
      <w:pPr>
        <w:keepNext w:val="false"/>
        <w:spacing w:after="46"/>
      </w:pPr>
      <w:r>
        <w:rPr>
          <w:b/>
          <w:bCs/>
          <w:color w:val="5F7052"/>
        </w:rPr>
        <w:t xml:space="preserve">If you're still hungry: </w:t>
      </w:r>
      <w:r>
        <w:rPr>
          <w:color w:val="000000"/>
        </w:rPr>
        <w:t xml:space="preserve">A boiled egg (contains egg)</w:t>
      </w:r>
    </w:p>
    <w:p>
      <w:pPr>
        <w:pStyle w:val="Heading2"/>
        <w:keepNext/>
        <w:pBdr>
          <w:top w:val="single" w:color="A97418" w:sz="12" w:space="4"/>
        </w:pBdr>
        <w:spacing w:after="28" w:before="55"/>
      </w:pPr>
      <w:r>
        <w:rPr>
          <w:b/>
          <w:bCs/>
          <w:color w:val="1F2E4D"/>
        </w:rPr>
        <w:t xml:space="preserve">Day 3 — Keeping the kitchen safe</w:t>
      </w:r>
    </w:p>
    <w:p>
      <w:pPr>
        <w:keepNext/>
        <w:spacing w:after="105" w:before="0"/>
      </w:pPr>
      <w:r>
        <w:rPr>
          <w:b w:val="false"/>
          <w:bCs w:val="false"/>
          <w:i w:val="false"/>
          <w:iCs w:val="false"/>
          <w:color w:val="000000"/>
        </w:rPr>
        <w:t xml:space="preserve">At home, cross-contact is the everyday risk to manage: a knife, cutting board, or pan used for the allergen and then wiped rather than washed can carry enough residue to trigger a reaction. Wash hands with soap and water before preparing or serving your child's food, clean preparation surfaces thoroughly, use separate utensils and storage where your child's plan calls for it, and wash shared equipment properly between uses rather than assuming a quick rinse is enough. When eating out, tell kitchen staff about the allergy directly and specifically each visit, and avoid shared fryers, buffets, or bakery displays where cross-contact can't reasonably be assessed — a restaurant that was safe once isn't automatically safe the next time, since staff, suppliers, and prep routines change.</w:t>
      </w:r>
    </w:p>
    <w:p>
      <w:pPr>
        <w:keepNext/>
        <w:spacing w:after="46"/>
      </w:pPr>
      <w:r>
        <w:rPr>
          <w:b/>
          <w:bCs/>
          <w:color w:val="BE6240"/>
        </w:rPr>
        <w:t xml:space="preserve">For your child: </w:t>
      </w:r>
      <w:r>
        <w:rPr>
          <w:color w:val="000000"/>
        </w:rPr>
        <w:t xml:space="preserve">It's reasonable to ask a restaurant how a dish is prepared, whether shared equipment is used, and to skip anything the kitchen can't clearly confirm.</w:t>
      </w:r>
    </w:p>
    <w:p>
      <w:pPr>
        <w:keepNext/>
        <w:spacing w:after="6" w:before="16"/>
      </w:pPr>
      <w:r>
        <w:rPr>
          <w:b/>
          <w:bCs/>
          <w:color w:val="5F7052"/>
        </w:rPr>
        <w:t xml:space="preserve">Breakfast — choose one:</w:t>
      </w:r>
    </w:p>
    <w:p>
      <w:pPr>
        <w:keepNext/>
        <w:spacing w:after="10"/>
      </w:pPr>
      <w:r>
        <w:t xml:space="preserve">A. Missi roti with curd (contains wheat, milk)</w:t>
      </w:r>
    </w:p>
    <w:p>
      <w:pPr>
        <w:keepNext w:val="false"/>
        <w:spacing w:after="28"/>
      </w:pPr>
      <w:r>
        <w:t xml:space="preserve">B. Missi roti with a fully cooked fried egg on the side, firm white and yolk (contains wheat, egg)</w:t>
      </w:r>
    </w:p>
    <w:p>
      <w:pPr>
        <w:keepNext/>
        <w:spacing w:after="6" w:before="16"/>
      </w:pPr>
      <w:r>
        <w:rPr>
          <w:b/>
          <w:bCs/>
          <w:color w:val="5F7052"/>
        </w:rPr>
        <w:t xml:space="preserve">Lunch — choose one:</w:t>
      </w:r>
    </w:p>
    <w:p>
      <w:pPr>
        <w:keepNext/>
        <w:spacing w:after="10"/>
      </w:pPr>
      <w:r>
        <w:t xml:space="preserve">A. Rice with a toor dal and a karela sabzi</w:t>
      </w:r>
    </w:p>
    <w:p>
      <w:pPr>
        <w:keepNext w:val="false"/>
        <w:spacing w:after="28"/>
      </w:pPr>
      <w:r>
        <w:t xml:space="preserve">B. Fish curry with rice and a karela sabzi (contains fish)</w:t>
      </w:r>
    </w:p>
    <w:p>
      <w:pPr>
        <w:keepNext/>
        <w:spacing w:after="6" w:before="16"/>
      </w:pPr>
      <w:r>
        <w:rPr>
          <w:b/>
          <w:bCs/>
          <w:color w:val="5F7052"/>
        </w:rPr>
        <w:t xml:space="preserve">Nourishment break — choose one:</w:t>
      </w:r>
    </w:p>
    <w:p>
      <w:pPr>
        <w:keepNext/>
        <w:spacing w:after="10"/>
      </w:pPr>
      <w:r>
        <w:t xml:space="preserve">A. A bowl of muskmelon with roasted cashews for the adult; do not offer whole roasted cashews to the young child (contains tree nut)</w:t>
      </w:r>
    </w:p>
    <w:p>
      <w:pPr>
        <w:keepNext w:val="false"/>
        <w:spacing w:after="28"/>
      </w:pPr>
      <w:r>
        <w:t xml:space="preserve">B. A small bowl of curd with a spoon of finely ground roasted sunflower seeds (contains milk)</w:t>
      </w:r>
    </w:p>
    <w:p>
      <w:pPr>
        <w:keepNext/>
        <w:spacing w:after="6" w:before="16"/>
      </w:pPr>
      <w:r>
        <w:rPr>
          <w:b/>
          <w:bCs/>
          <w:color w:val="5F7052"/>
        </w:rPr>
        <w:t xml:space="preserve">Dinner — choose one:</w:t>
      </w:r>
    </w:p>
    <w:p>
      <w:pPr>
        <w:keepNext/>
        <w:spacing w:after="10"/>
      </w:pPr>
      <w:r>
        <w:t xml:space="preserve">A. Roti with a chana-methi dal and a sweet potato sabzi (contains wheat)</w:t>
      </w:r>
    </w:p>
    <w:p>
      <w:pPr>
        <w:keepNext/>
        <w:spacing w:after="28"/>
      </w:pPr>
      <w:r>
        <w:t xml:space="preserve">B. Egg curry with roti and a sweet potato sabzi (contains wheat, egg)</w:t>
      </w:r>
    </w:p>
    <w:p>
      <w:pPr>
        <w:keepNext w:val="false"/>
        <w:spacing w:after="46"/>
      </w:pPr>
      <w:r>
        <w:rPr>
          <w:b/>
          <w:bCs/>
          <w:color w:val="5F7052"/>
        </w:rPr>
        <w:t xml:space="preserve">If you're still hungry: </w:t>
      </w:r>
      <w:r>
        <w:rPr>
          <w:color w:val="000000"/>
        </w:rPr>
        <w:t xml:space="preserve">A small bowl of curd (contains milk)</w:t>
      </w:r>
    </w:p>
    <w:p>
      <w:pPr>
        <w:pStyle w:val="Heading2"/>
        <w:keepNext/>
        <w:pBdr>
          <w:top w:val="single" w:color="A97418" w:sz="12" w:space="4"/>
        </w:pBdr>
        <w:spacing w:after="28" w:before="55"/>
      </w:pPr>
      <w:r>
        <w:rPr>
          <w:b/>
          <w:bCs/>
          <w:color w:val="1F2E4D"/>
        </w:rPr>
        <w:t xml:space="preserve">Day 4 — Making sure nutrition still adds up</w:t>
      </w:r>
    </w:p>
    <w:p>
      <w:pPr>
        <w:keepNext/>
        <w:spacing w:after="105" w:before="0"/>
      </w:pPr>
      <w:r>
        <w:rPr>
          <w:b w:val="false"/>
          <w:bCs w:val="false"/>
          <w:i w:val="false"/>
          <w:iCs w:val="false"/>
          <w:color w:val="000000"/>
        </w:rPr>
        <w:t xml:space="preserve">Avoiding a major food can leave a gap worth filling deliberately. Milk allergy is usually the biggest one to plan around: toddlers need reliable sources of calcium, vitamin D, protein, energy and dietary fat. Cow's milk can provide several of these nutrients, so when it's excluded, the overall diet and any replacement drink should be chosen deliberately. Plant-based drinks vary substantially in energy, protein, fat and fortification, so none should be assumed an automatic equivalent — choose an unsweetened, appropriately fortified option with your paediatrician or dietitian, and check fortification levels on the label since they vary by brand.</w:t>
      </w:r>
    </w:p>
    <w:p>
      <w:pPr>
        <w:keepNext/>
        <w:spacing w:after="46"/>
      </w:pPr>
      <w:r>
        <w:rPr>
          <w:b/>
          <w:bCs/>
          <w:color w:val="BE6240"/>
        </w:rPr>
        <w:t xml:space="preserve">Worth knowing: </w:t>
      </w:r>
      <w:r>
        <w:rPr>
          <w:color w:val="000000"/>
        </w:rPr>
        <w:t xml:space="preserve">Some children with cow's-milk allergy also react to soy, particularly in certain non-IgE gastrointestinal conditions. Do not introduce soy as the automatic replacement; confirm an appropriate alternative with your child's allergist or paediatrician. Egg and wheat avoidance are generally easier to work around nutritionally, using other protein sources and fortified allergen-free grains.</w:t>
      </w:r>
    </w:p>
    <w:p>
      <w:pPr>
        <w:keepNext/>
        <w:spacing w:after="6" w:before="16"/>
      </w:pPr>
      <w:r>
        <w:rPr>
          <w:b/>
          <w:bCs/>
          <w:color w:val="5F7052"/>
        </w:rPr>
        <w:t xml:space="preserve">Breakfast — choose one:</w:t>
      </w:r>
    </w:p>
    <w:p>
      <w:pPr>
        <w:keepNext/>
        <w:spacing w:after="10"/>
      </w:pPr>
      <w:r>
        <w:t xml:space="preserve">A. Vegetable idli with sambar</w:t>
      </w:r>
    </w:p>
    <w:p>
      <w:pPr>
        <w:keepNext w:val="false"/>
        <w:spacing w:after="28"/>
      </w:pPr>
      <w:r>
        <w:t xml:space="preserve">B. Vegetable idli with sambar and a boiled egg on the side (contains egg)</w:t>
      </w:r>
    </w:p>
    <w:p>
      <w:pPr>
        <w:keepNext/>
        <w:spacing w:after="6" w:before="16"/>
      </w:pPr>
      <w:r>
        <w:rPr>
          <w:b/>
          <w:bCs/>
          <w:color w:val="5F7052"/>
        </w:rPr>
        <w:t xml:space="preserve">Lunch — choose one:</w:t>
      </w:r>
    </w:p>
    <w:p>
      <w:pPr>
        <w:keepNext/>
        <w:spacing w:after="10"/>
      </w:pPr>
      <w:r>
        <w:t xml:space="preserve">A. Rice with a rajma curry and a cabbage-peas sabzi</w:t>
      </w:r>
    </w:p>
    <w:p>
      <w:pPr>
        <w:keepNext w:val="false"/>
        <w:spacing w:after="28"/>
      </w:pPr>
      <w:r>
        <w:t xml:space="preserve">B. Chicken curry with rice and a cabbage-peas sabzi</w:t>
      </w:r>
    </w:p>
    <w:p>
      <w:pPr>
        <w:keepNext/>
        <w:spacing w:after="6" w:before="16"/>
      </w:pPr>
      <w:r>
        <w:rPr>
          <w:b/>
          <w:bCs/>
          <w:color w:val="5F7052"/>
        </w:rPr>
        <w:t xml:space="preserve">Nourishment break — choose one:</w:t>
      </w:r>
    </w:p>
    <w:p>
      <w:pPr>
        <w:keepNext/>
        <w:spacing w:after="10"/>
      </w:pPr>
      <w:r>
        <w:t xml:space="preserve">A. A bowl of mango with roasted pistachios for the adult; keep whole pistachios entirely separate from the young child (contains tree nut)</w:t>
      </w:r>
    </w:p>
    <w:p>
      <w:pPr>
        <w:keepNext w:val="false"/>
        <w:spacing w:after="28"/>
      </w:pPr>
      <w:r>
        <w:t xml:space="preserve">B. A glass of buttermilk with a pinch of black pepper (contains milk)</w:t>
      </w:r>
    </w:p>
    <w:p>
      <w:pPr>
        <w:keepNext/>
        <w:spacing w:after="6" w:before="16"/>
      </w:pPr>
      <w:r>
        <w:rPr>
          <w:b/>
          <w:bCs/>
          <w:color w:val="5F7052"/>
        </w:rPr>
        <w:t xml:space="preserve">Dinner — choose one:</w:t>
      </w:r>
    </w:p>
    <w:p>
      <w:pPr>
        <w:keepNext/>
        <w:spacing w:after="10"/>
      </w:pPr>
      <w:r>
        <w:t xml:space="preserve">A. Roti with a moong dal and a beans sabzi (contains wheat)</w:t>
      </w:r>
    </w:p>
    <w:p>
      <w:pPr>
        <w:keepNext/>
        <w:spacing w:after="28"/>
      </w:pPr>
      <w:r>
        <w:t xml:space="preserve">B. Fish curry with roti and a beans sabzi (contains wheat, fish)</w:t>
      </w:r>
    </w:p>
    <w:p>
      <w:pPr>
        <w:keepNext w:val="false"/>
        <w:spacing w:after="46"/>
      </w:pPr>
      <w:r>
        <w:rPr>
          <w:b/>
          <w:bCs/>
          <w:color w:val="5F7052"/>
        </w:rPr>
        <w:t xml:space="preserve">If you're still hungry: </w:t>
      </w:r>
      <w:r>
        <w:rPr>
          <w:color w:val="000000"/>
        </w:rPr>
        <w:t xml:space="preserve">A glass of warm milk (contains milk)</w:t>
      </w:r>
    </w:p>
    <w:p>
      <w:pPr>
        <w:pStyle w:val="Heading2"/>
        <w:keepNext/>
        <w:pageBreakBefore/>
        <w:pBdr>
          <w:top w:val="single" w:color="A97418" w:sz="12" w:space="4"/>
        </w:pBdr>
        <w:spacing w:after="28" w:before="55"/>
      </w:pPr>
      <w:r>
        <w:rPr>
          <w:b/>
          <w:bCs/>
          <w:color w:val="1F2E4D"/>
        </w:rPr>
        <w:t xml:space="preserve">Day 5 — Being ready for a reaction</w:t>
      </w:r>
    </w:p>
    <w:p>
      <w:pPr>
        <w:keepNext/>
        <w:spacing w:after="105" w:before="0"/>
      </w:pPr>
      <w:r>
        <w:rPr>
          <w:b w:val="false"/>
          <w:bCs w:val="false"/>
          <w:i w:val="false"/>
          <w:iCs w:val="false"/>
          <w:color w:val="000000"/>
        </w:rPr>
        <w:t xml:space="preserve">Every child with a diagnosed food allergy should have a written emergency action plan from their allergist, shared with every caregiver — you, family, and daycare — and followed exactly as written. A severe reaction can happen without any hives or skin symptoms at all, so judge severity by the full picture: trouble breathing or a hoarse voice, swelling of the tongue or lips, repeated vomiting, or your child turning pale, faint, or unusually limp, as well as skin symptoms when they do appear. If you suspect anaphylaxis or are unsure whether the prescribed epinephrine auto-injector is needed, administer it promptly and call local emergency services. Antihistamines do not replace epinephrine.</w:t>
      </w:r>
    </w:p>
    <w:p>
      <w:pPr>
        <w:keepNext/>
        <w:spacing w:after="46"/>
      </w:pPr>
      <w:r>
        <w:rPr>
          <w:b/>
          <w:bCs/>
          <w:color w:val="BE6240"/>
        </w:rPr>
        <w:t xml:space="preserve">For your child: </w:t>
      </w:r>
      <w:r>
        <w:rPr>
          <w:color w:val="000000"/>
        </w:rPr>
        <w:t xml:space="preserve">Keep the prescribed device within its expiry date, stored at the recommended temperature, and accessible wherever your child goes — and make sure every caregiver, including family and daycare, knows how to use your child's specific device.</w:t>
      </w:r>
    </w:p>
    <w:p>
      <w:pPr>
        <w:keepNext/>
        <w:spacing w:after="105" w:before="0"/>
      </w:pPr>
      <w:r>
        <w:rPr>
          <w:b w:val="false"/>
          <w:bCs w:val="false"/>
          <w:i w:val="false"/>
          <w:iCs w:val="false"/>
          <w:color w:val="BE6240"/>
        </w:rPr>
        <w:t xml:space="preserve">After using an epinephrine auto-injector, call your local emergency services immediately and go to a hospital for monitoring, even if your child seems to recover quickly — follow your written plan regarding a possible second dose, since a delayed second wave of symptoms can follow the first.</w:t>
      </w:r>
    </w:p>
    <w:p>
      <w:pPr>
        <w:keepNext/>
        <w:spacing w:after="6" w:before="16"/>
      </w:pPr>
      <w:r>
        <w:rPr>
          <w:b/>
          <w:bCs/>
          <w:color w:val="5F7052"/>
        </w:rPr>
        <w:t xml:space="preserve">Breakfast — choose one:</w:t>
      </w:r>
    </w:p>
    <w:p>
      <w:pPr>
        <w:keepNext/>
        <w:spacing w:after="10"/>
      </w:pPr>
      <w:r>
        <w:t xml:space="preserve">A. Vegetable paratha with tomato chutney (contains wheat)</w:t>
      </w:r>
    </w:p>
    <w:p>
      <w:pPr>
        <w:keepNext w:val="false"/>
        <w:spacing w:after="28"/>
      </w:pPr>
      <w:r>
        <w:t xml:space="preserve">B. Vegetable paratha with a boiled egg on the side (contains wheat, egg)</w:t>
      </w:r>
    </w:p>
    <w:p>
      <w:pPr>
        <w:keepNext/>
        <w:spacing w:after="6" w:before="16"/>
      </w:pPr>
      <w:r>
        <w:rPr>
          <w:b/>
          <w:bCs/>
          <w:color w:val="5F7052"/>
        </w:rPr>
        <w:t xml:space="preserve">Lunch — choose one:</w:t>
      </w:r>
    </w:p>
    <w:p>
      <w:pPr>
        <w:keepNext/>
        <w:spacing w:after="10"/>
      </w:pPr>
      <w:r>
        <w:t xml:space="preserve">A. Rice with a masoor dal and a cauliflower-peas sabzi</w:t>
      </w:r>
    </w:p>
    <w:p>
      <w:pPr>
        <w:keepNext w:val="false"/>
        <w:spacing w:after="28"/>
      </w:pPr>
      <w:r>
        <w:t xml:space="preserve">B. Egg curry with rice and a cauliflower-peas sabzi (contains egg)</w:t>
      </w:r>
    </w:p>
    <w:p>
      <w:pPr>
        <w:keepNext/>
        <w:spacing w:after="6" w:before="16"/>
      </w:pPr>
      <w:r>
        <w:rPr>
          <w:b/>
          <w:bCs/>
          <w:color w:val="5F7052"/>
        </w:rPr>
        <w:t xml:space="preserve">Nourishment break — choose one:</w:t>
      </w:r>
    </w:p>
    <w:p>
      <w:pPr>
        <w:keepNext/>
        <w:spacing w:after="10"/>
      </w:pPr>
      <w:r>
        <w:t xml:space="preserve">A. A bowl of papaya with roasted sesame seeds for the adult; finely grind sesame seeds for the young child (contains sesame)</w:t>
      </w:r>
    </w:p>
    <w:p>
      <w:pPr>
        <w:keepNext w:val="false"/>
        <w:spacing w:after="28"/>
      </w:pPr>
      <w:r>
        <w:t xml:space="preserve">B. A small bowl of curd with a spoon of finely ground roasted watermelon seeds (contains milk)</w:t>
      </w:r>
    </w:p>
    <w:p>
      <w:pPr>
        <w:keepNext/>
        <w:spacing w:after="6" w:before="16"/>
      </w:pPr>
      <w:r>
        <w:rPr>
          <w:b/>
          <w:bCs/>
          <w:color w:val="5F7052"/>
        </w:rPr>
        <w:t xml:space="preserve">Dinner — choose one:</w:t>
      </w:r>
    </w:p>
    <w:p>
      <w:pPr>
        <w:keepNext/>
        <w:spacing w:after="10"/>
      </w:pPr>
      <w:r>
        <w:t xml:space="preserve">A. Roti with a rajma curry and a spinach sabzi (contains wheat)</w:t>
      </w:r>
    </w:p>
    <w:p>
      <w:pPr>
        <w:keepNext/>
        <w:spacing w:after="28"/>
      </w:pPr>
      <w:r>
        <w:t xml:space="preserve">B. Chicken curry with roti and a spinach sabzi (contains wheat)</w:t>
      </w:r>
    </w:p>
    <w:p>
      <w:pPr>
        <w:keepNext w:val="false"/>
        <w:spacing w:after="46"/>
      </w:pPr>
      <w:r>
        <w:rPr>
          <w:b/>
          <w:bCs/>
          <w:color w:val="5F7052"/>
        </w:rPr>
        <w:t xml:space="preserve">If you're still hungry: </w:t>
      </w:r>
      <w:r>
        <w:rPr>
          <w:color w:val="000000"/>
        </w:rPr>
        <w:t xml:space="preserve">A boiled egg (contains egg)</w:t>
      </w:r>
    </w:p>
    <w:p>
      <w:pPr>
        <w:pStyle w:val="Heading2"/>
        <w:keepNext/>
        <w:pageBreakBefore/>
        <w:pBdr>
          <w:top w:val="single" w:color="A97418" w:sz="12" w:space="4"/>
        </w:pBdr>
        <w:spacing w:after="28" w:before="55"/>
      </w:pPr>
      <w:r>
        <w:rPr>
          <w:b/>
          <w:bCs/>
          <w:color w:val="1F2E4D"/>
        </w:rPr>
        <w:t xml:space="preserve">Day 6 — Looking ahead with your allergist</w:t>
      </w:r>
    </w:p>
    <w:p>
      <w:pPr>
        <w:keepNext/>
        <w:spacing w:after="105" w:before="0"/>
      </w:pPr>
      <w:r>
        <w:rPr>
          <w:b w:val="false"/>
          <w:bCs w:val="false"/>
          <w:i w:val="false"/>
          <w:iCs w:val="false"/>
          <w:color w:val="000000"/>
        </w:rPr>
        <w:t xml:space="preserve">How likely a childhood food allergy is to fade with time varies substantially from child to child. Milk, egg, wheat and soy allergies are more often outgrown than peanut, tree-nut, fish or shellfish allergies — but milk and egg allergy specifically can persist well beyond age five, sometimes into adolescence or adulthood, so there's no fixed timeline to expect. Whether or not your child's allergy is one that's more likely to resolve, reassessment is always your allergist's call, made through testing and, when appropriate, a supervised food challenge in a clinical setting equipped to treat a reaction. Never test a confirmed allergen at home, even if your child seems to have grown out of it.</w:t>
      </w:r>
    </w:p>
    <w:p>
      <w:pPr>
        <w:keepNext/>
        <w:spacing w:after="46"/>
      </w:pPr>
      <w:r>
        <w:rPr>
          <w:b/>
          <w:bCs/>
          <w:color w:val="BE6240"/>
        </w:rPr>
        <w:t xml:space="preserve">For your child: </w:t>
      </w:r>
      <w:r>
        <w:rPr>
          <w:color w:val="000000"/>
        </w:rPr>
        <w:t xml:space="preserve">If your allergist ever clears a food after a supervised challenge, ask about how often it should be eaten afterward — regular exposure is sometimes advised to help keep tolerance in place.</w:t>
      </w:r>
    </w:p>
    <w:p>
      <w:pPr>
        <w:keepNext/>
        <w:spacing w:after="6" w:before="16"/>
      </w:pPr>
      <w:r>
        <w:rPr>
          <w:b/>
          <w:bCs/>
          <w:color w:val="5F7052"/>
        </w:rPr>
        <w:t xml:space="preserve">Breakfast — choose one:</w:t>
      </w:r>
    </w:p>
    <w:p>
      <w:pPr>
        <w:keepNext/>
        <w:spacing w:after="10"/>
      </w:pPr>
      <w:r>
        <w:t xml:space="preserve">A. Ragi porridge with milk and mashed banana (contains milk)</w:t>
      </w:r>
    </w:p>
    <w:p>
      <w:pPr>
        <w:keepNext w:val="false"/>
        <w:spacing w:after="28"/>
      </w:pPr>
      <w:r>
        <w:t xml:space="preserve">B. Ragi porridge with a fully cooked fried egg on the side, firm white and yolk (contains egg)</w:t>
      </w:r>
    </w:p>
    <w:p>
      <w:pPr>
        <w:keepNext/>
        <w:spacing w:after="6" w:before="16"/>
      </w:pPr>
      <w:r>
        <w:rPr>
          <w:b/>
          <w:bCs/>
          <w:color w:val="5F7052"/>
        </w:rPr>
        <w:t xml:space="preserve">Lunch — choose one:</w:t>
      </w:r>
    </w:p>
    <w:p>
      <w:pPr>
        <w:keepNext/>
        <w:spacing w:after="10"/>
      </w:pPr>
      <w:r>
        <w:t xml:space="preserve">A. Rice with a chana dal and a tomato-bhindi sabzi</w:t>
      </w:r>
    </w:p>
    <w:p>
      <w:pPr>
        <w:keepNext w:val="false"/>
        <w:spacing w:after="28"/>
      </w:pPr>
      <w:r>
        <w:t xml:space="preserve">B. Fish curry with rice and a tomato-bhindi sabzi (contains fish)</w:t>
      </w:r>
    </w:p>
    <w:p>
      <w:pPr>
        <w:keepNext/>
        <w:spacing w:after="6" w:before="16"/>
      </w:pPr>
      <w:r>
        <w:rPr>
          <w:b/>
          <w:bCs/>
          <w:color w:val="5F7052"/>
        </w:rPr>
        <w:t xml:space="preserve">Nourishment break — choose one:</w:t>
      </w:r>
    </w:p>
    <w:p>
      <w:pPr>
        <w:keepNext/>
        <w:spacing w:after="10"/>
      </w:pPr>
      <w:r>
        <w:t xml:space="preserve">A. A bowl of watermelon with roasted walnuts for the adult; do not offer whole roasted walnuts to the young child (contains tree nut)</w:t>
      </w:r>
    </w:p>
    <w:p>
      <w:pPr>
        <w:keepNext w:val="false"/>
        <w:spacing w:after="28"/>
      </w:pPr>
      <w:r>
        <w:t xml:space="preserve">B. A glass of milk with a pinch of dry ginger powder (contains milk)</w:t>
      </w:r>
    </w:p>
    <w:p>
      <w:pPr>
        <w:keepNext/>
        <w:spacing w:after="6" w:before="16"/>
      </w:pPr>
      <w:r>
        <w:rPr>
          <w:b/>
          <w:bCs/>
          <w:color w:val="5F7052"/>
        </w:rPr>
        <w:t xml:space="preserve">Dinner — choose one:</w:t>
      </w:r>
    </w:p>
    <w:p>
      <w:pPr>
        <w:keepNext/>
        <w:spacing w:after="10"/>
      </w:pPr>
      <w:r>
        <w:t xml:space="preserve">A. Roti with a toor dal and a carrot-methi sabzi (contains wheat)</w:t>
      </w:r>
    </w:p>
    <w:p>
      <w:pPr>
        <w:keepNext/>
        <w:spacing w:after="28"/>
      </w:pPr>
      <w:r>
        <w:t xml:space="preserve">B. Paneer-and-carrot-methi curry with roti (contains wheat, milk)</w:t>
      </w:r>
    </w:p>
    <w:p>
      <w:pPr>
        <w:keepNext w:val="false"/>
        <w:spacing w:after="46"/>
      </w:pPr>
      <w:r>
        <w:rPr>
          <w:b/>
          <w:bCs/>
          <w:color w:val="5F7052"/>
        </w:rPr>
        <w:t xml:space="preserve">If you're still hungry: </w:t>
      </w:r>
      <w:r>
        <w:rPr>
          <w:color w:val="000000"/>
        </w:rPr>
        <w:t xml:space="preserve">A small bowl of curd (contains milk)</w:t>
      </w:r>
    </w:p>
    <w:p>
      <w:pPr>
        <w:pStyle w:val="Heading2"/>
        <w:keepNext/>
        <w:pBdr>
          <w:top w:val="single" w:color="A97418" w:sz="12" w:space="4"/>
        </w:pBdr>
        <w:spacing w:after="28" w:before="55"/>
      </w:pPr>
      <w:r>
        <w:rPr>
          <w:b/>
          <w:bCs/>
          <w:color w:val="1F2E4D"/>
        </w:rPr>
        <w:t xml:space="preserve">Day 7 — Reflection</w:t>
      </w:r>
    </w:p>
    <w:p>
      <w:pPr>
        <w:keepNext w:val="false"/>
        <w:spacing w:after="66" w:before="0"/>
      </w:pPr>
      <w:r>
        <w:rPr>
          <w:b w:val="false"/>
          <w:bCs w:val="false"/>
          <w:i w:val="false"/>
          <w:iCs w:val="false"/>
          <w:color w:val="000000"/>
        </w:rPr>
        <w:t xml:space="preserve">No forced choices today. Is your child's written emergency plan up to date and in the hands of everyone who feeds or cares for them — and is there one label habit from this week worth keeping?</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hold this precisely — confident about the one food to avoid, and just as confident that everything else on the table is genuinely safe?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2026-08-24T10:46:32.029Z</dcterms:created>
  <dcterms:modified xsi:type="dcterms:W3CDTF">2026-08-24T10:46:32.029Z</dcterms:modified>
</cp:coreProperties>
</file>

<file path=docProps/custom.xml><?xml version="1.0" encoding="utf-8"?>
<Properties xmlns="http://schemas.openxmlformats.org/officeDocument/2006/custom-properties" xmlns:vt="http://schemas.openxmlformats.org/officeDocument/2006/docPropsVTypes"/>
</file>