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78</w:t>
      </w:r>
    </w:p>
    <w:p>
      <w:pPr>
        <w:pStyle w:val="Heading1"/>
        <w:keepNext w:val="false"/>
        <w:spacing w:after="65" w:before="13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is gaining weight slowly</w:t>
      </w:r>
    </w:p>
    <w:p>
      <w:pPr>
        <w:keepNext w:val="false"/>
        <w:spacing w:after="240" w:before="0"/>
      </w:pPr>
      <w:r>
        <w:rPr>
          <w:b w:val="false"/>
          <w:bCs w:val="false"/>
          <w:i/>
          <w:iCs/>
          <w:color w:val="5F7052"/>
        </w:rPr>
        <w:t xml:space="preserve">"A slower climb on the growth curve isn't solved by pushing harder — steady, calorie-rich food offered without a fight does more than pressure ever will."</w:t>
      </w:r>
    </w:p>
    <w:p>
      <w:pPr>
        <w:pStyle w:val="Heading1"/>
        <w:keepNext w:val="false"/>
        <w:spacing w:after="65" w:before="130"/>
      </w:pPr>
      <w:r>
        <w:rPr>
          <w:b/>
          <w:bCs/>
          <w:color w:val="1F2E4D"/>
        </w:rPr>
        <w:t xml:space="preserve">Before changing the diet</w:t>
      </w:r>
    </w:p>
    <w:p>
      <w:pPr>
        <w:keepNext w:val="false"/>
        <w:spacing w:after="240" w:before="0"/>
      </w:pPr>
      <w:r>
        <w:rPr>
          <w:b w:val="false"/>
          <w:bCs w:val="false"/>
          <w:i w:val="false"/>
          <w:iCs w:val="false"/>
          <w:color w:val="000000"/>
        </w:rPr>
        <w:t xml:space="preserve">If you're concerned that your child is gaining weight slowly, ask their paediatrician to confirm the measurements and review the growth trend first. A downward plot can reflect measurement differences, a change in growth chart, illness, feeding difficulty, or an underlying condition — growth charts are a screening tool, not a standalone diagnosis. This weekly menu offers general family-food ideas; it doesn't diagnose growth faltering or replace an individual feeding plan from your child's own doctor.</w:t>
      </w:r>
    </w:p>
    <w:p>
      <w:pPr>
        <w:pStyle w:val="Heading1"/>
        <w:keepNext w:val="false"/>
        <w:spacing w:after="65" w:before="130"/>
      </w:pPr>
      <w:r>
        <w:rPr>
          <w:b/>
          <w:bCs/>
          <w:color w:val="1F2E4D"/>
        </w:rPr>
        <w:t xml:space="preserve">Why it matters now</w:t>
      </w:r>
    </w:p>
    <w:p>
      <w:pPr>
        <w:keepNext w:val="false"/>
        <w:spacing w:after="38" w:before="0"/>
      </w:pPr>
      <w:r>
        <w:rPr>
          <w:b w:val="false"/>
          <w:bCs w:val="false"/>
          <w:i w:val="false"/>
          <w:iCs w:val="false"/>
          <w:color w:val="000000"/>
        </w:rPr>
        <w:t xml:space="preserve">Growth slows dramatically in the second year — most toddlers gain only around three to five pounds across the entire year, a huge deceleration from tripling their birth weight in year one. Appetite also becomes noticeably more variable: a child may eat considerably more on one day and less on another without anything necessarily being wrong. What matters on a growth chart is the trend over time, not a single measurement: a child who's always tracked at a lower percentile is usually fine there, while a child moving downward away from a curve they used to follow is the more meaningful signal worth a paediatrician's attention.</w:t>
      </w:r>
    </w:p>
    <w:p>
      <w:pPr>
        <w:keepNext w:val="false"/>
        <w:spacing w:after="38" w:before="0"/>
      </w:pPr>
      <w:r>
        <w:rPr>
          <w:b w:val="false"/>
          <w:bCs w:val="false"/>
          <w:i w:val="false"/>
          <w:iCs w:val="false"/>
          <w:color w:val="000000"/>
        </w:rPr>
        <w:t xml:space="preserve">This week focuses on a few deliberate, nutrient-dense additions — a small amount of ghee or oil, full-fat dairy, nut or seed butter, avocado or egg — added once or twice a day to food your child already eats, alongside a rhythm of food roughly every two to three hours and not filling up on milk or juice before meals. None of this is about pressuring your child to eat more: you decide what's offered, when, and where; your child still decides whether and how much, and pressure tends to backfire rather than help.</w:t>
      </w:r>
    </w:p>
    <w:p>
      <w:pPr>
        <w:keepNext w:val="false"/>
        <w:spacing w:after="38" w:before="0"/>
      </w:pPr>
      <w:r>
        <w:rPr>
          <w:b w:val="false"/>
          <w:bCs w:val="false"/>
          <w:i w:val="false"/>
          <w:iCs w:val="false"/>
          <w:color w:val="000000"/>
        </w:rPr>
        <w:t xml:space="preserve">A toddler eating less overall is at somewhat higher risk of falling short on iron, vitamin D and zinc, which is part of why nutrient-dense additions matter more than just extra calories of any kind. A routine multivitamin isn't automatically needed just because a child is smaller, but vitamin D is worth asking about specifically, since food alone doesn't always provide the 600 IU a day children this age need — your paediatrician can advise based on your child's diet and milk intake.</w:t>
      </w:r>
    </w:p>
    <w:p>
      <w:pPr>
        <w:keepNext w:val="false"/>
        <w:spacing w:after="38" w:before="0"/>
      </w:pPr>
      <w:r>
        <w:rPr>
          <w:b w:val="false"/>
          <w:bCs w:val="false"/>
          <w:i w:val="false"/>
          <w:iCs w:val="false"/>
          <w:color w:val="000000"/>
        </w:rPr>
        <w:t xml:space="preserve">Contact your paediatrician if your child is moving downward away from their previous growth pattern, has very low weight relative to length or height, is losing weight, or has slow gain together with persistent vomiting, diarrhoea, feeding difficulty or other symptoms. Interpretation depends on accurate serial measurements, age, prematurity, family growth pattern and the chart being used — many children ultimately need only practical feeding support, but assessment is what distinguishes ordinary variation from a genuine concern. More on the specific signs later this week.</w:t>
      </w:r>
    </w:p>
    <w:p>
      <w:pPr>
        <w:pStyle w:val="Heading1"/>
        <w:keepNext/>
        <w:spacing w:after="65" w:before="130"/>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enrich the toddler's portion separately, only when needed — “if you're still hungry” refers to the mother, and the toddler's own extras shouldn't be added automatically to her meal too, since they may not suit her individual diabetes, blood-pressure or cholesterol guidance. Where the menu adds ghee, oil, or another calorie-dense extra for the toddler, “a small amount” means an amount suited to their own portion, not an adult-sized spoonful — ask your paediatrician what amount and frequency fits your child if growth is a genuine concern.</w:t>
      </w:r>
    </w:p>
    <w:p>
      <w:pPr>
        <w:pStyle w:val="Heading1"/>
        <w:keepNext w:val="false"/>
        <w:pageBreakBefore/>
        <w:spacing w:after="65" w:before="130"/>
      </w:pPr>
      <w:r>
        <w:rPr>
          <w:b/>
          <w:bCs/>
          <w:color w:val="1F2E4D"/>
        </w:rPr>
        <w:t xml:space="preserve">If a medical condition affects your meals</w:t>
      </w:r>
    </w:p>
    <w:p>
      <w:pPr>
        <w:keepNext w:val="false"/>
        <w:spacing w:after="24"/>
      </w:pPr>
      <w:r>
        <w:rPr>
          <w:b/>
          <w:bCs/>
          <w:color w:val="BE6240"/>
        </w:rPr>
        <w:t xml:space="preserve">If you're comparing your child's size to another child's: </w:t>
      </w:r>
      <w:r>
        <w:rPr>
          <w:color w:val="000000"/>
        </w:rPr>
        <w:t xml:space="preserve">growth reflects genetics, family size and your child's own pattern, not just food — a smaller-framed child of smaller-framed parents tracking lower on the curve is a different situation from a child falling away from their own established line. Comparing to a cousin or classmate isn't a meaningful gauge either way.</w:t>
      </w:r>
    </w:p>
    <w:p>
      <w:pPr>
        <w:keepNext w:val="false"/>
        <w:spacing w:after="24"/>
      </w:pPr>
      <w:r>
        <w:rPr>
          <w:b/>
          <w:bCs/>
          <w:color w:val="BE6240"/>
        </w:rPr>
        <w:t xml:space="preserve">If mealtimes have started to feel like a battle over how much your child eats: </w:t>
      </w:r>
      <w:r>
        <w:rPr>
          <w:color w:val="000000"/>
        </w:rPr>
        <w:t xml:space="preserve">stepping back from persuading, bribing or pressuring — even though it feels counterintuitive when you're worried about weight — tends to help appetite recover rather than hurt it. You're still responsible for offering nourishing, calorie-dense food; your child is still responsible for how much of it they eat.</w:t>
      </w:r>
    </w:p>
    <w:p>
      <w:pPr>
        <w:keepNext w:val="false"/>
        <w:spacing w:after="24"/>
      </w:pPr>
      <w:r>
        <w:rPr>
          <w:b/>
          <w:bCs/>
          <w:color w:val="BE6240"/>
        </w:rPr>
        <w:t xml:space="preserve">If your child was born preterm or has an underlying health condition: </w:t>
      </w:r>
      <w:r>
        <w:rPr>
          <w:color w:val="000000"/>
        </w:rPr>
        <w:t xml:space="preserve">growth expectations and the right chart to use may differ for your child — ask your paediatrician how your child's particular growth pattern should be interpreted rather than comparing it to standard milestones.</w:t>
      </w:r>
    </w:p>
    <w:p>
      <w:pPr>
        <w:keepNext/>
        <w:spacing w:after="24"/>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24"/>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4"/>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is about getting your child to eat more through effort or willpower this week. Offering calorie-rich food without pressure, consistently, is doing real work even on days it doesn't look like much changed.</w:t>
      </w:r>
    </w:p>
    <w:p>
      <w:pPr>
        <w:pStyle w:val="Heading1"/>
        <w:keepNext/>
        <w:spacing w:after="65" w:before="13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Growth naturally slows down a lot in the second year — most toddlers gain only around three to five pounds across the whole year, compared with tripling their birth weight in year one. Appetite also becomes noticeably more variable: your child may eat considerably more on one day and less on another without anything necessarily being wrong.</w:t>
      </w:r>
    </w:p>
    <w:p>
      <w:pPr>
        <w:keepNext/>
        <w:spacing w:after="105" w:before="0"/>
      </w:pPr>
      <w:r>
        <w:rPr>
          <w:b w:val="false"/>
          <w:bCs w:val="false"/>
          <w:i/>
          <w:iCs/>
          <w:color w:val="5F7052"/>
        </w:rPr>
        <w:t xml:space="preserve">This week focuses on a few deliberate, nutrient-dense additions to food your child already likes, building a rhythm that supports appetite, and knowing what's worth flagging to your paediatrician versus what's ordinary variation.</w:t>
      </w:r>
    </w:p>
    <w:p>
      <w:pPr>
        <w:keepNext/>
        <w:spacing w:after="105" w:before="0"/>
      </w:pPr>
      <w:r>
        <w:rPr>
          <w:b w:val="false"/>
          <w:bCs w:val="false"/>
          <w:i w:val="false"/>
          <w:iCs w:val="false"/>
          <w:color w:val="BE6240"/>
        </w:rPr>
        <w:t xml:space="preserve">Prepare every food for your child's current chewing ability — mince or shred meat finely, cook eggs fully, cut round foods like grapes or cherry tomatoes lengthwise into quarters, and supervise all eating closely.</w:t>
      </w:r>
    </w:p>
    <w:p>
      <w:pPr>
        <w:keepNext/>
        <w:spacing w:after="6" w:before="16"/>
      </w:pPr>
      <w:r>
        <w:rPr>
          <w:b/>
          <w:bCs/>
          <w:color w:val="5F7052"/>
        </w:rPr>
        <w:t xml:space="preserve">Breakfast — choose one:</w:t>
      </w:r>
    </w:p>
    <w:p>
      <w:pPr>
        <w:keepNext/>
        <w:spacing w:after="6"/>
      </w:pPr>
      <w:r>
        <w:t xml:space="preserve">A. Warm oats porridge with a small amount of ghee and mashed banana</w:t>
      </w:r>
    </w:p>
    <w:p>
      <w:pPr>
        <w:keepNext w:val="false"/>
        <w:spacing w:after="28"/>
      </w:pPr>
      <w:r>
        <w:t xml:space="preserve">B. Warm oats porridge with a boiled egg</w:t>
      </w:r>
    </w:p>
    <w:p>
      <w:pPr>
        <w:keepNext/>
        <w:spacing w:after="6" w:before="16"/>
      </w:pPr>
      <w:r>
        <w:rPr>
          <w:b/>
          <w:bCs/>
          <w:color w:val="5F7052"/>
        </w:rPr>
        <w:t xml:space="preserve">Lunch — choose one:</w:t>
      </w:r>
    </w:p>
    <w:p>
      <w:pPr>
        <w:keepNext/>
        <w:spacing w:after="6"/>
      </w:pPr>
      <w:r>
        <w:t xml:space="preserve">A. Rice with a moong dal and soft-cooked vegetables</w:t>
      </w:r>
    </w:p>
    <w:p>
      <w:pPr>
        <w:keepNext w:val="false"/>
        <w:spacing w:after="28"/>
      </w:pPr>
      <w:r>
        <w:t xml:space="preserve">B. Rice with minced chicken and soft-cooked vegetables</w:t>
      </w:r>
    </w:p>
    <w:p>
      <w:pPr>
        <w:keepNext/>
        <w:spacing w:after="6" w:before="16"/>
      </w:pPr>
      <w:r>
        <w:rPr>
          <w:b/>
          <w:bCs/>
          <w:color w:val="5F7052"/>
        </w:rPr>
        <w:t xml:space="preserve">Nourishment break — choose one:</w:t>
      </w:r>
    </w:p>
    <w:p>
      <w:pPr>
        <w:keepNext/>
        <w:spacing w:after="6"/>
      </w:pPr>
      <w:r>
        <w:t xml:space="preserve">A. A small bowl of full-fat yogurt with a small amount of smooth peanut butter mixed in</w:t>
      </w:r>
    </w:p>
    <w:p>
      <w:pPr>
        <w:keepNext w:val="false"/>
        <w:spacing w:after="28"/>
      </w:pPr>
      <w:r>
        <w:t xml:space="preserve">B. A small bowl of full-fat yogurt with mashed banana</w:t>
      </w:r>
    </w:p>
    <w:p>
      <w:pPr>
        <w:keepNext/>
        <w:spacing w:after="6" w:before="16"/>
      </w:pPr>
      <w:r>
        <w:rPr>
          <w:b/>
          <w:bCs/>
          <w:color w:val="5F7052"/>
        </w:rPr>
        <w:t xml:space="preserve">Dinner — choose one:</w:t>
      </w:r>
    </w:p>
    <w:p>
      <w:pPr>
        <w:keepNext/>
        <w:spacing w:after="6"/>
      </w:pPr>
      <w:r>
        <w:t xml:space="preserve">A. Soft roti with a rajma curry</w:t>
      </w:r>
    </w:p>
    <w:p>
      <w:pPr>
        <w:keepNext/>
        <w:spacing w:after="28"/>
      </w:pPr>
      <w:r>
        <w:t xml:space="preserve">B. Soft roti with tender, finely minced or finely shredded, fully cooked mutton curry</w:t>
      </w:r>
    </w:p>
    <w:p>
      <w:pPr>
        <w:keepNext w:val="false"/>
        <w:spacing w:after="24"/>
      </w:pPr>
      <w:r>
        <w:rPr>
          <w:b/>
          <w:bCs/>
          <w:color w:val="5F7052"/>
        </w:rPr>
        <w:t xml:space="preserve">If you're still hungry: </w:t>
      </w:r>
      <w:r>
        <w:rPr>
          <w:color w:val="000000"/>
        </w:rPr>
        <w:t xml:space="preserve">A small bowl of full-fat yogurt</w:t>
      </w:r>
    </w:p>
    <w:p>
      <w:pPr>
        <w:pStyle w:val="Heading2"/>
        <w:keepNext/>
        <w:pageBreakBefore/>
        <w:pBdr>
          <w:top w:val="single" w:color="A97418" w:sz="12" w:space="4"/>
        </w:pBdr>
        <w:spacing w:after="28" w:before="55"/>
      </w:pPr>
      <w:r>
        <w:rPr>
          <w:b/>
          <w:bCs/>
          <w:color w:val="1F2E4D"/>
        </w:rPr>
        <w:t xml:space="preserve">Day 2 — Understanding the growth chart</w:t>
      </w:r>
    </w:p>
    <w:p>
      <w:pPr>
        <w:keepNext/>
        <w:spacing w:after="105" w:before="0"/>
      </w:pPr>
      <w:r>
        <w:rPr>
          <w:b w:val="false"/>
          <w:bCs w:val="false"/>
          <w:i w:val="false"/>
          <w:iCs w:val="false"/>
          <w:color w:val="000000"/>
        </w:rPr>
        <w:t xml:space="preserve">What matters on a growth chart isn't a single number, it's the trend over time — a child who's always tracked at a lower percentile is usually just fine there, while a child who's fallen away from a curve they used to follow is the pattern that's worth a closer look. Percentile isn't a grade to maximise; it's more like consistency being the goal, not a particular score.</w:t>
      </w:r>
    </w:p>
    <w:p>
      <w:pPr>
        <w:keepNext/>
        <w:spacing w:after="24"/>
      </w:pPr>
      <w:r>
        <w:rPr>
          <w:b/>
          <w:bCs/>
          <w:color w:val="BE6240"/>
        </w:rPr>
        <w:t xml:space="preserve">For your child: </w:t>
      </w:r>
      <w:r>
        <w:rPr>
          <w:color w:val="000000"/>
        </w:rPr>
        <w:t xml:space="preserve">It's completely reasonable to ask your paediatrician to walk you through your child's growth chart at your next visit — seeing the actual trend, rather than guessing at a single number, is usually more reassuring than worrying alone.</w:t>
      </w:r>
    </w:p>
    <w:p>
      <w:pPr>
        <w:keepNext/>
        <w:spacing w:after="6" w:before="16"/>
      </w:pPr>
      <w:r>
        <w:rPr>
          <w:b/>
          <w:bCs/>
          <w:color w:val="5F7052"/>
        </w:rPr>
        <w:t xml:space="preserve">Breakfast — choose one:</w:t>
      </w:r>
    </w:p>
    <w:p>
      <w:pPr>
        <w:keepNext/>
        <w:spacing w:after="6"/>
      </w:pPr>
      <w:r>
        <w:t xml:space="preserve">A. Vegetable dalia with grated cheese stirred in</w:t>
      </w:r>
    </w:p>
    <w:p>
      <w:pPr>
        <w:keepNext w:val="false"/>
        <w:spacing w:after="28"/>
      </w:pPr>
      <w:r>
        <w:t xml:space="preserve">B. Vegetable dalia with a boiled egg</w:t>
      </w:r>
    </w:p>
    <w:p>
      <w:pPr>
        <w:keepNext/>
        <w:spacing w:after="6" w:before="16"/>
      </w:pPr>
      <w:r>
        <w:rPr>
          <w:b/>
          <w:bCs/>
          <w:color w:val="5F7052"/>
        </w:rPr>
        <w:t xml:space="preserve">Lunch — choose one:</w:t>
      </w:r>
    </w:p>
    <w:p>
      <w:pPr>
        <w:keepNext/>
        <w:spacing w:after="6"/>
      </w:pPr>
      <w:r>
        <w:t xml:space="preserve">A. Soft khichdi with a mashed sweet potato</w:t>
      </w:r>
    </w:p>
    <w:p>
      <w:pPr>
        <w:keepNext w:val="false"/>
        <w:spacing w:after="28"/>
      </w:pPr>
      <w:r>
        <w:t xml:space="preserve">B. Soft khichdi with shredded chicken and a mashed sweet potato</w:t>
      </w:r>
    </w:p>
    <w:p>
      <w:pPr>
        <w:keepNext/>
        <w:spacing w:after="6" w:before="16"/>
      </w:pPr>
      <w:r>
        <w:rPr>
          <w:b/>
          <w:bCs/>
          <w:color w:val="5F7052"/>
        </w:rPr>
        <w:t xml:space="preserve">Nourishment break — choose one:</w:t>
      </w:r>
    </w:p>
    <w:p>
      <w:pPr>
        <w:keepNext/>
        <w:spacing w:after="6"/>
      </w:pPr>
      <w:r>
        <w:t xml:space="preserve">A. Mashed avocado on soft toast fingers</w:t>
      </w:r>
    </w:p>
    <w:p>
      <w:pPr>
        <w:keepNext w:val="false"/>
        <w:spacing w:after="28"/>
      </w:pPr>
      <w:r>
        <w:t xml:space="preserve">B. Mashed avocado on soft toast fingers with a boiled egg on the side</w:t>
      </w:r>
    </w:p>
    <w:p>
      <w:pPr>
        <w:keepNext/>
        <w:spacing w:after="6" w:before="16"/>
      </w:pPr>
      <w:r>
        <w:rPr>
          <w:b/>
          <w:bCs/>
          <w:color w:val="5F7052"/>
        </w:rPr>
        <w:t xml:space="preserve">Dinner — choose one:</w:t>
      </w:r>
    </w:p>
    <w:p>
      <w:pPr>
        <w:keepNext/>
        <w:spacing w:after="6"/>
      </w:pPr>
      <w:r>
        <w:t xml:space="preserve">A. Soft paratha with a paneer bhurji</w:t>
      </w:r>
    </w:p>
    <w:p>
      <w:pPr>
        <w:keepNext/>
        <w:spacing w:after="28"/>
      </w:pPr>
      <w:r>
        <w:t xml:space="preserve">B. Soft paratha with an egg bhurji</w:t>
      </w:r>
    </w:p>
    <w:p>
      <w:pPr>
        <w:keepNext w:val="false"/>
        <w:spacing w:after="24"/>
      </w:pPr>
      <w:r>
        <w:rPr>
          <w:b/>
          <w:bCs/>
          <w:color w:val="5F7052"/>
        </w:rPr>
        <w:t xml:space="preserve">If you're still hungry: </w:t>
      </w:r>
      <w:r>
        <w:rPr>
          <w:color w:val="000000"/>
        </w:rPr>
        <w:t xml:space="preserve">A boiled egg</w:t>
      </w:r>
    </w:p>
    <w:p>
      <w:pPr>
        <w:pStyle w:val="Heading2"/>
        <w:keepNext/>
        <w:pBdr>
          <w:top w:val="single" w:color="A97418" w:sz="12" w:space="4"/>
        </w:pBdr>
        <w:spacing w:after="28" w:before="55"/>
      </w:pPr>
      <w:r>
        <w:rPr>
          <w:b/>
          <w:bCs/>
          <w:color w:val="1F2E4D"/>
        </w:rPr>
        <w:t xml:space="preserve">Day 3 — Calorie-dense additions that count</w:t>
      </w:r>
    </w:p>
    <w:p>
      <w:pPr>
        <w:keepNext/>
        <w:spacing w:after="105" w:before="0"/>
      </w:pPr>
      <w:r>
        <w:rPr>
          <w:b w:val="false"/>
          <w:bCs w:val="false"/>
          <w:i w:val="false"/>
          <w:iCs w:val="false"/>
          <w:color w:val="000000"/>
        </w:rPr>
        <w:t xml:space="preserve">A deliberate, nutrient-dense addition to a dish your child already eats — a small amount of ghee or oil, full-fat dairy, nut or seed butter, avocado, or an egg — adds real calories without needing to change the whole meal. One or two such additions a day are usually enough; the rest of the day's food can stay as it normally would. Small, easy swaps work well too: full-fat rather than reduced-fat dairy, cheese melted over vegetables, and well-cooked, tender protein your child can manage easily.</w:t>
      </w:r>
    </w:p>
    <w:p>
      <w:pPr>
        <w:keepNext/>
        <w:spacing w:after="24"/>
      </w:pPr>
      <w:r>
        <w:rPr>
          <w:b/>
          <w:bCs/>
          <w:color w:val="BE6240"/>
        </w:rPr>
        <w:t xml:space="preserve">For your child: </w:t>
      </w:r>
      <w:r>
        <w:rPr>
          <w:color w:val="000000"/>
        </w:rPr>
        <w:t xml:space="preserve">None of this needs to be a separate project — the goal is simply richer versions of foods your child is already willing to eat, not a whole new menu, and not every meal needs an added extra.</w:t>
      </w:r>
    </w:p>
    <w:p>
      <w:pPr>
        <w:keepNext/>
        <w:spacing w:after="6" w:before="16"/>
      </w:pPr>
      <w:r>
        <w:rPr>
          <w:b/>
          <w:bCs/>
          <w:color w:val="5F7052"/>
        </w:rPr>
        <w:t xml:space="preserve">Breakfast — choose one:</w:t>
      </w:r>
    </w:p>
    <w:p>
      <w:pPr>
        <w:keepNext/>
        <w:spacing w:after="6"/>
      </w:pPr>
      <w:r>
        <w:t xml:space="preserve">A. Vegetable poha with finely ground peanuts stirred through, if peanut has already been introduced safely</w:t>
      </w:r>
    </w:p>
    <w:p>
      <w:pPr>
        <w:keepNext w:val="false"/>
        <w:spacing w:after="28"/>
      </w:pPr>
      <w:r>
        <w:t xml:space="preserve">B. Vegetable poha with finely ground peanuts stirred through and a fully cooked egg</w:t>
      </w:r>
    </w:p>
    <w:p>
      <w:pPr>
        <w:keepNext/>
        <w:spacing w:after="6" w:before="16"/>
      </w:pPr>
      <w:r>
        <w:rPr>
          <w:b/>
          <w:bCs/>
          <w:color w:val="5F7052"/>
        </w:rPr>
        <w:t xml:space="preserve">Lunch — choose one:</w:t>
      </w:r>
    </w:p>
    <w:p>
      <w:pPr>
        <w:keepNext/>
        <w:spacing w:after="6"/>
      </w:pPr>
      <w:r>
        <w:t xml:space="preserve">A. Soft-cooked pumpkin and rice</w:t>
      </w:r>
    </w:p>
    <w:p>
      <w:pPr>
        <w:keepNext w:val="false"/>
        <w:spacing w:after="28"/>
      </w:pPr>
      <w:r>
        <w:t xml:space="preserve">B. Soft-cooked pumpkin and rice with shredded chicken</w:t>
      </w:r>
    </w:p>
    <w:p>
      <w:pPr>
        <w:keepNext/>
        <w:spacing w:after="6" w:before="16"/>
      </w:pPr>
      <w:r>
        <w:rPr>
          <w:b/>
          <w:bCs/>
          <w:color w:val="5F7052"/>
        </w:rPr>
        <w:t xml:space="preserve">Nourishment break — choose one:</w:t>
      </w:r>
    </w:p>
    <w:p>
      <w:pPr>
        <w:keepNext/>
        <w:spacing w:after="6"/>
      </w:pPr>
      <w:r>
        <w:t xml:space="preserve">A. A small bowl of full-fat curd with mashed ripe banana</w:t>
      </w:r>
    </w:p>
    <w:p>
      <w:pPr>
        <w:keepNext w:val="false"/>
        <w:spacing w:after="28"/>
      </w:pPr>
      <w:r>
        <w:t xml:space="preserve">B. Cheese melted over soft-steamed cauliflower</w:t>
      </w:r>
    </w:p>
    <w:p>
      <w:pPr>
        <w:keepNext/>
        <w:spacing w:after="6" w:before="16"/>
      </w:pPr>
      <w:r>
        <w:rPr>
          <w:b/>
          <w:bCs/>
          <w:color w:val="5F7052"/>
        </w:rPr>
        <w:t xml:space="preserve">Dinner — choose one:</w:t>
      </w:r>
    </w:p>
    <w:p>
      <w:pPr>
        <w:keepNext/>
        <w:spacing w:after="6"/>
      </w:pPr>
      <w:r>
        <w:t xml:space="preserve">A. Soft roti with a chana dal</w:t>
      </w:r>
    </w:p>
    <w:p>
      <w:pPr>
        <w:keepNext/>
        <w:spacing w:after="28"/>
      </w:pPr>
      <w:r>
        <w:t xml:space="preserve">B. Soft roti with a lower-mercury fish curry, boneless and carefully checked for fine bones</w:t>
      </w:r>
    </w:p>
    <w:p>
      <w:pPr>
        <w:keepNext w:val="false"/>
        <w:spacing w:after="24"/>
      </w:pPr>
      <w:r>
        <w:rPr>
          <w:b/>
          <w:bCs/>
          <w:color w:val="5F7052"/>
        </w:rPr>
        <w:t xml:space="preserve">If you're still hungry: </w:t>
      </w:r>
      <w:r>
        <w:rPr>
          <w:color w:val="000000"/>
        </w:rPr>
        <w:t xml:space="preserve">A small bowl of full-fat curd with mashed banana</w:t>
      </w:r>
    </w:p>
    <w:p>
      <w:pPr>
        <w:pStyle w:val="Heading2"/>
        <w:keepNext/>
        <w:pBdr>
          <w:top w:val="single" w:color="A97418" w:sz="12" w:space="4"/>
        </w:pBdr>
        <w:spacing w:after="28" w:before="55"/>
      </w:pPr>
      <w:r>
        <w:rPr>
          <w:b/>
          <w:bCs/>
          <w:color w:val="1F2E4D"/>
        </w:rPr>
        <w:t xml:space="preserve">Day 4 — A rhythm that helps</w:t>
      </w:r>
    </w:p>
    <w:p>
      <w:pPr>
        <w:keepNext/>
        <w:spacing w:after="105" w:before="0"/>
      </w:pPr>
      <w:r>
        <w:rPr>
          <w:b w:val="false"/>
          <w:bCs w:val="false"/>
          <w:i w:val="false"/>
          <w:iCs w:val="false"/>
          <w:color w:val="000000"/>
        </w:rPr>
        <w:t xml:space="preserve">Offer three meals and two or three planned snacks at reasonably predictable times, often about two to three hours apart, with water between them — this supports appetite without creating continuous grazing. Milk can fill a toddler up quickly: for many children past their first birthday, roughly 16 to 24 ounces (about 475-710 mL) a day is the usual upper range, and excessive milk may displace iron-rich food — ask your paediatrician what amount suits your child. If 100% fruit juice is offered at all, keep it to no more than 4 ounces (120 mL) a day, served in an open cup with a meal, and prefer whole fruit when you can.</w:t>
      </w:r>
    </w:p>
    <w:p>
      <w:pPr>
        <w:keepNext/>
        <w:spacing w:after="24"/>
      </w:pPr>
      <w:r>
        <w:rPr>
          <w:b/>
          <w:bCs/>
          <w:color w:val="BE6240"/>
        </w:rPr>
        <w:t xml:space="preserve">Worth knowing: </w:t>
      </w:r>
      <w:r>
        <w:rPr>
          <w:color w:val="000000"/>
        </w:rPr>
        <w:t xml:space="preserve">None of this is about getting your child to eat more through pressure or persuasion — you're still in charge of what's offered, when, and where; your child stays in charge of whether and how much. Pushing tends to backfire and can make mealtimes harder, not easier, over time.</w:t>
      </w:r>
    </w:p>
    <w:p>
      <w:pPr>
        <w:keepNext/>
        <w:spacing w:after="6" w:before="16"/>
      </w:pPr>
      <w:r>
        <w:rPr>
          <w:b/>
          <w:bCs/>
          <w:color w:val="5F7052"/>
        </w:rPr>
        <w:t xml:space="preserve">Breakfast — choose one:</w:t>
      </w:r>
    </w:p>
    <w:p>
      <w:pPr>
        <w:keepNext/>
        <w:spacing w:after="6"/>
      </w:pPr>
      <w:r>
        <w:t xml:space="preserve">A. Soft suji upma with grated carrot</w:t>
      </w:r>
    </w:p>
    <w:p>
      <w:pPr>
        <w:keepNext w:val="false"/>
        <w:spacing w:after="28"/>
      </w:pPr>
      <w:r>
        <w:t xml:space="preserve">B. Soft suji upma with shredded omelette</w:t>
      </w:r>
    </w:p>
    <w:p>
      <w:pPr>
        <w:keepNext/>
        <w:spacing w:after="6" w:before="16"/>
      </w:pPr>
      <w:r>
        <w:rPr>
          <w:b/>
          <w:bCs/>
          <w:color w:val="5F7052"/>
        </w:rPr>
        <w:t xml:space="preserve">Lunch — choose one:</w:t>
      </w:r>
    </w:p>
    <w:p>
      <w:pPr>
        <w:keepNext/>
        <w:spacing w:after="6"/>
      </w:pPr>
      <w:r>
        <w:t xml:space="preserve">A. Soft-cooked spinach and potato sabzi with rice</w:t>
      </w:r>
    </w:p>
    <w:p>
      <w:pPr>
        <w:keepNext w:val="false"/>
        <w:spacing w:after="28"/>
      </w:pPr>
      <w:r>
        <w:t xml:space="preserve">B. Soft-cooked spinach and potato sabzi with shredded chicken and rice</w:t>
      </w:r>
    </w:p>
    <w:p>
      <w:pPr>
        <w:keepNext/>
        <w:spacing w:after="6" w:before="16"/>
      </w:pPr>
      <w:r>
        <w:rPr>
          <w:b/>
          <w:bCs/>
          <w:color w:val="5F7052"/>
        </w:rPr>
        <w:t xml:space="preserve">Nourishment break — choose one:</w:t>
      </w:r>
    </w:p>
    <w:p>
      <w:pPr>
        <w:keepNext/>
        <w:spacing w:after="6"/>
      </w:pPr>
      <w:r>
        <w:t xml:space="preserve">A. A small bowl of full-fat curd with a small amount of smooth peanut butter mixed in</w:t>
      </w:r>
    </w:p>
    <w:p>
      <w:pPr>
        <w:keepNext w:val="false"/>
        <w:spacing w:after="28"/>
      </w:pPr>
      <w:r>
        <w:t xml:space="preserve">B. A small bowl of full-fat curd with grated cheese mixed in</w:t>
      </w:r>
    </w:p>
    <w:p>
      <w:pPr>
        <w:keepNext/>
        <w:spacing w:after="6" w:before="16"/>
      </w:pPr>
      <w:r>
        <w:rPr>
          <w:b/>
          <w:bCs/>
          <w:color w:val="5F7052"/>
        </w:rPr>
        <w:t xml:space="preserve">Dinner — choose one:</w:t>
      </w:r>
    </w:p>
    <w:p>
      <w:pPr>
        <w:keepNext/>
        <w:spacing w:after="6"/>
      </w:pPr>
      <w:r>
        <w:t xml:space="preserve">A. Vegetable khichdi with a small amount of ghee</w:t>
      </w:r>
    </w:p>
    <w:p>
      <w:pPr>
        <w:keepNext/>
        <w:spacing w:after="28"/>
      </w:pPr>
      <w:r>
        <w:t xml:space="preserve">B. Chicken khichdi with a small amount of ghee</w:t>
      </w:r>
    </w:p>
    <w:p>
      <w:pPr>
        <w:keepNext w:val="false"/>
        <w:spacing w:after="24"/>
      </w:pPr>
      <w:r>
        <w:rPr>
          <w:b/>
          <w:bCs/>
          <w:color w:val="5F7052"/>
        </w:rPr>
        <w:t xml:space="preserve">If you're still hungry: </w:t>
      </w:r>
      <w:r>
        <w:rPr>
          <w:color w:val="000000"/>
        </w:rPr>
        <w:t xml:space="preserve">Hummus with soft toast fingers</w:t>
      </w:r>
    </w:p>
    <w:p>
      <w:pPr>
        <w:pStyle w:val="Heading2"/>
        <w:keepNext/>
        <w:pBdr>
          <w:top w:val="single" w:color="A97418" w:sz="12" w:space="4"/>
        </w:pBdr>
        <w:spacing w:after="28" w:before="55"/>
      </w:pPr>
      <w:r>
        <w:rPr>
          <w:b/>
          <w:bCs/>
          <w:color w:val="1F2E4D"/>
        </w:rPr>
        <w:t xml:space="preserve">Day 5 — Nutrients worth extra attention</w:t>
      </w:r>
    </w:p>
    <w:p>
      <w:pPr>
        <w:keepNext/>
        <w:spacing w:after="105" w:before="0"/>
      </w:pPr>
      <w:r>
        <w:rPr>
          <w:b w:val="false"/>
          <w:bCs w:val="false"/>
          <w:i w:val="false"/>
          <w:iCs w:val="false"/>
          <w:color w:val="000000"/>
        </w:rPr>
        <w:t xml:space="preserve">A toddler eating less overall is at somewhat higher risk of falling short on iron, vitamin D and zinc, even if total calories aren't dramatically low — which is part of why nutrient-dense additions matter more than simply piling on empty calories. Iron-fortified cereal, lean meat, beans and lentils; vitamin D from fortified milk and fatty fish; and a variety of protein sources for zinc are all reasonable food-first ways to cover these.</w:t>
      </w:r>
    </w:p>
    <w:p>
      <w:pPr>
        <w:keepNext/>
        <w:spacing w:after="24"/>
      </w:pPr>
      <w:r>
        <w:rPr>
          <w:b/>
          <w:bCs/>
          <w:color w:val="BE6240"/>
        </w:rPr>
        <w:t xml:space="preserve">Worth knowing: </w:t>
      </w:r>
      <w:r>
        <w:rPr>
          <w:color w:val="000000"/>
        </w:rPr>
        <w:t xml:space="preserve">A routine multivitamin isn't automatically needed just because a child is smaller. Vitamin D is a separate consideration: children aged 12 to 24 months need 600 IU a day, and food alone doesn't always provide enough. Ask your paediatrician whether your child's diet, fortified milk intake and individual circumstances point to a vitamin D or other supplement.</w:t>
      </w:r>
    </w:p>
    <w:p>
      <w:pPr>
        <w:keepNext/>
        <w:spacing w:after="6" w:before="16"/>
      </w:pPr>
      <w:r>
        <w:rPr>
          <w:b/>
          <w:bCs/>
          <w:color w:val="5F7052"/>
        </w:rPr>
        <w:t xml:space="preserve">Breakfast — choose one:</w:t>
      </w:r>
    </w:p>
    <w:p>
      <w:pPr>
        <w:keepNext/>
        <w:spacing w:after="6"/>
      </w:pPr>
      <w:r>
        <w:t xml:space="preserve">A. Plain, iron-fortified toddler cereal with no added sugar, prepared with whole milk and mashed banana</w:t>
      </w:r>
    </w:p>
    <w:p>
      <w:pPr>
        <w:keepNext w:val="false"/>
        <w:spacing w:after="28"/>
      </w:pPr>
      <w:r>
        <w:t xml:space="preserve">B. Plain, iron-fortified toddler cereal with no added sugar, prepared with whole milk and a boiled egg on the side</w:t>
      </w:r>
    </w:p>
    <w:p>
      <w:pPr>
        <w:keepNext/>
        <w:spacing w:after="6" w:before="16"/>
      </w:pPr>
      <w:r>
        <w:rPr>
          <w:b/>
          <w:bCs/>
          <w:color w:val="5F7052"/>
        </w:rPr>
        <w:t xml:space="preserve">Lunch — choose one:</w:t>
      </w:r>
    </w:p>
    <w:p>
      <w:pPr>
        <w:keepNext/>
        <w:spacing w:after="6"/>
      </w:pPr>
      <w:r>
        <w:t xml:space="preserve">A. Rice with a lentil dal and a soft-cooked tomato-bell pepper sabzi</w:t>
      </w:r>
    </w:p>
    <w:p>
      <w:pPr>
        <w:keepNext w:val="false"/>
        <w:spacing w:after="28"/>
      </w:pPr>
      <w:r>
        <w:t xml:space="preserve">B. Rice with minced mutton and a soft-cooked tomato-bell pepper sabzi</w:t>
      </w:r>
    </w:p>
    <w:p>
      <w:pPr>
        <w:keepNext/>
        <w:spacing w:after="6" w:before="16"/>
      </w:pPr>
      <w:r>
        <w:rPr>
          <w:b/>
          <w:bCs/>
          <w:color w:val="5F7052"/>
        </w:rPr>
        <w:t xml:space="preserve">Nourishment break — choose one:</w:t>
      </w:r>
    </w:p>
    <w:p>
      <w:pPr>
        <w:keepNext/>
        <w:spacing w:after="6"/>
      </w:pPr>
      <w:r>
        <w:t xml:space="preserve">A. Orange segments, seeds and tough membrane removed, cut into soft pieces, with a small bowl of full-fat curd</w:t>
      </w:r>
    </w:p>
    <w:p>
      <w:pPr>
        <w:keepNext w:val="false"/>
        <w:spacing w:after="28"/>
      </w:pPr>
      <w:r>
        <w:t xml:space="preserve">B. Orange segments, seeds and tough membrane removed, cut into soft pieces, with a small bowl of full-fat curd and a small amount of ground flaxseed stirred in</w:t>
      </w:r>
    </w:p>
    <w:p>
      <w:pPr>
        <w:keepNext/>
        <w:spacing w:after="6" w:before="16"/>
      </w:pPr>
      <w:r>
        <w:rPr>
          <w:b/>
          <w:bCs/>
          <w:color w:val="5F7052"/>
        </w:rPr>
        <w:t xml:space="preserve">Dinner — choose one:</w:t>
      </w:r>
    </w:p>
    <w:p>
      <w:pPr>
        <w:keepNext/>
        <w:spacing w:after="6"/>
      </w:pPr>
      <w:r>
        <w:t xml:space="preserve">A. Soft roti with a rajma curry and a soft-cooked spinach sabzi</w:t>
      </w:r>
    </w:p>
    <w:p>
      <w:pPr>
        <w:keepNext/>
        <w:spacing w:after="28"/>
      </w:pPr>
      <w:r>
        <w:t xml:space="preserve">B. Soft roti with an egg curry and a soft-cooked spinach sabzi</w:t>
      </w:r>
    </w:p>
    <w:p>
      <w:pPr>
        <w:keepNext w:val="false"/>
        <w:spacing w:after="24"/>
      </w:pPr>
      <w:r>
        <w:rPr>
          <w:b/>
          <w:bCs/>
          <w:color w:val="5F7052"/>
        </w:rPr>
        <w:t xml:space="preserve">If you're still hungry: </w:t>
      </w:r>
      <w:r>
        <w:rPr>
          <w:color w:val="000000"/>
        </w:rPr>
        <w:t xml:space="preserve">A small bowl of full-fat yogurt with a small amount of ground flaxseed</w:t>
      </w:r>
    </w:p>
    <w:p>
      <w:pPr>
        <w:pStyle w:val="Heading2"/>
        <w:keepNext/>
        <w:pBdr>
          <w:top w:val="single" w:color="A97418" w:sz="12" w:space="4"/>
        </w:pBdr>
        <w:spacing w:after="28" w:before="55"/>
      </w:pPr>
      <w:r>
        <w:rPr>
          <w:b/>
          <w:bCs/>
          <w:color w:val="1F2E4D"/>
        </w:rPr>
        <w:t xml:space="preserve">Day 6 — When to loop in your paediatrician</w:t>
      </w:r>
    </w:p>
    <w:p>
      <w:pPr>
        <w:keepNext/>
        <w:spacing w:after="105" w:before="0"/>
      </w:pPr>
      <w:r>
        <w:rPr>
          <w:b w:val="false"/>
          <w:bCs w:val="false"/>
          <w:i w:val="false"/>
          <w:iCs w:val="false"/>
          <w:color w:val="000000"/>
        </w:rPr>
        <w:t xml:space="preserve">Contact your paediatrician if your child is moving downward away from their previous growth pattern, has very low weight relative to length or height, is losing weight, or has slow gain together with persistent vomiting, diarrhoea, feeding difficulty or other symptoms. Interpretation depends on accurate serial measurements, your child's age, prematurity, family growth pattern and the chart being used, so this is genuinely a job for your paediatrician rather than something to judge from a single home weigh-in. Many children ultimately need practical feeding support, but the right next step depends on the specific growth pattern and any accompanying symptoms — assessment is what distinguishes ordinary variation from a feeding, nutritional or medical concern.</w:t>
      </w:r>
    </w:p>
    <w:p>
      <w:pPr>
        <w:keepNext/>
        <w:spacing w:after="24"/>
      </w:pPr>
      <w:r>
        <w:rPr>
          <w:b/>
          <w:bCs/>
          <w:color w:val="BE6240"/>
        </w:rPr>
        <w:t xml:space="preserve">For your child: </w:t>
      </w:r>
      <w:r>
        <w:rPr>
          <w:color w:val="000000"/>
        </w:rPr>
        <w:t xml:space="preserve">Developmental delay alongside poor growth, or a child who seems unusually tired, unwell, or uninterested in their surroundings rather than just a picky or light eater, is also worth raising promptly rather than waiting for the next scheduled visit.</w:t>
      </w:r>
    </w:p>
    <w:p>
      <w:pPr>
        <w:keepNext/>
        <w:spacing w:after="6" w:before="16"/>
      </w:pPr>
      <w:r>
        <w:rPr>
          <w:b/>
          <w:bCs/>
          <w:color w:val="5F7052"/>
        </w:rPr>
        <w:t xml:space="preserve">Breakfast — choose one:</w:t>
      </w:r>
    </w:p>
    <w:p>
      <w:pPr>
        <w:keepNext/>
        <w:spacing w:after="6"/>
      </w:pPr>
      <w:r>
        <w:t xml:space="preserve">A. Soft dosa with a smooth peanut chutney, if peanut has already been introduced safely</w:t>
      </w:r>
    </w:p>
    <w:p>
      <w:pPr>
        <w:keepNext w:val="false"/>
        <w:spacing w:after="28"/>
      </w:pPr>
      <w:r>
        <w:t xml:space="preserve">B. Soft dosa with a boiled egg on the side</w:t>
      </w:r>
    </w:p>
    <w:p>
      <w:pPr>
        <w:keepNext/>
        <w:spacing w:after="6" w:before="16"/>
      </w:pPr>
      <w:r>
        <w:rPr>
          <w:b/>
          <w:bCs/>
          <w:color w:val="5F7052"/>
        </w:rPr>
        <w:t xml:space="preserve">Lunch — choose one:</w:t>
      </w:r>
    </w:p>
    <w:p>
      <w:pPr>
        <w:keepNext/>
        <w:spacing w:after="6"/>
      </w:pPr>
      <w:r>
        <w:t xml:space="preserve">A. Soft-cooked mixed vegetable curry with rice</w:t>
      </w:r>
    </w:p>
    <w:p>
      <w:pPr>
        <w:keepNext w:val="false"/>
        <w:spacing w:after="28"/>
      </w:pPr>
      <w:r>
        <w:t xml:space="preserve">B. Soft-cooked mixed vegetable curry with shredded chicken and rice</w:t>
      </w:r>
    </w:p>
    <w:p>
      <w:pPr>
        <w:keepNext/>
        <w:spacing w:after="6" w:before="16"/>
      </w:pPr>
      <w:r>
        <w:rPr>
          <w:b/>
          <w:bCs/>
          <w:color w:val="5F7052"/>
        </w:rPr>
        <w:t xml:space="preserve">Nourishment break — choose one:</w:t>
      </w:r>
    </w:p>
    <w:p>
      <w:pPr>
        <w:keepNext/>
        <w:spacing w:after="6"/>
      </w:pPr>
      <w:r>
        <w:t xml:space="preserve">A. A small bowl of full-fat curd with grated cheese</w:t>
      </w:r>
    </w:p>
    <w:p>
      <w:pPr>
        <w:keepNext w:val="false"/>
        <w:spacing w:after="28"/>
      </w:pPr>
      <w:r>
        <w:t xml:space="preserve">B. A small bowl of full-fat curd with mashed banana</w:t>
      </w:r>
    </w:p>
    <w:p>
      <w:pPr>
        <w:keepNext/>
        <w:spacing w:after="6" w:before="16"/>
      </w:pPr>
      <w:r>
        <w:rPr>
          <w:b/>
          <w:bCs/>
          <w:color w:val="5F7052"/>
        </w:rPr>
        <w:t xml:space="preserve">Dinner — choose one:</w:t>
      </w:r>
    </w:p>
    <w:p>
      <w:pPr>
        <w:keepNext/>
        <w:spacing w:after="6"/>
      </w:pPr>
      <w:r>
        <w:t xml:space="preserve">A. Soft khichdi with a small amount of ghee and mashed potato</w:t>
      </w:r>
    </w:p>
    <w:p>
      <w:pPr>
        <w:keepNext/>
        <w:spacing w:after="28"/>
      </w:pPr>
      <w:r>
        <w:t xml:space="preserve">B. Soft khichdi with shredded chicken and mashed potato</w:t>
      </w:r>
    </w:p>
    <w:p>
      <w:pPr>
        <w:keepNext w:val="false"/>
        <w:spacing w:after="24"/>
      </w:pPr>
      <w:r>
        <w:rPr>
          <w:b/>
          <w:bCs/>
          <w:color w:val="5F7052"/>
        </w:rPr>
        <w:t xml:space="preserve">If you're still hungry: </w:t>
      </w:r>
      <w:r>
        <w:rPr>
          <w:color w:val="000000"/>
        </w:rPr>
        <w:t xml:space="preserve">A slice of paneer with soft toast fingers</w:t>
      </w:r>
    </w:p>
    <w:p>
      <w:pPr>
        <w:pStyle w:val="Heading2"/>
        <w:keepNext/>
        <w:pBdr>
          <w:top w:val="single" w:color="A97418" w:sz="12" w:space="4"/>
        </w:pBdr>
        <w:spacing w:after="28" w:before="55"/>
      </w:pPr>
      <w:r>
        <w:rPr>
          <w:b/>
          <w:bCs/>
          <w:color w:val="1F2E4D"/>
        </w:rPr>
        <w:t xml:space="preserve">Day 7 — Reflection</w:t>
      </w:r>
    </w:p>
    <w:p>
      <w:pPr>
        <w:keepNext w:val="false"/>
        <w:spacing w:after="38" w:before="0"/>
      </w:pPr>
      <w:r>
        <w:rPr>
          <w:b w:val="false"/>
          <w:bCs w:val="false"/>
          <w:i w:val="false"/>
          <w:iCs w:val="false"/>
          <w:color w:val="000000"/>
        </w:rPr>
        <w:t xml:space="preserve">No forced choices today. Did a particular calorie-dense addition feel easy to keep offering — and is there one small habit worth carrying into next week?</w:t>
      </w:r>
    </w:p>
    <w:p>
      <w:pPr>
        <w:pStyle w:val="Heading1"/>
        <w:keepNext/>
        <w:spacing w:after="65" w:before="130"/>
      </w:pPr>
      <w:r>
        <w:rPr>
          <w:b/>
          <w:bCs/>
          <w:color w:val="1F2E4D"/>
        </w:rPr>
        <w:t xml:space="preserve">Gentle weekly reflection</w:t>
      </w:r>
    </w:p>
    <w:p>
      <w:pPr>
        <w:keepNext w:val="false"/>
        <w:spacing w:after="240" w:before="0"/>
      </w:pPr>
      <w:r>
        <w:rPr>
          <w:b w:val="false"/>
          <w:bCs w:val="false"/>
          <w:i w:val="false"/>
          <w:iCs w:val="false"/>
          <w:color w:val="000000"/>
        </w:rPr>
        <w:t xml:space="preserve">What would it feel like to trust that steady, pressure-free meals are quietly doing the right work for your child's growth, even without a number on a scale to prove it week to week?</w:t>
      </w:r>
    </w:p>
    <w:p>
      <w:pPr>
        <w:pStyle w:val="Heading1"/>
        <w:keepNext w:val="false"/>
        <w:spacing w:after="65" w:before="13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pageBreakBefore/>
        <w:spacing w:after="65" w:before="13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2026-08-24T18:21:12.229Z</dcterms:created>
  <dcterms:modified xsi:type="dcterms:W3CDTF">2026-08-24T18:21:12.229Z</dcterms:modified>
</cp:coreProperties>
</file>

<file path=docProps/custom.xml><?xml version="1.0" encoding="utf-8"?>
<Properties xmlns="http://schemas.openxmlformats.org/officeDocument/2006/custom-properties" xmlns:vt="http://schemas.openxmlformats.org/officeDocument/2006/docPropsVTypes"/>
</file>