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b/>
          <w:bCs/>
          <w:color w:val="1F2E4D"/>
          <w:sz w:val="32"/>
          <w:szCs w:val="32"/>
        </w:rPr>
        <w:t xml:space="preserve">NOURISH — Second Trimester, Week 14</w:t>
      </w:r>
    </w:p>
    <w:p>
      <w:pPr>
        <w:pStyle w:val="Heading1"/>
        <w:spacing w:after="100" w:before="260"/>
      </w:pPr>
      <w:r>
        <w:t xml:space="preserve">Weekly nourishment theme</w:t>
      </w:r>
    </w:p>
    <w:p>
      <w:pPr>
        <w:spacing w:after="100"/>
      </w:pPr>
      <w:r>
        <w:rPr>
          <w:b/>
          <w:bCs/>
          <w:color w:val="1F2E4D"/>
        </w:rPr>
        <w:t xml:space="preserve">Eating for one and a bit, not two</w:t>
      </w:r>
    </w:p>
    <w:p>
      <w:pPr>
        <w:spacing w:after="100"/>
      </w:pPr>
      <w:r>
        <w:rPr>
          <w:i/>
          <w:iCs/>
          <w:color w:val="5F7052"/>
        </w:rPr>
        <w:t xml:space="preserve">“A modest addition, not a doubling — the Second Trimester's extra energy need is smaller than most people think.”</w:t>
      </w:r>
    </w:p>
    <w:p>
      <w:pPr>
        <w:pStyle w:val="Heading2"/>
        <w:spacing w:after="100" w:before="260"/>
      </w:pPr>
      <w:r>
        <w:t xml:space="preserve">Why it matters now</w:t>
      </w:r>
    </w:p>
    <w:p>
      <w:pPr>
        <w:spacing w:after="100"/>
      </w:pPr>
      <w:r>
        <w:t xml:space="preserve">Your energy needs shift a little as you enter the Second Trimester. ICMR-NIN's 2024 dietary guidelines use roughly 350 additional kcal a day as a general reference for a sedentary woman across the second and third trimesters (a separate, higher figure applies specifically to undernourished mothers, which is for your care team to assess, not something to work out yourself) — individual needs still vary with body size, activity, appetite, and your care team's own guidance for you. In practice, this may look like one nourishing snack or two smaller additions distributed across the day — not a second full meal, and not extra food at every meal. 'Eating for two' is a common phrase, but not an accurate description of what your body actually needs right now.</w:t>
      </w:r>
    </w:p>
    <w:p>
      <w:pPr>
        <w:spacing w:after="80"/>
      </w:pPr>
      <w:r>
        <w:rPr>
          <w:b/>
          <w:bCs/>
          <w:color w:val="BE6240"/>
        </w:rPr>
        <w:t xml:space="preserve">If you eat meat, fish, or eggs: </w:t>
      </w:r>
      <w:r>
        <w:t xml:space="preserve">This week is not about a nutrient found only in meat, fish, or eggs — the modest increase can come from familiar foods whichever way you eat. Where fish is offered, keep it to about two or three meals across the week; egg or chicken cover the other non-vegetarian choices.</w:t>
      </w:r>
    </w:p>
    <w:p>
      <w:pPr>
        <w:spacing w:after="80"/>
      </w:pPr>
      <w:r>
        <w:rPr>
          <w:b/>
          <w:bCs/>
          <w:color w:val="BE6240"/>
        </w:rPr>
        <w:t xml:space="preserve">A note on how these choices work: </w:t>
      </w:r>
      <w:r>
        <w:t xml:space="preserve">The options below show different places across the day where a modest addition may fit — they're alternatives, not instructions to add extra food at every meal. Appetite, your usual intake, and your maternity team's growth guidance still matter most.</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The second trimester brings a modest increase in energy needs — often met through one nourishing snack or two smaller additions across the day. Today's nourishment break shows one place that increase may fit.</w:t>
      </w:r>
    </w:p>
    <w:p>
      <w:pPr>
        <w:spacing w:after="40"/>
      </w:pPr>
      <w:r>
        <w:rPr>
          <w:b/>
          <w:bCs/>
          <w:color w:val="5F7052"/>
        </w:rPr>
        <w:t xml:space="preserve">Breakfast — choose one:</w:t>
      </w:r>
    </w:p>
    <w:p>
      <w:pPr>
        <w:spacing w:after="30"/>
        <w:ind w:left="260"/>
      </w:pPr>
      <w:r>
        <w:rPr>
          <w:b/>
          <w:bCs/>
        </w:rPr>
        <w:t xml:space="preserve">A. </w:t>
      </w:r>
      <w:r>
        <w:t xml:space="preserve">Vegetable poha with peanuts.</w:t>
      </w:r>
    </w:p>
    <w:p>
      <w:pPr>
        <w:spacing w:after="90"/>
        <w:ind w:left="260"/>
      </w:pPr>
      <w:r>
        <w:rPr>
          <w:b/>
          <w:bCs/>
        </w:rPr>
        <w:t xml:space="preserve">B. </w:t>
      </w:r>
      <w:r>
        <w:t xml:space="preserve">Vegetable poha with a fully cooked egg.</w:t>
      </w:r>
    </w:p>
    <w:p>
      <w:pPr>
        <w:spacing w:after="40"/>
      </w:pPr>
      <w:r>
        <w:rPr>
          <w:b/>
          <w:bCs/>
          <w:color w:val="5F7052"/>
        </w:rPr>
        <w:t xml:space="preserve">Lunch — choose one:</w:t>
      </w:r>
    </w:p>
    <w:p>
      <w:pPr>
        <w:spacing w:after="30"/>
        <w:ind w:left="260"/>
      </w:pPr>
      <w:r>
        <w:rPr>
          <w:b/>
          <w:bCs/>
        </w:rPr>
        <w:t xml:space="preserve">A. </w:t>
      </w:r>
      <w:r>
        <w:t xml:space="preserve">Dal, roti, rice, and a cooked vegetable.</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 with a small handful of nuts — a reasonable place for today's modest addition.</w:t>
      </w:r>
    </w:p>
    <w:p>
      <w:pPr>
        <w:spacing w:after="90"/>
        <w:ind w:left="260"/>
      </w:pPr>
      <w:r>
        <w:rPr>
          <w:b/>
          <w:bCs/>
        </w:rPr>
        <w:t xml:space="preserve">B. </w:t>
      </w:r>
      <w:r>
        <w:t xml:space="preserve">Curd with fruit and a few nuts.</w:t>
      </w:r>
    </w:p>
    <w:p>
      <w:pPr>
        <w:spacing w:after="40"/>
      </w:pPr>
      <w:r>
        <w:rPr>
          <w:b/>
          <w:bCs/>
          <w:color w:val="5F7052"/>
        </w:rPr>
        <w:t xml:space="preserve">Dinner — choose one:</w:t>
      </w:r>
    </w:p>
    <w:p>
      <w:pPr>
        <w:spacing w:after="30"/>
        <w:ind w:left="260"/>
      </w:pPr>
      <w:r>
        <w:rPr>
          <w:b/>
          <w:bCs/>
        </w:rPr>
        <w:t xml:space="preserve">A. </w:t>
      </w:r>
      <w:r>
        <w:t xml:space="preserve">Rajma with rice and a cooked vegetable.</w:t>
      </w:r>
    </w:p>
    <w:p>
      <w:pPr>
        <w:spacing w:after="90"/>
        <w:ind w:left="260"/>
      </w:pPr>
      <w:r>
        <w:rPr>
          <w:b/>
          <w:bCs/>
        </w:rPr>
        <w:t xml:space="preserve">B. </w:t>
      </w:r>
      <w:r>
        <w:t xml:space="preserve">Fish curry (cooked through) with rice and a cooked vegetable.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You're not eating for two</w:t>
      </w:r>
    </w:p>
    <w:p>
      <w:pPr>
        <w:spacing w:after="80"/>
      </w:pPr>
      <w:r>
        <w:rPr>
          <w:b/>
          <w:bCs/>
          <w:color w:val="5F7052"/>
        </w:rPr>
        <w:t xml:space="preserve">Today: </w:t>
      </w:r>
      <w:r>
        <w:t xml:space="preserve">'Eating for two' doesn't mean doubling your portions. Both eating much less than you need and substantially more than you need can affect pregnancy health, which is why your maternity team tracks your growth and weight over time rather than a fixed number. This is guidance, not a reason to restrict food, count every calorie, or feel guilty.</w:t>
      </w:r>
    </w:p>
    <w:p>
      <w:pPr>
        <w:spacing w:after="40"/>
      </w:pPr>
      <w:r>
        <w:rPr>
          <w:b/>
          <w:bCs/>
          <w:color w:val="5F7052"/>
        </w:rPr>
        <w:t xml:space="preserve">Breakfast — choose one:</w:t>
      </w:r>
    </w:p>
    <w:p>
      <w:pPr>
        <w:spacing w:after="30"/>
        <w:ind w:left="260"/>
      </w:pPr>
      <w:r>
        <w:rPr>
          <w:b/>
          <w:bCs/>
        </w:rPr>
        <w:t xml:space="preserve">A. </w:t>
      </w:r>
      <w:r>
        <w:t xml:space="preserve">Besan (chickpea flour) chilla with a side of curd.</w:t>
      </w:r>
    </w:p>
    <w:p>
      <w:pPr>
        <w:spacing w:after="90"/>
        <w:ind w:left="260"/>
      </w:pPr>
      <w:r>
        <w:rPr>
          <w:b/>
          <w:bCs/>
        </w:rPr>
        <w:t xml:space="preserve">B. </w:t>
      </w:r>
      <w:r>
        <w:t xml:space="preserve">Besan chilla with a fully cooked egg alongside.</w:t>
      </w:r>
    </w:p>
    <w:p>
      <w:pPr>
        <w:spacing w:after="40"/>
      </w:pPr>
      <w:r>
        <w:rPr>
          <w:b/>
          <w:bCs/>
          <w:color w:val="5F7052"/>
        </w:rPr>
        <w:t xml:space="preserve">Lunch — choose one:</w:t>
      </w:r>
    </w:p>
    <w:p>
      <w:pPr>
        <w:spacing w:after="30"/>
        <w:ind w:left="260"/>
      </w:pPr>
      <w:r>
        <w:rPr>
          <w:b/>
          <w:bCs/>
        </w:rPr>
        <w:t xml:space="preserve">A. </w:t>
      </w:r>
      <w:r>
        <w:t xml:space="preserve">Chana dal, rice, and a cooked vegetable.</w:t>
      </w:r>
    </w:p>
    <w:p>
      <w:pPr>
        <w:spacing w:after="90"/>
        <w:ind w:left="260"/>
      </w:pPr>
      <w:r>
        <w:rPr>
          <w:b/>
          <w:bCs/>
        </w:rPr>
        <w:t xml:space="preserve">B. </w:t>
      </w:r>
      <w:r>
        <w:t xml:space="preserve">Chicken curry (cooked through),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Fruit with a small handful of nuts — a reasonable everyday portion, not a doubled one.</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vegetable curry with roti, in your usual portion.</w:t>
      </w:r>
    </w:p>
    <w:p>
      <w:pPr>
        <w:spacing w:after="90"/>
        <w:ind w:left="260"/>
      </w:pPr>
      <w:r>
        <w:rPr>
          <w:b/>
          <w:bCs/>
        </w:rPr>
        <w:t xml:space="preserve">B. </w:t>
      </w:r>
      <w:r>
        <w:t xml:space="preserve">An egg curry (cooked through) with roti, in your usual portion.</w:t>
      </w:r>
    </w:p>
    <w:p>
      <w:pPr>
        <w:spacing w:after="80"/>
      </w:pPr>
      <w:r>
        <w:rPr>
          <w:b/>
          <w:bCs/>
          <w:color w:val="5F7052"/>
        </w:rPr>
        <w:t xml:space="preserve">If you're still hungry: </w:t>
      </w:r>
      <w:r>
        <w:t xml:space="preserve">A hunger-led snack.</w:t>
      </w:r>
    </w:p>
    <w:p>
      <w:pPr>
        <w:spacing w:after="50"/>
      </w:pPr>
      <w:r>
        <w:rPr>
          <w:i/>
          <w:iCs/>
          <w:color w:val="5F7052"/>
        </w:rPr>
        <w:t xml:space="preserve">If you notice yourself eating well past comfortable fullness because you feel you 'should' for the baby, that's worth softening, not pushing through.</w:t>
      </w:r>
    </w:p>
    <w:p>
      <w:pPr>
        <w:spacing w:after="80"/>
      </w:pPr>
      <w:r>
        <w:rPr>
          <w:b/>
          <w:bCs/>
          <w:color w:val="BE6240"/>
        </w:rPr>
        <w:t xml:space="preserve">If this applies to you (gestational diabetes): </w:t>
      </w:r>
      <w:r>
        <w:t xml:space="preserve">If you have diabetes or gestational diabetes, both the type and portion of any additional food matter. Choose additions that fit the carbohydrate portions, meal timing, and glucose targets given by your care team — foods containing protein, fibre, or vegetables may be useful choices within that plan.</w:t>
      </w:r>
    </w:p>
    <w:p>
      <w:pPr>
        <w:spacing w:after="50"/>
      </w:pPr>
      <w:r>
        <w:rPr>
          <w:i/>
          <w:iCs/>
          <w:color w:val="8A8A8A"/>
        </w:rPr>
        <w:t xml:space="preserve">Source: general nutrition guidance for diabetes and gestational diabetes in pregnancy.</w:t>
      </w:r>
    </w:p>
    <w:p>
      <w:pPr>
        <w:keepNext/>
        <w:pBdr>
          <w:top w:val="single" w:color="A97418" w:sz="6" w:space="4"/>
        </w:pBdr>
        <w:spacing w:after="130" w:before="320"/>
      </w:pPr>
      <w:r>
        <w:rPr>
          <w:b/>
          <w:bCs/>
          <w:color w:val="1F2E4D"/>
          <w:sz w:val="26"/>
          <w:szCs w:val="26"/>
        </w:rPr>
        <w:t xml:space="preserve">Day 3 — A little more, not a lot more</w:t>
      </w:r>
    </w:p>
    <w:p>
      <w:pPr>
        <w:spacing w:after="80"/>
      </w:pPr>
      <w:r>
        <w:rPr>
          <w:b/>
          <w:bCs/>
          <w:color w:val="5F7052"/>
        </w:rPr>
        <w:t xml:space="preserve">Today: </w:t>
      </w:r>
      <w:r>
        <w:t xml:space="preserve">What might a modest, ordinary addition actually look like this trimester? Something small and familiar — not a separate project.</w:t>
      </w:r>
    </w:p>
    <w:p>
      <w:pPr>
        <w:spacing w:after="40"/>
      </w:pPr>
      <w:r>
        <w:rPr>
          <w:b/>
          <w:bCs/>
          <w:color w:val="5F7052"/>
        </w:rPr>
        <w:t xml:space="preserve">Breakfast — choose one:</w:t>
      </w:r>
    </w:p>
    <w:p>
      <w:pPr>
        <w:spacing w:after="30"/>
        <w:ind w:left="260"/>
      </w:pPr>
      <w:r>
        <w:rPr>
          <w:b/>
          <w:bCs/>
        </w:rPr>
        <w:t xml:space="preserve">A. </w:t>
      </w:r>
      <w:r>
        <w:t xml:space="preserve">Vegetable upma with a side of curd.</w:t>
      </w:r>
    </w:p>
    <w:p>
      <w:pPr>
        <w:spacing w:after="90"/>
        <w:ind w:left="260"/>
      </w:pPr>
      <w:r>
        <w:rPr>
          <w:b/>
          <w:bCs/>
        </w:rPr>
        <w:t xml:space="preserve">B. </w:t>
      </w:r>
      <w:r>
        <w:t xml:space="preserve">Vegetable upma with a fully cooked egg.</w:t>
      </w:r>
    </w:p>
    <w:p>
      <w:pPr>
        <w:spacing w:after="40"/>
      </w:pPr>
      <w:r>
        <w:rPr>
          <w:b/>
          <w:bCs/>
          <w:color w:val="5F7052"/>
        </w:rPr>
        <w:t xml:space="preserve">Lunch — choose one:</w:t>
      </w:r>
    </w:p>
    <w:p>
      <w:pPr>
        <w:spacing w:after="30"/>
        <w:ind w:left="260"/>
      </w:pPr>
      <w:r>
        <w:rPr>
          <w:b/>
          <w:bCs/>
        </w:rPr>
        <w:t xml:space="preserve">A. </w:t>
      </w:r>
      <w:r>
        <w:t xml:space="preserve">Dal, roti, and a cooked vegetable, with a slightly fuller bowl of dal than usual.</w:t>
      </w:r>
    </w:p>
    <w:p>
      <w:pPr>
        <w:spacing w:after="90"/>
        <w:ind w:left="260"/>
      </w:pPr>
      <w:r>
        <w:rPr>
          <w:b/>
          <w:bCs/>
        </w:rPr>
        <w:t xml:space="preserve">B. </w:t>
      </w:r>
      <w:r>
        <w:t xml:space="preserve">Chicken curry (cooked through), roti, and a cooked vegetable.</w:t>
      </w:r>
    </w:p>
    <w:p>
      <w:pPr>
        <w:spacing w:after="40"/>
      </w:pPr>
      <w:r>
        <w:rPr>
          <w:b/>
          <w:bCs/>
          <w:color w:val="5F7052"/>
        </w:rPr>
        <w:t xml:space="preserve">Nourishment break — choose one:</w:t>
      </w:r>
    </w:p>
    <w:p>
      <w:pPr>
        <w:spacing w:after="30"/>
        <w:ind w:left="260"/>
      </w:pPr>
      <w:r>
        <w:rPr>
          <w:b/>
          <w:bCs/>
        </w:rPr>
        <w:t xml:space="preserve">A. </w:t>
      </w:r>
      <w:r>
        <w:t xml:space="preserve">A banana with a small handful of nuts.</w:t>
      </w:r>
    </w:p>
    <w:p>
      <w:pPr>
        <w:spacing w:after="90"/>
        <w:ind w:left="260"/>
      </w:pPr>
      <w:r>
        <w:rPr>
          <w:b/>
          <w:bCs/>
        </w:rPr>
        <w:t xml:space="preserve">B. </w:t>
      </w:r>
      <w:r>
        <w:t xml:space="preserve">Curd with fruit.</w:t>
      </w:r>
    </w:p>
    <w:p>
      <w:pPr>
        <w:spacing w:after="40"/>
      </w:pPr>
      <w:r>
        <w:rPr>
          <w:b/>
          <w:bCs/>
          <w:color w:val="5F7052"/>
        </w:rPr>
        <w:t xml:space="preserve">Dinner — choose one:</w:t>
      </w:r>
    </w:p>
    <w:p>
      <w:pPr>
        <w:spacing w:after="30"/>
        <w:ind w:left="260"/>
      </w:pPr>
      <w:r>
        <w:rPr>
          <w:b/>
          <w:bCs/>
        </w:rPr>
        <w:t xml:space="preserve">A. </w:t>
      </w:r>
      <w:r>
        <w:t xml:space="preserve">Palak paneer or tofu curry with roti.</w:t>
      </w:r>
    </w:p>
    <w:p>
      <w:pPr>
        <w:spacing w:after="90"/>
        <w:ind w:left="260"/>
      </w:pPr>
      <w:r>
        <w:rPr>
          <w:b/>
          <w:bCs/>
        </w:rPr>
        <w:t xml:space="preserve">B. </w:t>
      </w:r>
      <w:r>
        <w:t xml:space="preserve">Egg curry (cooked through) with roti.</w:t>
      </w:r>
    </w:p>
    <w:p>
      <w:pPr>
        <w:spacing w:after="80"/>
      </w:pPr>
      <w:r>
        <w:rPr>
          <w:b/>
          <w:bCs/>
          <w:color w:val="5F7052"/>
        </w:rPr>
        <w:t xml:space="preserve">If you're still hungry: </w:t>
      </w:r>
      <w:r>
        <w:t xml:space="preserve">A familiar snack.</w:t>
      </w:r>
    </w:p>
    <w:p>
      <w:pPr>
        <w:spacing w:after="50"/>
      </w:pPr>
      <w:r>
        <w:rPr>
          <w:i/>
          <w:iCs/>
          <w:color w:val="5F7052"/>
        </w:rPr>
        <w:t xml:space="preserve">A slightly fuller bowl of dal, an extra piece of fruit, or a small handful of nuts are realistic, everyday-sized examples — nothing needs to be a special or separate addition.</w:t>
      </w:r>
    </w:p>
    <w:p>
      <w:pPr>
        <w:keepNext/>
        <w:pBdr>
          <w:top w:val="single" w:color="A97418" w:sz="6" w:space="4"/>
        </w:pBdr>
        <w:spacing w:after="130" w:before="320"/>
      </w:pPr>
      <w:r>
        <w:rPr>
          <w:b/>
          <w:bCs/>
          <w:color w:val="1F2E4D"/>
          <w:sz w:val="26"/>
          <w:szCs w:val="26"/>
        </w:rPr>
        <w:t xml:space="preserve">Day 4 — Make the little bit extra count</w:t>
      </w:r>
    </w:p>
    <w:p>
      <w:pPr>
        <w:spacing w:after="80"/>
      </w:pPr>
      <w:r>
        <w:rPr>
          <w:b/>
          <w:bCs/>
          <w:color w:val="5F7052"/>
        </w:rPr>
        <w:t xml:space="preserve">Today: </w:t>
      </w:r>
      <w:r>
        <w:t xml:space="preserve">Since any extra is modest, it's worth being something that also carries protein, fibre, or a nutrient this trimester needs — rather than a food that contributes fewer of the nutrients being emphasized this week.</w:t>
      </w:r>
    </w:p>
    <w:p>
      <w:pPr>
        <w:spacing w:after="40"/>
      </w:pPr>
      <w:r>
        <w:rPr>
          <w:b/>
          <w:bCs/>
          <w:color w:val="5F7052"/>
        </w:rPr>
        <w:t xml:space="preserve">Breakfast — choose one:</w:t>
      </w:r>
    </w:p>
    <w:p>
      <w:pPr>
        <w:spacing w:after="30"/>
        <w:ind w:left="260"/>
      </w:pPr>
      <w:r>
        <w:rPr>
          <w:b/>
          <w:bCs/>
        </w:rPr>
        <w:t xml:space="preserve">A. </w:t>
      </w:r>
      <w:r>
        <w:t xml:space="preserve">Ragi porridge with a spoon of nuts or seeds.</w:t>
      </w:r>
    </w:p>
    <w:p>
      <w:pPr>
        <w:spacing w:after="90"/>
        <w:ind w:left="260"/>
      </w:pPr>
      <w:r>
        <w:rPr>
          <w:b/>
          <w:bCs/>
        </w:rPr>
        <w:t xml:space="preserve">B. </w:t>
      </w:r>
      <w:r>
        <w:t xml:space="preserve">Ragi porridge with a fully cooked egg.</w:t>
      </w:r>
    </w:p>
    <w:p>
      <w:pPr>
        <w:spacing w:after="40"/>
      </w:pPr>
      <w:r>
        <w:rPr>
          <w:b/>
          <w:bCs/>
          <w:color w:val="5F7052"/>
        </w:rPr>
        <w:t xml:space="preserve">Lunch — choose one:</w:t>
      </w:r>
    </w:p>
    <w:p>
      <w:pPr>
        <w:spacing w:after="30"/>
        <w:ind w:left="260"/>
      </w:pPr>
      <w:r>
        <w:rPr>
          <w:b/>
          <w:bCs/>
        </w:rPr>
        <w:t xml:space="preserve">A. </w:t>
      </w:r>
      <w:r>
        <w:t xml:space="preserve">Rajma, rice, and a cooked vegetable.</w:t>
      </w:r>
    </w:p>
    <w:p>
      <w:pPr>
        <w:spacing w:after="90"/>
        <w:ind w:left="260"/>
      </w:pPr>
      <w:r>
        <w:rPr>
          <w:b/>
          <w:bCs/>
        </w:rPr>
        <w:t xml:space="preserve">B. </w:t>
      </w:r>
      <w:r>
        <w:t xml:space="preserve">Chicken curry (cooked through),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Curd with fruit — a good place for a nutrient-carrying addition, rather than packaged biscuits or namkeen.</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Chana dal with roti and a cooked vegetable.</w:t>
      </w:r>
    </w:p>
    <w:p>
      <w:pPr>
        <w:spacing w:after="90"/>
        <w:ind w:left="260"/>
      </w:pPr>
      <w:r>
        <w:rPr>
          <w:b/>
          <w:bCs/>
        </w:rPr>
        <w:t xml:space="preserve">B. </w:t>
      </w:r>
      <w:r>
        <w:t xml:space="preserve">Egg curry (cooked through) with roti and a cooked vegetable.</w:t>
      </w:r>
    </w:p>
    <w:p>
      <w:pPr>
        <w:spacing w:after="80"/>
      </w:pPr>
      <w:r>
        <w:rPr>
          <w:b/>
          <w:bCs/>
          <w:color w:val="5F7052"/>
        </w:rPr>
        <w:t xml:space="preserve">If you're still hungry: </w:t>
      </w:r>
      <w:r>
        <w:t xml:space="preserve">Fruit, or a familiar snack.</w:t>
      </w:r>
    </w:p>
    <w:p>
      <w:pPr>
        <w:spacing w:after="50"/>
      </w:pPr>
      <w:r>
        <w:rPr>
          <w:i/>
          <w:iCs/>
          <w:color w:val="5F7052"/>
        </w:rPr>
        <w:t xml:space="preserve">This isn't about cutting out a sweet or fried treat entirely — it's just that a nutrient-carrying addition does more for you and your baby than a food that contributes fewer of the nutrients being emphasized this week.</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The same idea still applies away from home — an ordinary meal, with room for one small addition if you'd like it.</w:t>
      </w:r>
    </w:p>
    <w:p>
      <w:pPr>
        <w:spacing w:after="40"/>
      </w:pPr>
      <w:r>
        <w:rPr>
          <w:b/>
          <w:bCs/>
          <w:color w:val="5F7052"/>
        </w:rPr>
        <w:t xml:space="preserve">Breakfast — choose one:</w:t>
      </w:r>
    </w:p>
    <w:p>
      <w:pPr>
        <w:spacing w:after="30"/>
        <w:ind w:left="260"/>
      </w:pPr>
      <w:r>
        <w:rPr>
          <w:b/>
          <w:bCs/>
        </w:rPr>
        <w:t xml:space="preserve">A. </w:t>
      </w:r>
      <w:r>
        <w:t xml:space="preserve">Idli with sambar and a side of curd.</w:t>
      </w:r>
    </w:p>
    <w:p>
      <w:pPr>
        <w:spacing w:after="90"/>
        <w:ind w:left="260"/>
      </w:pPr>
      <w:r>
        <w:rPr>
          <w:b/>
          <w:bCs/>
        </w:rPr>
        <w:t xml:space="preserve">B. </w:t>
      </w:r>
      <w:r>
        <w:t xml:space="preserve">Idli with sambar and a fully cooked egg alongside.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w:t>
      </w:r>
    </w:p>
    <w:p>
      <w:pPr>
        <w:spacing w:after="90"/>
        <w:ind w:left="260"/>
      </w:pPr>
      <w:r>
        <w:rPr>
          <w:b/>
          <w:bCs/>
        </w:rPr>
        <w:t xml:space="preserve">B. </w:t>
      </w:r>
      <w:r>
        <w:t xml:space="preserve">A chicken or fish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Roasted chana or peanuts carried with you — an easy place for today's small addition.</w:t>
      </w:r>
    </w:p>
    <w:p>
      <w:pPr>
        <w:spacing w:after="90"/>
        <w:ind w:left="260"/>
      </w:pPr>
      <w:r>
        <w:rPr>
          <w:b/>
          <w:bCs/>
        </w:rPr>
        <w:t xml:space="preserve">B. </w:t>
      </w:r>
      <w:r>
        <w:t xml:space="preserve">A piece of fruit.</w:t>
      </w:r>
    </w:p>
    <w:p>
      <w:pPr>
        <w:spacing w:after="40"/>
      </w:pPr>
      <w:r>
        <w:rPr>
          <w:b/>
          <w:bCs/>
          <w:color w:val="5F7052"/>
        </w:rPr>
        <w:t xml:space="preserve">Dinner — choose one:</w:t>
      </w:r>
    </w:p>
    <w:p>
      <w:pPr>
        <w:spacing w:after="30"/>
        <w:ind w:left="260"/>
      </w:pPr>
      <w:r>
        <w:rPr>
          <w:b/>
          <w:bCs/>
        </w:rPr>
        <w:t xml:space="preserve">A. </w:t>
      </w:r>
      <w:r>
        <w:t xml:space="preserve">A shared family meal — your usual portion.</w:t>
      </w:r>
    </w:p>
    <w:p>
      <w:pPr>
        <w:spacing w:after="90"/>
        <w:ind w:left="260"/>
      </w:pPr>
      <w:r>
        <w:rPr>
          <w:b/>
          <w:bCs/>
        </w:rPr>
        <w:t xml:space="preserve">B. </w:t>
      </w:r>
      <w:r>
        <w:t xml:space="preserve">The same meal, with a chicken or egg dish (cooked through) alongside.</w:t>
      </w:r>
    </w:p>
    <w:p>
      <w:pPr>
        <w:spacing w:after="80"/>
      </w:pPr>
      <w:r>
        <w:rPr>
          <w:b/>
          <w:bCs/>
          <w:color w:val="5F7052"/>
        </w:rPr>
        <w:t xml:space="preserve">If you're still hungry: </w:t>
      </w:r>
      <w:r>
        <w:t xml:space="preserve">An extra roti, or a familiar snack.</w:t>
      </w:r>
    </w:p>
    <w:p>
      <w:pPr>
        <w:spacing w:after="80"/>
      </w:pPr>
      <w:r>
        <w:rPr>
          <w:b/>
          <w:bCs/>
          <w:color w:val="5F7052"/>
        </w:rPr>
        <w:t xml:space="preserve">Make it easier: </w:t>
      </w:r>
      <w:r>
        <w:t xml:space="preserve">If a meal out is bigger than your usual portion, that's fine as an occasional thing — there's no need to finish it out of a sense that pregnancy means eating everything on the plate.</w:t>
      </w:r>
    </w:p>
    <w:p>
      <w:pPr>
        <w:keepNext/>
        <w:pBdr>
          <w:top w:val="single" w:color="A97418" w:sz="6" w:space="4"/>
        </w:pBdr>
        <w:spacing w:after="130" w:before="320"/>
      </w:pPr>
      <w:r>
        <w:rPr>
          <w:b/>
          <w:bCs/>
          <w:color w:val="1F2E4D"/>
          <w:sz w:val="26"/>
          <w:szCs w:val="26"/>
        </w:rPr>
        <w:t xml:space="preserve">Day 6 — If you're worried about gaining 'too much'</w:t>
      </w:r>
    </w:p>
    <w:p>
      <w:pPr>
        <w:spacing w:after="80"/>
      </w:pPr>
      <w:r>
        <w:rPr>
          <w:b/>
          <w:bCs/>
          <w:color w:val="5F7052"/>
        </w:rPr>
        <w:t xml:space="preserve">Today: </w:t>
      </w:r>
      <w:r>
        <w:t xml:space="preserve">Appetite may increase during the Second Trimester, but experiences vary — some mothers still have nausea, reflux, early fullness, or a limited appetite, and that isn't a sign anything is wrong either. Try not to intentionally skip or shrink meals out of weight-gain fear; equally, you don't need to force food past comfortable fullness.</w:t>
      </w:r>
    </w:p>
    <w:p>
      <w:pPr>
        <w:spacing w:after="40"/>
      </w:pPr>
      <w:r>
        <w:rPr>
          <w:b/>
          <w:bCs/>
          <w:color w:val="5F7052"/>
        </w:rPr>
        <w:t xml:space="preserve">Breakfast — choose one:</w:t>
      </w:r>
    </w:p>
    <w:p>
      <w:pPr>
        <w:spacing w:after="30"/>
        <w:ind w:left="260"/>
      </w:pPr>
      <w:r>
        <w:rPr>
          <w:b/>
          <w:bCs/>
        </w:rPr>
        <w:t xml:space="preserve">A. </w:t>
      </w:r>
      <w:r>
        <w:t xml:space="preserve">Vegetable poha, in a portion that feels comfortable for you.</w:t>
      </w:r>
    </w:p>
    <w:p>
      <w:pPr>
        <w:spacing w:after="90"/>
        <w:ind w:left="260"/>
      </w:pPr>
      <w:r>
        <w:rPr>
          <w:b/>
          <w:bCs/>
        </w:rPr>
        <w:t xml:space="preserve">B. </w:t>
      </w:r>
      <w:r>
        <w:t xml:space="preserve">Vegetable poha with a fully cooked egg.</w:t>
      </w:r>
    </w:p>
    <w:p>
      <w:pPr>
        <w:spacing w:after="40"/>
      </w:pPr>
      <w:r>
        <w:rPr>
          <w:b/>
          <w:bCs/>
          <w:color w:val="5F7052"/>
        </w:rPr>
        <w:t xml:space="preserve">Lunch — choose one:</w:t>
      </w:r>
    </w:p>
    <w:p>
      <w:pPr>
        <w:spacing w:after="30"/>
        <w:ind w:left="260"/>
      </w:pPr>
      <w:r>
        <w:rPr>
          <w:b/>
          <w:bCs/>
        </w:rPr>
        <w:t xml:space="preserve">A. </w:t>
      </w:r>
      <w:r>
        <w:t xml:space="preserve">Dal, roti, rice, and a cooked vegetable.</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familiar snack, eaten without guilt.</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vegetable curry with roti, in your usual portion.</w:t>
      </w:r>
    </w:p>
    <w:p>
      <w:pPr>
        <w:spacing w:after="90"/>
        <w:ind w:left="260"/>
      </w:pPr>
      <w:r>
        <w:rPr>
          <w:b/>
          <w:bCs/>
        </w:rPr>
        <w:t xml:space="preserve">B. </w:t>
      </w:r>
      <w:r>
        <w:t xml:space="preserve">An egg curry (cooked through) with roti.</w:t>
      </w:r>
    </w:p>
    <w:p>
      <w:pPr>
        <w:spacing w:after="80"/>
      </w:pPr>
      <w:r>
        <w:rPr>
          <w:b/>
          <w:bCs/>
          <w:color w:val="5F7052"/>
        </w:rPr>
        <w:t xml:space="preserve">If you're still hungry: </w:t>
      </w:r>
      <w:r>
        <w:t xml:space="preserve">A familiar snack — hunger deserves a real response either way.</w:t>
      </w:r>
    </w:p>
    <w:p>
      <w:pPr>
        <w:spacing w:after="50"/>
      </w:pPr>
      <w:r>
        <w:rPr>
          <w:i/>
          <w:iCs/>
          <w:color w:val="5F7052"/>
        </w:rPr>
        <w:t xml:space="preserve">If weight-gain worry is heavy or persistent, or if you notice yourself regularly skipping meals or feeling anxious about eating, tell your care team — this is a genuine, common concern worth talking through, not something to manage alone through restriction.</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'how much more' is worth a quick look back — and a gentle reminder that this modest shift is meant to feel easy, not like a project.</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The Second Trimester's extra energy need is real but modest — usually one nourishing snack or two smaller additions across your day, not a second dinner. Whether your appetite has grown a little, a lot, or not much at all, your care team's growth and weight-gain guidance for your own body is the most reliable way to know you're on track, more than counting calories yourself.</w:t>
      </w:r>
    </w:p>
    <w:p>
      <w:pPr>
        <w:pStyle w:val="Heading2"/>
        <w:spacing w:after="100" w:before="260"/>
      </w:pPr>
      <w:r>
        <w:t xml:space="preserve">Gentle weekly reflection</w:t>
      </w:r>
    </w:p>
    <w:p>
      <w:pPr>
        <w:spacing w:after="100"/>
      </w:pPr>
      <w:r>
        <w:t xml:space="preserve">Which part of 'a little more, not a lot more' felt easiest to notice this week — the small food additions, letting go of the doubling idea, or trusting your appetite either way?</w:t>
      </w:r>
    </w:p>
    <w:p>
      <w:pPr>
        <w:pStyle w:val="Heading2"/>
        <w:spacing w:after="100" w:before="260"/>
      </w:pPr>
      <w:r>
        <w:t xml:space="preserve">Looking ahead</w:t>
      </w:r>
    </w:p>
    <w:p>
      <w:pPr>
        <w:spacing w:after="100"/>
      </w:pPr>
      <w:r>
        <w:t xml:space="preserve">Next week, we'll look at iodine — essential for your baby's brain development, and easy to get right with the salt already in your kitchen.</w:t>
      </w:r>
    </w:p>
    <w:p>
      <w:pPr>
        <w:pStyle w:val="Heading2"/>
        <w:spacing w:after="100" w:before="260"/>
      </w:pPr>
      <w:r>
        <w:t xml:space="preserve">Food safety basics (collapsible reminder, reachable every week)</w:t>
      </w:r>
    </w:p>
    <w:p>
      <w:pPr>
        <w:pStyle w:val="ListParagraph"/>
        <w:numPr>
          <w:ilvl w:val="0"/>
          <w:numId w:val="1"/>
        </w:numPr>
        <w:spacing w:after="70"/>
      </w:pPr>
      <w:r>
        <w:t xml:space="preserve">Cook eggs, meat, and fish all the way through — no runny yolks or pink centres.</w:t>
      </w:r>
    </w:p>
    <w:p>
      <w:pPr>
        <w:pStyle w:val="ListParagraph"/>
        <w:numPr>
          <w:ilvl w:val="0"/>
          <w:numId w:val="1"/>
        </w:numPr>
        <w:spacing w:after="70"/>
      </w:pPr>
      <w:r>
        <w:t xml:space="preserve">Cook sprouts before eating them. Raw sprouts carry a real risk of bacteria that washing doesn't remove — skip them raw entirely.</w:t>
      </w:r>
    </w:p>
    <w:p>
      <w:pPr>
        <w:pStyle w:val="ListParagraph"/>
        <w:numPr>
          <w:ilvl w:val="0"/>
          <w:numId w:val="1"/>
        </w:numPr>
        <w:spacing w:after="70"/>
      </w:pPr>
      <w:r>
        <w:t xml:space="preserve">Choose pasteurized milk, curd, and paneer.</w:t>
      </w:r>
    </w:p>
    <w:p>
      <w:pPr>
        <w:pStyle w:val="ListParagraph"/>
        <w:numPr>
          <w:ilvl w:val="0"/>
          <w:numId w:val="1"/>
        </w:numPr>
        <w:spacing w:after="70"/>
      </w:pPr>
      <w:r>
        <w:t xml:space="preserve">Wash fruits and vegetables well.</w:t>
      </w:r>
    </w:p>
    <w:p>
      <w:pPr>
        <w:pStyle w:val="ListParagraph"/>
        <w:numPr>
          <w:ilvl w:val="0"/>
          <w:numId w:val="1"/>
        </w:numPr>
        <w:spacing w:after="7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70"/>
      </w:pPr>
      <w:r>
        <w:t xml:space="preserve">Keep total caffeine under 200 mg a day, unless your maternity team advises otherwise.</w:t>
      </w:r>
    </w:p>
    <w:p>
      <w:pPr>
        <w:pStyle w:val="ListParagraph"/>
        <w:numPr>
          <w:ilvl w:val="0"/>
          <w:numId w:val="1"/>
        </w:numPr>
        <w:spacing w:after="70"/>
      </w:pPr>
      <w:r>
        <w:t xml:space="preserve">Skip alcohol.</w:t>
      </w:r>
    </w:p>
    <w:p>
      <w:pPr>
        <w:pStyle w:val="ListParagraph"/>
        <w:numPr>
          <w:ilvl w:val="0"/>
          <w:numId w:val="1"/>
        </w:numPr>
        <w:spacing w:after="70"/>
      </w:pPr>
      <w:r>
        <w:t xml:space="preserve">Refrigerate cooked food promptly, and reheat leftovers until steaming hot, not just warm.</w:t>
      </w:r>
    </w:p>
    <w:p>
      <w:pPr>
        <w:pStyle w:val="ListParagraph"/>
        <w:numPr>
          <w:ilvl w:val="0"/>
          <w:numId w:val="1"/>
        </w:numPr>
        <w:spacing w:after="7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2026-08-04T07:51:54.238Z</dcterms:created>
  <dcterms:modified xsi:type="dcterms:W3CDTF">2026-08-04T07:51:54.238Z</dcterms:modified>
</cp:coreProperties>
</file>

<file path=docProps/custom.xml><?xml version="1.0" encoding="utf-8"?>
<Properties xmlns="http://schemas.openxmlformats.org/officeDocument/2006/custom-properties" xmlns:vt="http://schemas.openxmlformats.org/officeDocument/2006/docPropsVTypes"/>
</file>