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21</w:t>
      </w:r>
    </w:p>
    <w:p>
      <w:pPr>
        <w:spacing w:after="200"/>
      </w:pPr>
      <w:r>
        <w:rPr>
          <w:i/>
          <w:iCs/>
          <w:color w:val="5F7052"/>
          <w:sz w:val="20"/>
          <w:szCs w:val="20"/>
        </w:rPr>
        <w:t xml:space="preserve">Quiet, steady, easy to overlook</w:t>
      </w:r>
    </w:p>
    <w:p>
      <w:pPr>
        <w:pStyle w:val="Heading1"/>
        <w:spacing w:after="100" w:before="260"/>
      </w:pPr>
      <w:r>
        <w:t xml:space="preserve">Weekly nourishment theme</w:t>
      </w:r>
    </w:p>
    <w:p>
      <w:pPr>
        <w:spacing w:after="100"/>
      </w:pPr>
      <w:r>
        <w:rPr>
          <w:b/>
          <w:bCs/>
          <w:color w:val="1F2E4D"/>
        </w:rPr>
        <w:t xml:space="preserve">Zinc — quiet, steady, easy to overlook</w:t>
      </w:r>
    </w:p>
    <w:p>
      <w:pPr>
        <w:spacing w:after="100"/>
      </w:pPr>
      <w:r>
        <w:rPr>
          <w:i/>
          <w:iCs/>
          <w:color w:val="5F7052"/>
        </w:rPr>
        <w:t xml:space="preserve">“Zinc works best as part of a varied, consistent eating pattern.”</w:t>
      </w:r>
    </w:p>
    <w:p>
      <w:pPr>
        <w:pStyle w:val="Heading2"/>
        <w:spacing w:after="100" w:before="260"/>
      </w:pPr>
      <w:r>
        <w:t xml:space="preserve">Why it matters now</w:t>
      </w:r>
    </w:p>
    <w:p>
      <w:pPr>
        <w:spacing w:after="100"/>
      </w:pPr>
      <w:r>
        <w:t xml:space="preserve">Zinc supports normal immune function, wound healing, growth, and taste, and plays a part in protein and DNA synthesis — genuinely important for your baby's rapid growth at this stage. ICMR-NIN's RDA for zinc in pregnancy is 14.5mg a day. Your body regulates zinc through absorption and excretion but doesn't maintain a large, readily available reserve, so regularly including zinc-containing foods is more useful than trying to compensate for an occasional low day.</w:t>
      </w:r>
    </w:p>
    <w:p>
      <w:pPr>
        <w:spacing w:after="80"/>
      </w:pPr>
      <w:r>
        <w:rPr>
          <w:b/>
          <w:bCs/>
          <w:color w:val="BE6240"/>
        </w:rPr>
        <w:t xml:space="preserve">If you eat meat, fish, or eggs: </w:t>
      </w:r>
      <w:r>
        <w:t xml:space="preserve">Meat, fish, and seafood are generally the richest and most bioavailable zinc sources. Eggs and dairy also contribute. Legumes, nuts, seeds, and whole grains provide zinc too, although phytates can reduce how much is absorbed. Soaking before cooking and using sprouted, fermented, or leavened foods may help improve zinc availability from some plant foods.</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Zinc supports normal immune function, wound healing, growth, and taste, and plays a part in protein and DNA synthesis. ICMR-NIN's RDA for zinc in pregnancy is 14.5mg a day.</w:t>
      </w:r>
    </w:p>
    <w:p>
      <w:pPr>
        <w:spacing w:after="40"/>
      </w:pPr>
      <w:r>
        <w:rPr>
          <w:b/>
          <w:bCs/>
          <w:color w:val="5F7052"/>
        </w:rPr>
        <w:t xml:space="preserve">Breakfast — choose one:</w:t>
      </w:r>
    </w:p>
    <w:p>
      <w:pPr>
        <w:spacing w:after="30"/>
        <w:ind w:left="260"/>
      </w:pPr>
      <w:r>
        <w:rPr>
          <w:b/>
          <w:bCs/>
        </w:rPr>
        <w:t xml:space="preserve">A. </w:t>
      </w:r>
      <w:r>
        <w:t xml:space="preserve">Vegetable poha with a small handful of roasted pumpkin seeds.</w:t>
      </w:r>
    </w:p>
    <w:p>
      <w:pPr>
        <w:spacing w:after="90"/>
        <w:ind w:left="260"/>
      </w:pPr>
      <w:r>
        <w:rPr>
          <w:b/>
          <w:bCs/>
        </w:rPr>
        <w:t xml:space="preserve">B. </w:t>
      </w:r>
      <w:r>
        <w:t xml:space="preserve">The same, with a vegetable omelette (cooked through) alongside.</w:t>
      </w:r>
    </w:p>
    <w:p>
      <w:pPr>
        <w:spacing w:after="40"/>
      </w:pPr>
      <w:r>
        <w:rPr>
          <w:b/>
          <w:bCs/>
          <w:color w:val="5F7052"/>
        </w:rPr>
        <w:t xml:space="preserve">Lunch — choose one:</w:t>
      </w:r>
    </w:p>
    <w:p>
      <w:pPr>
        <w:spacing w:after="30"/>
        <w:ind w:left="260"/>
      </w:pPr>
      <w:r>
        <w:rPr>
          <w:b/>
          <w:bCs/>
        </w:rPr>
        <w:t xml:space="preserve">A. </w:t>
      </w:r>
      <w:r>
        <w:t xml:space="preserve">Rajma curry with rice or roti, according to appetite, and a cooked vegetable.</w:t>
      </w:r>
    </w:p>
    <w:p>
      <w:pPr>
        <w:spacing w:after="90"/>
        <w:ind w:left="260"/>
      </w:pPr>
      <w:r>
        <w:rPr>
          <w:b/>
          <w:bCs/>
        </w:rPr>
        <w:t xml:space="preserve">B. </w:t>
      </w:r>
      <w:r>
        <w:t xml:space="preserve">Home-style chicken pulao with a thoroughly washed, freshly prepared salad.</w:t>
      </w:r>
    </w:p>
    <w:p>
      <w:pPr>
        <w:spacing w:after="40"/>
      </w:pPr>
      <w:r>
        <w:rPr>
          <w:b/>
          <w:bCs/>
          <w:color w:val="5F7052"/>
        </w:rPr>
        <w:t xml:space="preserve">Nourishment break — choose one:</w:t>
      </w:r>
    </w:p>
    <w:p>
      <w:pPr>
        <w:spacing w:after="30"/>
        <w:ind w:left="260"/>
      </w:pPr>
      <w:r>
        <w:rPr>
          <w:b/>
          <w:bCs/>
        </w:rPr>
        <w:t xml:space="preserve">A. </w:t>
      </w:r>
      <w:r>
        <w:t xml:space="preserve">Roasted chana mixed with sesame seeds.</w:t>
      </w:r>
    </w:p>
    <w:p>
      <w:pPr>
        <w:spacing w:after="90"/>
        <w:ind w:left="260"/>
      </w:pPr>
      <w:r>
        <w:rPr>
          <w:b/>
          <w:bCs/>
        </w:rPr>
        <w:t xml:space="preserve">B. </w:t>
      </w:r>
      <w:r>
        <w:t xml:space="preserve">A small handful of cashews or almonds.</w:t>
      </w:r>
    </w:p>
    <w:p>
      <w:pPr>
        <w:spacing w:after="40"/>
      </w:pPr>
      <w:r>
        <w:rPr>
          <w:b/>
          <w:bCs/>
          <w:color w:val="5F7052"/>
        </w:rPr>
        <w:t xml:space="preserve">Dinner — choose one:</w:t>
      </w:r>
    </w:p>
    <w:p>
      <w:pPr>
        <w:spacing w:after="30"/>
        <w:ind w:left="260"/>
      </w:pPr>
      <w:r>
        <w:rPr>
          <w:b/>
          <w:bCs/>
        </w:rPr>
        <w:t xml:space="preserve">A. </w:t>
      </w:r>
      <w:r>
        <w:t xml:space="preserve">Paneer or tofu curry with roti and a bowl of dal.</w:t>
      </w:r>
    </w:p>
    <w:p>
      <w:pPr>
        <w:spacing w:after="90"/>
        <w:ind w:left="260"/>
      </w:pPr>
      <w:r>
        <w:rPr>
          <w:b/>
          <w:bCs/>
        </w:rPr>
        <w:t xml:space="preserve">B. </w:t>
      </w:r>
      <w:r>
        <w:t xml:space="preserve">A vegetable curry with roti and a fully cooked, lower-mercury fish dish.</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Why pregnancy asks for more</w:t>
      </w:r>
    </w:p>
    <w:p>
      <w:pPr>
        <w:spacing w:after="80"/>
      </w:pPr>
      <w:r>
        <w:rPr>
          <w:b/>
          <w:bCs/>
          <w:color w:val="5F7052"/>
        </w:rPr>
        <w:t xml:space="preserve">Today: </w:t>
      </w:r>
      <w:r>
        <w:t xml:space="preserve">Zinc supports your baby's rapid cell division and DNA synthesis during this stage of growth. Your body regulates zinc through absorption and excretion but doesn't maintain a large, readily available reserve, so regularly including zinc-containing foods is more useful than trying to compensate for an occasional low day.</w:t>
      </w:r>
    </w:p>
    <w:p>
      <w:pPr>
        <w:spacing w:after="40"/>
      </w:pPr>
      <w:r>
        <w:rPr>
          <w:b/>
          <w:bCs/>
          <w:color w:val="5F7052"/>
        </w:rPr>
        <w:t xml:space="preserve">Breakfast — choose one:</w:t>
      </w:r>
    </w:p>
    <w:p>
      <w:pPr>
        <w:spacing w:after="30"/>
        <w:ind w:left="260"/>
      </w:pPr>
      <w:r>
        <w:rPr>
          <w:b/>
          <w:bCs/>
        </w:rPr>
        <w:t xml:space="preserve">A. </w:t>
      </w:r>
      <w:r>
        <w:t xml:space="preserve">Ragi porridge with a small bowl of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 curry with rice or roti, according to appetite, and a cooked vegetable.</w:t>
      </w:r>
    </w:p>
    <w:p>
      <w:pPr>
        <w:spacing w:after="90"/>
        <w:ind w:left="260"/>
      </w:pPr>
      <w:r>
        <w:rPr>
          <w:b/>
          <w:bCs/>
        </w:rPr>
        <w:t xml:space="preserve">B. </w:t>
      </w:r>
      <w:r>
        <w:t xml:space="preserve">Chicken-and-vegetable stew with rice.</w:t>
      </w:r>
    </w:p>
    <w:p>
      <w:pPr>
        <w:spacing w:after="40"/>
      </w:pPr>
      <w:r>
        <w:rPr>
          <w:b/>
          <w:bCs/>
          <w:color w:val="5F7052"/>
        </w:rPr>
        <w:t xml:space="preserve">Nourishment break — choose one:</w:t>
      </w:r>
    </w:p>
    <w:p>
      <w:pPr>
        <w:spacing w:after="30"/>
        <w:ind w:left="260"/>
      </w:pPr>
      <w:r>
        <w:rPr>
          <w:b/>
          <w:bCs/>
        </w:rPr>
        <w:t xml:space="preserve">A. </w:t>
      </w:r>
      <w:r>
        <w:t xml:space="preserve">A small handful of pumpkin or sesame seeds.</w:t>
      </w:r>
    </w:p>
    <w:p>
      <w:pPr>
        <w:spacing w:after="90"/>
        <w:ind w:left="260"/>
      </w:pPr>
      <w:r>
        <w:rPr>
          <w:b/>
          <w:bCs/>
        </w:rPr>
        <w:t xml:space="preserve">B. </w:t>
      </w:r>
      <w:r>
        <w:t xml:space="preserve">A glass of milk.</w:t>
      </w:r>
    </w:p>
    <w:p>
      <w:pPr>
        <w:spacing w:after="40"/>
      </w:pPr>
      <w:r>
        <w:rPr>
          <w:b/>
          <w:bCs/>
          <w:color w:val="5F7052"/>
        </w:rPr>
        <w:t xml:space="preserve">Dinner — choose one:</w:t>
      </w:r>
    </w:p>
    <w:p>
      <w:pPr>
        <w:spacing w:after="30"/>
        <w:ind w:left="260"/>
      </w:pPr>
      <w:r>
        <w:rPr>
          <w:b/>
          <w:bCs/>
        </w:rPr>
        <w:t xml:space="preserve">A. </w:t>
      </w:r>
      <w:r>
        <w:t xml:space="preserve">Mixed dal with a leafy-green sabzi and roti.</w:t>
      </w:r>
    </w:p>
    <w:p>
      <w:pPr>
        <w:spacing w:after="90"/>
        <w:ind w:left="260"/>
      </w:pPr>
      <w:r>
        <w:rPr>
          <w:b/>
          <w:bCs/>
        </w:rPr>
        <w:t xml:space="preserve">B. </w:t>
      </w:r>
      <w:r>
        <w:t xml:space="preserve">The same dal and sabzi, with egg bhurji (cooked through) alongside.</w:t>
      </w:r>
    </w:p>
    <w:p>
      <w:pPr>
        <w:spacing w:after="80"/>
      </w:pPr>
      <w:r>
        <w:rPr>
          <w:b/>
          <w:bCs/>
          <w:color w:val="5F7052"/>
        </w:rPr>
        <w:t xml:space="preserve">If you're still hungry: </w:t>
      </w:r>
      <w:r>
        <w:t xml:space="preserve">Roasted makhana.</w:t>
      </w:r>
    </w:p>
    <w:p>
      <w:pPr>
        <w:keepNext/>
        <w:pBdr>
          <w:top w:val="single" w:color="A97418" w:sz="6" w:space="4"/>
        </w:pBdr>
        <w:spacing w:after="130" w:before="320"/>
      </w:pPr>
      <w:r>
        <w:rPr>
          <w:b/>
          <w:bCs/>
          <w:color w:val="1F2E4D"/>
          <w:sz w:val="26"/>
          <w:szCs w:val="26"/>
        </w:rPr>
        <w:t xml:space="preserve">Day 3 — Where zinc naturally shows up</w:t>
      </w:r>
    </w:p>
    <w:p>
      <w:pPr>
        <w:spacing w:after="80"/>
      </w:pPr>
      <w:r>
        <w:rPr>
          <w:b/>
          <w:bCs/>
          <w:color w:val="5F7052"/>
        </w:rPr>
        <w:t xml:space="preserve">Today: </w:t>
      </w:r>
      <w:r>
        <w:t xml:space="preserve">Meat, fish, and seafood are generally the richest and most bioavailable zinc sources; eggs and dairy also contribute. Legumes, nuts, seeds, and whole grains — chana, rajma, pumpkin seeds, sesame seeds, cashews, bajra, and ragi — provide zinc too, though phytates can reduce how much is absorbed.</w:t>
      </w:r>
    </w:p>
    <w:p>
      <w:pPr>
        <w:spacing w:after="40"/>
      </w:pPr>
      <w:r>
        <w:rPr>
          <w:b/>
          <w:bCs/>
          <w:color w:val="5F7052"/>
        </w:rPr>
        <w:t xml:space="preserve">Breakfast — choose one:</w:t>
      </w:r>
    </w:p>
    <w:p>
      <w:pPr>
        <w:spacing w:after="30"/>
        <w:ind w:left="260"/>
      </w:pPr>
      <w:r>
        <w:rPr>
          <w:b/>
          <w:bCs/>
        </w:rPr>
        <w:t xml:space="preserve">A. </w:t>
      </w:r>
      <w:r>
        <w:t xml:space="preserve">Bajra or ragi roti with a vegetable side.</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or roti, according to appetite, and a cooked vegetable.</w:t>
      </w:r>
    </w:p>
    <w:p>
      <w:pPr>
        <w:spacing w:after="90"/>
        <w:ind w:left="260"/>
      </w:pPr>
      <w:r>
        <w:rPr>
          <w:b/>
          <w:bCs/>
        </w:rPr>
        <w:t xml:space="preserve">B. </w:t>
      </w:r>
      <w:r>
        <w:t xml:space="preserve">A fish curry (cooked through)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small handful of cashews, almonds, or pumpkin seeds.</w:t>
      </w:r>
    </w:p>
    <w:p>
      <w:pPr>
        <w:spacing w:after="90"/>
        <w:ind w:left="260"/>
      </w:pPr>
      <w:r>
        <w:rPr>
          <w:b/>
          <w:bCs/>
        </w:rPr>
        <w:t xml:space="preserve">B. </w:t>
      </w:r>
      <w:r>
        <w:t xml:space="preserve">Curd with fruit.</w:t>
      </w:r>
    </w:p>
    <w:p>
      <w:pPr>
        <w:spacing w:after="40"/>
      </w:pPr>
      <w:r>
        <w:rPr>
          <w:b/>
          <w:bCs/>
          <w:color w:val="5F7052"/>
        </w:rPr>
        <w:t xml:space="preserve">Dinner — choose one:</w:t>
      </w:r>
    </w:p>
    <w:p>
      <w:pPr>
        <w:spacing w:after="30"/>
        <w:ind w:left="260"/>
      </w:pPr>
      <w:r>
        <w:rPr>
          <w:b/>
          <w:bCs/>
        </w:rPr>
        <w:t xml:space="preserve">A. </w:t>
      </w:r>
      <w:r>
        <w:t xml:space="preserve">Tofu or paneer curry with roti and a bowl of dal.</w:t>
      </w:r>
    </w:p>
    <w:p>
      <w:pPr>
        <w:spacing w:after="90"/>
        <w:ind w:left="260"/>
      </w:pPr>
      <w:r>
        <w:rPr>
          <w:b/>
          <w:bCs/>
        </w:rPr>
        <w:t xml:space="preserve">B. </w:t>
      </w:r>
      <w:r>
        <w:t xml:space="preserve">Chicken curry (cooked through) with roti and a cooked vegetable.</w:t>
      </w:r>
    </w:p>
    <w:p>
      <w:pPr>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4 — The phytate story</w:t>
      </w:r>
    </w:p>
    <w:p>
      <w:pPr>
        <w:spacing w:after="80"/>
      </w:pPr>
      <w:r>
        <w:rPr>
          <w:b/>
          <w:bCs/>
          <w:color w:val="5F7052"/>
        </w:rPr>
        <w:t xml:space="preserve">Today: </w:t>
      </w:r>
      <w:r>
        <w:t xml:space="preserve">Phytates in legumes, grains, nuts, and seeds can reduce zinc absorption, but these foods still contribute meaningful zinc. Soaking before cooking, and using fermented or leavened foods — like idli or dosa batter, or yeasted bread — may help improve availability as part of a varied diet.</w:t>
      </w:r>
    </w:p>
    <w:p>
      <w:pPr>
        <w:spacing w:after="40"/>
      </w:pPr>
      <w:r>
        <w:rPr>
          <w:b/>
          <w:bCs/>
          <w:color w:val="5F7052"/>
        </w:rPr>
        <w:t xml:space="preserve">Breakfast — choose one:</w:t>
      </w:r>
    </w:p>
    <w:p>
      <w:pPr>
        <w:spacing w:after="30"/>
        <w:ind w:left="260"/>
      </w:pPr>
      <w:r>
        <w:rPr>
          <w:b/>
          <w:bCs/>
        </w:rPr>
        <w:t xml:space="preserve">A. </w:t>
      </w:r>
      <w:r>
        <w:t xml:space="preserve">Idli or dosa with sambar.</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Fully cooked sprouted-moong curry with rice or roti, according to appetite, and a cooked vegetable.</w:t>
      </w:r>
    </w:p>
    <w:p>
      <w:pPr>
        <w:spacing w:after="90"/>
        <w:ind w:left="260"/>
      </w:pPr>
      <w:r>
        <w:rPr>
          <w:b/>
          <w:bCs/>
        </w:rPr>
        <w:t xml:space="preserve">B. </w:t>
      </w:r>
      <w:r>
        <w:t xml:space="preserve">Grilled or pan-cooked chicken with a cooked vegetable and roti.</w:t>
      </w:r>
    </w:p>
    <w:p>
      <w:pPr>
        <w:spacing w:after="40"/>
      </w:pPr>
      <w:r>
        <w:rPr>
          <w:b/>
          <w:bCs/>
          <w:color w:val="5F7052"/>
        </w:rPr>
        <w:t xml:space="preserve">Nourishment break — choose one:</w:t>
      </w:r>
    </w:p>
    <w:p>
      <w:pPr>
        <w:spacing w:after="30"/>
        <w:ind w:left="260"/>
      </w:pPr>
      <w:r>
        <w:rPr>
          <w:b/>
          <w:bCs/>
        </w:rPr>
        <w:t xml:space="preserve">A. </w:t>
      </w:r>
      <w:r>
        <w:t xml:space="preserve">Roasted chana.</w:t>
      </w:r>
    </w:p>
    <w:p>
      <w:pPr>
        <w:spacing w:after="90"/>
        <w:ind w:left="260"/>
      </w:pPr>
      <w:r>
        <w:rPr>
          <w:b/>
          <w:bCs/>
        </w:rPr>
        <w:t xml:space="preserve">B. </w:t>
      </w:r>
      <w:r>
        <w:t xml:space="preserve">A glass of buttermilk.</w:t>
      </w:r>
    </w:p>
    <w:p>
      <w:pPr>
        <w:spacing w:after="40"/>
      </w:pPr>
      <w:r>
        <w:rPr>
          <w:b/>
          <w:bCs/>
          <w:color w:val="5F7052"/>
        </w:rPr>
        <w:t xml:space="preserve">Dinner — choose one:</w:t>
      </w:r>
    </w:p>
    <w:p>
      <w:pPr>
        <w:spacing w:after="30"/>
        <w:ind w:left="260"/>
      </w:pPr>
      <w:r>
        <w:rPr>
          <w:b/>
          <w:bCs/>
        </w:rPr>
        <w:t xml:space="preserve">A. </w:t>
      </w:r>
      <w:r>
        <w:t xml:space="preserve">Rajma curry with roti and a bowl of curd.</w:t>
      </w:r>
    </w:p>
    <w:p>
      <w:pPr>
        <w:spacing w:after="90"/>
        <w:ind w:left="260"/>
      </w:pPr>
      <w:r>
        <w:rPr>
          <w:b/>
          <w:bCs/>
        </w:rPr>
        <w:t xml:space="preserve">B. </w:t>
      </w:r>
      <w:r>
        <w:t xml:space="preserve">The same curry and roti, with egg curry (cooked through) alongside.</w:t>
      </w:r>
    </w:p>
    <w:p>
      <w:pPr>
        <w:spacing w:after="80"/>
      </w:pPr>
      <w:r>
        <w:rPr>
          <w:b/>
          <w:bCs/>
          <w:color w:val="5F7052"/>
        </w:rPr>
        <w:t xml:space="preserve">If you're still hungry: </w:t>
      </w:r>
      <w:r>
        <w:t xml:space="preserve">A familiar snack.</w:t>
      </w:r>
    </w:p>
    <w:p>
      <w:pPr>
        <w:spacing w:after="50"/>
      </w:pPr>
      <w:r>
        <w:rPr>
          <w:i/>
          <w:iCs/>
          <w:color w:val="5F7052"/>
        </w:rPr>
        <w:t xml:space="preserve">Well-planned vegetarian diets can meet zinc needs from plant sources — this is about making the most of them, not a sign that a vegetarian diet falls short.</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A dal, legume, or paneer-based dish, or a meat/egg dish if that's what's available, both genuinely contribute zinc — nothing special needs to be arranged.</w:t>
      </w:r>
    </w:p>
    <w:p>
      <w:pPr>
        <w:spacing w:after="40"/>
      </w:pPr>
      <w:r>
        <w:rPr>
          <w:b/>
          <w:bCs/>
          <w:color w:val="5F7052"/>
        </w:rPr>
        <w:t xml:space="preserve">Breakfast — choose one:</w:t>
      </w:r>
    </w:p>
    <w:p>
      <w:pPr>
        <w:spacing w:after="30"/>
        <w:ind w:left="260"/>
      </w:pPr>
      <w:r>
        <w:rPr>
          <w:b/>
          <w:bCs/>
        </w:rPr>
        <w:t xml:space="preserve">A. </w:t>
      </w:r>
      <w:r>
        <w:t xml:space="preserve">Idli or dosa with sambar, or poha with curd or roasted peanuts.</w:t>
      </w:r>
    </w:p>
    <w:p>
      <w:pPr>
        <w:spacing w:after="90"/>
        <w:ind w:left="260"/>
      </w:pPr>
      <w:r>
        <w:rPr>
          <w:b/>
          <w:bCs/>
        </w:rPr>
        <w:t xml:space="preserve">B. </w:t>
      </w:r>
      <w:r>
        <w:t xml:space="preserve">The same, with an egg dish alongside if it's available.</w:t>
      </w:r>
    </w:p>
    <w:p>
      <w:pPr>
        <w:spacing w:after="40"/>
      </w:pPr>
      <w:r>
        <w:rPr>
          <w:b/>
          <w:bCs/>
          <w:color w:val="5F7052"/>
        </w:rPr>
        <w:t xml:space="preserve">Lunch — choose one:</w:t>
      </w:r>
    </w:p>
    <w:p>
      <w:pPr>
        <w:spacing w:after="30"/>
        <w:ind w:left="260"/>
      </w:pPr>
      <w:r>
        <w:rPr>
          <w:b/>
          <w:bCs/>
        </w:rPr>
        <w:t xml:space="preserve">A. </w:t>
      </w:r>
      <w:r>
        <w:t xml:space="preserve">A dal or paneer-based thali item with rice or roti, according to appetite.</w:t>
      </w:r>
    </w:p>
    <w:p>
      <w:pPr>
        <w:spacing w:after="90"/>
        <w:ind w:left="260"/>
      </w:pPr>
      <w:r>
        <w:rPr>
          <w:b/>
          <w:bCs/>
        </w:rPr>
        <w:t xml:space="preserve">B. </w:t>
      </w:r>
      <w:r>
        <w:t xml:space="preserve">A fully cooked chicken dish with rice or roti, plus a cooked vegetable or thoroughly washed salad.</w:t>
      </w:r>
    </w:p>
    <w:p>
      <w:pPr>
        <w:spacing w:after="40"/>
      </w:pPr>
      <w:r>
        <w:rPr>
          <w:b/>
          <w:bCs/>
          <w:color w:val="5F7052"/>
        </w:rPr>
        <w:t xml:space="preserve">Nourishment break — choose one:</w:t>
      </w:r>
    </w:p>
    <w:p>
      <w:pPr>
        <w:spacing w:after="30"/>
        <w:ind w:left="260"/>
      </w:pPr>
      <w:r>
        <w:rPr>
          <w:b/>
          <w:bCs/>
        </w:rPr>
        <w:t xml:space="preserve">A. </w:t>
      </w:r>
      <w:r>
        <w:t xml:space="preserve">A small packet of roasted nuts or seeds, if available.</w:t>
      </w:r>
    </w:p>
    <w:p>
      <w:pPr>
        <w:spacing w:after="90"/>
        <w:ind w:left="260"/>
      </w:pPr>
      <w:r>
        <w:rPr>
          <w:b/>
          <w:bCs/>
        </w:rPr>
        <w:t xml:space="preserve">B. </w:t>
      </w:r>
      <w:r>
        <w:t xml:space="preserve">A piece of fruit with a small packet of roasted nuts or seeds, if available.</w:t>
      </w:r>
    </w:p>
    <w:p>
      <w:pPr>
        <w:spacing w:after="40"/>
      </w:pPr>
      <w:r>
        <w:rPr>
          <w:b/>
          <w:bCs/>
          <w:color w:val="5F7052"/>
        </w:rPr>
        <w:t xml:space="preserve">Dinner — choose one:</w:t>
      </w:r>
    </w:p>
    <w:p>
      <w:pPr>
        <w:spacing w:after="30"/>
        <w:ind w:left="260"/>
      </w:pPr>
      <w:r>
        <w:rPr>
          <w:b/>
          <w:bCs/>
        </w:rPr>
        <w:t xml:space="preserve">A. </w:t>
      </w:r>
      <w:r>
        <w:t xml:space="preserve">A family meal containing dal, beans, paneer, tofu, or curd.</w:t>
      </w:r>
    </w:p>
    <w:p>
      <w:pPr>
        <w:spacing w:after="90"/>
        <w:ind w:left="260"/>
      </w:pPr>
      <w:r>
        <w:rPr>
          <w:b/>
          <w:bCs/>
        </w:rPr>
        <w:t xml:space="preserve">B. </w:t>
      </w:r>
      <w:r>
        <w:t xml:space="preserve">A family meal containing a fully cooked egg, chicken, or fish dish.</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Zinc and iron, at odds in supplement form</w:t>
      </w:r>
    </w:p>
    <w:p>
      <w:pPr>
        <w:spacing w:after="80"/>
      </w:pPr>
      <w:r>
        <w:rPr>
          <w:b/>
          <w:bCs/>
          <w:color w:val="5F7052"/>
        </w:rPr>
        <w:t xml:space="preserve">Today: </w:t>
      </w:r>
      <w:r>
        <w:t xml:space="preserve">Higher-dose iron supplements can reduce zinc absorption when taken at the same time as a separate zinc supplement. Don't rearrange prescribed iron, zinc, or prenatal supplements yourself; ask your doctor or pharmacist whether their timing needs to be separated. This concern is about supplements, not ordinary iron- and zinc-containing foods eaten together. More isn't the goal here either: sustained high-dose zinc supplements can interfere with copper absorption, so don't add one on your own beyond what your prenatal supplement already provides.</w:t>
      </w:r>
    </w:p>
    <w:p>
      <w:pPr>
        <w:spacing w:after="40"/>
      </w:pPr>
      <w:r>
        <w:rPr>
          <w:b/>
          <w:bCs/>
          <w:color w:val="5F7052"/>
        </w:rPr>
        <w:t xml:space="preserve">Breakfast — choose one:</w:t>
      </w:r>
    </w:p>
    <w:p>
      <w:pPr>
        <w:spacing w:after="30"/>
        <w:ind w:left="260"/>
      </w:pPr>
      <w:r>
        <w:rPr>
          <w:b/>
          <w:bCs/>
        </w:rPr>
        <w:t xml:space="preserve">A. </w:t>
      </w:r>
      <w:r>
        <w:t xml:space="preserve">Vegetable paratha with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 or mixed dal with rice or roti, according to appetite, and a cooked vegetable.</w:t>
      </w:r>
    </w:p>
    <w:p>
      <w:pPr>
        <w:spacing w:after="90"/>
        <w:ind w:left="260"/>
      </w:pPr>
      <w:r>
        <w:rPr>
          <w:b/>
          <w:bCs/>
        </w:rPr>
        <w:t xml:space="preserve">B. </w:t>
      </w:r>
      <w:r>
        <w:t xml:space="preserve">Tomato-capsicum egg bhurji (cooked through) with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A small handful of pumpkin or sesame seeds.</w:t>
      </w:r>
    </w:p>
    <w:p>
      <w:pPr>
        <w:spacing w:after="90"/>
        <w:ind w:left="260"/>
      </w:pPr>
      <w:r>
        <w:rPr>
          <w:b/>
          <w:bCs/>
        </w:rPr>
        <w:t xml:space="preserve">B. </w:t>
      </w:r>
      <w:r>
        <w:t xml:space="preserve">A glass of milk.</w:t>
      </w:r>
    </w:p>
    <w:p>
      <w:pPr>
        <w:spacing w:after="40"/>
      </w:pPr>
      <w:r>
        <w:rPr>
          <w:b/>
          <w:bCs/>
          <w:color w:val="5F7052"/>
        </w:rPr>
        <w:t xml:space="preserve">Dinner — choose one:</w:t>
      </w:r>
    </w:p>
    <w:p>
      <w:pPr>
        <w:spacing w:after="30"/>
        <w:ind w:left="260"/>
      </w:pPr>
      <w:r>
        <w:rPr>
          <w:b/>
          <w:bCs/>
        </w:rPr>
        <w:t xml:space="preserve">A. </w:t>
      </w:r>
      <w:r>
        <w:t xml:space="preserve">A vegetable curry with roti and a bowl of dal.</w:t>
      </w:r>
    </w:p>
    <w:p>
      <w:pPr>
        <w:spacing w:after="90"/>
        <w:ind w:left="260"/>
      </w:pPr>
      <w:r>
        <w:rPr>
          <w:b/>
          <w:bCs/>
        </w:rPr>
        <w:t xml:space="preserve">B. </w:t>
      </w:r>
      <w:r>
        <w:t xml:space="preserve">Chicken-and-vegetable stew with roti.</w:t>
      </w:r>
    </w:p>
    <w:p>
      <w:pPr>
        <w:spacing w:after="80"/>
      </w:pPr>
      <w:r>
        <w:rPr>
          <w:b/>
          <w:bCs/>
          <w:color w:val="5F7052"/>
        </w:rPr>
        <w:t xml:space="preserve">If you're still hungry: </w:t>
      </w:r>
      <w:r>
        <w:t xml:space="preserve">A familiar snack.</w:t>
      </w:r>
    </w:p>
    <w:p>
      <w:pPr>
        <w:spacing w:after="50"/>
      </w:pPr>
      <w:r>
        <w:rPr>
          <w:i/>
          <w:iCs/>
          <w:color w:val="5F7052"/>
        </w:rPr>
        <w:t xml:space="preserve">Don't add a separate zinc supplement unless your maternity team recommends it after considering your diet, prenatal supplement, and individual needs.</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zinc's quiet, steady role — and how it fits alongside the iron this series covered earlier —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For most mothers, ordinary meals built around legumes, seeds, nuts, dairy, and — if eaten — meat, fish, or eggs, already provide zinc. Soaking, sprouting, or using fermented batters and doughs may help your body absorb more of the zinc already present.</w:t>
      </w:r>
    </w:p>
    <w:p>
      <w:pPr>
        <w:pStyle w:val="Heading2"/>
        <w:spacing w:after="100" w:before="260"/>
      </w:pPr>
      <w:r>
        <w:t xml:space="preserve">Gentle weekly reflection</w:t>
      </w:r>
    </w:p>
    <w:p>
      <w:pPr>
        <w:spacing w:after="100"/>
      </w:pPr>
      <w:r>
        <w:t xml:space="preserve">Did anything about zinc's connection to iron — cooperating in food, competing in supplement form — surprise you this week?</w:t>
      </w:r>
    </w:p>
    <w:p>
      <w:pPr>
        <w:pStyle w:val="Heading2"/>
        <w:spacing w:after="100" w:before="260"/>
      </w:pPr>
      <w:r>
        <w:t xml:space="preserve">Looking ahead</w:t>
      </w:r>
    </w:p>
    <w:p>
      <w:pPr>
        <w:spacing w:after="100"/>
      </w:pPr>
      <w:r>
        <w:t xml:space="preserve">Next week, we'll look at choline — a lesser-known nutrient with a real, specific role in your baby's brain development.</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2026-08-04T10:28:17.741Z</dcterms:created>
  <dcterms:modified xsi:type="dcterms:W3CDTF">2026-08-04T10:28:17.741Z</dcterms:modified>
</cp:coreProperties>
</file>

<file path=docProps/custom.xml><?xml version="1.0" encoding="utf-8"?>
<Properties xmlns="http://schemas.openxmlformats.org/officeDocument/2006/custom-properties" xmlns:vt="http://schemas.openxmlformats.org/officeDocument/2006/docPropsVTypes"/>
</file>