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25</w:t>
      </w:r>
    </w:p>
    <w:p>
      <w:pPr>
        <w:spacing w:after="200"/>
      </w:pPr>
      <w:r>
        <w:rPr>
          <w:i/>
          <w:iCs/>
          <w:color w:val="5F7052"/>
          <w:sz w:val="20"/>
          <w:szCs w:val="20"/>
        </w:rPr>
        <w:t xml:space="preserve">A steady habit supporting your thyroid, and your baby's</w:t>
      </w:r>
    </w:p>
    <w:p>
      <w:pPr>
        <w:pStyle w:val="Heading1"/>
        <w:spacing w:after="100" w:before="260"/>
      </w:pPr>
      <w:r>
        <w:t xml:space="preserve">Weekly nourishment theme</w:t>
      </w:r>
    </w:p>
    <w:p>
      <w:pPr>
        <w:spacing w:after="100"/>
      </w:pPr>
      <w:r>
        <w:rPr>
          <w:b/>
          <w:bCs/>
          <w:color w:val="1F2E4D"/>
        </w:rPr>
        <w:t xml:space="preserve">Iodine</w:t>
      </w:r>
    </w:p>
    <w:p>
      <w:pPr>
        <w:spacing w:after="100"/>
      </w:pPr>
      <w:r>
        <w:rPr>
          <w:i/>
          <w:iCs/>
          <w:color w:val="5F7052"/>
        </w:rPr>
        <w:t xml:space="preserve">“The iodized salt already in your everyday cooking — one part of what keeps your thyroid, and your baby's, working the way they should.”</w:t>
      </w:r>
    </w:p>
    <w:p>
      <w:pPr>
        <w:pStyle w:val="Heading2"/>
        <w:spacing w:after="100" w:before="260"/>
      </w:pPr>
      <w:r>
        <w:t xml:space="preserve">Why it matters now</w:t>
      </w:r>
    </w:p>
    <w:p>
      <w:pPr>
        <w:spacing w:after="100"/>
      </w:pPr>
      <w:r>
        <w:t xml:space="preserve">Iodine helps your thyroid make the hormones that regulate your metabolism and support your baby's brain and skeletal development. ICMR-NIN lists 150 mcg/day as its general adult RDA; international pregnancy references are higher — 220 mcg/day under the US RDA and 250 mcg/day under WHO guidance. Iodized salt can be an important everyday source, alongside foods such as dairy, eggs, and seafood. This does not mean using extra salt: use iodized salt in your normal cooking amount, and check before adding a separate iodine supplement.</w:t>
      </w:r>
    </w:p>
    <w:p>
      <w:pPr>
        <w:keepNext w:val="false"/>
        <w:spacing w:after="80"/>
      </w:pPr>
      <w:r>
        <w:rPr>
          <w:b/>
          <w:bCs/>
          <w:color w:val="BE6240"/>
        </w:rPr>
        <w:t xml:space="preserve">If you eat meat, fish, or eggs: </w:t>
      </w:r>
      <w:r>
        <w:t xml:space="preserve">Iodine doesn't split sharply along vegetarian and non-vegetarian lines the way some nutrients do — iodized salt is an important everyday source for everyone, and dairy, eggs, and seafood each add a little more on top of that. Using iodized salt as your normal cooking salt, alongside whichever protein choices suit you, is what matters most this week — not any one specific food.</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Iodine helps your thyroid make the hormones that regulate your metabolism and support your baby's brain and skeletal development. Iodized salt can be an important everyday source, alongside foods such as dairy, eggs, and seafood — used in your normal cooking amount, not extra.</w:t>
      </w:r>
    </w:p>
    <w:p>
      <w:pPr>
        <w:keepNext/>
        <w:spacing w:after="40"/>
      </w:pPr>
      <w:r>
        <w:rPr>
          <w:b/>
          <w:bCs/>
          <w:color w:val="5F7052"/>
        </w:rPr>
        <w:t xml:space="preserve">Breakfast — choose one:</w:t>
      </w:r>
    </w:p>
    <w:p>
      <w:pPr>
        <w:keepNext/>
        <w:spacing w:after="30"/>
        <w:ind w:left="260"/>
      </w:pPr>
      <w:r>
        <w:rPr>
          <w:b/>
          <w:bCs/>
        </w:rPr>
        <w:t xml:space="preserve">A. </w:t>
      </w:r>
      <w:r>
        <w:t xml:space="preserve">Vegetable poha, cooked with iodized salt, with a glass of pasteurized milk.</w:t>
      </w:r>
    </w:p>
    <w:p>
      <w:pPr>
        <w:spacing w:after="90"/>
        <w:ind w:left="260"/>
      </w:pPr>
      <w:r>
        <w:rPr>
          <w:b/>
          <w:bCs/>
        </w:rPr>
        <w:t xml:space="preserve">B. </w:t>
      </w:r>
      <w:r>
        <w:t xml:space="preserve">Vegetable poha, cooked with iodized salt, with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Rajma curry with whole-wheat roti and a bowl of curd, cooked with iodized salt.</w:t>
      </w:r>
    </w:p>
    <w:p>
      <w:pPr>
        <w:spacing w:after="90"/>
        <w:ind w:left="260"/>
      </w:pPr>
      <w:r>
        <w:rPr>
          <w:b/>
          <w:bCs/>
        </w:rPr>
        <w:t xml:space="preserve">B. </w:t>
      </w:r>
      <w:r>
        <w:t xml:space="preserve">Fish curry (cooked through, a lower-mercury choice such as sardines) with whole-wheat roti, cooked with iodized salt.</w:t>
      </w:r>
    </w:p>
    <w:p>
      <w:pPr>
        <w:keepNext/>
        <w:spacing w:after="40"/>
      </w:pPr>
      <w:r>
        <w:rPr>
          <w:b/>
          <w:bCs/>
          <w:color w:val="5F7052"/>
        </w:rPr>
        <w:t xml:space="preserve">Nourishment break — choose one:</w:t>
      </w:r>
    </w:p>
    <w:p>
      <w:pPr>
        <w:keepNext/>
        <w:spacing w:after="30"/>
        <w:ind w:left="260"/>
      </w:pPr>
      <w:r>
        <w:rPr>
          <w:b/>
          <w:bCs/>
        </w:rPr>
        <w:t xml:space="preserve">A. </w:t>
      </w:r>
      <w:r>
        <w:t xml:space="preserve">A glass of buttermilk (chaas).</w:t>
      </w:r>
    </w:p>
    <w:p>
      <w:pPr>
        <w:spacing w:after="90"/>
        <w:ind w:left="260"/>
      </w:pPr>
      <w:r>
        <w:rPr>
          <w:b/>
          <w:bCs/>
        </w:rPr>
        <w:t xml:space="preserve">B. </w:t>
      </w:r>
      <w:r>
        <w:t xml:space="preserve">A small bowl of curd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Mixed dal with whole-wheat roti and a cooked vegetable, cooked with iodized salt.</w:t>
      </w:r>
    </w:p>
    <w:p>
      <w:pPr>
        <w:spacing w:after="90"/>
        <w:ind w:left="260"/>
      </w:pPr>
      <w:r>
        <w:rPr>
          <w:b/>
          <w:bCs/>
        </w:rPr>
        <w:t xml:space="preserve">B. </w:t>
      </w:r>
      <w:r>
        <w:t xml:space="preserve">Chicken curry with whole-wheat roti and a cooked vegetable, cooked with iodized salt.</w:t>
      </w:r>
    </w:p>
    <w:p>
      <w:pPr>
        <w:keepNext w:val="false"/>
        <w:spacing w:after="80"/>
      </w:pPr>
      <w:r>
        <w:rPr>
          <w:b/>
          <w:bCs/>
          <w:color w:val="5F7052"/>
        </w:rPr>
        <w:t xml:space="preserve">If you're still hungry: </w:t>
      </w:r>
      <w:r>
        <w:t xml:space="preserve">A glass of pasteurized milk.</w:t>
      </w:r>
    </w:p>
    <w:p>
      <w:pPr>
        <w:keepNext/>
        <w:pBdr>
          <w:top w:val="single" w:color="A97418" w:sz="6" w:space="4"/>
        </w:pBdr>
        <w:spacing w:after="130" w:before="320"/>
      </w:pPr>
      <w:r>
        <w:rPr>
          <w:b/>
          <w:bCs/>
          <w:color w:val="1F2E4D"/>
          <w:sz w:val="26"/>
          <w:szCs w:val="26"/>
        </w:rPr>
        <w:t xml:space="preserve">Day 2 — Where iodine naturally shows up</w:t>
      </w:r>
    </w:p>
    <w:p>
      <w:pPr>
        <w:keepNext/>
        <w:spacing w:after="80"/>
      </w:pPr>
      <w:r>
        <w:rPr>
          <w:b/>
          <w:bCs/>
          <w:color w:val="5F7052"/>
        </w:rPr>
        <w:t xml:space="preserve">Today: </w:t>
      </w:r>
      <w:r>
        <w:t xml:space="preserve">Iodized salt can be an important everyday source of iodine, alongside foods like dairy, eggs, and seafood — but how much it actually contributes depends on things like how well the salt was iodized, how it's stored, and how much you normally use in cooking. This isn't a reason to add extra salt, just to use iodized salt as your normal choice and let these other foods help fill in the rest.</w:t>
      </w:r>
    </w:p>
    <w:p>
      <w:pPr>
        <w:keepNext/>
        <w:spacing w:after="40"/>
      </w:pPr>
      <w:r>
        <w:rPr>
          <w:b/>
          <w:bCs/>
          <w:color w:val="5F7052"/>
        </w:rPr>
        <w:t xml:space="preserve">Breakfast — choose one:</w:t>
      </w:r>
    </w:p>
    <w:p>
      <w:pPr>
        <w:keepNext/>
        <w:spacing w:after="30"/>
        <w:ind w:left="260"/>
      </w:pPr>
      <w:r>
        <w:rPr>
          <w:b/>
          <w:bCs/>
        </w:rPr>
        <w:t xml:space="preserve">A. </w:t>
      </w:r>
      <w:r>
        <w:t xml:space="preserve">Idli with sambar, cooked with iodized salt, and a glass of pasteurized milk.</w:t>
      </w:r>
    </w:p>
    <w:p>
      <w:pPr>
        <w:spacing w:after="90"/>
        <w:ind w:left="260"/>
      </w:pPr>
      <w:r>
        <w:rPr>
          <w:b/>
          <w:bCs/>
        </w:rPr>
        <w:t xml:space="preserve">B. </w:t>
      </w:r>
      <w:r>
        <w:t xml:space="preserve">Idli with sambar, cooked with iodized salt,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Curd rice with a cooked vegetable, cooked with iodized salt.</w:t>
      </w:r>
    </w:p>
    <w:p>
      <w:pPr>
        <w:spacing w:after="90"/>
        <w:ind w:left="260"/>
      </w:pPr>
      <w:r>
        <w:rPr>
          <w:b/>
          <w:bCs/>
        </w:rPr>
        <w:t xml:space="preserve">B. </w:t>
      </w:r>
      <w:r>
        <w:t xml:space="preserve">Prawn curry (cooked through) with rice and a cooked vegetable, cooked with iodized salt.</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roasted chana (chickpeas).</w:t>
      </w:r>
    </w:p>
    <w:p>
      <w:pPr>
        <w:spacing w:after="90"/>
        <w:ind w:left="260"/>
      </w:pPr>
      <w:r>
        <w:rPr>
          <w:b/>
          <w:bCs/>
        </w:rPr>
        <w:t xml:space="preserve">B. </w:t>
      </w:r>
      <w:r>
        <w:t xml:space="preserve">A piece of fruit with a small handful of peanuts or roasted chana.</w:t>
      </w:r>
    </w:p>
    <w:p>
      <w:pPr>
        <w:keepNext/>
        <w:spacing w:after="40"/>
      </w:pPr>
      <w:r>
        <w:rPr>
          <w:b/>
          <w:bCs/>
          <w:color w:val="5F7052"/>
        </w:rPr>
        <w:t xml:space="preserve">Dinner — choose one:</w:t>
      </w:r>
    </w:p>
    <w:p>
      <w:pPr>
        <w:keepNext/>
        <w:spacing w:after="30"/>
        <w:ind w:left="260"/>
      </w:pPr>
      <w:r>
        <w:rPr>
          <w:b/>
          <w:bCs/>
        </w:rPr>
        <w:t xml:space="preserve">A. </w:t>
      </w:r>
      <w:r>
        <w:t xml:space="preserve">Paneer-and-vegetable curry with whole-wheat roti, cooked with iodized salt.</w:t>
      </w:r>
    </w:p>
    <w:p>
      <w:pPr>
        <w:spacing w:after="90"/>
        <w:ind w:left="260"/>
      </w:pPr>
      <w:r>
        <w:rPr>
          <w:b/>
          <w:bCs/>
        </w:rPr>
        <w:t xml:space="preserve">B. </w:t>
      </w:r>
      <w:r>
        <w:t xml:space="preserve">Chicken-and-vegetable keema with whole-wheat roti, cooked with iodized salt.</w:t>
      </w:r>
    </w:p>
    <w:p>
      <w:pPr>
        <w:keepNext w:val="false"/>
        <w:spacing w:after="80"/>
      </w:pPr>
      <w:r>
        <w:rPr>
          <w:b/>
          <w:bCs/>
          <w:color w:val="5F7052"/>
        </w:rPr>
        <w:t xml:space="preserve">If you're still hungry: </w:t>
      </w:r>
      <w:r>
        <w:t xml:space="preserve">A glass of buttermilk (chaas).</w:t>
      </w:r>
    </w:p>
    <w:p>
      <w:pPr>
        <w:keepNext/>
        <w:pBdr>
          <w:top w:val="single" w:color="A97418" w:sz="6" w:space="4"/>
        </w:pBdr>
        <w:spacing w:after="130" w:before="320"/>
      </w:pPr>
      <w:r>
        <w:rPr>
          <w:b/>
          <w:bCs/>
          <w:color w:val="1F2E4D"/>
          <w:sz w:val="26"/>
          <w:szCs w:val="26"/>
        </w:rPr>
        <w:t xml:space="preserve">Day 3 — How you store and cook your salt matters too</w:t>
      </w:r>
    </w:p>
    <w:p>
      <w:pPr>
        <w:keepNext/>
        <w:spacing w:after="80"/>
      </w:pPr>
      <w:r>
        <w:rPr>
          <w:b/>
          <w:bCs/>
          <w:color w:val="5F7052"/>
        </w:rPr>
        <w:t xml:space="preserve">Today: </w:t>
      </w:r>
      <w:r>
        <w:t xml:space="preserve">Some iodine can be lost through prolonged heating and unsuitable storage. Keep iodized salt in an airtight container, away from direct sunlight, heat, and steam, and add it toward the end of cooking — especially in dishes that cook for a long time.</w:t>
      </w:r>
    </w:p>
    <w:p>
      <w:pPr>
        <w:keepNext/>
        <w:spacing w:after="40"/>
      </w:pPr>
      <w:r>
        <w:rPr>
          <w:b/>
          <w:bCs/>
          <w:color w:val="5F7052"/>
        </w:rPr>
        <w:t xml:space="preserve">Breakfast — choose one:</w:t>
      </w:r>
    </w:p>
    <w:p>
      <w:pPr>
        <w:keepNext/>
        <w:spacing w:after="30"/>
        <w:ind w:left="260"/>
      </w:pPr>
      <w:r>
        <w:rPr>
          <w:b/>
          <w:bCs/>
        </w:rPr>
        <w:t xml:space="preserve">A. </w:t>
      </w:r>
      <w:r>
        <w:t xml:space="preserve">Vegetable daliya (broken wheat) upma, salt added toward the end of cooking, with a glass of pasteurized milk.</w:t>
      </w:r>
    </w:p>
    <w:p>
      <w:pPr>
        <w:spacing w:after="90"/>
        <w:ind w:left="260"/>
      </w:pPr>
      <w:r>
        <w:rPr>
          <w:b/>
          <w:bCs/>
        </w:rPr>
        <w:t xml:space="preserve">B. </w:t>
      </w:r>
      <w:r>
        <w:t xml:space="preserve">Vegetable daliya (broken wheat) upma, salt added toward the end of cooking, with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Chana masala with whole-wheat roti, salt added toward the end of cooking.</w:t>
      </w:r>
    </w:p>
    <w:p>
      <w:pPr>
        <w:spacing w:after="90"/>
        <w:ind w:left="260"/>
      </w:pPr>
      <w:r>
        <w:rPr>
          <w:b/>
          <w:bCs/>
        </w:rPr>
        <w:t xml:space="preserve">B. </w:t>
      </w:r>
      <w:r>
        <w:t xml:space="preserve">Chicken-and-vegetable stew with whole-wheat roti, salt added toward the end of cooking.</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roasted peanuts.</w:t>
      </w:r>
    </w:p>
    <w:p>
      <w:pPr>
        <w:spacing w:after="90"/>
        <w:ind w:left="260"/>
      </w:pPr>
      <w:r>
        <w:rPr>
          <w:b/>
          <w:bCs/>
        </w:rPr>
        <w:t xml:space="preserve">B. </w:t>
      </w:r>
      <w:r>
        <w:t xml:space="preserve">A small bowl of curd with a small handful of roasted peanuts.</w:t>
      </w:r>
    </w:p>
    <w:p>
      <w:pPr>
        <w:keepNext/>
        <w:spacing w:after="40"/>
      </w:pPr>
      <w:r>
        <w:rPr>
          <w:b/>
          <w:bCs/>
          <w:color w:val="5F7052"/>
        </w:rPr>
        <w:t xml:space="preserve">Dinner — choose one:</w:t>
      </w:r>
    </w:p>
    <w:p>
      <w:pPr>
        <w:keepNext/>
        <w:spacing w:after="30"/>
        <w:ind w:left="260"/>
      </w:pPr>
      <w:r>
        <w:rPr>
          <w:b/>
          <w:bCs/>
        </w:rPr>
        <w:t xml:space="preserve">A. </w:t>
      </w:r>
      <w:r>
        <w:t xml:space="preserve">Vegetable khichdi with a bowl of curd, salt added toward the end of cooking.</w:t>
      </w:r>
    </w:p>
    <w:p>
      <w:pPr>
        <w:spacing w:after="90"/>
        <w:ind w:left="260"/>
      </w:pPr>
      <w:r>
        <w:rPr>
          <w:b/>
          <w:bCs/>
        </w:rPr>
        <w:t xml:space="preserve">B. </w:t>
      </w:r>
      <w:r>
        <w:t xml:space="preserve">Chicken khichdi with a bowl of curd, salt added toward the end of cooking.</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4 — Your baby's own thyroid, now working alongside yours</w:t>
      </w:r>
    </w:p>
    <w:p>
      <w:pPr>
        <w:keepNext/>
        <w:spacing w:after="80"/>
      </w:pPr>
      <w:r>
        <w:rPr>
          <w:b/>
          <w:bCs/>
          <w:color w:val="5F7052"/>
        </w:rPr>
        <w:t xml:space="preserve">Today: </w:t>
      </w:r>
      <w:r>
        <w:t xml:space="preserve">Earlier in pregnancy, before your baby's thyroid developed sufficiently, they depended entirely on thyroid hormone supplied by you. By mid-pregnancy, the baby's thyroid has begun producing its own hormone — but iodine remains necessary for that production, and your thyroid health continues to matter throughout pregnancy.</w:t>
      </w:r>
    </w:p>
    <w:p>
      <w:pPr>
        <w:keepNext/>
        <w:spacing w:after="40"/>
      </w:pPr>
      <w:r>
        <w:rPr>
          <w:b/>
          <w:bCs/>
          <w:color w:val="5F7052"/>
        </w:rPr>
        <w:t xml:space="preserve">Breakfast — choose one:</w:t>
      </w:r>
    </w:p>
    <w:p>
      <w:pPr>
        <w:keepNext/>
        <w:spacing w:after="30"/>
        <w:ind w:left="260"/>
      </w:pPr>
      <w:r>
        <w:rPr>
          <w:b/>
          <w:bCs/>
        </w:rPr>
        <w:t xml:space="preserve">A. </w:t>
      </w:r>
      <w:r>
        <w:t xml:space="preserve">Vegetable besan chilla, cooked with iodized salt, with a glass of pasteurized milk.</w:t>
      </w:r>
    </w:p>
    <w:p>
      <w:pPr>
        <w:spacing w:after="90"/>
        <w:ind w:left="260"/>
      </w:pPr>
      <w:r>
        <w:rPr>
          <w:b/>
          <w:bCs/>
        </w:rPr>
        <w:t xml:space="preserve">B. </w:t>
      </w:r>
      <w:r>
        <w:t xml:space="preserve">Vegetable besan chilla, cooked with iodized salt,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Mixed dal with whole-wheat roti and a cooked leafy-green vegetable, cooked with iodized salt.</w:t>
      </w:r>
    </w:p>
    <w:p>
      <w:pPr>
        <w:spacing w:after="90"/>
        <w:ind w:left="260"/>
      </w:pPr>
      <w:r>
        <w:rPr>
          <w:b/>
          <w:bCs/>
        </w:rPr>
        <w:t xml:space="preserve">B. </w:t>
      </w:r>
      <w:r>
        <w:t xml:space="preserve">Chicken-and-vegetable curry with whole-wheat roti, cooked with iodized salt.</w:t>
      </w:r>
    </w:p>
    <w:p>
      <w:pPr>
        <w:keepNext/>
        <w:spacing w:after="40"/>
      </w:pPr>
      <w:r>
        <w:rPr>
          <w:b/>
          <w:bCs/>
          <w:color w:val="5F7052"/>
        </w:rPr>
        <w:t xml:space="preserve">Nourishment break — choose one:</w:t>
      </w:r>
    </w:p>
    <w:p>
      <w:pPr>
        <w:keepNext/>
        <w:spacing w:after="30"/>
        <w:ind w:left="260"/>
      </w:pPr>
      <w:r>
        <w:rPr>
          <w:b/>
          <w:bCs/>
        </w:rPr>
        <w:t xml:space="preserve">A. </w:t>
      </w:r>
      <w:r>
        <w:t xml:space="preserve">A glass of buttermilk (chaas) with a small handful of almonds.</w:t>
      </w:r>
    </w:p>
    <w:p>
      <w:pPr>
        <w:spacing w:after="90"/>
        <w:ind w:left="260"/>
      </w:pPr>
      <w:r>
        <w:rPr>
          <w:b/>
          <w:bCs/>
        </w:rPr>
        <w:t xml:space="preserve">B. </w:t>
      </w:r>
      <w:r>
        <w:t xml:space="preserve">A small bowl of curd with a small handful of almonds.</w:t>
      </w:r>
    </w:p>
    <w:p>
      <w:pPr>
        <w:keepNext/>
        <w:spacing w:after="40"/>
      </w:pPr>
      <w:r>
        <w:rPr>
          <w:b/>
          <w:bCs/>
          <w:color w:val="5F7052"/>
        </w:rPr>
        <w:t xml:space="preserve">Dinner — choose one:</w:t>
      </w:r>
    </w:p>
    <w:p>
      <w:pPr>
        <w:keepNext/>
        <w:spacing w:after="30"/>
        <w:ind w:left="260"/>
      </w:pPr>
      <w:r>
        <w:rPr>
          <w:b/>
          <w:bCs/>
        </w:rPr>
        <w:t xml:space="preserve">A. </w:t>
      </w:r>
      <w:r>
        <w:t xml:space="preserve">Bajra (pearl millet) khichdi with a bowl of curd, cooked with iodized salt.</w:t>
      </w:r>
    </w:p>
    <w:p>
      <w:pPr>
        <w:spacing w:after="90"/>
        <w:ind w:left="260"/>
      </w:pPr>
      <w:r>
        <w:rPr>
          <w:b/>
          <w:bCs/>
        </w:rPr>
        <w:t xml:space="preserve">B. </w:t>
      </w:r>
      <w:r>
        <w:t xml:space="preserve">Chicken-and-bottle-gourd curry with bajra roti, cooked with iodized salt.</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Checking your own kitchen's salt</w:t>
      </w:r>
    </w:p>
    <w:p>
      <w:pPr>
        <w:keepNext/>
        <w:spacing w:after="80"/>
      </w:pPr>
      <w:r>
        <w:rPr>
          <w:b/>
          <w:bCs/>
          <w:color w:val="5F7052"/>
        </w:rPr>
        <w:t xml:space="preserve">Today: </w:t>
      </w:r>
      <w:r>
        <w:t xml:space="preserve">India requires common edible salt sold for human consumption to be iodized, but the amount that finally reaches the plate can still vary with the product, storage, and cooking. Check the packet once to make sure it says “iodized salt” or “double-fortified salt,” and store it tightly closed, away from sunlight, heat, and steam.</w:t>
      </w:r>
    </w:p>
    <w:p>
      <w:pPr>
        <w:keepNext/>
        <w:spacing w:after="40"/>
      </w:pPr>
      <w:r>
        <w:rPr>
          <w:b/>
          <w:bCs/>
          <w:color w:val="5F7052"/>
        </w:rPr>
        <w:t xml:space="preserve">Breakfast — choose one:</w:t>
      </w:r>
    </w:p>
    <w:p>
      <w:pPr>
        <w:keepNext/>
        <w:spacing w:after="30"/>
        <w:ind w:left="260"/>
      </w:pPr>
      <w:r>
        <w:rPr>
          <w:b/>
          <w:bCs/>
        </w:rPr>
        <w:t xml:space="preserve">A. </w:t>
      </w:r>
      <w:r>
        <w:t xml:space="preserve">Vegetable oats porridge, cooked with iodized salt, with a glass of pasteurized milk.</w:t>
      </w:r>
    </w:p>
    <w:p>
      <w:pPr>
        <w:spacing w:after="90"/>
        <w:ind w:left="260"/>
      </w:pPr>
      <w:r>
        <w:rPr>
          <w:b/>
          <w:bCs/>
        </w:rPr>
        <w:t xml:space="preserve">B. </w:t>
      </w:r>
      <w:r>
        <w:t xml:space="preserve">Vegetable oats porridge, cooked with iodized salt,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Vegetable pulao with kala chana and cucumber raita, cooked with iodized salt.</w:t>
      </w:r>
    </w:p>
    <w:p>
      <w:pPr>
        <w:spacing w:after="90"/>
        <w:ind w:left="260"/>
      </w:pPr>
      <w:r>
        <w:rPr>
          <w:b/>
          <w:bCs/>
        </w:rPr>
        <w:t xml:space="preserve">B. </w:t>
      </w:r>
      <w:r>
        <w:t xml:space="preserve">Lower-mercury fish (such as sardines, cooked through) with rice and a cooked vegetable, cooked with iodized salt.</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curd with a few almonds.</w:t>
      </w:r>
    </w:p>
    <w:p>
      <w:pPr>
        <w:spacing w:after="90"/>
        <w:ind w:left="260"/>
      </w:pPr>
      <w:r>
        <w:rPr>
          <w:b/>
          <w:bCs/>
        </w:rPr>
        <w:t xml:space="preserve">B. </w:t>
      </w:r>
      <w:r>
        <w:t xml:space="preserve">A glass of buttermilk (chaas)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Lauki-chana dal with rice or roti, cooked with iodized salt.</w:t>
      </w:r>
    </w:p>
    <w:p>
      <w:pPr>
        <w:spacing w:after="90"/>
        <w:ind w:left="260"/>
      </w:pPr>
      <w:r>
        <w:rPr>
          <w:b/>
          <w:bCs/>
        </w:rPr>
        <w:t xml:space="preserve">B. </w:t>
      </w:r>
      <w:r>
        <w:t xml:space="preserve">Chicken-and-vegetable pulao, cooked with iodized salt.</w:t>
      </w:r>
    </w:p>
    <w:p>
      <w:pPr>
        <w:keepNext w:val="false"/>
        <w:spacing w:after="80"/>
      </w:pPr>
      <w:r>
        <w:rPr>
          <w:b/>
          <w:bCs/>
          <w:color w:val="5F7052"/>
        </w:rPr>
        <w:t xml:space="preserve">If you're still hungry: </w:t>
      </w:r>
      <w:r>
        <w:t xml:space="preserve">A glass of pasteurized milk.</w:t>
      </w:r>
    </w:p>
    <w:p>
      <w:pPr>
        <w:keepNext/>
        <w:pBdr>
          <w:top w:val="single" w:color="A97418" w:sz="6" w:space="4"/>
        </w:pBdr>
        <w:spacing w:after="130" w:before="320"/>
      </w:pPr>
      <w:r>
        <w:rPr>
          <w:b/>
          <w:bCs/>
          <w:color w:val="1F2E4D"/>
          <w:sz w:val="26"/>
          <w:szCs w:val="26"/>
        </w:rPr>
        <w:t xml:space="preserve">Day 6 — More isn't the goal</w:t>
      </w:r>
    </w:p>
    <w:p>
      <w:pPr>
        <w:keepNext/>
        <w:spacing w:after="80"/>
      </w:pPr>
      <w:r>
        <w:rPr>
          <w:b/>
          <w:bCs/>
          <w:color w:val="5F7052"/>
        </w:rPr>
        <w:t xml:space="preserve">Today: </w:t>
      </w:r>
      <w:r>
        <w:t xml:space="preserve">The iodine already in an ordinary diet with iodized salt is not a safety concern. Very large, concentrated amounts — particularly from kelp or seaweed supplements — can disrupt thyroid function rather than help it. Do not deliberately add extra iodine on your own; check your prenatal label and ask your maternity team if you are unsure whether it provides iodine.</w:t>
      </w:r>
    </w:p>
    <w:p>
      <w:pPr>
        <w:keepNext/>
        <w:spacing w:after="40"/>
      </w:pPr>
      <w:r>
        <w:rPr>
          <w:b/>
          <w:bCs/>
          <w:color w:val="5F7052"/>
        </w:rPr>
        <w:t xml:space="preserve">Breakfast — choose one:</w:t>
      </w:r>
    </w:p>
    <w:p>
      <w:pPr>
        <w:keepNext/>
        <w:spacing w:after="30"/>
        <w:ind w:left="260"/>
      </w:pPr>
      <w:r>
        <w:rPr>
          <w:b/>
          <w:bCs/>
        </w:rPr>
        <w:t xml:space="preserve">A. </w:t>
      </w:r>
      <w:r>
        <w:t xml:space="preserve">Vegetable uttapam, cooked with iodized salt, with a bowl of curd.</w:t>
      </w:r>
    </w:p>
    <w:p>
      <w:pPr>
        <w:spacing w:after="90"/>
        <w:ind w:left="260"/>
      </w:pPr>
      <w:r>
        <w:rPr>
          <w:b/>
          <w:bCs/>
        </w:rPr>
        <w:t xml:space="preserve">B. </w:t>
      </w:r>
      <w:r>
        <w:t xml:space="preserve">Vegetable uttapam, cooked with iodized salt,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Lobia (black-eyed pea) curry with rice and a cooked vegetable, cooked with iodized salt.</w:t>
      </w:r>
    </w:p>
    <w:p>
      <w:pPr>
        <w:spacing w:after="90"/>
        <w:ind w:left="260"/>
      </w:pPr>
      <w:r>
        <w:rPr>
          <w:b/>
          <w:bCs/>
        </w:rPr>
        <w:t xml:space="preserve">B. </w:t>
      </w:r>
      <w:r>
        <w:t xml:space="preserve">Chicken-and-lobia curry with rice and a cooked vegetable, cooked with iodized salt.</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curd.</w:t>
      </w:r>
    </w:p>
    <w:p>
      <w:pPr>
        <w:spacing w:after="90"/>
        <w:ind w:left="260"/>
      </w:pPr>
      <w:r>
        <w:rPr>
          <w:b/>
          <w:bCs/>
        </w:rPr>
        <w:t xml:space="preserve">B. </w:t>
      </w:r>
      <w:r>
        <w:t xml:space="preserve">A glass of buttermilk (chaas)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Palak (spinach) dal with whole-wheat roti, cooked with iodized salt.</w:t>
      </w:r>
    </w:p>
    <w:p>
      <w:pPr>
        <w:spacing w:after="90"/>
        <w:ind w:left="260"/>
      </w:pPr>
      <w:r>
        <w:rPr>
          <w:b/>
          <w:bCs/>
        </w:rPr>
        <w:t xml:space="preserve">B. </w:t>
      </w:r>
      <w:r>
        <w:t xml:space="preserve">Chicken-and-spinach curry with whole-wheat roti, cooked with iodized salt.</w:t>
      </w:r>
    </w:p>
    <w:p>
      <w:pPr>
        <w:keepNext w:val="false"/>
        <w:spacing w:after="80"/>
      </w:pPr>
      <w:r>
        <w:rPr>
          <w:b/>
          <w:bCs/>
          <w:color w:val="5F7052"/>
        </w:rPr>
        <w:t xml:space="preserve">If you're still hungry: </w:t>
      </w:r>
      <w:r>
        <w:t xml:space="preserve">A familiar snack.</w:t>
      </w:r>
    </w:p>
    <w:p>
      <w:pPr>
        <w:spacing w:after="50"/>
      </w:pPr>
      <w:r>
        <w:rPr>
          <w:i/>
          <w:iCs/>
          <w:color w:val="5F7052"/>
        </w:rPr>
        <w:t xml:space="preserve">If you are considering a separate iodine or seaweed supplement, check your prenatal label first. Some prenatals contain iodine and some do not, and the amount can vary. Do not add a separate iodine or kelp supplement without guidance from your maternity team.</w:t>
      </w:r>
    </w:p>
    <w:p>
      <w:pPr>
        <w:keepNext w:val="false"/>
        <w:spacing w:after="80"/>
      </w:pPr>
      <w:r>
        <w:rPr>
          <w:b/>
          <w:bCs/>
          <w:color w:val="BE6240"/>
        </w:rPr>
        <w:t xml:space="preserve">If this applies to you (thyroid): </w:t>
      </w:r>
      <w:r>
        <w:t xml:space="preserve">Both too little and too much iodine can affect thyroid function. If you have a thyroid condition or take thyroid medicine, do not deliberately increase or restrict iodine, change your usual salt intake, or add kelp or iodine supplements on your own. Continue the plan already given by your maternity or thyroid-care team.</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that the iodized salt already in your everyday cooking, alongside dairy, eggs, and seafood, is quietly contributing to this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Iodine depends heavily on one steady habit — cooking with iodized salt, stored well — alongside the smaller, steady contributions from dairy, eggs, and seafood across your week.</w:t>
      </w:r>
    </w:p>
    <w:p>
      <w:pPr>
        <w:pStyle w:val="Heading2"/>
        <w:spacing w:after="100" w:before="260"/>
      </w:pPr>
      <w:r>
        <w:t xml:space="preserve">Gentle weekly reflection</w:t>
      </w:r>
    </w:p>
    <w:p>
      <w:pPr>
        <w:spacing w:after="100"/>
      </w:pPr>
      <w:r>
        <w:t xml:space="preserve">Do you know whether the salt used in your home cooking is iodized? Is there one small habit — storing it well, adding it later in cooking — worth starting this week?</w:t>
      </w:r>
    </w:p>
    <w:p>
      <w:pPr>
        <w:pStyle w:val="Heading2"/>
        <w:spacing w:after="100" w:before="260"/>
      </w:pPr>
      <w:r>
        <w:t xml:space="preserve">Looking ahead</w:t>
      </w:r>
    </w:p>
    <w:p>
      <w:pPr>
        <w:spacing w:after="100"/>
      </w:pPr>
      <w:r>
        <w:t xml:space="preserve">Next week, we'll look at vitamin B12 — an essential nutrient for every mother, and one that deserves particular attention when little or no animal food is eaten.</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2026-08-05T07:21:54.690Z</dcterms:created>
  <dcterms:modified xsi:type="dcterms:W3CDTF">2026-08-05T07:21:54.691Z</dcterms:modified>
</cp:coreProperties>
</file>

<file path=docProps/custom.xml><?xml version="1.0" encoding="utf-8"?>
<Properties xmlns="http://schemas.openxmlformats.org/officeDocument/2006/custom-properties" xmlns:vt="http://schemas.openxmlformats.org/officeDocument/2006/docPropsVTypes"/>
</file>