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family gives you conflicting food advice</w:t>
      </w:r>
    </w:p>
    <w:p>
      <w:pPr>
        <w:keepNext w:val="false"/>
        <w:spacing w:after="240" w:before="0"/>
      </w:pPr>
      <w:r>
        <w:rPr>
          <w:b w:val="false"/>
          <w:bCs w:val="false"/>
          <w:i/>
          <w:iCs/>
          <w:color w:val="5F7052"/>
        </w:rPr>
        <w:t xml:space="preserve">"Family advice may be well meant, but it can also feel pressuring — you can choose what suits you and set boundaries around your own meals without having to justify every choice."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As your family settles into a longer routine with your child, food advice from grandparents, in-laws, aunts, uncles and neighbours doesn't necessarily taper off — sometimes it's about your child's plate, but often it's still about yours: what you should eat more of, less of, or avoid altogether. Much of this advice is offered with real affection, even when it's outdated, contradicts current guidance, or doesn't match what works for you — but that doesn't mean it never feels like pressure, especially when it's repeated often or tied to your child's wellbeing.</w:t>
      </w:r>
    </w:p>
    <w:p>
      <w:pPr>
        <w:keepNext w:val="false"/>
        <w:spacing w:after="60" w:before="0"/>
      </w:pPr>
      <w:r>
        <w:rPr>
          <w:b w:val="false"/>
          <w:bCs w:val="false"/>
          <w:i w:val="false"/>
          <w:iCs w:val="false"/>
          <w:color w:val="000000"/>
        </w:rPr>
        <w:t xml:space="preserve">This week isn't about which specific claims are right or wrong — it's about how you relate to that advice: you're allowed to listen without automatically complying, to decline without a lengthy justification, and to change your mind when something genuinely makes sense, on your own terms and timeline.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managing a condition family members aren't fully aware of: </w:t>
      </w:r>
      <w:r>
        <w:rPr>
          <w:color w:val="000000"/>
        </w:rPr>
        <w:t xml:space="preserve">your own care team's guidance takes priority over general advice from relatives, however well-intentioned — you're not obliged to explain your medical situation to justify a food choice.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Rajasthani/Marwari home cooking (bajra roti, gatte ki sabzi, ker sangri, laal maas,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Family food advice after having a baby is common almost everywhere. It can come from a genuine wish to help, even when it doesn't match current guidance or your own preferences — though it can also feel like pressure, especially when it's frequent or insistent. Either way, you don't have to accept advice to be polite about it, and you don't owe anyone a detailed justification to decline it.</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the advice conflicts with your own care team's guidance</w:t>
      </w:r>
    </w:p>
    <w:p>
      <w:pPr>
        <w:keepNext/>
        <w:spacing w:after="120" w:before="0"/>
      </w:pPr>
      <w:r>
        <w:rPr>
          <w:b w:val="false"/>
          <w:bCs w:val="false"/>
          <w:i w:val="false"/>
          <w:iCs w:val="false"/>
          <w:color w:val="000000"/>
        </w:rPr>
        <w:t xml:space="preserve">Food advice varies in usefulness and safety. Advice about your medical condition, supplements or medication timing should follow your individual care plan.</w:t>
      </w:r>
    </w:p>
    <w:p>
      <w:pPr>
        <w:keepNext/>
        <w:spacing w:after="70"/>
      </w:pPr>
      <w:r>
        <w:rPr>
          <w:b/>
          <w:bCs/>
          <w:color w:val="BE6240"/>
        </w:rPr>
        <w:t xml:space="preserve">Worth knowing: </w:t>
      </w:r>
      <w:r>
        <w:rPr>
          <w:color w:val="000000"/>
        </w:rPr>
        <w:t xml:space="preserve">If a family member's food advice conflicts with something your doctor, dietitian or lactation consultant has specifically told you, follow your own care team — they know your individual situation, test results and history in a way a well-meaning relative usually doesn't. It's fine to say so plainly: "My doctor's asked me to do it this way for now."</w:t>
      </w:r>
    </w:p>
    <w:p>
      <w:pPr>
        <w:keepNext/>
        <w:spacing w:after="20" w:before="60"/>
      </w:pPr>
      <w:r>
        <w:rPr>
          <w:b/>
          <w:bCs/>
          <w:color w:val="5F7052"/>
        </w:rPr>
        <w:t xml:space="preserve">Breakfast — choose one:</w:t>
      </w:r>
    </w:p>
    <w:p>
      <w:pPr>
        <w:keepNext w:val="false"/>
        <w:spacing w:after="40"/>
      </w:pPr>
      <w:r>
        <w:t xml:space="preserve">A. Moong dal cheela with grated carrot (2 pieces) with mint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Ker sangri sabzi with wheat khichdi (1 cup khichdi, made with a measured 1/2 cup cooked cracked wheat and a measured 1/2 cup cooked moong dal) with bajra roti (2 pieces)</w:t>
      </w:r>
    </w:p>
    <w:p>
      <w:pPr>
        <w:spacing w:after="70"/>
      </w:pPr>
      <w:r>
        <w:t xml:space="preserve">B. Chicken curry, Marwari-style (100g chicken)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chana dal (3/4 cup) and a bhindi sabzi</w:t>
      </w:r>
    </w:p>
    <w:p>
      <w:pPr>
        <w:spacing w:after="70"/>
      </w:pPr>
      <w:r>
        <w:t xml:space="preserve">B. Egg curry, Marwari-style (2 eggs) with wheat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advice comes with pressure to eat more, or less</w:t>
      </w:r>
    </w:p>
    <w:p>
      <w:pPr>
        <w:keepNext/>
        <w:spacing w:after="120" w:before="0"/>
      </w:pPr>
      <w:r>
        <w:rPr>
          <w:b w:val="false"/>
          <w:bCs w:val="false"/>
          <w:i w:val="false"/>
          <w:iCs w:val="false"/>
          <w:color w:val="000000"/>
        </w:rPr>
        <w:t xml:space="preserve">"Eat more, you need it for the baby" and "don't eat that, it's too heavy" can both show up in the same week, sometimes from the same person. How much you eat is still your own call, guided by your own appetite and any care plan you follow — you can thank someone for their concern and still serve yourself the portion that's right for you.</w:t>
      </w:r>
    </w:p>
    <w:p>
      <w:pPr>
        <w:keepNext/>
        <w:spacing w:after="20" w:before="60"/>
      </w:pPr>
      <w:r>
        <w:rPr>
          <w:b/>
          <w:bCs/>
          <w:color w:val="5F7052"/>
        </w:rPr>
        <w:t xml:space="preserve">Breakfast — choose one:</w:t>
      </w:r>
    </w:p>
    <w:p>
      <w:pPr>
        <w:keepNext w:val="false"/>
        <w:spacing w:after="40"/>
      </w:pPr>
      <w:r>
        <w:t xml:space="preserve">A. Poha, flattened rice with peanuts, onion and curry leaves (1 1/2 cups)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gawar phali sabzi</w:t>
      </w:r>
    </w:p>
    <w:p>
      <w:pPr>
        <w:spacing w:after="70"/>
      </w:pPr>
      <w:r>
        <w:t xml:space="preserve">B. Safed maas, Rajasthani white mutton curry (100g mutton)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total, made with a measured 1/2 cup cooked rice and a measured 1/2 cup cooked moong dal, plus the vegetables) with a small bowl of curd (150g)</w:t>
      </w:r>
    </w:p>
    <w:p>
      <w:pPr>
        <w:spacing w:after="70"/>
      </w:pPr>
      <w:r>
        <w:t xml:space="preserve">B. Chicken curry, Marwari-style (100g chicken)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Traditional postpartum-diet beliefs</w:t>
      </w:r>
    </w:p>
    <w:p>
      <w:pPr>
        <w:keepNext/>
        <w:spacing w:after="120" w:before="0"/>
      </w:pPr>
      <w:r>
        <w:rPr>
          <w:b w:val="false"/>
          <w:bCs w:val="false"/>
          <w:i w:val="false"/>
          <w:iCs w:val="false"/>
          <w:color w:val="000000"/>
        </w:rPr>
        <w:t xml:space="preserve">Many families carry specific beliefs about foods that help or harm milk supply, healing or the baby's temperament — some line up with current evidence, some don't. You can enjoy a food because it's meaningful to your family without needing it to have a proven physiological effect, and skipping one is a reasonable choice too, without needing to predict exactly what difference it will or won't make.</w:t>
      </w:r>
    </w:p>
    <w:p>
      <w:pPr>
        <w:keepNext/>
        <w:spacing w:after="20" w:before="60"/>
      </w:pPr>
      <w:r>
        <w:rPr>
          <w:b/>
          <w:bCs/>
          <w:color w:val="5F7052"/>
        </w:rPr>
        <w:t xml:space="preserve">Breakfast — choose one:</w:t>
      </w:r>
    </w:p>
    <w:p>
      <w:pPr>
        <w:keepNext w:val="false"/>
        <w:spacing w:after="40"/>
      </w:pPr>
      <w:r>
        <w:t xml:space="preserve">A. Moong dal cheela with capsicum (2 pieces) with mint chutney and a small bowl of curd (150g)</w:t>
      </w:r>
    </w:p>
    <w:p>
      <w:pPr>
        <w:spacing w:after="70"/>
      </w:pPr>
      <w:r>
        <w:t xml:space="preserve">B. Egg bhurji with spinach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chana dal (1 cup, includes a measured 1/2 cup cooked chana dal) with bajra roti (2 pieces)</w:t>
      </w:r>
    </w:p>
    <w:p>
      <w:pPr>
        <w:spacing w:after="70"/>
      </w:pPr>
      <w:r>
        <w:t xml:space="preserve">B. Laal maas, Rajasthani red mutton curry (100g mutton) with bajra roti (2 pieces)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masoor dal (3/4 cup) and a spinach sabzi</w:t>
      </w:r>
    </w:p>
    <w:p>
      <w:pPr>
        <w:spacing w:after="70"/>
      </w:pPr>
      <w:r>
        <w:t xml:space="preserve">B. Paneer-and-peas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Setting a boundary without turning it into a conflict</w:t>
      </w:r>
    </w:p>
    <w:p>
      <w:pPr>
        <w:keepNext/>
        <w:spacing w:after="120" w:before="0"/>
      </w:pPr>
      <w:r>
        <w:rPr>
          <w:b w:val="false"/>
          <w:bCs w:val="false"/>
          <w:i w:val="false"/>
          <w:iCs w:val="false"/>
          <w:color w:val="000000"/>
        </w:rPr>
        <w:t xml:space="preserve">You don't need a debate to decline advice or a dish that doesn't suit you — a short, warm line usually does the job: "That sounds good, I'll keep it in mind," or "I'm doing it this way for now, but thank you." Repeating the same calm response, without justifying it further each time, is often what actually ends the conversation.</w:t>
      </w:r>
    </w:p>
    <w:p>
      <w:pPr>
        <w:keepNext/>
        <w:spacing w:after="20" w:before="60"/>
      </w:pPr>
      <w:r>
        <w:rPr>
          <w:b/>
          <w:bCs/>
          <w:color w:val="5F7052"/>
        </w:rPr>
        <w:t xml:space="preserve">Breakfast — choose one:</w:t>
      </w:r>
    </w:p>
    <w:p>
      <w:pPr>
        <w:keepNext w:val="false"/>
        <w:spacing w:after="40"/>
      </w:pPr>
      <w:r>
        <w:t xml:space="preserve">A. Moong dal cheela with grated bottle gourd (2 pieces) with mint chutney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cabbage sabzi</w:t>
      </w:r>
    </w:p>
    <w:p>
      <w:pPr>
        <w:spacing w:after="70"/>
      </w:pPr>
      <w:r>
        <w:t xml:space="preserve">B. Fish curry, Rajasthani-style (100g fish) with bajra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toor dal (3/4 cup) and a beans sabzi</w:t>
      </w:r>
    </w:p>
    <w:p>
      <w:pPr>
        <w:spacing w:after="70"/>
      </w:pPr>
      <w:r>
        <w:t xml:space="preserve">B. Egg curry, Marwari-style (2 eggs) with wheat roti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actually worth changing your mind</w:t>
      </w:r>
    </w:p>
    <w:p>
      <w:pPr>
        <w:keepNext/>
        <w:spacing w:after="120" w:before="0"/>
      </w:pPr>
      <w:r>
        <w:rPr>
          <w:b w:val="false"/>
          <w:bCs w:val="false"/>
          <w:i w:val="false"/>
          <w:iCs w:val="false"/>
          <w:color w:val="000000"/>
        </w:rPr>
        <w:t xml:space="preserve">Not all advice is worth dismissing either — sometimes a relative's suggestion is genuinely useful, or points to something worth asking your own care team about. Weighing advice on what it actually says, rather than on who said it or how strongly, works both ways: it's fine to take it seriously, and just as fine to set it aside.</w:t>
      </w:r>
    </w:p>
    <w:p>
      <w:pPr>
        <w:keepNext/>
        <w:spacing w:after="20" w:before="60"/>
      </w:pPr>
      <w:r>
        <w:rPr>
          <w:b/>
          <w:bCs/>
          <w:color w:val="5F7052"/>
        </w:rPr>
        <w:t xml:space="preserve">Breakfast — choose one:</w:t>
      </w:r>
    </w:p>
    <w:p>
      <w:pPr>
        <w:keepNext w:val="false"/>
        <w:spacing w:after="40"/>
      </w:pPr>
      <w:r>
        <w:t xml:space="preserve">A. Dalia, cracked wheat porridge with mixed vegetables (1 cup) with a small bowl of curd (150g)</w:t>
      </w:r>
    </w:p>
    <w:p>
      <w:pPr>
        <w:spacing w:after="70"/>
      </w:pPr>
      <w:r>
        <w:t xml:space="preserve">B. Egg-and-onion bhurji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moong dal (1 cup, includes a measured 1/2 cup cooked moong dal) with bajra roti (2 pieces)</w:t>
      </w:r>
    </w:p>
    <w:p>
      <w:pPr>
        <w:spacing w:after="70"/>
      </w:pPr>
      <w:r>
        <w:t xml:space="preserve">B. Chicken curry, Marwari-style (100g chicken)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total, made with a measured 1/2 cup cooked rice and a measured 1/2 cup cooked chana dal, plus the vegetables) with a small bowl of curd (150g)</w:t>
      </w:r>
    </w:p>
    <w:p>
      <w:pPr>
        <w:spacing w:after="70"/>
      </w:pPr>
      <w:r>
        <w:t xml:space="preserve">B. Paneer-and-capsicum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piece of advice from someone this week that you decided was actually worth keeping — or one you were glad to set aside?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a family member's food advice conflicts with something your own clinician has specifically told you, follow your clinician's individual guidance — it's based on your own history and situation in a way general advice isn't.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Niacin (vitamin B3), and where it fits into your everyday meals</w:t>
      </w:r>
    </w:p>
    <w:p>
      <w:pPr>
        <w:keepNext w:val="false"/>
        <w:spacing w:after="240" w:before="0"/>
      </w:pPr>
      <w:r>
        <w:rPr>
          <w:b w:val="false"/>
          <w:bCs w:val="false"/>
          <w:i/>
          <w:iCs/>
          <w:color w:val="5F7052"/>
        </w:rPr>
        <w:t xml:space="preserve">"Niacin helps your body convert food into usable energy, and comes from a wide range of everyday foods — chicken, fish, mushrooms, peanuts, whole grains and legumes — plus a real, if partial, contribution your body makes by converting dietary tryptophan; deficiency is rare with a varied diet, though high-dose supplements are a different matter, can affect blood glucose as well as the liver, and belong under a clinician's supervision."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Niacin (vitamin B3) is one of the B vitamins your body relies on to convert food into usable energy. It's found across a wide range of everyday foods — chicken, fish, mushrooms, peanuts, whole grains and legumes — and your body also converts some dietary tryptophan (from protein-rich foods generally) into niacin, a real, if partial, contribution to your overall intake, not merely an irrelevant backup. For most people eating a varied diet, this need is met without any deliberate tracking.</w:t>
      </w:r>
    </w:p>
    <w:p>
      <w:pPr>
        <w:keepNext w:val="false"/>
        <w:spacing w:after="60" w:before="0"/>
      </w:pPr>
      <w:r>
        <w:rPr>
          <w:b w:val="false"/>
          <w:bCs w:val="false"/>
          <w:i w:val="false"/>
          <w:iCs w:val="false"/>
          <w:color w:val="000000"/>
        </w:rPr>
        <w:t xml:space="preserve">High-dose niacin supplements, sometimes prescribed for cholesterol management, are a different situation entirely — they can cause flushing and, at higher doses, affect liver function and raise blood glucose (particularly relevant if you manage diabetes), and belong under a clinician's supervision. That's separate from anything in this week's food-based guidance, which needs no special caution for most people.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prescribed niacin supplement for cholesterol management, or you manage diabetes: </w:t>
      </w:r>
      <w:r>
        <w:rPr>
          <w:color w:val="000000"/>
        </w:rPr>
        <w:t xml:space="preserve">follow your clinician's dosing and monitoring plan — high-dose niacin can affect blood glucose as well as the liver, so this is a different situation from niacin in food, and isn't something to adjust based on general guidance like this week's.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Pandit home cooking (nadru/lotus-stem yakhni, haak, dum aloo, rogan josh, tomato chaman,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Niacin is one of the B vitamins your body uses to convert the food you eat into usable energy. It's found in a wide range of everyday foods, and most people eating a varied diet meet their needs without any special planning or tracking.</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and the body's own conversion</w:t>
      </w:r>
    </w:p>
    <w:p>
      <w:pPr>
        <w:keepNext/>
        <w:spacing w:after="120" w:before="0"/>
      </w:pPr>
      <w:r>
        <w:rPr>
          <w:b w:val="false"/>
          <w:bCs w:val="false"/>
          <w:i w:val="false"/>
          <w:iCs w:val="false"/>
          <w:color w:val="000000"/>
        </w:rPr>
        <w:t xml:space="preserve">Chicken, fish, mushrooms, peanuts and whole grains are all reliable niacin sources. Your body also converts some of the dietary tryptophan you get from protein-rich foods generally into niacin — a real, if partial, contribution to your total intake, not just an irrelevant backup to the foods that contain niacin directly.</w:t>
      </w:r>
    </w:p>
    <w:p>
      <w:pPr>
        <w:keepNext/>
        <w:spacing w:after="20" w:before="60"/>
      </w:pPr>
      <w:r>
        <w:rPr>
          <w:b/>
          <w:bCs/>
          <w:color w:val="5F7052"/>
        </w:rPr>
        <w:t xml:space="preserve">Breakfast — choose one:</w:t>
      </w:r>
    </w:p>
    <w:p>
      <w:pPr>
        <w:keepNext w:val="false"/>
        <w:spacing w:after="40"/>
      </w:pPr>
      <w:r>
        <w:t xml:space="preserve">A. Nadru yakhni with mushrooms (1 cup) with rice (1 cup cooked)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with chana dal (1 cup, includes a measured 1/2 cup cooked chana dal) with rice (1 cup cooked) and a haak saag</w:t>
      </w:r>
    </w:p>
    <w:p>
      <w:pPr>
        <w:spacing w:after="70"/>
      </w:pPr>
      <w:r>
        <w:t xml:space="preserve">B. Kashmiri trout curry (100g fish)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mushroom sabzi</w:t>
      </w:r>
    </w:p>
    <w:p>
      <w:pPr>
        <w:spacing w:after="70"/>
      </w:pPr>
      <w:r>
        <w:t xml:space="preserve">B. Kokur, Kashmiri chicken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niacin supplement for cholesterol</w:t>
      </w:r>
    </w:p>
    <w:p>
      <w:pPr>
        <w:keepNext/>
        <w:spacing w:after="120" w:before="0"/>
      </w:pPr>
      <w:r>
        <w:rPr>
          <w:b w:val="false"/>
          <w:bCs w:val="false"/>
          <w:i w:val="false"/>
          <w:iCs w:val="false"/>
          <w:color w:val="000000"/>
        </w:rPr>
        <w:t xml:space="preserve">If you or someone in your household takes a prescribed niacin supplement, that's a medical decision your clinician is already managing — this week's food-based guidance is a separate, much gentler picture, and doesn't call for the same caution.</w:t>
      </w:r>
    </w:p>
    <w:p>
      <w:pPr>
        <w:keepNext/>
        <w:spacing w:after="70"/>
      </w:pPr>
      <w:r>
        <w:rPr>
          <w:b/>
          <w:bCs/>
          <w:color w:val="BE6240"/>
        </w:rPr>
        <w:t xml:space="preserve">Worth knowing: </w:t>
      </w:r>
      <w:r>
        <w:rPr>
          <w:color w:val="000000"/>
        </w:rPr>
        <w:t xml:space="preserve">High-dose niacin supplements, sometimes prescribed for cholesterol management, are a genuinely different situation from niacin in food — they can cause flushing, itching and, at high doses, affect liver function and raise blood glucose, which is particularly relevant if you manage diabetes. They need to be started and monitored by a clinician. This isn't a concern with niacin from ordinary meals.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(1 cup, includes a measured 1/2 cup cooked rajma) with rice (1 cup cooked) and a dum aloo</w:t>
      </w:r>
    </w:p>
    <w:p>
      <w:pPr>
        <w:spacing w:after="70"/>
      </w:pPr>
      <w:r>
        <w:t xml:space="preserve">B. Rogan josh (100g mutton)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total, made with a measured 1/2 cup cooked rice and a measured 1/2 cup cooked chana dal, plus the vegetables) with a small bowl of curd (150g)</w:t>
      </w:r>
    </w:p>
    <w:p>
      <w:pPr>
        <w:spacing w:after="70"/>
      </w:pPr>
      <w:r>
        <w:t xml:space="preserve">B. Tomato chaman (100g paneer) with rice (1 cup cooked) and a haak saag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Deficiency is uncommon with a varied diet</w:t>
      </w:r>
    </w:p>
    <w:p>
      <w:pPr>
        <w:keepNext/>
        <w:spacing w:after="120" w:before="0"/>
      </w:pPr>
      <w:r>
        <w:rPr>
          <w:b w:val="false"/>
          <w:bCs w:val="false"/>
          <w:i w:val="false"/>
          <w:iCs w:val="false"/>
          <w:color w:val="000000"/>
        </w:rPr>
        <w:t xml:space="preserve">Niacin deficiency (historically known as pellagra) is uncommon where diets include a mix of protein sources, whole grains and legumes — it was historically linked to diets built almost entirely around untreated corn, which is low in usable niacin. If your meals already include some variety across the week, this isn't something you need to actively track.</w:t>
      </w:r>
    </w:p>
    <w:p>
      <w:pPr>
        <w:keepNext/>
        <w:spacing w:after="20" w:before="60"/>
      </w:pPr>
      <w:r>
        <w:rPr>
          <w:b/>
          <w:bCs/>
          <w:color w:val="5F7052"/>
        </w:rPr>
        <w:t xml:space="preserve">Breakfast — choose one:</w:t>
      </w:r>
    </w:p>
    <w:p>
      <w:pPr>
        <w:keepNext w:val="false"/>
        <w:spacing w:after="40"/>
      </w:pPr>
      <w:r>
        <w:t xml:space="preserve">A. Nadru yakhni with carrots (1 cup) with rice (1 cup cooked)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Haak saag with moong dal (1 cup, includes a measured 1/2 cup cooked moong dal) with rice (1 cup cooked)</w:t>
      </w:r>
    </w:p>
    <w:p>
      <w:pPr>
        <w:spacing w:after="70"/>
      </w:pPr>
      <w:r>
        <w:t xml:space="preserve">B. Kokur yakhni-style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beans sabzi</w:t>
      </w:r>
    </w:p>
    <w:p>
      <w:pPr>
        <w:spacing w:after="70"/>
      </w:pPr>
      <w:r>
        <w:t xml:space="preserve">B. Egg curry, Kashmiri-style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Mushrooms, peanuts, whole grains, legumes and dairy all contribute niacin without needing meat, fish or eggs — a plant-forward day can meet this need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Nadru yakhni with mushrooms and peas (1 cup) with rice (1 cup cooked)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Dum aloo with rajma (1 cup, includes a measured 1/2 cup cooked rajma) with rice (1 cup cooked) and a haak saag</w:t>
      </w:r>
    </w:p>
    <w:p>
      <w:pPr>
        <w:spacing w:after="70"/>
      </w:pPr>
      <w:r>
        <w:t xml:space="preserve">B. Kashmiri trout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mushroom sabzi</w:t>
      </w:r>
    </w:p>
    <w:p>
      <w:pPr>
        <w:spacing w:after="70"/>
      </w:pPr>
      <w:r>
        <w:t xml:space="preserve">B. Tomato chaman with peas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niacin source, or one particularly protein-rich day, doesn't meaningfully change your status either way — as with most of the nutrients covered in this series, it's the overall pattern across the week that matters, not any single plate.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with dum aloo (1 cup, includes a measured 1/2 cup cooked rajma) with rice (1 cup cooked)</w:t>
      </w:r>
    </w:p>
    <w:p>
      <w:pPr>
        <w:spacing w:after="70"/>
      </w:pPr>
      <w:r>
        <w:t xml:space="preserve">B. Rogan josh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Kokur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High-dose niacin supplements need clinician supervision — they can cause flushing and, at high doses, affect liver function and raise blood glucose (particularly relevant if you manage diabetes). Don't self-prescribe a high-dose niacin supplement; this caution doesn't apply to niacin from ordinary meals.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work outside the home</w:t>
      </w:r>
    </w:p>
    <w:p>
      <w:pPr>
        <w:keepNext w:val="false"/>
        <w:spacing w:after="240" w:before="0"/>
      </w:pPr>
      <w:r>
        <w:rPr>
          <w:b w:val="false"/>
          <w:bCs w:val="false"/>
          <w:i/>
          <w:iCs/>
          <w:color w:val="5F7052"/>
        </w:rPr>
        <w:t xml:space="preserve">"A tighter morning, a workday away from your own kitchen and an evening still full of childcare all make eating well harder logistically, not less important — a little planning around what travels well, what's quick, and what you can eat at your desk goes further than trying to eat perfectly."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Returning to paid work outside the home, whether for the first time since your baby arrived or after a longer stretch, reshuffles when and how you eat far more than what you're actually capable of eating well. Mornings get tighter, lunch depends on what's available where you work, and evenings often start a second round of childcare and household tasks right when you're already tired.</w:t>
      </w:r>
    </w:p>
    <w:p>
      <w:pPr>
        <w:keepNext w:val="false"/>
        <w:spacing w:after="60" w:before="0"/>
      </w:pPr>
      <w:r>
        <w:rPr>
          <w:b w:val="false"/>
          <w:bCs w:val="false"/>
          <w:i w:val="false"/>
          <w:iCs w:val="false"/>
          <w:color w:val="000000"/>
        </w:rPr>
        <w:t xml:space="preserve">None of this makes eating well impossible — it just calls for a bit more planning around what travels, what reheats, and what you can eat quickly without much preparation. This week's meals lean toward options that hold up outside a home kitchen.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 medication needs specific timing around meals: </w:t>
      </w:r>
      <w:r>
        <w:rPr>
          <w:color w:val="000000"/>
        </w:rPr>
        <w:t xml:space="preserve">build that timing into your new work schedule deliberately rather than letting it slip on busy days — a phone reminder can help until the new routine settles 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Andhra/coastal Telugu home cooking (pappu, gongura pachadi, pulusu, pesarattu, gutti vankaya,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Returning to work outside the home changes the logistics of eating far more than the underlying need — you still need regular, adequate meals, just fit around a schedule that isn't entirely your own anymore. This week is about practical adjustments, not a stricter standard.</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Quick mornings that still cover the basics</w:t>
      </w:r>
    </w:p>
    <w:p>
      <w:pPr>
        <w:keepNext/>
        <w:spacing w:after="120" w:before="0"/>
      </w:pPr>
      <w:r>
        <w:rPr>
          <w:b w:val="false"/>
          <w:bCs w:val="false"/>
          <w:i w:val="false"/>
          <w:iCs w:val="false"/>
          <w:color w:val="000000"/>
        </w:rPr>
        <w:t xml:space="preserve">A rushed morning doesn't have to mean skipping breakfast — a dosa or paratha made the night before and reheated, boiled eggs prepped in advance, or even a glass of milk with fruit on the way out are all reasonable options when there isn't time for a full sit-down meal.</w:t>
      </w:r>
    </w:p>
    <w:p>
      <w:pPr>
        <w:keepNext/>
        <w:spacing w:after="20" w:before="60"/>
      </w:pPr>
      <w:r>
        <w:rPr>
          <w:b/>
          <w:bCs/>
          <w:color w:val="5F7052"/>
        </w:rPr>
        <w:t xml:space="preserve">Breakfast — choose one:</w:t>
      </w:r>
    </w:p>
    <w:p>
      <w:pPr>
        <w:keepNext w:val="false"/>
        <w:spacing w:after="40"/>
      </w:pPr>
      <w:r>
        <w:t xml:space="preserve">A. Pesarattu with onion (2 medium) with ginger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moong dal) with rice (1 cup cooked)</w:t>
      </w:r>
    </w:p>
    <w:p>
      <w:pPr>
        <w:spacing w:after="70"/>
      </w:pPr>
      <w:r>
        <w:t xml:space="preserve">B. Andhra mutton curry (100g mutton) with rice (1 cup cooked), a small portion of gongura pachadi (2 tbsp)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Andhra-style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Eating enough through a meeting-heavy day</w:t>
      </w:r>
    </w:p>
    <w:p>
      <w:pPr>
        <w:keepNext/>
        <w:spacing w:after="120" w:before="0"/>
      </w:pPr>
      <w:r>
        <w:rPr>
          <w:b w:val="false"/>
          <w:bCs w:val="false"/>
          <w:i w:val="false"/>
          <w:iCs w:val="false"/>
          <w:color w:val="000000"/>
        </w:rPr>
        <w:t xml:space="preserve">It's easy for lunch to slide later and later on a busy day, or to be skipped altogether. Keeping something portable on hand for exactly those days is a practical safeguard, not a sign you're not managing well.</w:t>
      </w:r>
    </w:p>
    <w:p>
      <w:pPr>
        <w:keepNext/>
        <w:spacing w:after="70"/>
      </w:pPr>
      <w:r>
        <w:rPr>
          <w:b/>
          <w:bCs/>
          <w:color w:val="BE6240"/>
        </w:rPr>
        <w:t xml:space="preserve">Worth knowing: </w:t>
      </w:r>
      <w:r>
        <w:rPr>
          <w:color w:val="000000"/>
        </w:rPr>
        <w:t xml:space="preserve">If work meetings routinely push your meals very late, a packed snack — nuts, fruit, a boiled egg — that doesn't depend on a break room or canteen timing can help prevent long stretches without food, which often show up later as low energy or feeling intensely hungry later. Keep a boiled egg and any other perishable snack refrigerated, or in an insulated bag with frozen cold packs, and refrigerate it on arrival where possible —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Pappu with gutti vankaya (1 cup, includes a measured 1/2 cup cooked toor dal) with rice (1 cup cooked)</w:t>
      </w:r>
    </w:p>
    <w:p>
      <w:pPr>
        <w:spacing w:after="70"/>
      </w:pPr>
      <w:r>
        <w:t xml:space="preserve">B. Fish pulusu, Andhra tamarind fish curry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total, made with a measured 1/2 cup cooked rice and a measured 1/2 cup cooked moong dal, plus the vegetables) with a small bowl of curd (150g)</w:t>
      </w:r>
    </w:p>
    <w:p>
      <w:pPr>
        <w:spacing w:after="70"/>
      </w:pPr>
      <w:r>
        <w:t xml:space="preserve">B. Andhra chicken curry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Staying hydrated and snacking well at a desk</w:t>
      </w:r>
    </w:p>
    <w:p>
      <w:pPr>
        <w:keepNext/>
        <w:spacing w:after="120" w:before="0"/>
      </w:pPr>
      <w:r>
        <w:rPr>
          <w:b w:val="false"/>
          <w:bCs w:val="false"/>
          <w:i w:val="false"/>
          <w:iCs w:val="false"/>
          <w:color w:val="000000"/>
        </w:rPr>
        <w:t xml:space="preserve">A desk job can make it easy to forget water for hours at a stretch — keeping a bottle within sight is a simple reminder. A handful of nuts or fruit kept at your desk is a convenient option between meals. Curd is a good option too, but only if it can stay refrigerated or in an insulated bag with a frozen cold pack — an insulated bag alone, without a cold pack, isn't enough, and refrigerating it again after it's been out too long doesn't make it safe again.</w:t>
      </w:r>
    </w:p>
    <w:p>
      <w:pPr>
        <w:keepNext/>
        <w:spacing w:after="20" w:before="60"/>
      </w:pPr>
      <w:r>
        <w:rPr>
          <w:b/>
          <w:bCs/>
          <w:color w:val="5F7052"/>
        </w:rPr>
        <w:t xml:space="preserve">Breakfast — choose one:</w:t>
      </w:r>
    </w:p>
    <w:p>
      <w:pPr>
        <w:keepNext w:val="false"/>
        <w:spacing w:after="40"/>
      </w:pPr>
      <w:r>
        <w:t xml:space="preserve">A. Pesarattu with grated bottle gourd (2 medium) with ginger chutney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chana dal) with rice (1 cup cooked)</w:t>
      </w:r>
    </w:p>
    <w:p>
      <w:pPr>
        <w:spacing w:after="70"/>
      </w:pPr>
      <w:r>
        <w:t xml:space="preserve">B. Andhra chicken curry (100g chicken) with rice (1 cup cooked), a small portion of gongura pachadi (2 tbsp)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Office food culture — canteens, treats and potlucks</w:t>
      </w:r>
    </w:p>
    <w:p>
      <w:pPr>
        <w:keepNext/>
        <w:spacing w:after="120" w:before="0"/>
      </w:pPr>
      <w:r>
        <w:rPr>
          <w:b w:val="false"/>
          <w:bCs w:val="false"/>
          <w:i w:val="false"/>
          <w:iCs w:val="false"/>
          <w:color w:val="000000"/>
        </w:rPr>
        <w:t xml:space="preserve">Cake for a colleague's birthday, a canteen tray that isn't quite what you'd cook at home, or a team lunch you didn't plan for are all a normal part of office life. None of it needs to derail the rest of your day — enjoy what you choose to, and pick up your usual pattern at the next meal.</w:t>
      </w:r>
    </w:p>
    <w:p>
      <w:pPr>
        <w:keepNext/>
        <w:spacing w:after="20" w:before="60"/>
      </w:pPr>
      <w:r>
        <w:rPr>
          <w:b/>
          <w:bCs/>
          <w:color w:val="5F7052"/>
        </w:rPr>
        <w:t xml:space="preserve">Breakfast — choose one:</w:t>
      </w:r>
    </w:p>
    <w:p>
      <w:pPr>
        <w:keepNext w:val="false"/>
        <w:spacing w:after="40"/>
      </w:pPr>
      <w:r>
        <w:t xml:space="preserve">A. Pesarattu with methi (2 medium)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Pappu (1 cup, includes a measured 1/2 cup cooked toor dal) with rice (1 cup cooked) and a gutti vankaya</w:t>
      </w:r>
    </w:p>
    <w:p>
      <w:pPr>
        <w:spacing w:after="70"/>
      </w:pPr>
      <w:r>
        <w:t xml:space="preserve">B. Prawn curry, Andhra-style (100g prawns)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Andhra-style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evening second shift — keeping dinner simple</w:t>
      </w:r>
    </w:p>
    <w:p>
      <w:pPr>
        <w:keepNext/>
        <w:spacing w:after="120" w:before="0"/>
      </w:pPr>
      <w:r>
        <w:rPr>
          <w:b w:val="false"/>
          <w:bCs w:val="false"/>
          <w:i w:val="false"/>
          <w:iCs w:val="false"/>
          <w:color w:val="000000"/>
        </w:rPr>
        <w:t xml:space="preserve">Coming home after a full workday to childcare, cooking and everything else waiting doesn't leave much energy for an elaborate dinner. A simple, repeatable dinner — dal, rice, a vegetable, curd — is a completely adequate choice on these days, not a compromise.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toor dal) with rice (1 cup cooked)</w:t>
      </w:r>
    </w:p>
    <w:p>
      <w:pPr>
        <w:spacing w:after="70"/>
      </w:pPr>
      <w:r>
        <w:t xml:space="preserve">B. Fish pulusu (100g fish) with rice (1 cup cooked), a small portion of gongura pachadi (2 tbsp)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total, made with a measured 1/2 cup cooked rice and a measured 1/2 cup cooked chana dal, plus the vegetables) with a small bowl of curd (150g)</w:t>
      </w:r>
    </w:p>
    <w:p>
      <w:pPr>
        <w:spacing w:after="70"/>
      </w:pPr>
      <w:r>
        <w:t xml:space="preserve">B. Andhra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part of your new work routine that's still settling — and one small change that might make eating through it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you're carrying food to work, 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Pantothenic acid (vitamin B5), one of the more overlooked B vitamins</w:t>
      </w:r>
    </w:p>
    <w:p>
      <w:pPr>
        <w:keepNext w:val="false"/>
        <w:spacing w:after="240" w:before="0"/>
      </w:pPr>
      <w:r>
        <w:rPr>
          <w:b w:val="false"/>
          <w:bCs w:val="false"/>
          <w:i/>
          <w:iCs/>
          <w:color w:val="5F7052"/>
        </w:rPr>
        <w:t xml:space="preserve">"Pantothenic acid helps your body release energy from food, and its name literally means "from everywhere" in Greek — it's present in nearly every food group, which makes a genuine dietary deficiency rare; you don't need to track it, and a dedicated supplement isn't something most people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is part of a coenzyme your body uses constantly to release energy from the food you eat. Its name comes from the Greek for "from everywhere," reflecting how widely it's distributed — grains, legumes, vegetables, dairy, eggs, meat, mushrooms and more all contribute small amounts. A genuine dietary deficiency is rare outside severe malnutrition.</w:t>
      </w:r>
    </w:p>
    <w:p>
      <w:pPr>
        <w:keepNext w:val="false"/>
        <w:spacing w:after="60" w:before="0"/>
      </w:pPr>
      <w:r>
        <w:rPr>
          <w:b w:val="false"/>
          <w:bCs w:val="false"/>
          <w:i w:val="false"/>
          <w:iCs w:val="false"/>
          <w:color w:val="000000"/>
        </w:rPr>
        <w:t xml:space="preserve">You may see pantothenic acid, or the related compound dexpanthenol, marketed in skin and hair products. Most of the supporting evidence relates to topical use, not to eating more of it than a typical varied diet already supplies — this week's meals need no special adjustment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prenatal, postnatal or general multivitamin: </w:t>
      </w:r>
      <w:r>
        <w:rPr>
          <w:color w:val="000000"/>
        </w:rPr>
        <w:t xml:space="preserve">check what it already contains before adding a separate B-vitamin supplement — combined products can add up unnoticed, and most people don't need an additional pantothenic acid supplement on top of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Gujarati/Kathiyawadi home cooking (thepla, undhiyu, kadhi, khaman, handvo, dal dhokli,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Pantothenic acid (vitamin B5) is another of the B vitamins your body uses to release energy from food, working as part of a coenzyme your cells use constantly. Its name comes from the Greek for "from everywhere," because it's present in small amounts across nearly every food group — grains, legumes, vegetables, dairy, eggs and meat all contribute.</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 and a cabbage sabzi</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without needing to seek them out</w:t>
      </w:r>
    </w:p>
    <w:p>
      <w:pPr>
        <w:keepNext/>
        <w:spacing w:after="120" w:before="0"/>
      </w:pPr>
      <w:r>
        <w:rPr>
          <w:b w:val="false"/>
          <w:bCs w:val="false"/>
          <w:i w:val="false"/>
          <w:iCs w:val="false"/>
          <w:color w:val="000000"/>
        </w:rPr>
        <w:t xml:space="preserve">Mushrooms, avocado, sunflower seeds, eggs, whole grains and legumes are all particularly good sources, but because pantothenic acid is so widely distributed, most people meet their needs through ordinary meals without deliberately including any of these.</w:t>
      </w:r>
    </w:p>
    <w:p>
      <w:pPr>
        <w:keepNext/>
        <w:spacing w:after="20" w:before="60"/>
      </w:pPr>
      <w:r>
        <w:rPr>
          <w:b/>
          <w:bCs/>
          <w:color w:val="5F7052"/>
        </w:rPr>
        <w:t xml:space="preserve">Breakfast — choose one:</w:t>
      </w:r>
    </w:p>
    <w:p>
      <w:pPr>
        <w:keepNext w:val="false"/>
        <w:spacing w:after="40"/>
      </w:pPr>
      <w:r>
        <w:t xml:space="preserve">A. Handvo, a savoury baked lentil-and-vegetable cake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wheat dumplings in a sweet-and-tangy dal (1 cup, includes a measured 1/2 cup cooked toor dal) with an undhiyu</w:t>
      </w:r>
    </w:p>
    <w:p>
      <w:pPr>
        <w:spacing w:after="70"/>
      </w:pPr>
      <w:r>
        <w:t xml:space="preserve">B. Kathiyawadi mutton curry (100g mutton)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Thepla (2 pieces) with a chana dal (3/4 cup) and a mushroom sabzi</w:t>
      </w:r>
    </w:p>
    <w:p>
      <w:pPr>
        <w:spacing w:after="70"/>
      </w:pPr>
      <w:r>
        <w:t xml:space="preserve">B. Egg curry, Kathiyawadi-style (2 eggs) with thepla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Deficiency is rare</w:t>
      </w:r>
    </w:p>
    <w:p>
      <w:pPr>
        <w:keepNext/>
        <w:spacing w:after="120" w:before="0"/>
      </w:pPr>
      <w:r>
        <w:rPr>
          <w:b w:val="false"/>
          <w:bCs w:val="false"/>
          <w:i w:val="false"/>
          <w:iCs w:val="false"/>
          <w:color w:val="000000"/>
        </w:rPr>
        <w:t xml:space="preserve">Because pantothenic acid is so widely present in food, a genuine dietary deficiency is rare on an ordinary varied diet, even one that isn't perfectly balanced — this isn't a nutrient that calls for special attention, and testing should be based on individual indications rather than routine.</w:t>
      </w:r>
    </w:p>
    <w:p>
      <w:pPr>
        <w:keepNext/>
        <w:spacing w:after="20" w:before="60"/>
      </w:pPr>
      <w:r>
        <w:rPr>
          <w:b/>
          <w:bCs/>
          <w:color w:val="5F7052"/>
        </w:rPr>
        <w:t xml:space="preserve">Breakfast — choose one:</w:t>
      </w:r>
    </w:p>
    <w:p>
      <w:pPr>
        <w:keepNext w:val="false"/>
        <w:spacing w:after="40"/>
      </w:pPr>
      <w:r>
        <w:t xml:space="preserve">A. Khaman dhokla (2 pieces) with green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Undhiyu with rice (1 cup cooked rice, plus a separately measured 1/2 cup cooked tuvar lilva in the undhiyu) and a bhindi sabzi</w:t>
      </w:r>
    </w:p>
    <w:p>
      <w:pPr>
        <w:spacing w:after="70"/>
      </w:pPr>
      <w:r>
        <w:t xml:space="preserve">B. Kathiyawadi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total, made with a measured 1/2 cup cooked rice and a measured 1/2 cup cooked chana dal, plus the vegetables) with a small bowl of curd (150g)</w:t>
      </w:r>
    </w:p>
    <w:p>
      <w:pPr>
        <w:spacing w:after="70"/>
      </w:pPr>
      <w:r>
        <w:t xml:space="preserve">B. Paneer-and-peas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Skin and hair supplement claims, kept in perspective</w:t>
      </w:r>
    </w:p>
    <w:p>
      <w:pPr>
        <w:keepNext/>
        <w:spacing w:after="120" w:before="0"/>
      </w:pPr>
      <w:r>
        <w:rPr>
          <w:b w:val="false"/>
          <w:bCs w:val="false"/>
          <w:i w:val="false"/>
          <w:iCs w:val="false"/>
          <w:color w:val="000000"/>
        </w:rPr>
        <w:t xml:space="preserve">You may see pantothenic acid, or a related compound called dexpanthenol, marketed in skin and hair products or supplements. Most of that evidence relates to topical use, not to eating more pantothenic acid than a typical diet already provides — extra dietary intake beyond what you already get from food isn't shown to add a skin or hair benefit on its own.</w:t>
      </w:r>
    </w:p>
    <w:p>
      <w:pPr>
        <w:keepNext/>
        <w:spacing w:after="20" w:before="60"/>
      </w:pPr>
      <w:r>
        <w:rPr>
          <w:b/>
          <w:bCs/>
          <w:color w:val="5F7052"/>
        </w:rPr>
        <w:t xml:space="preserve">Breakfast — choose one:</w:t>
      </w:r>
    </w:p>
    <w:p>
      <w:pPr>
        <w:keepNext w:val="false"/>
        <w:spacing w:after="40"/>
      </w:pPr>
      <w:r>
        <w:t xml:space="preserve">A. Methi thepla with grated carrot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rice (1 cup rice) and a dal dhokli (includes a measured 1/2 cup cooked toor dal)</w:t>
      </w:r>
    </w:p>
    <w:p>
      <w:pPr>
        <w:spacing w:after="70"/>
      </w:pPr>
      <w:r>
        <w:t xml:space="preserve">B. Kathiyawadi mutton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toor dal (3/4 cup) and a beans sabzi</w:t>
      </w:r>
    </w:p>
    <w:p>
      <w:pPr>
        <w:spacing w:after="70"/>
      </w:pPr>
      <w:r>
        <w:t xml:space="preserve">B. Egg curry, Kathiyawadi-style (2 eggs) with thepla (2 pieces)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already take a prenatal or postnatal multivitamin</w:t>
      </w:r>
    </w:p>
    <w:p>
      <w:pPr>
        <w:keepNext/>
        <w:spacing w:after="120" w:before="0"/>
      </w:pPr>
      <w:r>
        <w:rPr>
          <w:b w:val="false"/>
          <w:bCs w:val="false"/>
          <w:i w:val="false"/>
          <w:iCs w:val="false"/>
          <w:color w:val="000000"/>
        </w:rPr>
        <w:t xml:space="preserve">Most prenatal and postnatal multivitamins already include pantothenic acid alongside other B vitamins — you don't need a separate supplement on top of one you're already taking, and combined products can add up unnoticed if you're not tracking what's in each one.</w:t>
      </w:r>
    </w:p>
    <w:p>
      <w:pPr>
        <w:keepNext/>
        <w:spacing w:after="20" w:before="60"/>
      </w:pPr>
      <w:r>
        <w:rPr>
          <w:b/>
          <w:bCs/>
          <w:color w:val="5F7052"/>
        </w:rPr>
        <w:t xml:space="preserve">Breakfast — choose one:</w:t>
      </w:r>
    </w:p>
    <w:p>
      <w:pPr>
        <w:keepNext w:val="false"/>
        <w:spacing w:after="40"/>
      </w:pPr>
      <w:r>
        <w:t xml:space="preserve">A. Handvo with grated bottle gourd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Undhiyu with khichdi (1 cup khichdi, made with a measured 1/2 cup cooked moong dal and a measured 1/2 cup cooked rice)</w:t>
      </w:r>
    </w:p>
    <w:p>
      <w:pPr>
        <w:spacing w:after="70"/>
      </w:pPr>
      <w:r>
        <w:t xml:space="preserve">B. Veraval-style pomfret curry (100g fish)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Thepla (2 pieces) with an urad dal (3/4 cup) and a spinach sabzi</w:t>
      </w:r>
    </w:p>
    <w:p>
      <w:pPr>
        <w:spacing w:after="70"/>
      </w:pPr>
      <w:r>
        <w:t xml:space="preserve">B. Paneer-and-capsicum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As with most of the nutrients this series covers, one meal without an obvious source doesn't change anything meaningfully — pantothenic acid's presence across nearly every food group means the overall pattern of eating regular, varied meals through the week already takes care of this one.</w:t>
      </w:r>
    </w:p>
    <w:p>
      <w:pPr>
        <w:keepNext/>
        <w:spacing w:after="20" w:before="60"/>
      </w:pPr>
      <w:r>
        <w:rPr>
          <w:b/>
          <w:bCs/>
          <w:color w:val="5F7052"/>
        </w:rPr>
        <w:t xml:space="preserve">Breakfast — choose one:</w:t>
      </w:r>
    </w:p>
    <w:p>
      <w:pPr>
        <w:keepNext w:val="false"/>
        <w:spacing w:after="40"/>
      </w:pPr>
      <w:r>
        <w:t xml:space="preserve">A. Khaman dhokla with grated cabbage (2 pieces) with green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(1 cup, includes a measured 1/2 cup cooked toor dal) with an undhiyu</w:t>
      </w:r>
    </w:p>
    <w:p>
      <w:pPr>
        <w:spacing w:after="70"/>
      </w:pPr>
      <w:r>
        <w:t xml:space="preserve">B. Kathiyawadi chicken curry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Egg curry, Kathiyawadi-style (2 eggs) with thepla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 and a cabbage sabzi</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pumping or expressing milk at work</w:t>
      </w:r>
    </w:p>
    <w:p>
      <w:pPr>
        <w:keepNext w:val="false"/>
        <w:spacing w:after="240" w:before="0"/>
      </w:pPr>
      <w:r>
        <w:rPr>
          <w:b w:val="false"/>
          <w:bCs w:val="false"/>
          <w:i/>
          <w:iCs/>
          <w:color w:val="5F7052"/>
        </w:rPr>
        <w:t xml:space="preserve">"Pumping at work adds its own logistics — extra fluid, a snack within reach during a hands-limited session, breaks that need to double as actual meals — but not a fundamentally different eating pattern from the rest of this series; a little planning around the routine matters more than any specific "supply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 are still breastfeeding or expressing milk, this week's guidance may help. If not, the meals below remain usable on their own, and you can simply skip the pumping-related notes — nothing here assumes every mother at this stage has the same additional requirements.</w:t>
      </w:r>
    </w:p>
    <w:p>
      <w:pPr>
        <w:keepNext w:val="false"/>
        <w:spacing w:after="60" w:before="0"/>
      </w:pPr>
      <w:r>
        <w:rPr>
          <w:b w:val="false"/>
          <w:bCs w:val="false"/>
          <w:i w:val="false"/>
          <w:iCs w:val="false"/>
          <w:color w:val="000000"/>
        </w:rPr>
        <w:t xml:space="preserve">If you're pumping or expressing milk during your workday, the underlying nutrition picture is the same one this series has covered throughout — regular meals, adequate fluid, a dependable protein and calcium source through the day, adjusted to your own appetite, activity and however much you're currently expressing. What's different is the logistics: shorter windows, hands that are often occupied, and breaks that need to cover both a pumping session and something to eat.</w:t>
      </w:r>
    </w:p>
    <w:p>
      <w:pPr>
        <w:keepNext w:val="false"/>
        <w:spacing w:after="60" w:before="0"/>
      </w:pPr>
      <w:r>
        <w:rPr>
          <w:b w:val="false"/>
          <w:bCs w:val="false"/>
          <w:i w:val="false"/>
          <w:iCs w:val="false"/>
          <w:color w:val="000000"/>
        </w:rPr>
        <w:t xml:space="preserve">There's no special "pumping diet," and no single food that reliably changes your supply. A little planning — water at your pumping station, a snack prepped in advance and kept cold, pairing a session with a meal where your schedule allows — tends to help more than chasing a particular ingredient.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concerned your supply has genuinely dropped: </w:t>
      </w:r>
      <w:r>
        <w:rPr>
          <w:color w:val="000000"/>
        </w:rPr>
        <w:t xml:space="preserve">a lactation consultant or your own clinician can help identify the actual cause — it's rarely a single food, and troubleshooting it yourself based on diet alone often isn't the most useful approach.</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Mangalorean/Tulu Nadu home cooking (neer dosa, kori gassi, alsande sukka, pundi, ghee roast,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Pumping or expressing at work fits into the same general eating pattern this series has covered all along — regular meals, enough fluid, some protein and calcium through the day. What changes is the logistics: less time, less flexibility about when you eat, and sessions that need planning around.</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Extra fluid, kept simple</w:t>
      </w:r>
    </w:p>
    <w:p>
      <w:pPr>
        <w:keepNext/>
        <w:spacing w:after="120" w:before="0"/>
      </w:pPr>
      <w:r>
        <w:rPr>
          <w:b w:val="false"/>
          <w:bCs w:val="false"/>
          <w:i w:val="false"/>
          <w:iCs w:val="false"/>
          <w:color w:val="000000"/>
        </w:rPr>
        <w:t xml:space="preserve">Breastfeeding and pumping both increase your fluid needs somewhat, and a workday can make it easy to lose track of how much you've actually had. Keeping a filled water bottle at your pumping station, alongside your milk and equipment, is a simple habit that removes the need to remember separately.</w:t>
      </w:r>
    </w:p>
    <w:p>
      <w:pPr>
        <w:keepNext/>
        <w:spacing w:after="20" w:before="60"/>
      </w:pPr>
      <w:r>
        <w:rPr>
          <w:b/>
          <w:bCs/>
          <w:color w:val="5F7052"/>
        </w:rPr>
        <w:t xml:space="preserve">Breakfast — choose one:</w:t>
      </w:r>
    </w:p>
    <w:p>
      <w:pPr>
        <w:keepNext w:val="false"/>
        <w:spacing w:after="40"/>
      </w:pPr>
      <w:r>
        <w:t xml:space="preserve">A. Neer dosa with grated coconut (3 pieces) with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 (includes a measured 1/2 cup cooked cowpeas) and a beans sabzi</w:t>
      </w:r>
    </w:p>
    <w:p>
      <w:pPr>
        <w:spacing w:after="70"/>
      </w:pPr>
      <w:r>
        <w:t xml:space="preserve">B. Mangalorean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Mangalorean-style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"Supply foods" and why most of this is a myth</w:t>
      </w:r>
    </w:p>
    <w:p>
      <w:pPr>
        <w:keepNext/>
        <w:spacing w:after="120" w:before="0"/>
      </w:pPr>
      <w:r>
        <w:rPr>
          <w:b w:val="false"/>
          <w:bCs w:val="false"/>
          <w:i w:val="false"/>
          <w:iCs w:val="false"/>
          <w:color w:val="000000"/>
        </w:rPr>
        <w:t xml:space="preserve">It's easy to feel pressure to eat or drink something specific to "keep supply up." For most people, that pressure isn't backed by strong evidence — a generally adequate, varied diet does the job just as well as any specialised product.</w:t>
      </w:r>
    </w:p>
    <w:p>
      <w:pPr>
        <w:keepNext/>
        <w:spacing w:after="70"/>
      </w:pPr>
      <w:r>
        <w:rPr>
          <w:b/>
          <w:bCs/>
          <w:color w:val="BE6240"/>
        </w:rPr>
        <w:t xml:space="preserve">Worth knowing: </w:t>
      </w:r>
      <w:r>
        <w:rPr>
          <w:color w:val="000000"/>
        </w:rPr>
        <w:t xml:space="preserve">Foods and drinks marketed to boost milk supply — lactation cookies, specific teas, particular grains — don't have strong evidence behind them for most people, and skipping them doesn't put your supply at risk. Adequate overall intake and effective, regular removal of milk (through feeding or pumping) matter far more than any single food.</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cauliflower sabzi</w:t>
      </w:r>
    </w:p>
    <w:p>
      <w:pPr>
        <w:spacing w:after="70"/>
      </w:pPr>
      <w:r>
        <w:t xml:space="preserve">B. Ghee roast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total, made with a measured 1/2 cup cooked rice and a measured 1/2 cup cooked moong dal, plus the vegetables) with a small bowl of curd (150g)</w:t>
      </w:r>
    </w:p>
    <w:p>
      <w:pPr>
        <w:spacing w:after="70"/>
      </w:pPr>
      <w:r>
        <w:t xml:space="preserve">B. Kori gassi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snack within reach during the session itself</w:t>
      </w:r>
    </w:p>
    <w:p>
      <w:pPr>
        <w:keepNext/>
        <w:spacing w:after="120" w:before="0"/>
      </w:pPr>
      <w:r>
        <w:rPr>
          <w:b w:val="false"/>
          <w:bCs w:val="false"/>
          <w:i w:val="false"/>
          <w:iCs w:val="false"/>
          <w:color w:val="000000"/>
        </w:rPr>
        <w:t xml:space="preserve">Pumping sessions often leave your hands occupied, which makes eating mid-session impractical. Prepping something you can eat just before or right after — nuts, a boiled egg, fruit already cut — is more realistic than trying to snack while pumping itself. Keep a boiled egg or cut fruit refrigerated, or in an insulated bag with a frozen cold pack, and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 (includes a measured 1/2 cup cooked cowpeas) and a spinach sabzi</w:t>
      </w:r>
    </w:p>
    <w:p>
      <w:pPr>
        <w:spacing w:after="70"/>
      </w:pPr>
      <w:r>
        <w:t xml:space="preserve">B. Mangalorean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cauliflower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Coordinating pumping breaks with actual meals</w:t>
      </w:r>
    </w:p>
    <w:p>
      <w:pPr>
        <w:keepNext/>
        <w:spacing w:after="120" w:before="0"/>
      </w:pPr>
      <w:r>
        <w:rPr>
          <w:b w:val="false"/>
          <w:bCs w:val="false"/>
          <w:i w:val="false"/>
          <w:iCs w:val="false"/>
          <w:color w:val="000000"/>
        </w:rPr>
        <w:t xml:space="preserve">When pumping breaks and meal breaks compete for the same short window, meals can end up skipped entirely. Where your schedule allows it, pairing a pumping session with a meal or snack — rather than treating them as two separate demands on the same block of time — can make both easier to fit in.</w:t>
      </w:r>
    </w:p>
    <w:p>
      <w:pPr>
        <w:keepNext/>
        <w:spacing w:after="20" w:before="60"/>
      </w:pPr>
      <w:r>
        <w:rPr>
          <w:b/>
          <w:bCs/>
          <w:color w:val="5F7052"/>
        </w:rPr>
        <w:t xml:space="preserve">Breakfast — choose one:</w:t>
      </w:r>
    </w:p>
    <w:p>
      <w:pPr>
        <w:keepNext w:val="false"/>
        <w:spacing w:after="40"/>
      </w:pPr>
      <w:r>
        <w:t xml:space="preserve">A. Neer dosa with cardamom (3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beans sabzi</w:t>
      </w:r>
    </w:p>
    <w:p>
      <w:pPr>
        <w:spacing w:after="70"/>
      </w:pPr>
      <w:r>
        <w:t xml:space="preserve">B. Prawn gassi, Mangalorean prawn curry (100g prawns)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Mangalorean-style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Supply fluctuates for many reasons, not just food</w:t>
      </w:r>
    </w:p>
    <w:p>
      <w:pPr>
        <w:keepNext/>
        <w:spacing w:after="120" w:before="0"/>
      </w:pPr>
      <w:r>
        <w:rPr>
          <w:b w:val="false"/>
          <w:bCs w:val="false"/>
          <w:i w:val="false"/>
          <w:iCs w:val="false"/>
          <w:color w:val="000000"/>
        </w:rPr>
        <w:t xml:space="preserve">A lower-output pumping session doesn't necessarily mean you ate the wrong thing that day — stress, how recently you last fed or pumped, time of day, and plenty of other factors all play a role. It's worth resisting the urge to trace a single session back to a single meal.</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with mooga sukka (1 cup, includes a measured 1/2 cup cooked cowpeas) with rice (1 cup cooked) and a beans-and-carrot sabzi</w:t>
      </w:r>
    </w:p>
    <w:p>
      <w:pPr>
        <w:spacing w:after="70"/>
      </w:pPr>
      <w:r>
        <w:t xml:space="preserve">B. Kori gassi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total, made with a measured 1/2 cup cooked rice and a measured 1/2 cup cooked chana dal, plus the vegetables) with a small bowl of curd (150g)</w:t>
      </w:r>
    </w:p>
    <w:p>
      <w:pPr>
        <w:spacing w:after="70"/>
      </w:pPr>
      <w:r>
        <w:t xml:space="preserve">B. Mangalorean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small change to your pumping-and-eating routine this week that made the day feel a little less rushed?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There's no strong evidence that any specific food or drink reliably increases milk supply — treat "supply food" marketing claims with the same scepticism as any other unverified health claim.</w:t>
      </w:r>
    </w:p>
    <w:p>
      <w:pPr>
        <w:pStyle w:val="ListParagraph"/>
        <w:keepLines/>
        <w:numPr>
          <w:ilvl w:val="0"/>
          <w:numId w:val="1"/>
        </w:numPr>
        <w:spacing w:after="100"/>
      </w:pPr>
      <w:r>
        <w:rPr>
          <w:color w:val="000000"/>
        </w:rPr>
        <w:t xml:space="preserve">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Biotin (vitamin B7), and the one lab-test detail worth remembering</w:t>
      </w:r>
    </w:p>
    <w:p>
      <w:pPr>
        <w:keepNext w:val="false"/>
        <w:spacing w:after="240" w:before="0"/>
      </w:pPr>
      <w:r>
        <w:rPr>
          <w:b w:val="false"/>
          <w:bCs w:val="false"/>
          <w:i/>
          <w:iCs/>
          <w:color w:val="5F7052"/>
        </w:rPr>
        <w:t xml:space="preserve">"Biotin supports everyday energy metabolism and is found in cooked egg yolk, nuts, seeds, sweet potato and mushrooms — deficiency is rare, hair/skin/nail supplement claims aren't well supported for people who aren't deficient, and the one genuine caution is telling your clinician or lab if you take a biotin supplement before any blood test, since it can skew certain results."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Biotin (vitamin B7) is a B vitamin your body uses as part of everyday energy metabolism. Cooked egg yolk, nuts, seeds, sweet potato, mushrooms and whole grains are all reliable sources, and a genuine dietary deficiency is uncommon. One specific detail worth knowing: raw or very undercooked egg white, eaten regularly in large amounts, contains a protein that binds biotin and can reduce absorption — cooking eggs fully, already this series' standard food-safety guidance, avoids this.</w:t>
      </w:r>
    </w:p>
    <w:p>
      <w:pPr>
        <w:keepNext w:val="false"/>
        <w:spacing w:after="60" w:before="0"/>
      </w:pPr>
      <w:r>
        <w:rPr>
          <w:b w:val="false"/>
          <w:bCs w:val="false"/>
          <w:i w:val="false"/>
          <w:iCs w:val="false"/>
          <w:color w:val="000000"/>
        </w:rPr>
        <w:t xml:space="preserve">Biotin is widely marketed in hair, skin and nail supplements, though the evidence for a meaningful benefit in people who aren't deficient is limited. The one genuinely important safety point is about supplements, not food: biotin supplements can interfere with certain lab tests, including thyroid function and cardiac troponin tests, producing misleading results. Tell the healthcare team about any biotin-containing supplement, including the dose and when you last took it, before a blood test — but don't delay urgent care to do so, and follow their instructions about whether to pause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biotin supplement and have a blood test coming up: </w:t>
      </w:r>
      <w:r>
        <w:rPr>
          <w:color w:val="000000"/>
        </w:rPr>
        <w:t xml:space="preserve">tell your clinician and the lab, including the dose and when you last took it — biotin can interfere with certain results, including thyroid and cardiac troponin tests. Follow their instructions about whether to pause it, and don't delay urgent care to do this.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Purvanchal/Bhojpuri home cooking (poori-chokha, bharwa baingan, dal-poori, and similar), using moong, masoor, toor and chana dal rather than khesari (grass pea) dal — khesari's β-ODAP content is best avoided in a standard weekly menu.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Biotin (vitamin B7) is another B vitamin your body uses as part of everyday energy metabolism. It's found in cooked egg yolk, nuts, seeds, sweet potato, mushrooms and whole grains, among other foods, and a genuine deficiency is uncommon with a varied diet.</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Cooked egg yolk is a good source — cooked egg white matters too</w:t>
      </w:r>
    </w:p>
    <w:p>
      <w:pPr>
        <w:keepNext/>
        <w:spacing w:after="120" w:before="0"/>
      </w:pPr>
      <w:r>
        <w:rPr>
          <w:b w:val="false"/>
          <w:bCs w:val="false"/>
          <w:i w:val="false"/>
          <w:iCs w:val="false"/>
          <w:color w:val="000000"/>
        </w:rPr>
        <w:t xml:space="preserve">Egg yolk, once cooked, is a reliable everyday biotin source. This is one of the few places in this series where a specific cooking detail connects directly to a nutrient — another good reason, alongside food safety, to cook eggs fully rather than eating them raw or very undercooked.</w:t>
      </w:r>
    </w:p>
    <w:p>
      <w:pPr>
        <w:keepNext/>
        <w:spacing w:after="70"/>
      </w:pPr>
      <w:r>
        <w:rPr>
          <w:b/>
          <w:bCs/>
          <w:color w:val="BE6240"/>
        </w:rPr>
        <w:t xml:space="preserve">Worth knowing: </w:t>
      </w:r>
      <w:r>
        <w:rPr>
          <w:color w:val="000000"/>
        </w:rPr>
        <w:t xml:space="preserve">Eating a large amount of raw or undercooked egg white regularly can bind biotin and reduce how much your body absorbs, because raw egg white contains a protein (avidin) that binds it. Cooking eggs fully — already this series' standard food-safety guidance, avoiding runny yolks — inactivates avidin and avoids this altogether.</w:t>
      </w:r>
    </w:p>
    <w:p>
      <w:pPr>
        <w:keepNext/>
        <w:spacing w:after="20" w:before="60"/>
      </w:pPr>
      <w:r>
        <w:rPr>
          <w:b/>
          <w:bCs/>
          <w:color w:val="5F7052"/>
        </w:rPr>
        <w:t xml:space="preserve">Breakfast — choose one:</w:t>
      </w:r>
    </w:p>
    <w:p>
      <w:pPr>
        <w:keepNext w:val="false"/>
        <w:spacing w:after="40"/>
      </w:pPr>
      <w:r>
        <w:t xml:space="preserve">A. Sattu paratha, roasted gram-flour stuffed flatbread (2 pieces) with a small bowl of curd (150g) and a pickle</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toor dal (1 cup, includes a measured 1/2 cup cooked toor dal) with rice (1 cup cooked)</w:t>
      </w:r>
    </w:p>
    <w:p>
      <w:pPr>
        <w:spacing w:after="70"/>
      </w:pPr>
      <w:r>
        <w:t xml:space="preserve">B. Poorbi chicken curry (100g chicken)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poorbi-style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Hair, skin and nail supplement claims, kept in perspective</w:t>
      </w:r>
    </w:p>
    <w:p>
      <w:pPr>
        <w:keepNext/>
        <w:spacing w:after="120" w:before="0"/>
      </w:pPr>
      <w:r>
        <w:rPr>
          <w:b w:val="false"/>
          <w:bCs w:val="false"/>
          <w:i w:val="false"/>
          <w:iCs w:val="false"/>
          <w:color w:val="000000"/>
        </w:rPr>
        <w:t xml:space="preserve">Biotin is widely marketed in hair, skin and nail supplements. For people who already get enough biotin from food and aren't deficient, the evidence that extra biotin meaningfully improves hair or nail growth is limited — a varied diet already covers most people's needs without an additional supplement.</w:t>
      </w:r>
    </w:p>
    <w:p>
      <w:pPr>
        <w:keepNext/>
        <w:spacing w:after="20" w:before="60"/>
      </w:pPr>
      <w:r>
        <w:rPr>
          <w:b/>
          <w:bCs/>
          <w:color w:val="5F7052"/>
        </w:rPr>
        <w:t xml:space="preserve">Breakfast — choose one:</w:t>
      </w:r>
    </w:p>
    <w:p>
      <w:pPr>
        <w:keepNext w:val="false"/>
        <w:spacing w:after="40"/>
      </w:pPr>
      <w:r>
        <w:t xml:space="preserve">A. Chuda-dahi, flattened rice with curd and jaggery (1 cup flattened rice, measured dry before soaking; 150g curd)</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 with bharwa baingan (1 cup, includes a measured 1/2 cup cooked moong dal) with rice (1 cup cooked)</w:t>
      </w:r>
    </w:p>
    <w:p>
      <w:pPr>
        <w:spacing w:after="70"/>
      </w:pPr>
      <w:r>
        <w:t xml:space="preserve">B. Poorbi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Dal-poori (2 pieces, includes a measured 1/2 cup cooked chana dal filling) with a small bowl of curd (150g) and a bhindi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biotin supplement and need a blood test</w:t>
      </w:r>
    </w:p>
    <w:p>
      <w:pPr>
        <w:keepNext/>
        <w:spacing w:after="120" w:before="0"/>
      </w:pPr>
      <w:r>
        <w:rPr>
          <w:b w:val="false"/>
          <w:bCs w:val="false"/>
          <w:i w:val="false"/>
          <w:iCs w:val="false"/>
          <w:color w:val="000000"/>
        </w:rPr>
        <w:t xml:space="preserve">This is the one genuinely important safety point about biotin, and it's about supplements, not food — mention any biotin supplement before routine or urgent blood work, especially thyroid tests or, in an emergency setting, cardiac tests. Urgent care always comes first; the supplement detail can be mentioned as soon as it's practical to do so.</w:t>
      </w:r>
    </w:p>
    <w:p>
      <w:pPr>
        <w:keepNext/>
        <w:spacing w:after="70"/>
      </w:pPr>
      <w:r>
        <w:rPr>
          <w:b/>
          <w:bCs/>
          <w:color w:val="BE6240"/>
        </w:rPr>
        <w:t xml:space="preserve">Worth knowing: </w:t>
      </w:r>
      <w:r>
        <w:rPr>
          <w:color w:val="000000"/>
        </w:rPr>
        <w:t xml:space="preserve">Biotin supplements, including many hair/skin/nail products and some multivitamins, can interfere with certain lab tests — including thyroid function tests and cardiac troponin tests — producing falsely abnormal or falsely normal results. Tell your clinician and the lab about any biotin-containing supplement, including the dose and when you last took it, and follow their instructions about whether to pause it. Don't delay urgent care to do this.</w:t>
      </w:r>
    </w:p>
    <w:p>
      <w:pPr>
        <w:keepNext/>
        <w:spacing w:after="20" w:before="60"/>
      </w:pPr>
      <w:r>
        <w:rPr>
          <w:b/>
          <w:bCs/>
          <w:color w:val="5F7052"/>
        </w:rPr>
        <w:t xml:space="preserve">Breakfast — choose one:</w:t>
      </w:r>
    </w:p>
    <w:p>
      <w:pPr>
        <w:keepNext w:val="false"/>
        <w:spacing w:after="40"/>
      </w:pPr>
      <w:r>
        <w:t xml:space="preserve">A. Poori with mixed vegetable chokha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rice (1 cup rice) and a chana dal (includes a measured 1/2 cup cooked chana dal)</w:t>
      </w:r>
    </w:p>
    <w:p>
      <w:pPr>
        <w:spacing w:after="70"/>
      </w:pPr>
      <w:r>
        <w:t xml:space="preserve">B. Poorbi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Egg curry, poorbi-style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Nuts, seeds, sweet potato, mushrooms, whole grains and legumes all contribute biotin without needing meat, fish or eggs — a plant-forward day covers this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Besan cheela, gram-flour pancake (2 pieces) with green chutney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 (1 cup, includes a measured 1/2 cup cooked toor dal) with rice (1 cup cooked) and a mushroom sabzi</w:t>
      </w:r>
    </w:p>
    <w:p>
      <w:pPr>
        <w:spacing w:after="70"/>
      </w:pPr>
      <w:r>
        <w:t xml:space="preserve">B. Poorbi-style rohu fish curry (100g fish)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Paneer-and-capsicum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biotin source doesn't change anything meaningfully — as with the other B vitamins this series has covered, it's the overall pattern of varied meals across the week, not any single plate, that matters.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(1 cup, includes a measured 1/2 cup cooked masoor dal) and a bharwa baingan</w:t>
      </w:r>
    </w:p>
    <w:p>
      <w:pPr>
        <w:spacing w:after="70"/>
      </w:pPr>
      <w:r>
        <w:t xml:space="preserve">B. Poorbi mutton curry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Poorbi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biotin-containing supplement, tell your clinician and the lab, including the dose and when you last took it, before any blood test — it can interfere with certain results, including thyroid function and cardiac troponin tests. Don't delay urgent care to do this; follow their instructions about whether to pause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2026-09-10T06:29:00.221Z</dcterms:created>
  <dcterms:modified xsi:type="dcterms:W3CDTF">2026-09-10T06:29:00.221Z</dcterms:modified>
</cp:coreProperties>
</file>

<file path=docProps/custom.xml><?xml version="1.0" encoding="utf-8"?>
<Properties xmlns="http://schemas.openxmlformats.org/officeDocument/2006/custom-properties" xmlns:vt="http://schemas.openxmlformats.org/officeDocument/2006/docPropsVTypes"/>
</file>