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hungrier-than-usual stretch</w:t>
      </w:r>
    </w:p>
    <w:p>
      <w:pPr>
        <w:keepNext w:val="false"/>
        <w:spacing w:after="240" w:before="0"/>
      </w:pPr>
      <w:r>
        <w:rPr>
          <w:b w:val="false"/>
          <w:bCs w:val="false"/>
          <w:i/>
          <w:iCs/>
          <w:color w:val="5F7052"/>
        </w:rPr>
        <w:t xml:space="preserve">"A hungrier stretch is usually just your own appetite swinging the other way — real and ordinary, and easy to meet with a bigger portion or a satisfying snack, familiar or new, whichever suits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run of days where you want more at every meal, or feel hungry sooner than usual, tends to happen every so often — ordinary day-to-day appetite variability running the hungrier direction rather than the smaller one. It calls for the same steady response either way: more of what's already on offer.</w:t>
      </w:r>
    </w:p>
    <w:p>
      <w:pPr>
        <w:keepNext w:val="false"/>
        <w:spacing w:after="60" w:before="0"/>
      </w:pPr>
      <w:r>
        <w:rPr>
          <w:b w:val="false"/>
          <w:bCs w:val="false"/>
          <w:i w:val="false"/>
          <w:iCs w:val="false"/>
          <w:color w:val="000000"/>
        </w:rPr>
        <w:t xml:space="preserve">If you feel hungrier, you can increase a meal portion or add a satisfying snack — another helping of dal, rice, roti, fruit or curd, a packaged snack, or something sweet that appeals to you. Familiar meals and new choices can both fit without guilt; for lasting nourishment, it helps to regularly include protein and fibre, while choosing portions that suit your own appetite and any individual care plan you follow. A plate built around a grain, a dal or other legume, and dependable protein and calcium sources across the day already supports what a fuller stretch draws on, and pairing an iron-rich food with a vitamin-C food in the same meal helps your body absorb more of that iron.</w:t>
      </w:r>
    </w:p>
    <w:p>
      <w:pPr>
        <w:keepNext w:val="false"/>
        <w:spacing w:after="60" w:before="0"/>
      </w:pPr>
      <w:r>
        <w:rPr>
          <w:b w:val="false"/>
          <w:bCs w:val="false"/>
          <w:i w:val="false"/>
          <w:iCs w:val="false"/>
          <w:color w:val="000000"/>
        </w:rPr>
        <w:t xml:space="preserve">This week focuses on meeting a bigger appetite simply, and telling apart an ordinary hungrier stretch from something that needs your own doctor's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bigger appetite comes with weight loss, unusual thirst or needing the bathroom much more often: </w:t>
      </w:r>
      <w:r>
        <w:rPr>
          <w:color w:val="000000"/>
        </w:rPr>
        <w:t xml:space="preserve">that combination isn't ordinary appetite variability — contact your own doctor promptly, ideally the same day, for advice and assessment.</w:t>
      </w:r>
    </w:p>
    <w:p>
      <w:pPr>
        <w:keepNext w:val="false"/>
        <w:spacing w:after="70"/>
      </w:pPr>
      <w:r>
        <w:rPr>
          <w:b/>
          <w:bCs/>
          <w:color w:val="BE6240"/>
        </w:rPr>
        <w:t xml:space="preserve">If you manage diabetes: </w:t>
      </w:r>
      <w:r>
        <w:rPr>
          <w:color w:val="000000"/>
        </w:rPr>
        <w:t xml:space="preserve">continue your prescribed meal, monitoring and medication schedule as usual, and contact your care team if your glucose pattern or appetite changes noticeably — the A and B options aren't matched for exact carbohydrate content, so check which fits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 a change in appetite is also worth mentioning at your next thyroid check.</w:t>
      </w:r>
    </w:p>
    <w:p>
      <w:pPr>
        <w:keepNext w:val="false"/>
        <w:spacing w:after="220" w:before="0"/>
      </w:pPr>
      <w:r>
        <w:rPr>
          <w:b w:val="false"/>
          <w:bCs w:val="false"/>
          <w:i w:val="false"/>
          <w:iCs w:val="false"/>
          <w:color w:val="000000"/>
        </w:rPr>
        <w:t xml:space="preserve">Vomiting, abdominal pain, rapid or deep breathing, unusually fruity-smelling breath, marked drowsiness or reduced responsiveness are signs that need emergency medical help immediately — call for emergency help rather than waiting to see if it settles, whether or not a bigger appetite has been part of the picture (NHS guidance on diabetic ketoacidosis).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run of days where you want more at every meal, or feel hungry sooner than usual, is a normal swing in appetite — not something to question or cut back on. If you feel hungrier, you can increase a meal portion or add a satisfying snack — another helping of dal, rice, roti, fruit or curd, or something new that appeals to you, whichever you'd actually enjoy.</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pStyle w:val="Heading2"/>
        <w:keepNext/>
        <w:pBdr>
          <w:top w:val="single" w:color="A97418" w:sz="12" w:space="4"/>
        </w:pBdr>
        <w:spacing w:after="100" w:before="180"/>
      </w:pPr>
      <w:r>
        <w:rPr>
          <w:b/>
          <w:bCs/>
          <w:color w:val="1F2E4D"/>
        </w:rPr>
        <w:t xml:space="preserve">Day 2 — Familiar foods and new choices can both fit</w:t>
      </w:r>
    </w:p>
    <w:p>
      <w:pPr>
        <w:keepNext/>
        <w:spacing w:after="120" w:before="0"/>
      </w:pPr>
      <w:r>
        <w:rPr>
          <w:b w:val="false"/>
          <w:bCs w:val="false"/>
          <w:i w:val="false"/>
          <w:iCs w:val="false"/>
          <w:color w:val="000000"/>
        </w:rPr>
        <w:t xml:space="preserve">Familiar meals, packaged snacks and sweet foods can all fit without guilt. For lasting nourishment, regularly include protein and fibre, while choosing portions that suit your appetite and any individual care plan.</w:t>
      </w:r>
    </w:p>
    <w:p>
      <w:pPr>
        <w:keepNext/>
        <w:spacing w:after="20" w:before="60"/>
      </w:pPr>
      <w:r>
        <w:rPr>
          <w:b/>
          <w:bCs/>
          <w:color w:val="5F7052"/>
        </w:rPr>
        <w:t xml:space="preserve">Breakfast — choose one:</w:t>
      </w:r>
    </w:p>
    <w:p>
      <w:pPr>
        <w:keepNext w:val="false"/>
        <w:spacing w:after="40"/>
      </w:pPr>
      <w:r>
        <w:t xml:space="preserve">A. Stuffed gobi paratha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ridge gourd sabzi</w:t>
      </w:r>
    </w:p>
    <w:p>
      <w:pPr>
        <w:spacing w:after="70"/>
      </w:pPr>
      <w:r>
        <w:t xml:space="preserve">B. Fish curry, Punjabi-style (100g fish) with rice (1 cup cooked) and a ridge gourd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 and a beans sabzi</w:t>
      </w:r>
    </w:p>
    <w:p>
      <w:pPr>
        <w:spacing w:after="70"/>
      </w:pPr>
      <w:r>
        <w:t xml:space="preserve">B. Egg curry (2 eggs) with roti (2 pieces) and a beans sabzi</w:t>
      </w:r>
    </w:p>
    <w:p>
      <w:pPr>
        <w:keepNext w:val="false"/>
        <w:spacing w:after="70"/>
      </w:pPr>
      <w:r>
        <w:rPr>
          <w:b/>
          <w:bCs/>
          <w:color w:val="5F7052"/>
        </w:rPr>
        <w:t xml:space="preserve">If you're still hungry: </w:t>
      </w:r>
      <w:r>
        <w:rPr>
          <w:color w:val="000000"/>
        </w:rPr>
        <w:t xml:space="preserve">A boiled egg, or a second serving of dal and rice</w:t>
      </w:r>
    </w:p>
    <w:p>
      <w:pPr>
        <w:pStyle w:val="Heading2"/>
        <w:keepNext/>
        <w:pBdr>
          <w:top w:val="single" w:color="A97418" w:sz="12" w:space="4"/>
        </w:pBdr>
        <w:spacing w:after="100" w:before="180"/>
      </w:pPr>
      <w:r>
        <w:rPr>
          <w:b/>
          <w:bCs/>
          <w:color w:val="1F2E4D"/>
        </w:rPr>
        <w:t xml:space="preserve">Day 3 — Pairing iron-rich food with vitamin C helps it go further</w:t>
      </w:r>
    </w:p>
    <w:p>
      <w:pPr>
        <w:keepNext/>
        <w:spacing w:after="120" w:before="0"/>
      </w:pPr>
      <w:r>
        <w:rPr>
          <w:b w:val="false"/>
          <w:bCs w:val="false"/>
          <w:i w:val="false"/>
          <w:iCs w:val="false"/>
          <w:color w:val="000000"/>
        </w:rPr>
        <w:t xml:space="preserve">A bigger appetite is a good moment to lean on a grain, a dal or other legume, and dependable protein and calcium sources across the day — a plate that already supports what a fuller stretch draws on. Pairing an iron-rich food with a vitamin-C food in the same meal (dal with a squeeze of lemon, or spinach with tomato) helps your body absorb more of that iron.</w:t>
      </w:r>
    </w:p>
    <w:p>
      <w:pPr>
        <w:keepNext/>
        <w:spacing w:after="20" w:before="60"/>
      </w:pPr>
      <w:r>
        <w:rPr>
          <w:b/>
          <w:bCs/>
          <w:color w:val="5F7052"/>
        </w:rPr>
        <w:t xml:space="preserve">Breakfast — choose one:</w:t>
      </w:r>
    </w:p>
    <w:p>
      <w:pPr>
        <w:keepNext w:val="false"/>
        <w:spacing w:after="40"/>
      </w:pPr>
      <w:r>
        <w:t xml:space="preserve">A. Moong dal cheela, extra filling (2 pieces) with tamarind chutney and a small bowl of curd (150g)</w:t>
      </w:r>
    </w:p>
    <w:p>
      <w:pPr>
        <w:spacing w:after="70"/>
      </w:pPr>
      <w:r>
        <w:t xml:space="preserve">B. Egg-and-capsicum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 squeeze of lemon) and a tinda sabzi</w:t>
      </w:r>
    </w:p>
    <w:p>
      <w:pPr>
        <w:spacing w:after="70"/>
      </w:pPr>
      <w:r>
        <w:t xml:space="preserve">B. Mutton keema (100g mutton)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 tikka masala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Steady or increasing energy needs nothing more than feeding it</w:t>
      </w:r>
    </w:p>
    <w:p>
      <w:pPr>
        <w:keepNext/>
        <w:spacing w:after="120" w:before="0"/>
      </w:pPr>
      <w:r>
        <w:rPr>
          <w:b w:val="false"/>
          <w:bCs w:val="false"/>
          <w:i w:val="false"/>
          <w:iCs w:val="false"/>
          <w:color w:val="000000"/>
        </w:rPr>
        <w:t xml:space="preserve">If a bigger appetite is coming alongside steady energy and you otherwise feel like yourself, it needs nothing more complicated than simply feeding it well. You can respond to hunger with a larger portion or a snack, while following any individual guidance on portions or carbohydrate intake.</w:t>
      </w:r>
    </w:p>
    <w:p>
      <w:pPr>
        <w:keepNext/>
        <w:spacing w:after="20" w:before="60"/>
      </w:pPr>
      <w:r>
        <w:rPr>
          <w:b/>
          <w:bCs/>
          <w:color w:val="5F7052"/>
        </w:rPr>
        <w:t xml:space="preserve">Breakfast — choose one:</w:t>
      </w:r>
    </w:p>
    <w:p>
      <w:pPr>
        <w:keepNext w:val="false"/>
        <w:spacing w:after="40"/>
      </w:pPr>
      <w:r>
        <w:t xml:space="preserve">A. Thick daliya porridge (1 cup, cooked with milk) with roasted cashews (15g)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karela sabzi</w:t>
      </w:r>
    </w:p>
    <w:p>
      <w:pPr>
        <w:spacing w:after="70"/>
      </w:pPr>
      <w:r>
        <w:t xml:space="preserve">B. Chicken-and-capsicum curry (100g chicken) with rice (1 cup cooked) and a karela sabzi</w:t>
      </w:r>
    </w:p>
    <w:p>
      <w:pPr>
        <w:keepNext/>
        <w:spacing w:after="20" w:before="60"/>
      </w:pPr>
      <w:r>
        <w:rPr>
          <w:b/>
          <w:bCs/>
          <w:color w:val="5F7052"/>
        </w:rPr>
        <w:t xml:space="preserve">Nourishment break — choose one:</w:t>
      </w:r>
    </w:p>
    <w:p>
      <w:pPr>
        <w:keepNext w:val="false"/>
        <w:spacing w:after="40"/>
      </w:pPr>
      <w:r>
        <w:t xml:space="preserve">A. A pear with roasted pistachios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hungrier week doesn't mean a stricter one</w:t>
      </w:r>
    </w:p>
    <w:p>
      <w:pPr>
        <w:keepNext/>
        <w:spacing w:after="120" w:before="0"/>
      </w:pPr>
      <w:r>
        <w:rPr>
          <w:b w:val="false"/>
          <w:bCs w:val="false"/>
          <w:i w:val="false"/>
          <w:iCs w:val="false"/>
          <w:color w:val="000000"/>
        </w:rPr>
        <w:t xml:space="preserve">Meeting a bigger appetite with more regular food, rather than second-guessing whether you should be eating this much, keeps the week simple — there's no need to restrict yourself because your hunger has picked up.</w:t>
      </w:r>
    </w:p>
    <w:p>
      <w:pPr>
        <w:keepNext/>
        <w:spacing w:after="20" w:before="60"/>
      </w:pPr>
      <w:r>
        <w:rPr>
          <w:b/>
          <w:bCs/>
          <w:color w:val="5F7052"/>
        </w:rPr>
        <w:t xml:space="preserve">Breakfast — choose one:</w:t>
      </w:r>
    </w:p>
    <w:p>
      <w:pPr>
        <w:keepNext w:val="false"/>
        <w:spacing w:after="40"/>
      </w:pPr>
      <w:r>
        <w:t xml:space="preserve">A. Stuffed paneer paratha (2 pieces) with a small bowl of curd (150g)</w:t>
      </w:r>
    </w:p>
    <w:p>
      <w:pPr>
        <w:spacing w:after="70"/>
      </w:pPr>
      <w:r>
        <w:t xml:space="preserve">B. Thick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chana-cabbage curry (3/4 cup)</w:t>
      </w:r>
    </w:p>
    <w:p>
      <w:pPr>
        <w:spacing w:after="70"/>
      </w:pPr>
      <w:r>
        <w:t xml:space="preserve">B. Mutton rogan josh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Amritsari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hungrier stretch</w:t>
      </w:r>
    </w:p>
    <w:p>
      <w:pPr>
        <w:keepNext/>
        <w:spacing w:after="120" w:before="0"/>
      </w:pPr>
      <w:r>
        <w:rPr>
          <w:b w:val="false"/>
          <w:bCs w:val="false"/>
          <w:i w:val="false"/>
          <w:iCs w:val="false"/>
          <w:color w:val="000000"/>
        </w:rPr>
        <w:t xml:space="preserve">A bigger appetite that comes with weight loss, unusual thirst, needing the bathroom much more often, or increasing tiredness is a different picture from ordinary appetite variability — it's worth contacting your own doctor promptly, ideally the same day, for advice and assessment, rather than putting it down to just being hungrier lately.</w:t>
      </w:r>
    </w:p>
    <w:p>
      <w:pPr>
        <w:keepNext/>
        <w:spacing w:after="70"/>
      </w:pPr>
      <w:r>
        <w:rPr>
          <w:b/>
          <w:bCs/>
          <w:color w:val="BE6240"/>
        </w:rPr>
        <w:t xml:space="preserve">Worth knowing: </w:t>
      </w:r>
      <w:r>
        <w:rPr>
          <w:color w:val="000000"/>
        </w:rPr>
        <w:t xml:space="preserve">Vomiting, abdominal pain, rapid or deep breathing, unusually fruity-smelling breath, marked drowsiness or reduced responsiveness are signs that need emergency medical help immediately, whether or not a bigger appetite has been part of the picture — call for emergency help rather than waiting to see if it settles (NHS guidance on diabetic ketoacidosis).</w:t>
      </w:r>
    </w:p>
    <w:p>
      <w:pPr>
        <w:keepNext/>
        <w:spacing w:after="20" w:before="60"/>
      </w:pPr>
      <w:r>
        <w:rPr>
          <w:b/>
          <w:bCs/>
          <w:color w:val="5F7052"/>
        </w:rPr>
        <w:t xml:space="preserve">Breakfast — choose one:</w:t>
      </w:r>
    </w:p>
    <w:p>
      <w:pPr>
        <w:keepNext w:val="false"/>
        <w:spacing w:after="40"/>
      </w:pPr>
      <w:r>
        <w:t xml:space="preserve">A. Vegetable-stuffed paratha (2 pieces)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extra ghee if you'd like) with curd</w:t>
      </w:r>
    </w:p>
    <w:p>
      <w:pPr>
        <w:spacing w:after="70"/>
      </w:pPr>
      <w:r>
        <w:t xml:space="preserve">B. Chicken-and-peas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keepNext w:val="false"/>
        <w:spacing w:after="140" w:before="0"/>
      </w:pPr>
      <w:r>
        <w:rPr>
          <w:b w:val="false"/>
          <w:bCs w:val="false"/>
          <w:i w:val="false"/>
          <w:iCs w:val="false"/>
          <w:color w:val="000000"/>
        </w:rPr>
        <w:t xml:space="preserve">How did you end up meeting this week's bigger appetite — bigger portions, familiar meals, something new, or a mix of all three?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a hungrier stretch as ordinary information from your own body, rather than something to question or manage down?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appetite, whichever direction it swings, deserves a steady, unworried response.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meals keep getting interrupted</w:t>
      </w:r>
    </w:p>
    <w:p>
      <w:pPr>
        <w:keepNext w:val="false"/>
        <w:spacing w:after="240" w:before="0"/>
      </w:pPr>
      <w:r>
        <w:rPr>
          <w:b w:val="false"/>
          <w:bCs w:val="false"/>
          <w:i/>
          <w:iCs/>
          <w:color w:val="5F7052"/>
        </w:rPr>
        <w:t xml:space="preserve">"A meal you finish in three sittings over an hour still counts as a meal — the interruption doesn't erase what you managed to eat."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At this stage, your own meals are often broken up by a mobile toddler who needs picking up, resettling or watching mid-bite. A meal eaten in three short sittings over an hour still counts as real nourishment — there's no rule that says it has to be uninterrupted or finished in one sitting to matter.</w:t>
      </w:r>
    </w:p>
    <w:p>
      <w:pPr>
        <w:keepNext w:val="false"/>
        <w:spacing w:after="60" w:before="0"/>
      </w:pPr>
      <w:r>
        <w:rPr>
          <w:b w:val="false"/>
          <w:bCs w:val="false"/>
          <w:i w:val="false"/>
          <w:iCs w:val="false"/>
          <w:color w:val="000000"/>
        </w:rPr>
        <w:t xml:space="preserve">Choosing dishes that hold up reasonably well when they sit for a few minutes, and keeping a hand-held option ready for the days sitting down just isn't realistic, both make an interrupted mealtime easier to work with rather than fight.</w:t>
      </w:r>
    </w:p>
    <w:p>
      <w:pPr>
        <w:keepNext w:val="false"/>
        <w:spacing w:after="60" w:before="0"/>
      </w:pPr>
      <w:r>
        <w:rPr>
          <w:b w:val="false"/>
          <w:bCs w:val="false"/>
          <w:i w:val="false"/>
          <w:iCs w:val="false"/>
          <w:color w:val="000000"/>
        </w:rPr>
        <w:t xml:space="preserve">This week focuses on working with a fragmented mealtime rather than treating it as a problem to fix, and noticing when it's tipping into something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are consistently very stressful, or you're regularly skipping meals altogether: </w:t>
      </w:r>
      <w:r>
        <w:rPr>
          <w:color w:val="000000"/>
        </w:rPr>
        <w:t xml:space="preserve">rather than just delaying or fragmenting them, that's worth raising with your own doctor or a trusted person.</w:t>
      </w:r>
    </w:p>
    <w:p>
      <w:pPr>
        <w:keepNext w:val="false"/>
        <w:spacing w:after="70"/>
      </w:pPr>
      <w:r>
        <w:rPr>
          <w:b/>
          <w:bCs/>
          <w:color w:val="BE6240"/>
        </w:rPr>
        <w:t xml:space="preserve">If you manage diabetes: </w:t>
      </w:r>
      <w:r>
        <w:rPr>
          <w:color w:val="000000"/>
        </w:rPr>
        <w:t xml:space="preserve">follow your own individual plan for what to do when a meal is delayed or interrupted — this covers glucose monitoring and medication timing, not just food. If you use rapid-acting insulin, a delayed meal after a dose can risk hypoglycaemia, so check your specific guidance rather than assuming the usual schedule still applies unchanged (NHS guidance on rapid-acting insulin).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on a day your meals are eaten in stages.</w:t>
      </w:r>
    </w:p>
    <w:p>
      <w:pPr>
        <w:keepNext w:val="false"/>
        <w:spacing w:after="220" w:before="0"/>
      </w:pPr>
      <w:r>
        <w:rPr>
          <w:b w:val="false"/>
          <w:bCs w:val="false"/>
          <w:i w:val="false"/>
          <w:iCs w:val="false"/>
          <w:color w:val="000000"/>
        </w:rPr>
        <w:t xml:space="preserve">If you notice yourself feeling low or resentful around food most days, or eating has started to feel like a source of dread rather than an ordinary part of the day, that's worth mentioning to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meal keeps getting interrupted,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Right now, your own meals are often broken up by a toddler who needs picking up, resettling or watching mid-bite — a few forkfuls, a pause, a few more. That's a normal shape for a meal at this stage, not a failed one, and it's worth eating this way without treating it as a problem to solve.</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 and a small bowl of curd (150g)</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plate that survives being left and come back to</w:t>
      </w:r>
    </w:p>
    <w:p>
      <w:pPr>
        <w:keepNext/>
        <w:spacing w:after="120" w:before="0"/>
      </w:pPr>
      <w:r>
        <w:rPr>
          <w:b w:val="false"/>
          <w:bCs w:val="false"/>
          <w:i w:val="false"/>
          <w:iCs w:val="false"/>
          <w:color w:val="000000"/>
        </w:rPr>
        <w:t xml:space="preserve">Some dishes hold up better than others when your plate sits for a few minutes while you deal with something else — a dal-rice combination or a curry keeps its texture well when reheated, unlike something meant to be eaten hot and crisp straightaway. That's a texture difference, not a food-safety one: if a meal gets interrupted, refrigerate whatever you're not getting back to promptly, and treat it like any other perishable food — safe for up to two hours unrefrigerated (one hour above 32°C/90°F), reheated until steaming hot before you finish it.</w:t>
      </w:r>
    </w:p>
    <w:p>
      <w:pPr>
        <w:keepNext/>
        <w:spacing w:after="20" w:before="60"/>
      </w:pPr>
      <w:r>
        <w:rPr>
          <w:b/>
          <w:bCs/>
          <w:color w:val="5F7052"/>
        </w:rPr>
        <w:t xml:space="preserve">Breakfast — choose one:</w:t>
      </w:r>
    </w:p>
    <w:p>
      <w:pPr>
        <w:keepNext w:val="false"/>
        <w:spacing w:after="40"/>
      </w:pPr>
      <w:r>
        <w:t xml:space="preserve">A. A moong dal cheela, cut into strips (2 pieces) with tomato chutney and a small bowl of curd (150g)</w:t>
      </w:r>
    </w:p>
    <w:p>
      <w:pPr>
        <w:spacing w:after="70"/>
      </w:pPr>
      <w:r>
        <w:t xml:space="preserve">B. An egg-and-vegetable wrap (2 eggs, 2 rotis) with a glass of milk (200ml)</w:t>
      </w:r>
    </w:p>
    <w:p>
      <w:pPr>
        <w:keepNext/>
        <w:spacing w:after="20" w:before="60"/>
      </w:pPr>
      <w:r>
        <w:rPr>
          <w:b/>
          <w:bCs/>
          <w:color w:val="5F7052"/>
        </w:rPr>
        <w:t xml:space="preserve">Lunch — choose one:</w:t>
      </w:r>
    </w:p>
    <w:p>
      <w:pPr>
        <w:keepNext w:val="false"/>
        <w:spacing w:after="40"/>
      </w:pPr>
      <w:r>
        <w:t xml:space="preserve">A. A chana-and-rice bowl (1 cup rice, 3/4 cup chana curry, a cooked vegetable mixed in) — easy to eat in stages</w:t>
      </w:r>
    </w:p>
    <w:p>
      <w:pPr>
        <w:spacing w:after="70"/>
      </w:pPr>
      <w:r>
        <w:t xml:space="preserve">B. A fish-and-rice bowl (100g fish,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Vegetable cutlets (3 pieces) with a masoor dal (3/4 cup)</w:t>
      </w:r>
    </w:p>
    <w:p>
      <w:pPr>
        <w:spacing w:after="70"/>
      </w:pPr>
      <w:r>
        <w:t xml:space="preserve">B. A chicken-and-vegetable roti roll (100g chicken, 2 rotis) — easy to eat one-handed</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short, calm meal is still a real meal</w:t>
      </w:r>
    </w:p>
    <w:p>
      <w:pPr>
        <w:keepNext/>
        <w:spacing w:after="120" w:before="0"/>
      </w:pPr>
      <w:r>
        <w:rPr>
          <w:b w:val="false"/>
          <w:bCs w:val="false"/>
          <w:i w:val="false"/>
          <w:iCs w:val="false"/>
          <w:color w:val="000000"/>
        </w:rPr>
        <w:t xml:space="preserve">There's no minimum length a meal needs to run for to count — a genuinely short but calm stretch of eating gives you real nourishment, the same as a longer, uninterrupted one would. It's the food eaten, not the time spent at the table, that matters.</w:t>
      </w:r>
    </w:p>
    <w:p>
      <w:pPr>
        <w:keepNext/>
        <w:spacing w:after="20" w:before="60"/>
      </w:pPr>
      <w:r>
        <w:rPr>
          <w:b/>
          <w:bCs/>
          <w:color w:val="5F7052"/>
        </w:rPr>
        <w:t xml:space="preserve">Breakfast — choose one:</w:t>
      </w:r>
    </w:p>
    <w:p>
      <w:pPr>
        <w:keepNext w:val="false"/>
        <w:spacing w:after="40"/>
      </w:pPr>
      <w:r>
        <w:t xml:space="preserve">A. A besan chilla, cut into strips (2 pieces) with mint chutney and a small bowl of curd (150g)</w:t>
      </w:r>
    </w:p>
    <w:p>
      <w:pPr>
        <w:spacing w:after="70"/>
      </w:pPr>
      <w:r>
        <w:t xml:space="preserve">B. An egg-and-cheese wrap (2 eggs, 2 rotis) with a glass of milk (200ml)</w:t>
      </w:r>
    </w:p>
    <w:p>
      <w:pPr>
        <w:keepNext/>
        <w:spacing w:after="20" w:before="60"/>
      </w:pPr>
      <w:r>
        <w:rPr>
          <w:b/>
          <w:bCs/>
          <w:color w:val="5F7052"/>
        </w:rPr>
        <w:t xml:space="preserve">Lunch — choose one:</w:t>
      </w:r>
    </w:p>
    <w:p>
      <w:pPr>
        <w:keepNext w:val="false"/>
        <w:spacing w:after="40"/>
      </w:pPr>
      <w:r>
        <w:t xml:space="preserve">A. A toor dal-and-rice bowl (1 cup rice, 3/4 cup toor dal, a cooked vegetable mixed in) — easy to eat in stages</w:t>
      </w:r>
    </w:p>
    <w:p>
      <w:pPr>
        <w:spacing w:after="70"/>
      </w:pPr>
      <w:r>
        <w:t xml:space="preserve">B. A chicken tikka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paneer-stuffed paratha (2 pieces, about 50g paneer filling total) with a small side salad</w:t>
      </w:r>
    </w:p>
    <w:p>
      <w:pPr>
        <w:spacing w:after="70"/>
      </w:pPr>
      <w:r>
        <w:t xml:space="preserve">B. A mutton keema paratha (2 pieces, 75g mutton keema) with a small side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Asking for ten covered minutes is a reasonable ask</w:t>
      </w:r>
    </w:p>
    <w:p>
      <w:pPr>
        <w:keepNext/>
        <w:spacing w:after="120" w:before="0"/>
      </w:pPr>
      <w:r>
        <w:rPr>
          <w:b w:val="false"/>
          <w:bCs w:val="false"/>
          <w:i w:val="false"/>
          <w:iCs w:val="false"/>
          <w:color w:val="000000"/>
        </w:rPr>
        <w:t xml:space="preserve">Where it's possible, asking a partner or another adult in the house to take over for the ten or fifteen minutes your meal actually needs isn't a big favour to request — it's a reasonable, practical ask that makes an uninterrupted meal an occasional option, not something to feel you shouldn't need.</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wrapped in a roti (2 eggs, 1 roti)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hand-held option for the days it's really not going to happen</w:t>
      </w:r>
    </w:p>
    <w:p>
      <w:pPr>
        <w:keepNext/>
        <w:spacing w:after="120" w:before="0"/>
      </w:pPr>
      <w:r>
        <w:rPr>
          <w:b w:val="false"/>
          <w:bCs w:val="false"/>
          <w:i w:val="false"/>
          <w:iCs w:val="false"/>
          <w:color w:val="000000"/>
        </w:rPr>
        <w:t xml:space="preserve">On days when sitting down at all just isn't realistic, a roti roll or a sandwich you can eat one-handed while staying on your feet still counts as a real meal — it isn't a lesser substitute, just a different shape for a genuinely busy day.</w:t>
      </w:r>
    </w:p>
    <w:p>
      <w:pPr>
        <w:keepNext/>
        <w:spacing w:after="20" w:before="60"/>
      </w:pPr>
      <w:r>
        <w:rPr>
          <w:b/>
          <w:bCs/>
          <w:color w:val="5F7052"/>
        </w:rPr>
        <w:t xml:space="preserve">Breakfast — choose one:</w:t>
      </w:r>
    </w:p>
    <w:p>
      <w:pPr>
        <w:keepNext w:val="false"/>
        <w:spacing w:after="40"/>
      </w:pPr>
      <w:r>
        <w:t xml:space="preserve">A. A besan chilla roll with vegetables (2 pieces) with a small bowl of curd (150g)</w:t>
      </w:r>
    </w:p>
    <w:p>
      <w:pPr>
        <w:spacing w:after="70"/>
      </w:pPr>
      <w:r>
        <w:t xml:space="preserve">B. An egg-and-spinach wrap (2 eggs, 2 rotis) with a glass of milk (200ml)</w:t>
      </w:r>
    </w:p>
    <w:p>
      <w:pPr>
        <w:keepNext/>
        <w:spacing w:after="20" w:before="60"/>
      </w:pPr>
      <w:r>
        <w:rPr>
          <w:b/>
          <w:bCs/>
          <w:color w:val="5F7052"/>
        </w:rPr>
        <w:t xml:space="preserve">Lunch — choose one:</w:t>
      </w:r>
    </w:p>
    <w:p>
      <w:pPr>
        <w:keepNext w:val="false"/>
        <w:spacing w:after="40"/>
      </w:pPr>
      <w:r>
        <w:t xml:space="preserve">A. A vegetable-and-paneer roti roll (75g paneer, 2 rotis) — easy to eat one-handed</w:t>
      </w:r>
    </w:p>
    <w:p>
      <w:pPr>
        <w:spacing w:after="70"/>
      </w:pPr>
      <w:r>
        <w:t xml:space="preserve">B. A fish tikka roll (100g fish, 2 rotis) — easy to eat one-handed</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chana-stuffed paratha (2 pieces, about 4 tbsp chana filling total) with a small side salad and a small bowl of curd (150g)</w:t>
      </w:r>
    </w:p>
    <w:p>
      <w:pPr>
        <w:spacing w:after="70"/>
      </w:pPr>
      <w:r>
        <w:t xml:space="preserve">B. A mutton-and-vegetable roti roll (100g mutton,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worth a closer look</w:t>
      </w:r>
    </w:p>
    <w:p>
      <w:pPr>
        <w:keepNext/>
        <w:spacing w:after="120" w:before="0"/>
      </w:pPr>
      <w:r>
        <w:rPr>
          <w:b w:val="false"/>
          <w:bCs w:val="false"/>
          <w:i w:val="false"/>
          <w:iCs w:val="false"/>
          <w:color w:val="000000"/>
        </w:rPr>
        <w:t xml:space="preserve">An occasionally interrupted meal is ordinary. If mealtimes are consistently very stressful for you, you're regularly skipping meals altogether rather than just delaying or fragmenting them, or you notice yourself feeling low or resentful around food most days, that's worth raising with your own doctor or a trusted person rather than assuming it will simply sort itself out.</w:t>
      </w:r>
    </w:p>
    <w:p>
      <w:pPr>
        <w:keepNext/>
        <w:spacing w:after="20" w:before="60"/>
      </w:pPr>
      <w:r>
        <w:rPr>
          <w:b/>
          <w:bCs/>
          <w:color w:val="5F7052"/>
        </w:rPr>
        <w:t xml:space="preserve">Breakfast — choose one:</w:t>
      </w:r>
    </w:p>
    <w:p>
      <w:pPr>
        <w:keepNext w:val="false"/>
        <w:spacing w:after="40"/>
      </w:pPr>
      <w:r>
        <w:t xml:space="preserve">A. Vegetable dalia with roasted nuts (1 cup) with a small bowl of curd (150g)</w:t>
      </w:r>
    </w:p>
    <w:p>
      <w:pPr>
        <w:spacing w:after="70"/>
      </w:pPr>
      <w:r>
        <w:t xml:space="preserve">B. An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A tandoori chicken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An egg-and-pea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 and a small bowl of curd (150g)</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manage to eat a full meal's worth of food this week, even if it happened across several short sittings rather than one sit-down stretch?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count a meal by whether you actually ate, rather than by whether it looked the way a meal is supposed to look?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interrupted, imperfect version of something still counts as the real thing.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 meal left in stages shouldn't sit out longer than the usual two-hour window (one hour above 32°C/90°F) — refrigerate what you're not getting back to promptly, and reheat until steaming hot before finishing it.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Retiring your postpartum recovery foods, at your own pace</w:t>
      </w:r>
    </w:p>
    <w:p>
      <w:pPr>
        <w:keepNext w:val="false"/>
        <w:spacing w:after="240" w:before="0"/>
      </w:pPr>
      <w:r>
        <w:rPr>
          <w:b w:val="false"/>
          <w:bCs w:val="false"/>
          <w:i/>
          <w:iCs/>
          <w:color w:val="5F7052"/>
        </w:rPr>
        <w:t xml:space="preserve">"There's no single day this needs to happen — a steady, unhurried shift away from the specific foods that carried you through early recovery, on whatever timeline suits you, doesn't undo any of the good they did."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keep a specific postpartum recovery diet going well past the early weeks it was really meant for — a daily laddoo, extra ghee stirred into everything, a familiar dal made a particular way. There's no single date this needs to stop, and taking your own time with it doesn't mean anything has gone wrong.</w:t>
      </w:r>
    </w:p>
    <w:p>
      <w:pPr>
        <w:keepNext w:val="false"/>
        <w:spacing w:after="60" w:before="0"/>
      </w:pPr>
      <w:r>
        <w:rPr>
          <w:b w:val="false"/>
          <w:bCs w:val="false"/>
          <w:i w:val="false"/>
          <w:iCs w:val="false"/>
          <w:color w:val="000000"/>
        </w:rPr>
        <w:t xml:space="preserve">If a particular food is something you'd genuinely choose anyway, keep it — that's simply enjoying a food you like, not still being in recovery. If something has started to feel like an obligation rather than a want, that's a fair signal to quietly let it go. Any prescribed medicine or supplement you take is a separate decision from all of this — continue it exactly as directed regardless of which ordinary foods you keep or retire. An herbal water, tonic, or specific preparation someone recommended sits in a different category again — check its safety with a clinician or pharmacist rather than deciding it the same way you'd decide about an ordinary food you enjoy.</w:t>
      </w:r>
    </w:p>
    <w:p>
      <w:pPr>
        <w:keepNext w:val="false"/>
        <w:spacing w:after="60" w:before="0"/>
      </w:pPr>
      <w:r>
        <w:rPr>
          <w:b w:val="false"/>
          <w:bCs w:val="false"/>
          <w:i w:val="false"/>
          <w:iCs w:val="false"/>
          <w:color w:val="000000"/>
        </w:rPr>
        <w:t xml:space="preserve">This week focuses on noticing which recovery-period habits still serve you and which don't, without pressure to decide all at once.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 prescribed medicine or supplement: </w:t>
      </w:r>
      <w:r>
        <w:rPr>
          <w:color w:val="000000"/>
        </w:rPr>
        <w:t xml:space="preserve">continue it exactly as directed — that's a separate decision from anything in this week's food choices, whatever you keep or retire.</w:t>
      </w:r>
    </w:p>
    <w:p>
      <w:pPr>
        <w:keepNext w:val="false"/>
        <w:spacing w:after="70"/>
      </w:pPr>
      <w:r>
        <w:rPr>
          <w:b/>
          <w:bCs/>
          <w:color w:val="BE6240"/>
        </w:rPr>
        <w:t xml:space="preserve">Ordinary recovery-period foods — a laddoo, extra ghee, a familiar dal: </w:t>
      </w:r>
      <w:r>
        <w:rPr>
          <w:color w:val="000000"/>
        </w:rPr>
        <w:t xml:space="preserve">can be changed, reduced or stopped freely, at whatever pace suits you; there's no need to check with anyone before adjusting an ordinary food.</w:t>
      </w:r>
    </w:p>
    <w:p>
      <w:pPr>
        <w:keepNext w:val="false"/>
        <w:spacing w:after="70"/>
      </w:pPr>
      <w:r>
        <w:rPr>
          <w:b/>
          <w:bCs/>
          <w:color w:val="BE6240"/>
        </w:rPr>
        <w:t xml:space="preserve">If you're taking an herbal water, tonic or other herbal remedy someone recommended: </w:t>
      </w:r>
      <w:r>
        <w:rPr>
          <w:color w:val="000000"/>
        </w:rPr>
        <w:t xml:space="preserve">check its safety with a clinician or pharmacist, especially alongside any medication or while breastfeeding. Continue any prescribed treatment as directed — this is a different decision from an ordinary food you simply enjoy.</w:t>
      </w:r>
    </w:p>
    <w:p>
      <w:pPr>
        <w:keepNext w:val="false"/>
        <w:spacing w:after="70"/>
      </w:pPr>
      <w:r>
        <w:rPr>
          <w:b/>
          <w:bCs/>
          <w:color w:val="BE6240"/>
        </w:rPr>
        <w:t xml:space="preserve">If you manage diabetes: </w:t>
      </w:r>
      <w:r>
        <w:rPr>
          <w:color w:val="000000"/>
        </w:rPr>
        <w:t xml:space="preserve">continue your prescribed meal, monitoring and medication schedule as usual — moving away from a recovery-specific dish (often sweetened or ghee-heavy) is a reasonable point to also check it against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regardless of which other foods you keep or retire.</w:t>
      </w:r>
    </w:p>
    <w:p>
      <w:pPr>
        <w:keepNext w:val="false"/>
        <w:spacing w:after="220" w:before="0"/>
      </w:pPr>
      <w:r>
        <w:rPr>
          <w:b w:val="false"/>
          <w:bCs w:val="false"/>
          <w:i w:val="false"/>
          <w:iCs w:val="false"/>
          <w:color w:val="000000"/>
        </w:rPr>
        <w:t xml:space="preserve">If letting go of a recovery-period habit brings up guilt or pressure that feels hard to shake, or a family member's insistence is becoming a genuine source of stress, that's worth talking through with your own doctor or a trusted person.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easing away from a recovery-specific dish,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mothers keep a specific recovery diet going for a while after the early weeks it was really meant for — a daily laddoo, extra ghee in everything, a familiar dal made a particular way. There's no fixed date this needs to stop. If you're ready to let some of it go, or want to keep the parts you still genuinely enjoy, both are completely fine. An herbal water, tonic, or specific preparation someone recommended is a different category — check its safety with a clinician or pharmacist, rather than deciding it the same way you'd decide about a laddoo. Continue any prescribed treatment as directed.</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what you still enjoy, not out of obligation</w:t>
      </w:r>
    </w:p>
    <w:p>
      <w:pPr>
        <w:keepNext/>
        <w:spacing w:after="120" w:before="0"/>
      </w:pPr>
      <w:r>
        <w:rPr>
          <w:b w:val="false"/>
          <w:bCs w:val="false"/>
          <w:i w:val="false"/>
          <w:iCs w:val="false"/>
          <w:color w:val="000000"/>
        </w:rPr>
        <w:t xml:space="preserve">If a particular recovery-period food — a laddoo, a spiced milk, a specific dal — is something you'd choose anyway because you like it, there's no reason to stop just because the early weeks it was 'for' have passed. Eating it now is simply eating something you enjoy, not still being in recovery.</w:t>
      </w:r>
    </w:p>
    <w:p>
      <w:pPr>
        <w:keepNext/>
        <w:spacing w:after="20" w:before="60"/>
      </w:pPr>
      <w:r>
        <w:rPr>
          <w:b/>
          <w:bCs/>
          <w:color w:val="5F7052"/>
        </w:rPr>
        <w:t xml:space="preserve">Breakfast — choose one:</w:t>
      </w:r>
    </w:p>
    <w:p>
      <w:pPr>
        <w:keepNext w:val="false"/>
        <w:spacing w:after="40"/>
      </w:pPr>
      <w:r>
        <w:t xml:space="preserve">A. Chirer pulao, flattened-rice pulao (1 cup)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 sabzi</w:t>
      </w:r>
    </w:p>
    <w:p>
      <w:pPr>
        <w:spacing w:after="70"/>
      </w:pPr>
      <w:r>
        <w:t xml:space="preserve">B. Shorshe maach, mustard fish curry (100g fish) with rice (1 cup cooked) and a lau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Bengali-style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Letting go of what feels like a chore now</w:t>
      </w:r>
    </w:p>
    <w:p>
      <w:pPr>
        <w:keepNext/>
        <w:spacing w:after="120" w:before="0"/>
      </w:pPr>
      <w:r>
        <w:rPr>
          <w:b w:val="false"/>
          <w:bCs w:val="false"/>
          <w:i w:val="false"/>
          <w:iCs w:val="false"/>
          <w:color w:val="000000"/>
        </w:rPr>
        <w:t xml:space="preserve">If a recovery-period food or ritual has started to feel like an obligation rather than something you actually want, that's a reasonable signal to quietly stop — nothing about your recovery unravels because a specific dish stops appearing on your plate.</w:t>
      </w:r>
    </w:p>
    <w:p>
      <w:pPr>
        <w:keepNext/>
        <w:spacing w:after="20" w:before="60"/>
      </w:pPr>
      <w:r>
        <w:rPr>
          <w:b/>
          <w:bCs/>
          <w:color w:val="5F7052"/>
        </w:rPr>
        <w:t xml:space="preserve">Breakfast — choose one:</w:t>
      </w:r>
    </w:p>
    <w:p>
      <w:pPr>
        <w:keepNext w:val="false"/>
        <w:spacing w:after="40"/>
      </w:pPr>
      <w:r>
        <w:t xml:space="preserve">A. Suji upma (1 cup)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jhinge sabzi</w:t>
      </w:r>
    </w:p>
    <w:p>
      <w:pPr>
        <w:spacing w:after="70"/>
      </w:pPr>
      <w:r>
        <w:t xml:space="preserve">B. Chicken curry, jhol-style (100g chicken) with rice (1 cup cooked) and a jhinge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masoor-tomato dal (3/4 cup)</w:t>
      </w:r>
    </w:p>
    <w:p>
      <w:pPr>
        <w:spacing w:after="70"/>
      </w:pPr>
      <w:r>
        <w:t xml:space="preserve">B. Mutton curry, kosha mangsho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An ordinary, balanced plate covers you just as well</w:t>
      </w:r>
    </w:p>
    <w:p>
      <w:pPr>
        <w:keepNext/>
        <w:spacing w:after="120" w:before="0"/>
      </w:pPr>
      <w:r>
        <w:rPr>
          <w:b w:val="false"/>
          <w:bCs w:val="false"/>
          <w:i w:val="false"/>
          <w:iCs w:val="false"/>
          <w:color w:val="000000"/>
        </w:rPr>
        <w:t xml:space="preserve">You don't need a special recovery dish. Varied everyday meals — a grain, a dal or other protein, a vegetable, and dairy at more than one meal — can support your nourishment once you're well past the early weeks, while any prescribed treatment or supplements you take remain separate from whichever ordinary foods you choose to keep.</w:t>
      </w:r>
    </w:p>
    <w:p>
      <w:pPr>
        <w:keepNext/>
        <w:spacing w:after="20" w:before="60"/>
      </w:pPr>
      <w:r>
        <w:rPr>
          <w:b/>
          <w:bCs/>
          <w:color w:val="5F7052"/>
        </w:rPr>
        <w:t xml:space="preserve">Breakfast — choose one:</w:t>
      </w:r>
    </w:p>
    <w:p>
      <w:pPr>
        <w:keepNext w:val="false"/>
        <w:spacing w:after="40"/>
      </w:pPr>
      <w:r>
        <w:t xml:space="preserve">A. Dhokla (3 pieces) with green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Family pressure to keep going is worth a gentle word</w:t>
      </w:r>
    </w:p>
    <w:p>
      <w:pPr>
        <w:keepNext/>
        <w:spacing w:after="120" w:before="0"/>
      </w:pPr>
      <w:r>
        <w:rPr>
          <w:b w:val="false"/>
          <w:bCs w:val="false"/>
          <w:i w:val="false"/>
          <w:iCs w:val="false"/>
          <w:color w:val="000000"/>
        </w:rPr>
        <w:t xml:space="preserve">If a family member keeps pressing a recovery-specific food or ritual on you well past when it was meant to run, a simple, non-defensive line — that you're doing well now and eating your usual meals — is enough; you don't owe a longer explanation for a personal decision about your own plate.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cabbage sabzi</w:t>
      </w:r>
    </w:p>
    <w:p>
      <w:pPr>
        <w:spacing w:after="70"/>
      </w:pPr>
      <w:r>
        <w:t xml:space="preserve">B. Paneer-and-cabbage curry (75g paneer)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Tandoori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Taking longer than expected is fine too</w:t>
      </w:r>
    </w:p>
    <w:p>
      <w:pPr>
        <w:keepNext/>
        <w:spacing w:after="120" w:before="0"/>
      </w:pPr>
      <w:r>
        <w:rPr>
          <w:b w:val="false"/>
          <w:bCs w:val="false"/>
          <w:i w:val="false"/>
          <w:iCs w:val="false"/>
          <w:color w:val="000000"/>
        </w:rPr>
        <w:t xml:space="preserve">If you're not quite ready to let go of a recovery-period habit yet, or you find yourself going back to one occasionally, that's not a step backward — there's no deadline attached to any of this, and the pace that suits you is the right one.</w:t>
      </w:r>
    </w:p>
    <w:p>
      <w:pPr>
        <w:keepNext/>
        <w:spacing w:after="20" w:before="60"/>
      </w:pPr>
      <w:r>
        <w:rPr>
          <w:b/>
          <w:bCs/>
          <w:color w:val="5F7052"/>
        </w:rPr>
        <w:t xml:space="preserve">Breakfast — choose one:</w:t>
      </w:r>
    </w:p>
    <w:p>
      <w:pPr>
        <w:keepNext w:val="false"/>
        <w:spacing w:after="40"/>
      </w:pPr>
      <w:r>
        <w:t xml:space="preserve">A. Chire bhaja, roasted flattened rice (1 cup) with a small bowl of curd (150g)</w:t>
      </w:r>
    </w:p>
    <w:p>
      <w:pPr>
        <w:spacing w:after="70"/>
      </w:pPr>
      <w:r>
        <w:t xml:space="preserve">B. Egg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cooked vegetable</w:t>
      </w:r>
    </w:p>
    <w:p>
      <w:pPr>
        <w:spacing w:after="70"/>
      </w:pPr>
      <w:r>
        <w:t xml:space="preserve">B. Egg curry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masoor-carrot dal (3/4 cup)</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recovery-period food or habit you're still keeping mostly out of habit, that you'd be fine letting go of — and one you'd genuinely miss and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choose your own pace for this, the way you'd want anyone else's transition respected on their own timeline?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eating gets to keep evolving, on no one's schedule but yours.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Rethinking salt and sugar in your own everyday food</w:t>
      </w:r>
    </w:p>
    <w:p>
      <w:pPr>
        <w:keepNext w:val="false"/>
        <w:spacing w:after="240" w:before="0"/>
      </w:pPr>
      <w:r>
        <w:rPr>
          <w:b w:val="false"/>
          <w:bCs w:val="false"/>
          <w:i/>
          <w:iCs/>
          <w:color w:val="5F7052"/>
        </w:rPr>
        <w:t xml:space="preserve">"Your own food doesn't need extra salt or sugar to taste good to you either — small, steady adjustments this week are enough, no all-at-once overhaul required."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Added salt and sugar often show up quietly in an ordinary day — a spoon stirred into chai out of habit, a packaged snack reached for without checking the label, a heavily salted home-cooked curry. This week is about noticing where they show up for you specifically, not an all-at-once overhaul.</w:t>
      </w:r>
    </w:p>
    <w:p>
      <w:pPr>
        <w:keepNext w:val="false"/>
        <w:spacing w:after="60" w:before="0"/>
      </w:pPr>
      <w:r>
        <w:rPr>
          <w:b w:val="false"/>
          <w:bCs w:val="false"/>
          <w:i w:val="false"/>
          <w:iCs w:val="false"/>
          <w:color w:val="000000"/>
        </w:rPr>
        <w:t xml:space="preserve">For salt, the total amount across the day is what matters — frequent snacking can push that total higher simply by adding more food, but eating the same amount at fewer sittings doesn't reduce it. Home cooking contributes just as easily as packaged food does. Frequency matters separately for dental health: sweet foods and drinks sipped or snacked on continuously give your teeth more acid exposures through the day, regardless of the total amount.</w:t>
      </w:r>
    </w:p>
    <w:p>
      <w:pPr>
        <w:keepNext w:val="false"/>
        <w:spacing w:after="60" w:before="0"/>
      </w:pPr>
      <w:r>
        <w:rPr>
          <w:b w:val="false"/>
          <w:bCs w:val="false"/>
          <w:i w:val="false"/>
          <w:iCs w:val="false"/>
          <w:color w:val="000000"/>
        </w:rPr>
        <w:t xml:space="preserve">This week focuses on small, steady adjustments — tasting before adding more salt, easing sugar down gradually, checking labels on the packaged foods you reach for often — rather than a strict rule to follow perfectly.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high blood pressure: </w:t>
      </w:r>
      <w:r>
        <w:rPr>
          <w:color w:val="000000"/>
        </w:rPr>
        <w:t xml:space="preserve">keep added salt, pickles, papad and packaged sauces within the specific limits advised for you — this week's general noticing doesn't replace guidance you've already been given.</w:t>
      </w:r>
    </w:p>
    <w:p>
      <w:pPr>
        <w:keepNext w:val="false"/>
        <w:spacing w:after="70"/>
      </w:pPr>
      <w:r>
        <w:rPr>
          <w:b/>
          <w:bCs/>
          <w:color w:val="BE6240"/>
        </w:rPr>
        <w:t xml:space="preserve">If you manage diabetes: </w:t>
      </w:r>
      <w:r>
        <w:rPr>
          <w:color w:val="000000"/>
        </w:rPr>
        <w:t xml:space="preserve">continue your prescribed meal, monitoring and medication schedule as usual — the A and B options aren't matched for exact carbohydrate content, so check which fits your own targets, and reducing added sugar elsewhere in the day doesn't change that.</w:t>
      </w:r>
    </w:p>
    <w:p>
      <w:pPr>
        <w:keepNext w:val="false"/>
        <w:spacing w:after="70"/>
      </w:pPr>
      <w:r>
        <w:rPr>
          <w:b/>
          <w:bCs/>
          <w:color w:val="BE6240"/>
        </w:rPr>
        <w:t xml:space="preserve">If you're prone to dental sensitivity or cavities: </w:t>
      </w:r>
      <w:r>
        <w:rPr>
          <w:color w:val="000000"/>
        </w:rPr>
        <w:t xml:space="preserve">spacing out sweet foods and drinks to set points in the day, rather than sipping or snacking on them continuously, gives your teeth fewer acid exposures through the day.</w:t>
      </w:r>
    </w:p>
    <w:p>
      <w:pPr>
        <w:keepNext w:val="false"/>
        <w:spacing w:after="220" w:before="0"/>
      </w:pPr>
      <w:r>
        <w:rPr>
          <w:b w:val="false"/>
          <w:bCs w:val="false"/>
          <w:i w:val="false"/>
          <w:iCs w:val="false"/>
          <w:color w:val="000000"/>
        </w:rPr>
        <w:t xml:space="preserve">If cutting back on salt or sugar starts to feel like a strict rule you're anxious about breaking, that's worth easing back from — the aim is a gradual, comfortable shift, not a source of stress.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Added salt and sugar often show up quietly — a spoon stirred into chai out of habit, a heavier hand with the salt shaker at the table, a packaged snack reached for without checking the label. This week is about simply noticing where they show up in your own day, not cutting everything out at once.</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total across the day is what counts</w:t>
      </w:r>
    </w:p>
    <w:p>
      <w:pPr>
        <w:keepNext/>
        <w:spacing w:after="120" w:before="0"/>
      </w:pPr>
      <w:r>
        <w:rPr>
          <w:b w:val="false"/>
          <w:bCs w:val="false"/>
          <w:i w:val="false"/>
          <w:iCs w:val="false"/>
          <w:color w:val="000000"/>
        </w:rPr>
        <w:t xml:space="preserve">For salt, it's the total amount across the day that matters, not how it's spread out — eating the same amount at fewer sittings doesn't reduce it. Frequent snacking can push the total higher simply by adding more food, so a useful habit is noticing how many salty extras add up over a day, rather than assuming that spacing them out makes a difference on its own.</w:t>
      </w:r>
    </w:p>
    <w:p>
      <w:pPr>
        <w:keepNext/>
        <w:spacing w:after="20" w:before="60"/>
      </w:pPr>
      <w:r>
        <w:rPr>
          <w:b/>
          <w:bCs/>
          <w:color w:val="5F7052"/>
        </w:rPr>
        <w:t xml:space="preserve">Breakfast — choose one:</w:t>
      </w:r>
    </w:p>
    <w:p>
      <w:pPr>
        <w:keepNext w:val="false"/>
        <w:spacing w:after="40"/>
      </w:pPr>
      <w:r>
        <w:t xml:space="preserve">A. Besan chilla, herb-forward (2 pieces) with mint chutney and a small bowl of curd (150g)</w:t>
      </w:r>
    </w:p>
    <w:p>
      <w:pPr>
        <w:spacing w:after="70"/>
      </w:pPr>
      <w:r>
        <w:t xml:space="preserve">B. Egg bhurji with coriander, a pinch of salt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garlic-forward (3/4 cup) and a carrot sabzi</w:t>
      </w:r>
    </w:p>
    <w:p>
      <w:pPr>
        <w:spacing w:after="70"/>
      </w:pPr>
      <w:r>
        <w:t xml:space="preserve">B. Grilled fish with lemon and herbs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unsalted)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tempered with cumin (3/4 cup)</w:t>
      </w:r>
    </w:p>
    <w:p>
      <w:pPr>
        <w:spacing w:after="70"/>
      </w:pPr>
      <w:r>
        <w:t xml:space="preserve">B. Egg curry, lightly salted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Home cooking adds up just as easily as packaged food</w:t>
      </w:r>
    </w:p>
    <w:p>
      <w:pPr>
        <w:keepNext/>
        <w:spacing w:after="120" w:before="0"/>
      </w:pPr>
      <w:r>
        <w:rPr>
          <w:b w:val="false"/>
          <w:bCs w:val="false"/>
          <w:i w:val="false"/>
          <w:iCs w:val="false"/>
          <w:color w:val="000000"/>
        </w:rPr>
        <w:t xml:space="preserve">A heavily salted curry, dal or chutney made at home contributes just as much salt as a packaged snack does — it's not only about what comes in a wrapper. Tasting before adding a second round of salt, and letting spices and aromatics carry more of the flavour, keeps a dish satisfying without relying as heavily on the salt itself.</w:t>
      </w:r>
    </w:p>
    <w:p>
      <w:pPr>
        <w:keepNext/>
        <w:spacing w:after="20" w:before="60"/>
      </w:pPr>
      <w:r>
        <w:rPr>
          <w:b/>
          <w:bCs/>
          <w:color w:val="5F7052"/>
        </w:rPr>
        <w:t xml:space="preserve">Breakfast — choose one:</w:t>
      </w:r>
    </w:p>
    <w:p>
      <w:pPr>
        <w:keepNext w:val="false"/>
        <w:spacing w:after="40"/>
      </w:pPr>
      <w:r>
        <w:t xml:space="preserve">A. Ragi dosa (2 pieces) with a low-salt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tempered with cumin and garlic rather than extra salt (3/4 cup) and a cauliflower sabzi</w:t>
      </w:r>
    </w:p>
    <w:p>
      <w:pPr>
        <w:spacing w:after="70"/>
      </w:pPr>
      <w:r>
        <w:t xml:space="preserve">B. Tandoori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unsalted)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lightly salted (3/4 cup)</w:t>
      </w:r>
    </w:p>
    <w:p>
      <w:pPr>
        <w:spacing w:after="70"/>
      </w:pPr>
      <w:r>
        <w:t xml:space="preserve">B. Chicken-and-methi curry, modest salt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Checking labels on the foods you reach for often</w:t>
      </w:r>
    </w:p>
    <w:p>
      <w:pPr>
        <w:keepNext/>
        <w:spacing w:after="120" w:before="0"/>
      </w:pPr>
      <w:r>
        <w:rPr>
          <w:b w:val="false"/>
          <w:bCs w:val="false"/>
          <w:i w:val="false"/>
          <w:iCs w:val="false"/>
          <w:color w:val="000000"/>
        </w:rPr>
        <w:t xml:space="preserve">A packaged snack, sauce, pickle or namkeen you eat regularly is worth a label check — sodium content varies a great deal between similar-looking products, and a small swap toward a lower-sodium version of something you already like is an easy change that doesn't ask you to give the food up.</w:t>
      </w:r>
    </w:p>
    <w:p>
      <w:pPr>
        <w:keepNext/>
        <w:spacing w:after="20" w:before="60"/>
      </w:pPr>
      <w:r>
        <w:rPr>
          <w:b/>
          <w:bCs/>
          <w:color w:val="5F7052"/>
        </w:rPr>
        <w:t xml:space="preserve">Breakfast — choose one:</w:t>
      </w:r>
    </w:p>
    <w:p>
      <w:pPr>
        <w:keepNext w:val="false"/>
        <w:spacing w:after="40"/>
      </w:pPr>
      <w:r>
        <w:t xml:space="preserve">A. Steamed dhokla, less-sweet batter (3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Baked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unsalted)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lightly salted (3/4 cup)</w:t>
      </w:r>
    </w:p>
    <w:p>
      <w:pPr>
        <w:spacing w:after="70"/>
      </w:pPr>
      <w:r>
        <w:t xml:space="preserve">B. Paneer-and-tomato curry, modest salt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gradually less sweet cup of chai</w:t>
      </w:r>
    </w:p>
    <w:p>
      <w:pPr>
        <w:keepNext/>
        <w:spacing w:after="120" w:before="0"/>
      </w:pPr>
      <w:r>
        <w:rPr>
          <w:b w:val="false"/>
          <w:bCs w:val="false"/>
          <w:i w:val="false"/>
          <w:iCs w:val="false"/>
          <w:color w:val="000000"/>
        </w:rPr>
        <w:t xml:space="preserve">If your chai carries more sugar than you'd choose if you thought about it, easing the amount down gradually over a couple of weeks — rather than switching all at once — usually feels far less noticeable than it sounds, and your palate adjusts faster than expected.</w:t>
      </w:r>
    </w:p>
    <w:p>
      <w:pPr>
        <w:keepNext/>
        <w:spacing w:after="20" w:before="60"/>
      </w:pPr>
      <w:r>
        <w:rPr>
          <w:b/>
          <w:bCs/>
          <w:color w:val="5F7052"/>
        </w:rPr>
        <w:t xml:space="preserve">Breakfast — choose one:</w:t>
      </w:r>
    </w:p>
    <w:p>
      <w:pPr>
        <w:keepNext w:val="false"/>
        <w:spacing w:after="40"/>
      </w:pPr>
      <w:r>
        <w:t xml:space="preserve">A. Vegetable idiyappam, steamed rice noodles (1 cup) with a low-salt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lightly salted (3/4 cup)</w:t>
      </w:r>
    </w:p>
    <w:p>
      <w:pPr>
        <w:spacing w:after="70"/>
      </w:pPr>
      <w:r>
        <w:t xml:space="preserve">B. Grilled mutton chops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unsalted)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tempered with cumin (3/4 cup)</w:t>
      </w:r>
    </w:p>
    <w:p>
      <w:pPr>
        <w:spacing w:after="70"/>
      </w:pPr>
      <w:r>
        <w:t xml:space="preserve">B. Steamed fish with ginger and lemon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a direction to move in, not a strict rule</w:t>
      </w:r>
    </w:p>
    <w:p>
      <w:pPr>
        <w:keepNext/>
        <w:spacing w:after="120" w:before="0"/>
      </w:pPr>
      <w:r>
        <w:rPr>
          <w:b w:val="false"/>
          <w:bCs w:val="false"/>
          <w:i w:val="false"/>
          <w:iCs w:val="false"/>
          <w:color w:val="000000"/>
        </w:rPr>
        <w:t xml:space="preserve">None of this needs to be perfect or immediate — noticing where salt and sugar quietly add up, and making small, steady adjustments where they're easy, is the whole point. An occasional heavily salted or sweet dish you enjoy doesn't undo the rest of the week.</w:t>
      </w:r>
    </w:p>
    <w:p>
      <w:pPr>
        <w:keepNext/>
        <w:spacing w:after="20" w:before="60"/>
      </w:pPr>
      <w:r>
        <w:rPr>
          <w:b/>
          <w:bCs/>
          <w:color w:val="5F7052"/>
        </w:rPr>
        <w:t xml:space="preserve">Breakfast — choose one:</w:t>
      </w:r>
    </w:p>
    <w:p>
      <w:pPr>
        <w:keepNext w:val="false"/>
        <w:spacing w:after="40"/>
      </w:pPr>
      <w:r>
        <w:t xml:space="preserve">A. Moong dal chilla (2 pieces) with a low-salt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lightly salted (1 heaped cup) with curd</w:t>
      </w:r>
    </w:p>
    <w:p>
      <w:pPr>
        <w:spacing w:after="70"/>
      </w:pPr>
      <w:r>
        <w:t xml:space="preserve">B. Grilled chicken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unsalted)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lightly salted (3/4 cup)</w:t>
      </w:r>
    </w:p>
    <w:p>
      <w:pPr>
        <w:spacing w:after="70"/>
      </w:pPr>
      <w:r>
        <w:t xml:space="preserve">B. Paneer-and-carrot curry, modest salt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one place this week where salt or sugar was showing up more out of habit than actual craving?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make one small, steady adjustment this week and let that be enough, rather than aiming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to your own everyday food add up more than any single overhaul would.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Making sure you get enough vitamin D too</w:t>
      </w:r>
    </w:p>
    <w:p>
      <w:pPr>
        <w:keepNext w:val="false"/>
        <w:spacing w:after="240" w:before="0"/>
      </w:pPr>
      <w:r>
        <w:rPr>
          <w:b w:val="false"/>
          <w:bCs w:val="false"/>
          <w:i/>
          <w:iCs/>
          <w:color w:val="5F7052"/>
        </w:rPr>
        <w:t xml:space="preserve">"Your own bone health deserves attention, whether you breastfeed or not. This week looks at vitamin D food sources and applicable supplement guidance."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calcium absorption, bone health and immune function. Low levels are common, especially with limited sun exposure, darker skin, covered clothing, or time spent mostly indoors — all common in the postpartum months, when many mothers are indoors more and outside less than usual.</w:t>
      </w:r>
    </w:p>
    <w:p>
      <w:pPr>
        <w:keepNext w:val="false"/>
        <w:spacing w:after="60" w:before="0"/>
      </w:pPr>
      <w:r>
        <w:rPr>
          <w:b w:val="false"/>
          <w:bCs w:val="false"/>
          <w:i w:val="false"/>
          <w:iCs w:val="false"/>
          <w:color w:val="000000"/>
        </w:rPr>
        <w:t xml:space="preserve">Very few everyday foods carry meaningful vitamin D — egg yolks, fatty fish such as salmon, sardines and Atlantic mackerel (not king mackerel, which is high in mercury), and vitamin-D-fortified milk are the useful ones. Food sources alone usually aren't enough to meet the full requirement, which is part of why this deserves attention rather than being left unaddressed.</w:t>
      </w:r>
    </w:p>
    <w:p>
      <w:pPr>
        <w:keepNext w:val="false"/>
        <w:spacing w:after="60" w:before="0"/>
      </w:pPr>
      <w:r>
        <w:rPr>
          <w:b w:val="false"/>
          <w:bCs w:val="false"/>
          <w:i w:val="false"/>
          <w:iCs w:val="false"/>
          <w:color w:val="000000"/>
        </w:rPr>
        <w:t xml:space="preserve">Your own vitamin D needs don't end when breastfeeding does, and they aren't covered by your baby's own separate supplement — the two are managed independently, whatever stage of feeding you're 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kidney stones or a kidney condition: </w:t>
      </w:r>
      <w:r>
        <w:rPr>
          <w:color w:val="000000"/>
        </w:rPr>
        <w:t xml:space="preserve">check with your own clinician before starting any vitamin D supplement, since it affects how your body handles calcium.</w:t>
      </w:r>
    </w:p>
    <w:p>
      <w:pPr>
        <w:keepNext w:val="false"/>
        <w:spacing w:after="70"/>
      </w:pPr>
      <w:r>
        <w:rPr>
          <w:b/>
          <w:bCs/>
          <w:color w:val="BE6240"/>
        </w:rPr>
        <w:t xml:space="preserve">If you take medication for epilepsy, tuberculosis, or certain other long-term conditions: </w:t>
      </w:r>
      <w:r>
        <w:rPr>
          <w:color w:val="000000"/>
        </w:rPr>
        <w:t xml:space="preserve">some medications affect vitamin D metabolism — mention this if a supplement is being considered.</w:t>
      </w:r>
    </w:p>
    <w:p>
      <w:pPr>
        <w:keepNext w:val="false"/>
        <w:spacing w:after="220" w:before="0"/>
      </w:pPr>
      <w:r>
        <w:rPr>
          <w:b w:val="false"/>
          <w:bCs w:val="false"/>
          <w:i w:val="false"/>
          <w:iCs w:val="false"/>
          <w:color w:val="000000"/>
        </w:rPr>
        <w:t xml:space="preserve">Vitamin D needs deserve attention, but not everyone needs a blood test. Follow whatever routine supplement guidance applies to you; testing, or a higher treatment-level dose, may be appropriate for specific medical reasons your clinician identifies, rather than something to start on your own (Endocrine Society guideline on vitamin 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fatty fish and egg yolks are also useful vitamin D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supports calcium absorption, bone health and immune function, and low levels are common — especially with limited sun exposure, darker skin, covered clothing, or time spent mostly indoors, all of which are common in the postpartum months. Food alone rarely covers the full requirement, which is part of why this is worth a specific conversation with your own clinician rather than something to guess at.</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A handful of food sources actually help</w:t>
      </w:r>
    </w:p>
    <w:p>
      <w:pPr>
        <w:keepNext/>
        <w:spacing w:after="120" w:before="0"/>
      </w:pPr>
      <w:r>
        <w:rPr>
          <w:b w:val="false"/>
          <w:bCs w:val="false"/>
          <w:i w:val="false"/>
          <w:iCs w:val="false"/>
          <w:color w:val="000000"/>
        </w:rPr>
        <w:t xml:space="preserve">Very few everyday foods carry meaningful vitamin D, but egg yolks, fatty fish such as salmon, sardines and Atlantic mackerel (not king mackerel, which is high in mercury), and vitamin-D-fortified milk are the useful ones — worth including regularly rather than as a rare treat, even though food alone usually isn't enough on its own.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Grilled sardines (100g)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vitamin-D-fortified milk (200ml) with a fig</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and supplement sources are the reliable route</w:t>
      </w:r>
    </w:p>
    <w:p>
      <w:pPr>
        <w:keepNext/>
        <w:spacing w:after="120" w:before="0"/>
      </w:pPr>
      <w:r>
        <w:rPr>
          <w:b w:val="false"/>
          <w:bCs w:val="false"/>
          <w:i w:val="false"/>
          <w:iCs w:val="false"/>
          <w:color w:val="000000"/>
        </w:rPr>
        <w:t xml:space="preserve">Some sunlight exposure lets your body make its own vitamin D, but the amount needed to matter and the skin-cancer risk of getting it both vary too much by skin tone, season and location to turn into a specific instruction here — dermatology guidance generally recommends sun protection rather than deliberately unprotected exposure (American Academy of Dermatology). Food sources and, if your clinician recommends it, a supplement are the more dependable way to cover this, with sunlight as a bonus rather than the plan.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vitamin-D-fortified milk (200ml)</w:t>
      </w:r>
    </w:p>
    <w:p>
      <w:pPr>
        <w:pStyle w:val="Heading2"/>
        <w:keepNext/>
        <w:pBdr>
          <w:top w:val="single" w:color="A97418" w:sz="12" w:space="4"/>
        </w:pBdr>
        <w:spacing w:after="100" w:before="180"/>
      </w:pPr>
      <w:r>
        <w:rPr>
          <w:b/>
          <w:bCs/>
          <w:color w:val="1F2E4D"/>
        </w:rPr>
        <w:t xml:space="preserve">Day 4 — Your own needs don't end when breastfeeding does</w:t>
      </w:r>
    </w:p>
    <w:p>
      <w:pPr>
        <w:keepNext/>
        <w:spacing w:after="120" w:before="0"/>
      </w:pPr>
      <w:r>
        <w:rPr>
          <w:b w:val="false"/>
          <w:bCs w:val="false"/>
          <w:i w:val="false"/>
          <w:iCs w:val="false"/>
          <w:color w:val="000000"/>
        </w:rPr>
        <w:t xml:space="preserve">Vitamin D matters for your own bone health and immune function whether you're currently breastfeeding, have weaned, or never breastfed at all — this isn't only a pregnancy-and-breastfeeding-window need.</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bhindi sabzi</w:t>
      </w:r>
    </w:p>
    <w:p>
      <w:pPr>
        <w:spacing w:after="70"/>
      </w:pPr>
      <w:r>
        <w:t xml:space="preserve">B. Atlantic mackerel curry (100g Atlantic mackerel — not king mackerel, which is high in mercury) with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vitamin-D-fortified milk (200ml) with a few dates</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Paneer-and-methi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5 — Attention doesn't have to mean testing</w:t>
      </w:r>
    </w:p>
    <w:p>
      <w:pPr>
        <w:keepNext/>
        <w:spacing w:after="120" w:before="0"/>
      </w:pPr>
      <w:r>
        <w:rPr>
          <w:b w:val="false"/>
          <w:bCs w:val="false"/>
          <w:i w:val="false"/>
          <w:iCs w:val="false"/>
          <w:color w:val="000000"/>
        </w:rPr>
        <w:t xml:space="preserve">Vitamin D needs deserve attention, but that doesn't mean everyone needs a blood test — routine supplement guidance, where it applies to you, is often enough on its own. A test becomes useful for a specific medical reason: symptoms your clinician wants to investigate, a known risk factor, or before starting a higher, treatment-level dose rather than a routine one.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Salmon-and-spinach curry (100g salmon)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vitamin-D-fortified milk (200ml) with a mandarin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worth raising, not managing alone</w:t>
      </w:r>
    </w:p>
    <w:p>
      <w:pPr>
        <w:keepNext/>
        <w:spacing w:after="120" w:before="0"/>
      </w:pPr>
      <w:r>
        <w:rPr>
          <w:b w:val="false"/>
          <w:bCs w:val="false"/>
          <w:i w:val="false"/>
          <w:iCs w:val="false"/>
          <w:color w:val="000000"/>
        </w:rPr>
        <w:t xml:space="preserve">Follow whatever routine vitamin D supplement guidance applies to you, and don't self-start a high-dose or treatment-level supplement on your own — those doses are meant to correct a specific, confirmed deficiency and aren't the same as an ordinary daily amount. If you're unsure what applies to you, that's a reasonable thing to ask your clinician at your next visit rather than deciding alone.</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Egg-and-cucumber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almonds (15g) and a small bowl of curd (150g)</w:t>
      </w:r>
    </w:p>
    <w:p>
      <w:pPr>
        <w:spacing w:after="70"/>
      </w:pPr>
      <w:r>
        <w:t xml:space="preserve">B. A glass of vitamin-D-fortified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Do you know whether any routine vitamin D supplement guidance applies to you? If you're not sure, that's worth asking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regular habit — checking a fortified-food label, a fatty-fish dinner once or twice a week — that would be easy to build in without much extra effort?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this time, revisiting a food you might have been holding back on without needing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spicy food again, if that's what you enjoy</w:t>
      </w:r>
    </w:p>
    <w:p>
      <w:pPr>
        <w:keepNext w:val="false"/>
        <w:spacing w:after="240" w:before="0"/>
      </w:pPr>
      <w:r>
        <w:rPr>
          <w:b w:val="false"/>
          <w:bCs w:val="false"/>
          <w:i/>
          <w:iCs/>
          <w:color w:val="5F7052"/>
        </w:rPr>
        <w:t xml:space="preserve">"There's no blanket rule that breastfeeding means giving up spicy food. Choose the level you enjoy and tolerate."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 is about choosing flavours you enjoy, without unnecessary food rules.</w:t>
      </w:r>
    </w:p>
    <w:p>
      <w:pPr>
        <w:keepNext w:val="false"/>
        <w:spacing w:after="60" w:before="0"/>
      </w:pPr>
      <w:r>
        <w:rPr>
          <w:b w:val="false"/>
          <w:bCs w:val="false"/>
          <w:i w:val="false"/>
          <w:iCs w:val="false"/>
          <w:color w:val="000000"/>
        </w:rPr>
        <w:t xml:space="preserve">Adjust spice to your own comfort; there is no need to increase the heat or eat bland food to follow this chart.</w:t>
      </w:r>
    </w:p>
    <w:p>
      <w:pPr>
        <w:keepNext w:val="false"/>
        <w:spacing w:after="6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gastritis, acid reflux, or a history of stomach ulcers: </w:t>
      </w:r>
      <w:r>
        <w:rPr>
          <w:color w:val="000000"/>
        </w:rPr>
        <w:t xml:space="preserve">continue following whatever level of spice your own condition and treatment plan call for — this week's general permission doesn't override guidance you've already been given for a diagnosed condition.</w:t>
      </w:r>
    </w:p>
    <w:p>
      <w:pPr>
        <w:keepNext w:val="false"/>
        <w:spacing w:after="70"/>
      </w:pPr>
      <w:r>
        <w:rPr>
          <w:b/>
          <w:bCs/>
          <w:color w:val="BE6240"/>
        </w:rPr>
        <w:t xml:space="preserve">If you're following a clinician-directed elimination diet for your baby's diagnosed condition: </w:t>
      </w:r>
      <w:r>
        <w:rPr>
          <w:color w:val="000000"/>
        </w:rPr>
        <w:t xml:space="preserve">continue following that specific plan — this week's general permission is about spice level, not about foods you've already been told to avoid for a diagnosed reason.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spiced to your own taste.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"Spicy" and "spiced to taste" throughout mean your own comfortable level, not a fixed amount — adjust freely up or down.</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common piece of advice tells breastfeeding mothers to avoid spicy food altogether, but there's no general reason to — choose the level of spice you personally enjoy and tolerate, the same as you would outside pregnancy or breastfeeding.</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Chilli heat and other spices aren't the same thing</w:t>
      </w:r>
    </w:p>
    <w:p>
      <w:pPr>
        <w:keepNext/>
        <w:spacing w:after="120" w:before="0"/>
      </w:pPr>
      <w:r>
        <w:rPr>
          <w:b w:val="false"/>
          <w:bCs w:val="false"/>
          <w:i w:val="false"/>
          <w:iCs w:val="false"/>
          <w:color w:val="000000"/>
        </w:rPr>
        <w:t xml:space="preserve">Spice isn't a single dial. Chilli is what brings the heat, while other spices — jeera, garam masala, ginger, black pepper — add flavour without necessarily adding heat. If you want a well-spiced dish with less heat, it's the chilli you can scale back rather than the spice level as a whole.</w:t>
      </w:r>
    </w:p>
    <w:p>
      <w:pPr>
        <w:keepNext/>
        <w:spacing w:after="20" w:before="60"/>
      </w:pPr>
      <w:r>
        <w:rPr>
          <w:b/>
          <w:bCs/>
          <w:color w:val="5F7052"/>
        </w:rPr>
        <w:t xml:space="preserve">Breakfast — choose one:</w:t>
      </w:r>
    </w:p>
    <w:p>
      <w:pPr>
        <w:keepNext w:val="false"/>
        <w:spacing w:after="40"/>
      </w:pPr>
      <w:r>
        <w:t xml:space="preserve">A. Besan chilla with green chilli (2 pieces) with mint chutney and a small bowl of curd (150g)</w:t>
      </w:r>
    </w:p>
    <w:p>
      <w:pPr>
        <w:spacing w:after="70"/>
      </w:pPr>
      <w:r>
        <w:t xml:space="preserve">B. Egg-and-onion bhurji with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moong dal (3/4 cup) and a carrot sabzi</w:t>
      </w:r>
    </w:p>
    <w:p>
      <w:pPr>
        <w:spacing w:after="70"/>
      </w:pPr>
      <w:r>
        <w:t xml:space="preserve">B. Spicy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spicy masoor dal (3/4 cup) and a lauki sabzi</w:t>
      </w:r>
    </w:p>
    <w:p>
      <w:pPr>
        <w:spacing w:after="70"/>
      </w:pPr>
      <w:r>
        <w:t xml:space="preserve">B. Spicy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own spice tolerance is worth trusting too</w:t>
      </w:r>
    </w:p>
    <w:p>
      <w:pPr>
        <w:keepNext/>
        <w:spacing w:after="120" w:before="0"/>
      </w:pPr>
      <w:r>
        <w:rPr>
          <w:b w:val="false"/>
          <w:bCs w:val="false"/>
          <w:i w:val="false"/>
          <w:iCs w:val="false"/>
          <w:color w:val="000000"/>
        </w:rPr>
        <w:t xml:space="preserve">How much spice you personally enjoy is worth trusting on its own terms — there's no need to match what anyone else at the table eats, or push yourself hotter or milder than what actually tastes good to you. If a dish that used to feel comfortable now feels like too much, or you find yourself wanting more heat than before, that's just your own taste changing, not something to second-guess.</w:t>
      </w:r>
    </w:p>
    <w:p>
      <w:pPr>
        <w:keepNext/>
        <w:spacing w:after="20" w:before="60"/>
      </w:pPr>
      <w:r>
        <w:rPr>
          <w:b/>
          <w:bCs/>
          <w:color w:val="5F7052"/>
        </w:rPr>
        <w:t xml:space="preserve">Breakfast — choose one:</w:t>
      </w:r>
    </w:p>
    <w:p>
      <w:pPr>
        <w:keepNext w:val="false"/>
        <w:spacing w:after="40"/>
      </w:pPr>
      <w:r>
        <w:t xml:space="preserve">A. Rava dosa (2 pieces) with spicy tomato chutney and a small bowl of curd (150g)</w:t>
      </w:r>
    </w:p>
    <w:p>
      <w:pPr>
        <w:spacing w:after="70"/>
      </w:pPr>
      <w:r>
        <w:t xml:space="preserve">B. Egg-and-capsicum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toor dal (3/4 cup) and a cauliflower sabzi</w:t>
      </w:r>
    </w:p>
    <w:p>
      <w:pPr>
        <w:spacing w:after="70"/>
      </w:pPr>
      <w:r>
        <w:t xml:space="preserve">B. Chicken chettinad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spicy chana-spinach curry (3/4 cup)</w:t>
      </w:r>
    </w:p>
    <w:p>
      <w:pPr>
        <w:spacing w:after="70"/>
      </w:pPr>
      <w:r>
        <w:t xml:space="preserve">B. Spicy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Your own digestion is worth listening to as well</w:t>
      </w:r>
    </w:p>
    <w:p>
      <w:pPr>
        <w:keepNext/>
        <w:spacing w:after="12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keepNext/>
        <w:spacing w:after="20" w:before="60"/>
      </w:pPr>
      <w:r>
        <w:rPr>
          <w:b/>
          <w:bCs/>
          <w:color w:val="5F7052"/>
        </w:rPr>
        <w:t xml:space="preserve">Breakfast — choose one:</w:t>
      </w:r>
    </w:p>
    <w:p>
      <w:pPr>
        <w:keepNext w:val="false"/>
        <w:spacing w:after="40"/>
      </w:pPr>
      <w:r>
        <w:t xml:space="preserve">A. Idli (3 pieces) with spicy sambar and a small bowl of curd (150g)</w:t>
      </w:r>
    </w:p>
    <w:p>
      <w:pPr>
        <w:spacing w:after="70"/>
      </w:pPr>
      <w:r>
        <w:t xml:space="preserve">B. Egg-and-tomato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masoor-toor dal (3/4 cup) and a beans sabzi</w:t>
      </w:r>
    </w:p>
    <w:p>
      <w:pPr>
        <w:spacing w:after="70"/>
      </w:pPr>
      <w:r>
        <w:t xml:space="preserve">B. Chicken kolhapuri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spicy rajma-tomato curry (3/4 cup)</w:t>
      </w:r>
    </w:p>
    <w:p>
      <w:pPr>
        <w:spacing w:after="70"/>
      </w:pPr>
      <w:r>
        <w:t xml:space="preserve">B. Spicy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Building back up is a fine approach too</w:t>
      </w:r>
    </w:p>
    <w:p>
      <w:pPr>
        <w:keepNext/>
        <w:spacing w:after="120" w:before="0"/>
      </w:pPr>
      <w:r>
        <w:rPr>
          <w:b w:val="false"/>
          <w:bCs w:val="false"/>
          <w:i w:val="false"/>
          <w:iCs w:val="false"/>
          <w:color w:val="000000"/>
        </w:rPr>
        <w:t xml:space="preserve">If you deliberately ate blander food during pregnancy or early postpartum and want to ease back toward your usual level of spice, there's no need to do it all at once — a gradual return over a couple of weeks works just as well and lets you notice your own comfort along the way.</w:t>
      </w:r>
    </w:p>
    <w:p>
      <w:pPr>
        <w:keepNext/>
        <w:spacing w:after="20" w:before="60"/>
      </w:pPr>
      <w:r>
        <w:rPr>
          <w:b/>
          <w:bCs/>
          <w:color w:val="5F7052"/>
        </w:rPr>
        <w:t xml:space="preserve">Breakfast — choose one:</w:t>
      </w:r>
    </w:p>
    <w:p>
      <w:pPr>
        <w:keepNext w:val="false"/>
        <w:spacing w:after="40"/>
      </w:pPr>
      <w:r>
        <w:t xml:space="preserve">A. Vegetable uttapam (2 pieces) with spicy coconut chutney and a small bowl of curd (150g)</w:t>
      </w:r>
    </w:p>
    <w:p>
      <w:pPr>
        <w:spacing w:after="70"/>
      </w:pPr>
      <w:r>
        <w:t xml:space="preserve">B. Spicy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chana-lauki curry (3/4 cup)</w:t>
      </w:r>
    </w:p>
    <w:p>
      <w:pPr>
        <w:spacing w:after="70"/>
      </w:pPr>
      <w:r>
        <w:t xml:space="preserve">B. Fish curry with green chilli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spicy masoor-methi dal (3/4 cup)</w:t>
      </w:r>
    </w:p>
    <w:p>
      <w:pPr>
        <w:spacing w:after="70"/>
      </w:pPr>
      <w:r>
        <w:t xml:space="preserve">B. Mutton rogan josh (100g mutton)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genuinely your call to make</w:t>
      </w:r>
    </w:p>
    <w:p>
      <w:pPr>
        <w:keepNext/>
        <w:spacing w:after="120" w:before="0"/>
      </w:pPr>
      <w:r>
        <w:rPr>
          <w:b w:val="false"/>
          <w:bCs w:val="false"/>
          <w:i w:val="false"/>
          <w:iCs w:val="false"/>
          <w:color w:val="000000"/>
        </w:rPr>
        <w:t xml:space="preserve">If people around you insist spicy food is off-limits while breastfeeding, you can hold your ground without much explanation needed — this is a widely repeated idea without strong general evidence behind it, and your own comfort is a better guide than the blanket version of the rule.</w:t>
      </w:r>
    </w:p>
    <w:p>
      <w:pPr>
        <w:keepNext/>
        <w:spacing w:after="20" w:before="60"/>
      </w:pPr>
      <w:r>
        <w:rPr>
          <w:b/>
          <w:bCs/>
          <w:color w:val="5F7052"/>
        </w:rPr>
        <w:t xml:space="preserve">Breakfast — choose one:</w:t>
      </w:r>
    </w:p>
    <w:p>
      <w:pPr>
        <w:keepNext w:val="false"/>
        <w:spacing w:after="40"/>
      </w:pPr>
      <w:r>
        <w:t xml:space="preserve">A. Moong dal chilla (2 pieces) with spicy tomato chutney and a small bowl of curd (150g)</w:t>
      </w:r>
    </w:p>
    <w:p>
      <w:pPr>
        <w:spacing w:after="70"/>
      </w:pPr>
      <w:r>
        <w:t xml:space="preserve">B. Egg-and-onion toast with green chilli (2 eggs, 2 slices) with a glass of milk (200ml)</w:t>
      </w:r>
    </w:p>
    <w:p>
      <w:pPr>
        <w:keepNext/>
        <w:spacing w:after="20" w:before="60"/>
      </w:pPr>
      <w:r>
        <w:rPr>
          <w:b/>
          <w:bCs/>
          <w:color w:val="5F7052"/>
        </w:rPr>
        <w:t xml:space="preserve">Lunch — choose one:</w:t>
      </w:r>
    </w:p>
    <w:p>
      <w:pPr>
        <w:keepNext w:val="false"/>
        <w:spacing w:after="40"/>
      </w:pPr>
      <w:r>
        <w:t xml:space="preserve">A. Spicy khichdi (1 heaped cup) with curd</w:t>
      </w:r>
    </w:p>
    <w:p>
      <w:pPr>
        <w:spacing w:after="70"/>
      </w:pPr>
      <w:r>
        <w:t xml:space="preserve">B. Chicken vindaloo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spicy chana-carrot curry (3/4 cup)</w:t>
      </w:r>
    </w:p>
    <w:p>
      <w:pPr>
        <w:spacing w:after="70"/>
      </w:pPr>
      <w:r>
        <w:t xml:space="preserve">B. Spicy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meals felt enjoyable and comfortable for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you've been quietly avoiding because of a general rule you were told, rather than your own experience with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this stretch of weekly themes. Whatever comes next, the same approach carries forward: your own appetite, comfort and preferences are a legitimate starting point, not something to override by default.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2026-09-08T08:16:50.240Z</dcterms:created>
  <dcterms:modified xsi:type="dcterms:W3CDTF">2026-09-08T08:16:50.240Z</dcterms:modified>
</cp:coreProperties>
</file>

<file path=docProps/custom.xml><?xml version="1.0" encoding="utf-8"?>
<Properties xmlns="http://schemas.openxmlformats.org/officeDocument/2006/custom-properties" xmlns:vt="http://schemas.openxmlformats.org/officeDocument/2006/docPropsVTypes"/>
</file>