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weight, two years on — and why crash dieting usually backfires</w:t>
      </w:r>
    </w:p>
    <w:p>
      <w:pPr>
        <w:keepNext w:val="false"/>
        <w:spacing w:after="240" w:before="0"/>
      </w:pPr>
      <w:r>
        <w:rPr>
          <w:b w:val="false"/>
          <w:bCs w:val="false"/>
          <w:i/>
          <w:iCs/>
          <w:color w:val="5F7052"/>
        </w:rPr>
        <w:t xml:space="preserve">"Whatever your body looks like two years into motherhood, crash dieting is rarely the sustainable answer — the evidence on weight cycling is consistent on that point, whether or not weight loss itself is one of your goals."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Two years on, your body's shape, weight and composition may be different from before pregnancy in ways that are permanent, gradual, or still settling — there's no fixed timeline and no single expected outcome. Choosing to work toward a weight-related goal is entirely reasonable; choosing not to have one is equally reasonable. Neither choice needs justifying to anyone.</w:t>
      </w:r>
    </w:p>
    <w:p>
      <w:pPr>
        <w:keepNext w:val="false"/>
        <w:spacing w:after="60" w:before="0"/>
      </w:pPr>
      <w:r>
        <w:rPr>
          <w:b w:val="false"/>
          <w:bCs w:val="false"/>
          <w:i w:val="false"/>
          <w:iCs w:val="false"/>
          <w:color w:val="000000"/>
        </w:rPr>
        <w:t xml:space="preserve">What the evidence speaks to more clearly is method: crash diets and severe, unsupervised restriction are consistently linked to weight cycling, difficulty sustaining any change, and disrupted eating patterns — while a gradual, adequate approach, whether or not it includes an intentional energy reduction, tends to be more sustainable and supports steadier energy and mood.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considering a structured weight-management plan: </w:t>
      </w:r>
      <w:r>
        <w:rPr>
          <w:color w:val="000000"/>
        </w:rPr>
        <w:t xml:space="preserve">a doctor or registered dietitian can help build one suited to your own health — a sustainable approach often involves a modest, gradual energy reduction while preserving protein, fibre and other essential nutrients, rather than a restrictive plan found online. This is worth raising at your next appointment if it's something you want.</w:t>
      </w:r>
    </w:p>
    <w:p>
      <w:pPr>
        <w:keepNext w:val="false"/>
        <w:spacing w:after="70"/>
      </w:pPr>
      <w:r>
        <w:rPr>
          <w:b/>
          <w:bCs/>
          <w:color w:val="BE6240"/>
        </w:rPr>
        <w:t xml:space="preserve">If you're pregnant again: </w:t>
      </w:r>
      <w:r>
        <w:rPr>
          <w:color w:val="000000"/>
        </w:rPr>
        <w:t xml:space="preserve">intentional weight loss isn't recommended during pregnancy — focus on nourishing, adequate meals instead, and raise any concerns with your maternity team.</w:t>
      </w:r>
    </w:p>
    <w:p>
      <w:pPr>
        <w:keepNext w:val="false"/>
        <w:spacing w:after="70"/>
      </w:pPr>
      <w:r>
        <w:rPr>
          <w:b/>
          <w:bCs/>
          <w:color w:val="BE6240"/>
        </w:rPr>
        <w:t xml:space="preserve">If you're currently breastfeeding: </w:t>
      </w:r>
      <w:r>
        <w:rPr>
          <w:color w:val="000000"/>
        </w:rPr>
        <w:t xml:space="preserve">any weight-management approach is worth considering individually with your care team, since breastfeeding increases your energy and nutrient needs compared to before pregnancy.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Manipuri cooking (kangshoi, singju, chak-hao kheer,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motherhood, your body may or may not look or feel the way it did before pregnancy — there's no fixed timeline for that, and no single "right" outcome to expect. Whatever your own relationship with your weight looks like right now, crash dieting or severe, unsupervised restriction usually isn't the sustainable way to approach it.</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crash diets and severe restriction usually backfire</w:t>
      </w:r>
    </w:p>
    <w:p>
      <w:pPr>
        <w:keepNext/>
        <w:spacing w:after="120" w:before="0"/>
      </w:pPr>
      <w:r>
        <w:rPr>
          <w:b w:val="false"/>
          <w:bCs w:val="false"/>
          <w:i w:val="false"/>
          <w:iCs w:val="false"/>
          <w:color w:val="000000"/>
        </w:rPr>
        <w:t xml:space="preserve">Crash diets and severe, unsupervised restriction are consistently linked in research to weight cycling — losing weight, regaining it, and often more — along with disrupted eating patterns and difficulty sustaining any change long-term. This is different from a balanced, individually appropriate weight-management approach guided by a professional, which can be sustainable when it preserves adequate nutrition rather than cutting back sharply.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Chak-hao kheer, black rice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Utongba, black-eyed bean curry (1 cup, includes a measured 1/2 cup cooked black-eyed beans) with rice (1 cup cooked) and a bamboo shoot curry</w:t>
      </w:r>
    </w:p>
    <w:p>
      <w:pPr>
        <w:spacing w:after="70"/>
      </w:pPr>
      <w:r>
        <w:t xml:space="preserve">B. Mutton curry, Manipuri-style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Sustainable, adequate eating supports steadier energy</w:t>
      </w:r>
    </w:p>
    <w:p>
      <w:pPr>
        <w:keepNext/>
        <w:spacing w:after="120" w:before="0"/>
      </w:pPr>
      <w:r>
        <w:rPr>
          <w:b w:val="false"/>
          <w:bCs w:val="false"/>
          <w:i w:val="false"/>
          <w:iCs w:val="false"/>
          <w:color w:val="000000"/>
        </w:rPr>
        <w:t xml:space="preserve">Sustainable, adequate eating — regular meals, enough protein and fibre, not skipping one meal to compensate for another — tends to support steadier energy and mood than crash dieting or severe restriction, which can leave you both hungrier and more preoccupied with food. This applies whether or not weight itself is part of your own goals.</w:t>
      </w:r>
    </w:p>
    <w:p>
      <w:pPr>
        <w:keepNext/>
        <w:spacing w:after="20" w:before="60"/>
      </w:pPr>
      <w:r>
        <w:rPr>
          <w:b/>
          <w:bCs/>
          <w:color w:val="5F7052"/>
        </w:rPr>
        <w:t xml:space="preserve">Breakfast — choose one:</w:t>
      </w:r>
    </w:p>
    <w:p>
      <w:pPr>
        <w:keepNext w:val="false"/>
        <w:spacing w:after="40"/>
      </w:pPr>
      <w:r>
        <w:t xml:space="preserve">A. Singju, mixed vegetable-and-herb salad with a measured 1/2 cup cooked black-eyed beans and rice (1 cup salad,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soybean curry</w:t>
      </w:r>
    </w:p>
    <w:p>
      <w:pPr>
        <w:spacing w:after="70"/>
      </w:pPr>
      <w:r>
        <w:t xml:space="preserve">B. Fish curry, Manipuri-style (100g fish) with rice (1 cup cooked) and a soybean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weight loss is a goal for you, here's how to approach it safely</w:t>
      </w:r>
    </w:p>
    <w:p>
      <w:pPr>
        <w:keepNext/>
        <w:spacing w:after="120" w:before="0"/>
      </w:pPr>
      <w:r>
        <w:rPr>
          <w:b w:val="false"/>
          <w:bCs w:val="false"/>
          <w:i w:val="false"/>
          <w:iCs w:val="false"/>
          <w:color w:val="000000"/>
        </w:rPr>
        <w:t xml:space="preserve">If weight loss is a goal for you, that's entirely yours to have — wanting one isn't something to feel apologetic about, any more than not wanting one is. If you're not pregnant, a sustainable approach can involve a modest, gradual energy reduction while still including enough protein, fibre and other essential nutrients — not skipping meals or cutting out food groups. This series isn't a prescribed weight-loss plan; working with your doctor or a registered dietitian to build one suited to you tends to go better and last longer than a restrictive plan found online. If you're pregnant again, intentional weight loss isn't recommended — focus on nourishing meals instead. If you're breastfeeding, any weight-management approach is worth considering individually with your care team, since your energy needs are higher than before pregnancy.</w:t>
      </w:r>
    </w:p>
    <w:p>
      <w:pPr>
        <w:keepNext/>
        <w:spacing w:after="20" w:before="60"/>
      </w:pPr>
      <w:r>
        <w:rPr>
          <w:b/>
          <w:bCs/>
          <w:color w:val="5F7052"/>
        </w:rPr>
        <w:t xml:space="preserve">Breakfast — choose one:</w:t>
      </w:r>
    </w:p>
    <w:p>
      <w:pPr>
        <w:keepNext w:val="false"/>
        <w:spacing w:after="40"/>
      </w:pPr>
      <w:r>
        <w:t xml:space="preserve">A. Paknam, steamed rice-and-vegetable parcel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potato curry</w:t>
      </w:r>
    </w:p>
    <w:p>
      <w:pPr>
        <w:spacing w:after="70"/>
      </w:pPr>
      <w:r>
        <w:t xml:space="preserve">B. Chicken curry, Manipuri-style (100g chicken)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bamboo shoot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Body changes at two years — what's typical, what's worth asking about</w:t>
      </w:r>
    </w:p>
    <w:p>
      <w:pPr>
        <w:keepNext/>
        <w:spacing w:after="120" w:before="0"/>
      </w:pPr>
      <w:r>
        <w:rPr>
          <w:b w:val="false"/>
          <w:bCs w:val="false"/>
          <w:i w:val="false"/>
          <w:iCs w:val="false"/>
          <w:color w:val="000000"/>
        </w:rPr>
        <w:t xml:space="preserve">Some physical changes two years on are genuinely typical and settle in their own time; others are worth mentioning to your doctor rather than assuming they'll resolve on their own — persistent pain, a new lump, or a marked and unexplained change are all reasonable things to raise rather than wait out.</w:t>
      </w:r>
    </w:p>
    <w:p>
      <w:pPr>
        <w:keepNext/>
        <w:spacing w:after="20" w:before="60"/>
      </w:pPr>
      <w:r>
        <w:rPr>
          <w:b/>
          <w:bCs/>
          <w:color w:val="5F7052"/>
        </w:rPr>
        <w:t xml:space="preserve">Breakfast — choose one:</w:t>
      </w:r>
    </w:p>
    <w:p>
      <w:pPr>
        <w:keepNext w:val="false"/>
        <w:spacing w:after="40"/>
      </w:pPr>
      <w:r>
        <w:t xml:space="preserve">A. Rice with a morok metpa chutney and a measured 1/2 cup cooked soybeans (1 cup rice, 2 tbsp chutney)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utongba</w:t>
      </w:r>
    </w:p>
    <w:p>
      <w:pPr>
        <w:spacing w:after="70"/>
      </w:pPr>
      <w:r>
        <w:t xml:space="preserve">B. Egg curry (2 eggs) with rice (1 cup cooked) and a utongba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number</w:t>
      </w:r>
    </w:p>
    <w:p>
      <w:pPr>
        <w:keepNext/>
        <w:spacing w:after="120" w:before="0"/>
      </w:pPr>
      <w:r>
        <w:rPr>
          <w:b w:val="false"/>
          <w:bCs w:val="false"/>
          <w:i w:val="false"/>
          <w:iCs w:val="false"/>
          <w:color w:val="000000"/>
        </w:rPr>
        <w:t xml:space="preserve">No single number on a scale, on any single day, defines how this week went. The pattern that actually matters is regular, adequate eating across the week — sustainable in a way a crash diet usually isn't.</w:t>
      </w:r>
    </w:p>
    <w:p>
      <w:pPr>
        <w:keepNext/>
        <w:spacing w:after="20" w:before="60"/>
      </w:pPr>
      <w:r>
        <w:rPr>
          <w:b/>
          <w:bCs/>
          <w:color w:val="5F7052"/>
        </w:rPr>
        <w:t xml:space="preserve">Breakfast — choose one:</w:t>
      </w:r>
    </w:p>
    <w:p>
      <w:pPr>
        <w:keepNext w:val="false"/>
        <w:spacing w:after="40"/>
      </w:pPr>
      <w:r>
        <w:t xml:space="preserve">A. Chamthong, mixed vegetable stew with a measured 1/2 cup cooked dal and rice (1 cup stew,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Soybean curry, Manipuri-style (1 cup, includes a measured 1/2 cup cooked soybeans) with rice (1 cup cooked) and a pumpkin curry</w:t>
      </w:r>
    </w:p>
    <w:p>
      <w:pPr>
        <w:spacing w:after="70"/>
      </w:pPr>
      <w:r>
        <w:t xml:space="preserve">B. Mutton curry, Manipuri-style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soybean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any number aside for a moment, how did your body actually feel this week — energised, tired, steady — and does that tell you anything worth acting on?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2026-09-09T07:04:06.133Z</dcterms:created>
  <dcterms:modified xsi:type="dcterms:W3CDTF">2026-09-09T07:04:06.133Z</dcterms:modified>
</cp:coreProperties>
</file>

<file path=docProps/custom.xml><?xml version="1.0" encoding="utf-8"?>
<Properties xmlns="http://schemas.openxmlformats.org/officeDocument/2006/custom-properties" xmlns:vt="http://schemas.openxmlformats.org/officeDocument/2006/docPropsVTypes"/>
</file>