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48</w:t>
      </w:r>
    </w:p>
    <w:p>
      <w:pPr>
        <w:keepNext w:val="false"/>
        <w:spacing w:after="240" w:before="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breastfeeding changes</w:t>
      </w:r>
    </w:p>
    <w:p>
      <w:pPr>
        <w:keepNext w:val="false"/>
        <w:spacing w:after="240" w:before="0"/>
      </w:pPr>
      <w:r>
        <w:rPr>
          <w:b w:val="false"/>
          <w:bCs w:val="false"/>
          <w:i/>
          <w:iCs/>
          <w:color w:val="5F7052"/>
        </w:rPr>
        <w:t xml:space="preserve">"Whether breastfeeding continues, changes or ends, your nourishment can adjust without becoming a diet."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how your own eating can adjust as breastfeeding changes — whether you're continuing regular breastfeeding alongside complementary foods, reducing some feeds, combining breast milk and formula, or preparing to stop or having already stopped.</w:t>
      </w:r>
    </w:p>
    <w:p>
      <w:pPr>
        <w:keepNext w:val="false"/>
        <w:spacing w:after="60" w:before="0"/>
      </w:pPr>
      <w:r>
        <w:rPr>
          <w:b w:val="false"/>
          <w:bCs w:val="false"/>
          <w:i w:val="false"/>
          <w:iCs w:val="false"/>
          <w:color w:val="000000"/>
        </w:rPr>
        <w:t xml:space="preserve">At this stage, many babies are eating complementary foods while continuing to breastfeed. Continuing beyond the first birthday is valid, reducing feeds is valid, and stopping for personal or medical reasons is also valid. This week does not assume that any one of those paths is due now.</w:t>
      </w:r>
    </w:p>
    <w:p>
      <w:pPr>
        <w:keepNext w:val="false"/>
        <w:spacing w:after="60" w:before="0"/>
      </w:pPr>
      <w:r>
        <w:rPr>
          <w:b w:val="false"/>
          <w:bCs w:val="false"/>
          <w:i w:val="false"/>
          <w:iCs w:val="false"/>
          <w:color w:val="000000"/>
        </w:rPr>
        <w:t xml:space="preserve">Breastfeeding uses energy and nutrients, but the amount varies with how frequently your baby feeds, how much milk is transferred, your body and your wider circumstances. If feeds reduce, your appetite may change gradually — or it may not change noticeably at first. Neither response means you are doing anything wrong.</w:t>
      </w:r>
    </w:p>
    <w:p>
      <w:pPr>
        <w:keepNext w:val="false"/>
        <w:spacing w:after="60" w:before="0"/>
      </w:pPr>
      <w:r>
        <w:rPr>
          <w:b w:val="false"/>
          <w:bCs w:val="false"/>
          <w:i w:val="false"/>
          <w:iCs w:val="false"/>
          <w:color w:val="000000"/>
        </w:rPr>
        <w:t xml:space="preserve">This is not a cue to count calories, deliberately shrink portions or begin weight-loss dieting. Continue eating regular, satisfying meals and let hunger, fullness, energy and recovery guide gradual adjustments.</w:t>
      </w:r>
    </w:p>
    <w:p>
      <w:pPr>
        <w:keepNext w:val="false"/>
        <w:spacing w:after="60" w:before="0"/>
      </w:pPr>
      <w:r>
        <w:rPr>
          <w:b w:val="false"/>
          <w:bCs w:val="false"/>
          <w:i w:val="false"/>
          <w:iCs w:val="false"/>
          <w:color w:val="000000"/>
        </w:rPr>
        <w:t xml:space="preserve">This remains a nourishment plan for the mother, not a replacement-feeding plan for the baby. If breastfeeding is intentionally stopped before 12 months, replace breast milk with infant formula under the baby's feeding guidance. Ordinary cow's milk should not become the baby's main drink before the first birthday.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changes in breastfeeding, appetite and meal timing may affect glucose patterns differently from person to person. Continue your usual monitoring plan and ask for review if readings or intake change substantially. Do not alter medication or carbohydrate targets solely because a feed has been dropped.</w:t>
      </w:r>
    </w:p>
    <w:p>
      <w:pPr>
        <w:keepNext w:val="false"/>
        <w:spacing w:after="3"/>
      </w:pPr>
      <w:r>
        <w:rPr>
          <w:b/>
          <w:bCs/>
          <w:color w:val="BE6240"/>
        </w:rPr>
        <w:t xml:space="preserve">If you were treated for iron-deficiency anaemia, or your periods are returning: </w:t>
      </w:r>
      <w:r>
        <w:rPr>
          <w:color w:val="000000"/>
        </w:rPr>
        <w:t xml:space="preserve">see Day 4 below — your iron needs may look different now, and it's worth checking with your care team rather than assuming the same plan still applies.</w:t>
      </w:r>
    </w:p>
    <w:p>
      <w:pPr>
        <w:keepNext w:val="false"/>
        <w:spacing w:after="220" w:before="0"/>
      </w:pPr>
      <w:r>
        <w:rPr>
          <w:b w:val="false"/>
          <w:bCs w:val="false"/>
          <w:i w:val="false"/>
          <w:iCs w:val="false"/>
          <w:color w:val="000000"/>
        </w:rPr>
        <w:t xml:space="preserve">However your feeding is going — continuing, changing, or ending by choice, for a medical reason, or because your milk supply didn't work out the way you'd hoped — that's valid, and it doesn't require an explanation to anyone. Ending breastfeeding does not require an apology. Continuing breastfeeding does not require one either.</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iron considerations this week raises, and more so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Notice where you are in your own feeding journey right now — not where you think you “should” be by this point. Let today's plate follow your actual hunger, not an idea of how much you're “supposed” to eat at this stage.</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Grilled fish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Your appetite may change, or it may not</w:t>
      </w:r>
    </w:p>
    <w:p>
      <w:pPr>
        <w:keepNext/>
        <w:spacing w:after="30" w:before="0"/>
      </w:pPr>
      <w:r>
        <w:rPr>
          <w:b w:val="false"/>
          <w:bCs w:val="false"/>
          <w:i w:val="false"/>
          <w:iCs w:val="false"/>
          <w:color w:val="000000"/>
        </w:rPr>
        <w:t xml:space="preserve">Some mothers notice less hunger as breastfeeding reduces; others notice little immediate change, because sleep, activity, menstrual cycles, stress and individual biology also affect appetite. There is no required amount by which your food should decrease. Respond to your actual hunger rather than cutting food in anticipation.</w:t>
      </w:r>
    </w:p>
    <w:p>
      <w:pPr>
        <w:keepNext/>
        <w:spacing w:after="1" w:before="2"/>
      </w:pPr>
      <w:r>
        <w:rPr>
          <w:b/>
          <w:bCs/>
          <w:color w:val="5F7052"/>
        </w:rPr>
        <w:t xml:space="preserve">Breakfast — choose one:</w:t>
      </w:r>
    </w:p>
    <w:p>
      <w:pPr>
        <w:keepNext w:val="false"/>
        <w:spacing w:after="1"/>
      </w:pPr>
      <w:r>
        <w:t xml:space="preserve">A. Idli (3 pieces) with sambar and a small bowl of curd (150g)</w:t>
      </w:r>
    </w:p>
    <w:p>
      <w:pPr>
        <w:keepNext w:val="false"/>
        <w:spacing w:after="3"/>
      </w:pPr>
      <w:r>
        <w:t xml:space="preserve">B. Boiled egg (2) with toast (2 slices) and a small bowl of curd (150g)</w:t>
      </w:r>
    </w:p>
    <w:p>
      <w:pPr>
        <w:keepNext w:val="false"/>
        <w:spacing w:after="1" w:before="2"/>
      </w:pPr>
      <w:r>
        <w:rPr>
          <w:b/>
          <w:bCs/>
          <w:color w:val="5F7052"/>
        </w:rPr>
        <w:t xml:space="preserve">Lunch — choose one:</w:t>
      </w:r>
    </w:p>
    <w:p>
      <w:pPr>
        <w:keepNext w:val="false"/>
        <w:spacing w:after="1"/>
      </w:pPr>
      <w:r>
        <w:t xml:space="preserve">A. Rice (1 cup cooked) with an urad dal (3/4 cup) and a cooked vegetable</w:t>
      </w:r>
    </w:p>
    <w:p>
      <w:pPr>
        <w:keepNext w:val="false"/>
        <w:spacing w:after="3"/>
      </w:pPr>
      <w:r>
        <w:t xml:space="preserve">B. Mutton stew (100g mutton)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Cooked sprouted-moong salad (1 cup, never raw) with lemon and chopped tomato</w:t>
      </w:r>
    </w:p>
    <w:p>
      <w:pPr>
        <w:keepNext w:val="false"/>
        <w:spacing w:after="3"/>
      </w:pPr>
      <w:r>
        <w:t xml:space="preserve">B. Banana with a spoon of peanut butter (1 tbsp)</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 and a small bowl of curd (150g)</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few plain crackers with a small bowl of curd (150g)</w:t>
      </w:r>
    </w:p>
    <w:p>
      <w:pPr>
        <w:pStyle w:val="Heading2"/>
        <w:keepNext/>
        <w:pBdr>
          <w:top w:val="single" w:color="A97418" w:sz="12" w:space="4"/>
        </w:pBdr>
        <w:spacing w:after="120" w:before="240"/>
      </w:pPr>
      <w:r>
        <w:rPr>
          <w:b/>
          <w:bCs/>
          <w:color w:val="1F2E4D"/>
        </w:rPr>
        <w:t xml:space="preserve">Day 3 — When some breastfeeds reduce and others remain</w:t>
      </w:r>
    </w:p>
    <w:p>
      <w:pPr>
        <w:keepNext/>
        <w:spacing w:after="30" w:before="0"/>
      </w:pPr>
      <w:r>
        <w:rPr>
          <w:b w:val="false"/>
          <w:bCs w:val="false"/>
          <w:i w:val="false"/>
          <w:iCs w:val="false"/>
          <w:color w:val="000000"/>
        </w:rPr>
        <w:t xml:space="preserve">Reducing one or more feeds does not create a precise new calorie target, and complementary feeding is not the same thing as ending breastfeeding. Keep your own meals regular and balanced while your appetite and routine find their new pattern.</w:t>
      </w:r>
    </w:p>
    <w:p>
      <w:pPr>
        <w:keepNext/>
        <w:spacing w:after="1" w:before="2"/>
      </w:pPr>
      <w:r>
        <w:rPr>
          <w:b/>
          <w:bCs/>
          <w:color w:val="5F7052"/>
        </w:rPr>
        <w:t xml:space="preserve">Breakfast — choose one:</w:t>
      </w:r>
    </w:p>
    <w:p>
      <w:pPr>
        <w:keepNext w:val="false"/>
        <w:spacing w:after="1"/>
      </w:pPr>
      <w:r>
        <w:t xml:space="preserve">A. Besan chilla (2 pieces) with a small bowl of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Roti (2 pieces) with a sabut moong dal (3/4 cup) and a sautéed vegetable</w:t>
      </w:r>
    </w:p>
    <w:p>
      <w:pPr>
        <w:keepNext w:val="false"/>
        <w:spacing w:after="3"/>
      </w:pPr>
      <w:r>
        <w:t xml:space="preserve">B. Chicken frankie (100g chicken, roti wrap) with a side salad</w:t>
      </w:r>
    </w:p>
    <w:p>
      <w:pPr>
        <w:keepNext w:val="false"/>
        <w:spacing w:after="1" w:before="2"/>
      </w:pPr>
      <w:r>
        <w:rPr>
          <w:b/>
          <w:bCs/>
          <w:color w:val="5F7052"/>
        </w:rPr>
        <w:t xml:space="preserve">Nourishment break — choose one:</w:t>
      </w:r>
    </w:p>
    <w:p>
      <w:pPr>
        <w:keepNext w:val="false"/>
        <w:spacing w:after="1"/>
      </w:pPr>
      <w:r>
        <w:t xml:space="preserve">A. Roasted makhana (15g) with a glass of milk (200ml)</w:t>
      </w:r>
    </w:p>
    <w:p>
      <w:pPr>
        <w:keepNext w:val="false"/>
        <w:spacing w:after="3"/>
      </w:pPr>
      <w:r>
        <w:t xml:space="preserve">B. Seasonal fruit with a small bowl of curd (150g)</w:t>
      </w:r>
    </w:p>
    <w:p>
      <w:pPr>
        <w:keepNext w:val="false"/>
        <w:spacing w:after="1" w:before="2"/>
      </w:pPr>
      <w:r>
        <w:rPr>
          <w:b/>
          <w:bCs/>
          <w:color w:val="5F7052"/>
        </w:rPr>
        <w:t xml:space="preserve">Dinner — choose one:</w:t>
      </w:r>
    </w:p>
    <w:p>
      <w:pPr>
        <w:keepNext w:val="false"/>
        <w:spacing w:after="1"/>
      </w:pPr>
      <w:r>
        <w:t xml:space="preserve">A. Roti (2 pieces) with a lauki-chana dal (3/4 cup) and a cooked vegetable</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Iron and your changing needs</w:t>
      </w:r>
    </w:p>
    <w:p>
      <w:pPr>
        <w:keepNext/>
        <w:spacing w:after="30" w:before="0"/>
      </w:pPr>
      <w:r>
        <w:rPr>
          <w:b w:val="false"/>
          <w:bCs w:val="false"/>
          <w:i w:val="false"/>
          <w:iCs w:val="false"/>
          <w:color w:val="000000"/>
        </w:rPr>
        <w:t xml:space="preserve">Menstrual bleeding may resume before, during or after breastfeeding changes, and its timing varies widely. Once regular periods return, menstrual blood loss can influence iron needs, but the correct intake or supplement plan depends on your diet, bleeding pattern, symptoms, test results and previous iron status.</w:t>
      </w:r>
    </w:p>
    <w:p>
      <w:pPr>
        <w:keepNext/>
        <w:spacing w:after="3"/>
      </w:pPr>
      <w:r>
        <w:rPr>
          <w:b/>
          <w:bCs/>
          <w:color w:val="BE6240"/>
        </w:rPr>
        <w:t xml:space="preserve">Worth knowing: </w:t>
      </w:r>
      <w:r>
        <w:rPr>
          <w:color w:val="000000"/>
        </w:rPr>
        <w:t xml:space="preserve">Persistent tiredness that doesn't ease with rest, breathlessness on mild exertion, or pale skin or nail beds are worth mentioning to your care team, rather than assuming they're just ordinary new-parent fatigue — they can check whether your iron needs any attention right now.</w:t>
      </w:r>
    </w:p>
    <w:p>
      <w:pPr>
        <w:keepNext/>
        <w:spacing w:after="1" w:before="2"/>
      </w:pPr>
      <w:r>
        <w:rPr>
          <w:b/>
          <w:bCs/>
          <w:color w:val="5F7052"/>
        </w:rPr>
        <w:t xml:space="preserve">Breakfast — choose one:</w:t>
      </w:r>
    </w:p>
    <w:p>
      <w:pPr>
        <w:keepNext w:val="false"/>
        <w:spacing w:after="1"/>
      </w:pPr>
      <w:r>
        <w:t xml:space="preserve">A. Ragi dosa (2 pieces) with sambar and a small bowl of curd (150g)</w:t>
      </w:r>
    </w:p>
    <w:p>
      <w:pPr>
        <w:keepNext w:val="false"/>
        <w:spacing w:after="3"/>
      </w:pPr>
      <w:r>
        <w:t xml:space="preserve">B. Spinach-and-egg toast (2 eggs, 2 slices) with a glass of milk (200ml)</w:t>
      </w:r>
    </w:p>
    <w:p>
      <w:pPr>
        <w:keepNext w:val="false"/>
        <w:spacing w:after="1" w:before="2"/>
      </w:pPr>
      <w:r>
        <w:rPr>
          <w:b/>
          <w:bCs/>
          <w:color w:val="5F7052"/>
        </w:rPr>
        <w:t xml:space="preserve">Lunch — choose one:</w:t>
      </w:r>
    </w:p>
    <w:p>
      <w:pPr>
        <w:keepNext w:val="false"/>
        <w:spacing w:after="1"/>
      </w:pPr>
      <w:r>
        <w:t xml:space="preserve">A. Rajma-and-spinach curry (3/4 cup) with rice (1 cup cooked) and a squeeze of lemon</w:t>
      </w:r>
    </w:p>
    <w:p>
      <w:pPr>
        <w:keepNext w:val="false"/>
        <w:spacing w:after="3"/>
      </w:pPr>
      <w:r>
        <w:t xml:space="preserve">B. Chicken-and-spinach curry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An orange or another vitamin-C-rich fruit with roasted chana (30g) — pairing vitamin C with iron-rich foods, as in today's meals, helps your body absorb plant-based iron</w:t>
      </w:r>
    </w:p>
    <w:p>
      <w:pPr>
        <w:keepNext w:val="false"/>
        <w:spacing w:after="3"/>
      </w:pPr>
      <w:r>
        <w:t xml:space="preserve">B. Curd (150g) with a spoon of pumpkin seeds</w:t>
      </w:r>
    </w:p>
    <w:p>
      <w:pPr>
        <w:keepNext w:val="false"/>
        <w:spacing w:after="1" w:before="2"/>
      </w:pPr>
      <w:r>
        <w:rPr>
          <w:b/>
          <w:bCs/>
          <w:color w:val="5F7052"/>
        </w:rPr>
        <w:t xml:space="preserve">Dinner — choose one:</w:t>
      </w:r>
    </w:p>
    <w:p>
      <w:pPr>
        <w:keepNext w:val="false"/>
        <w:spacing w:after="1"/>
      </w:pPr>
      <w:r>
        <w:t xml:space="preserve">A. Palak dal (3/4 cup) with roti (2 pieces) and a small bowl of curd (150g)</w:t>
      </w:r>
    </w:p>
    <w:p>
      <w:pPr>
        <w:keepNext w:val="false"/>
        <w:spacing w:after="3"/>
      </w:pPr>
      <w:r>
        <w:t xml:space="preserve">B. Fish curry (100g fish) with rice (1 cup cooked) and a small bowl of curd (150g) on the side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5 — If breastfeeding reduces quickly</w:t>
      </w:r>
    </w:p>
    <w:p>
      <w:pPr>
        <w:keepNext/>
        <w:spacing w:after="30" w:before="0"/>
      </w:pPr>
      <w:r>
        <w:rPr>
          <w:b w:val="false"/>
          <w:bCs w:val="false"/>
          <w:i w:val="false"/>
          <w:iCs w:val="false"/>
          <w:color w:val="000000"/>
        </w:rPr>
        <w:t xml:space="preserve">Sometimes breastfeeding reduces or stops faster than planned — for a medical reason, a return to work, or a difficult supply journey. Your eating doesn't have to match that same fast timeline; let your appetite ease at its own pace over the following days and weeks.</w:t>
      </w:r>
    </w:p>
    <w:p>
      <w:pPr>
        <w:keepNext/>
        <w:spacing w:after="30" w:before="0"/>
      </w:pPr>
      <w:r>
        <w:rPr>
          <w:b w:val="false"/>
          <w:bCs w:val="false"/>
          <w:i w:val="false"/>
          <w:iCs w:val="false"/>
          <w:color w:val="000000"/>
        </w:rPr>
        <w:t xml:space="preserve">When possible, reducing feeds gradually over several weeks is usually more comfortable and lowers the chance of engorgement and mastitis. If feeds must stop more quickly, use a comfortable supportive bra, apply a cold compress for discomfort, and express only enough milk to relieve uncomfortable fullness — not repeatedly to empty the breasts.</w:t>
      </w:r>
    </w:p>
    <w:p>
      <w:pPr>
        <w:keepNext/>
        <w:spacing w:after="3"/>
      </w:pPr>
      <w:r>
        <w:rPr>
          <w:b/>
          <w:bCs/>
          <w:color w:val="BE6240"/>
        </w:rPr>
        <w:t xml:space="preserve">Worth knowing: </w:t>
      </w:r>
      <w:r>
        <w:rPr>
          <w:color w:val="000000"/>
        </w:rPr>
        <w:t xml:space="preserve">If a baby under 12 months suddenly refuses the breast, don't automatically assume that breastfeeding has naturally ended. Sudden refusal can be a temporary nursing strike, particularly during illness, discomfort or disruption — seek feeding guidance if it persists or intake is a concern. Also seek medical advice if you develop worsening breast pain, spreading redness, fever, feel significantly unwell, or suspect an abscess.</w:t>
      </w:r>
    </w:p>
    <w:p>
      <w:pPr>
        <w:keepNext/>
        <w:spacing w:after="1" w:before="2"/>
      </w:pPr>
      <w:r>
        <w:rPr>
          <w:b/>
          <w:bCs/>
          <w:color w:val="5F7052"/>
        </w:rPr>
        <w:t xml:space="preserve">Breakfast — choose one:</w:t>
      </w:r>
    </w:p>
    <w:p>
      <w:pPr>
        <w:keepNext w:val="false"/>
        <w:spacing w:after="1"/>
      </w:pPr>
      <w:r>
        <w:t xml:space="preserve">A. Grilled vegetable sandwich (2 slices) with a small bowl of curd (150g)</w:t>
      </w:r>
    </w:p>
    <w:p>
      <w:pPr>
        <w:keepNext w:val="false"/>
        <w:spacing w:after="3"/>
      </w:pPr>
      <w:r>
        <w:t xml:space="preserve">B. Chicken sandwich (100g chicken, 2 slices) with a small bowl of curd (150g)</w:t>
      </w:r>
    </w:p>
    <w:p>
      <w:pPr>
        <w:keepNext w:val="false"/>
        <w:spacing w:after="1" w:before="2"/>
      </w:pPr>
      <w:r>
        <w:rPr>
          <w:b/>
          <w:bCs/>
          <w:color w:val="5F7052"/>
        </w:rPr>
        <w:t xml:space="preserve">Lunch — choose one:</w:t>
      </w:r>
    </w:p>
    <w:p>
      <w:pPr>
        <w:keepNext w:val="false"/>
        <w:spacing w:after="1"/>
      </w:pPr>
      <w:r>
        <w:t xml:space="preserve">A. Lemon rice (1 cup cooked) with dal (3/4 cup) and a cooked vegetable</w:t>
      </w:r>
    </w:p>
    <w:p>
      <w:pPr>
        <w:keepNext w:val="false"/>
        <w:spacing w:after="3"/>
      </w:pPr>
      <w:r>
        <w:t xml:space="preserve">B. Egg curry (2 eggs)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roasted peanuts (15g)</w:t>
      </w:r>
    </w:p>
    <w:p>
      <w:pPr>
        <w:keepNext w:val="false"/>
        <w:spacing w:after="3"/>
      </w:pPr>
      <w:r>
        <w:t xml:space="preserve">B. Curd (150g) with chopped dates and a few walnuts (15g)</w:t>
      </w:r>
    </w:p>
    <w:p>
      <w:pPr>
        <w:keepNext w:val="false"/>
        <w:spacing w:after="1" w:before="2"/>
      </w:pPr>
      <w:r>
        <w:rPr>
          <w:b/>
          <w:bCs/>
          <w:color w:val="5F7052"/>
        </w:rPr>
        <w:t xml:space="preserve">Dinner — choose one:</w:t>
      </w:r>
    </w:p>
    <w:p>
      <w:pPr>
        <w:keepNext w:val="false"/>
        <w:spacing w:after="1"/>
      </w:pPr>
      <w:r>
        <w:t xml:space="preserve">A. Rice (1 cup cooked) with a green-moong-and-vegetable curry (3/4 cup) and a small bowl of curd (150g)</w:t>
      </w:r>
    </w:p>
    <w:p>
      <w:pPr>
        <w:keepNext w:val="false"/>
        <w:spacing w:after="3"/>
      </w:pPr>
      <w:r>
        <w:t xml:space="preserve">B. Paneer curry (75g paneer) with rice (1 cup cooked) and a cooked vegetable</w:t>
      </w:r>
    </w:p>
    <w:p>
      <w:pPr>
        <w:keepNext w:val="false"/>
        <w:spacing w:after="3"/>
      </w:pPr>
      <w:r>
        <w:rPr>
          <w:b/>
          <w:bCs/>
          <w:color w:val="5F7052"/>
        </w:rPr>
        <w:t xml:space="preserve">If you're still hungry: </w:t>
      </w:r>
      <w:r>
        <w:rPr>
          <w:color w:val="000000"/>
        </w:rPr>
        <w:t xml:space="preserve">A banana with a small bowl of curd (150g)</w:t>
      </w:r>
    </w:p>
    <w:p>
      <w:pPr>
        <w:pStyle w:val="Heading2"/>
        <w:keepNext/>
        <w:pBdr>
          <w:top w:val="single" w:color="A97418" w:sz="12" w:space="4"/>
        </w:pBdr>
        <w:spacing w:after="120" w:before="240"/>
      </w:pPr>
      <w:r>
        <w:rPr>
          <w:b/>
          <w:bCs/>
          <w:color w:val="1F2E4D"/>
        </w:rPr>
        <w:t xml:space="preserve">Day 6 — Small, steady habits — settling in, not rushing</w:t>
      </w:r>
    </w:p>
    <w:p>
      <w:pPr>
        <w:keepNext/>
        <w:spacing w:after="30" w:before="0"/>
      </w:pPr>
      <w:r>
        <w:rPr>
          <w:b w:val="false"/>
          <w:bCs w:val="false"/>
          <w:i w:val="false"/>
          <w:iCs w:val="false"/>
          <w:color w:val="000000"/>
        </w:rPr>
        <w:t xml:space="preserve">There's no need to force your plate back to exactly how it looked before pregnancy, or to reach some new “normal” by a certain date. Most mothers find their eating settles gradually into a steady, comfortable pattern over weeks, not days — let it happen at its own pace.</w:t>
      </w:r>
    </w:p>
    <w:p>
      <w:pPr>
        <w:keepNext/>
        <w:spacing w:after="1" w:before="2"/>
      </w:pPr>
      <w:r>
        <w:rPr>
          <w:b/>
          <w:bCs/>
          <w:color w:val="5F7052"/>
        </w:rPr>
        <w:t xml:space="preserve">Breakfast — choose one:</w:t>
      </w:r>
    </w:p>
    <w:p>
      <w:pPr>
        <w:keepNext w:val="false"/>
        <w:spacing w:after="1"/>
      </w:pPr>
      <w:r>
        <w:t xml:space="preserve">A. Vegetable uttapam (2 pieces) with sambar and a small bowl of curd (150g)</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mixed-dal (panchmel) curry (3/4 cup) and a cooked vegetable</w:t>
      </w:r>
    </w:p>
    <w:p>
      <w:pPr>
        <w:keepNext w:val="false"/>
        <w:spacing w:after="3"/>
      </w:pPr>
      <w:r>
        <w:t xml:space="preserve">B. Fish curry (100g fish)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ground roasted flaxseed</w:t>
      </w:r>
    </w:p>
    <w:p>
      <w:pPr>
        <w:keepNext w:val="false"/>
        <w:spacing w:after="3"/>
      </w:pPr>
      <w:r>
        <w:t xml:space="preserve">B. Curd or milk (150g/200ml) with roasted sunflower seeds; tea or coffee may be served separately within your caffeine limit</w:t>
      </w:r>
    </w:p>
    <w:p>
      <w:pPr>
        <w:keepNext w:val="false"/>
        <w:spacing w:after="1" w:before="2"/>
      </w:pPr>
      <w:r>
        <w:rPr>
          <w:b/>
          <w:bCs/>
          <w:color w:val="5F7052"/>
        </w:rPr>
        <w:t xml:space="preserve">Dinner — choose one:</w:t>
      </w:r>
    </w:p>
    <w:p>
      <w:pPr>
        <w:keepNext w:val="false"/>
        <w:spacing w:after="1"/>
      </w:pPr>
      <w:r>
        <w:t xml:space="preserve">A. Roti (2 pieces) with a masoor dal (3/4 cup) and a cooked vegetable</w:t>
      </w:r>
    </w:p>
    <w:p>
      <w:pPr>
        <w:keepNext w:val="false"/>
        <w:spacing w:after="3"/>
      </w:pPr>
      <w:r>
        <w:t xml:space="preserve">B. Grilled chicken (100g chicken)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 w:before="2"/>
      </w:pPr>
      <w:r>
        <w:rPr>
          <w:b/>
          <w:bCs/>
          <w:color w:val="5F7052"/>
        </w:rPr>
        <w:t xml:space="preserve">Breakfast — choose one:</w:t>
      </w:r>
    </w:p>
    <w:p>
      <w:pPr>
        <w:keepNext w:val="false"/>
        <w:spacing w:after="1"/>
      </w:pPr>
      <w:r>
        <w:t xml:space="preserve">A. Vegetable paratha (1 medium) with a small bowl of curd (150g)</w:t>
      </w:r>
    </w:p>
    <w:p>
      <w:pPr>
        <w:keepNext w:val="false"/>
        <w:spacing w:after="3"/>
      </w:pPr>
      <w:r>
        <w:t xml:space="preserve">B. Egg-and-vegetable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chole (chickpea) curry (3/4 cup) and a cooked vegetable</w:t>
      </w:r>
    </w:p>
    <w:p>
      <w:pPr>
        <w:keepNext w:val="false"/>
        <w:spacing w:after="3"/>
      </w:pPr>
      <w:r>
        <w:t xml:space="preserve">B. Chicken-and-chana curry (100g chicken, 1/2 cup chana)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a small bowl of curd (150g) and a small handful of walnuts (15g)</w:t>
      </w:r>
    </w:p>
    <w:p>
      <w:pPr>
        <w:keepNext w:val="false"/>
        <w:spacing w:after="3"/>
      </w:pPr>
      <w:r>
        <w:t xml:space="preserve">B. Curd (150g) with chopped dates</w:t>
      </w:r>
    </w:p>
    <w:p>
      <w:pPr>
        <w:keepNext w:val="false"/>
        <w:spacing w:after="1" w:before="2"/>
      </w:pPr>
      <w:r>
        <w:rPr>
          <w:b/>
          <w:bCs/>
          <w:color w:val="5F7052"/>
        </w:rPr>
        <w:t xml:space="preserve">Dinner — choose one:</w:t>
      </w:r>
    </w:p>
    <w:p>
      <w:pPr>
        <w:keepNext w:val="false"/>
        <w:spacing w:after="1"/>
      </w:pPr>
      <w:r>
        <w:t xml:space="preserve">A. Chana-and-vegetable pulao (1 cup cooked rice, 1/2 cup chana) with raita (150g)</w:t>
      </w:r>
    </w:p>
    <w:p>
      <w:pPr>
        <w:keepNext w:val="false"/>
        <w:spacing w:after="3"/>
      </w:pPr>
      <w:r>
        <w:t xml:space="preserve">B. Grilled fish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keepNext w:val="false"/>
        <w:spacing w:after="30" w:before="0"/>
      </w:pPr>
      <w:r>
        <w:rPr>
          <w:b w:val="false"/>
          <w:bCs w:val="false"/>
          <w:i w:val="false"/>
          <w:iCs w:val="false"/>
          <w:color w:val="000000"/>
        </w:rPr>
        <w:t xml:space="preserve">No forced choices today. Wherever you are in your feeding journey — continuing, partway through a change, or already finished — what's one part of how you've been eating these past weeks that you'd like to carry forward?</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As your feeding routine changes, what would it look like to let your eating change just as gradually — without rushing to “fix” anything?</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2026-09-06T07:21:45.015Z</dcterms:created>
  <dcterms:modified xsi:type="dcterms:W3CDTF">2026-09-06T07:21:45.028Z</dcterms:modified>
</cp:coreProperties>
</file>

<file path=docProps/custom.xml><?xml version="1.0" encoding="utf-8"?>
<Properties xmlns="http://schemas.openxmlformats.org/officeDocument/2006/custom-properties" xmlns:vt="http://schemas.openxmlformats.org/officeDocument/2006/docPropsVTypes"/>
</file>