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55</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your toddler starts daycare</w:t>
      </w:r>
    </w:p>
    <w:p>
      <w:pPr>
        <w:keepNext w:val="false"/>
        <w:spacing w:after="240" w:before="0"/>
      </w:pPr>
      <w:r>
        <w:rPr>
          <w:b w:val="false"/>
          <w:bCs w:val="false"/>
          <w:i/>
          <w:iCs/>
          <w:color w:val="5F7052"/>
        </w:rPr>
        <w:t xml:space="preserve">"A new routine doesn't leave less room for your own meals — it just asks you to protect them differently."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Starting daycare or preschool is a big routine shift — new drop-off and pickup windows, a toddler who may be more tired or clingy at home, and a schedule that takes weeks to settle. Your own regular meals can quietly get crowded out during that adjustment if you're not deliberate about protecting them.</w:t>
      </w:r>
    </w:p>
    <w:p>
      <w:pPr>
        <w:keepNext w:val="false"/>
        <w:spacing w:after="60" w:before="0"/>
      </w:pPr>
      <w:r>
        <w:rPr>
          <w:b w:val="false"/>
          <w:bCs w:val="false"/>
          <w:i w:val="false"/>
          <w:iCs w:val="false"/>
          <w:color w:val="000000"/>
        </w:rPr>
        <w:t xml:space="preserve">Changes in childcare routines, and illnesses circulating at home, can disrupt your meals and rest. Keep simple food available, ask for practical help, and seek medical advice for persistent or severe symptoms.</w:t>
      </w:r>
    </w:p>
    <w:p>
      <w:pPr>
        <w:keepNext w:val="false"/>
        <w:spacing w:after="60" w:before="0"/>
      </w:pPr>
      <w:r>
        <w:rPr>
          <w:b w:val="false"/>
          <w:bCs w:val="false"/>
          <w:i w:val="false"/>
          <w:iCs w:val="false"/>
          <w:color w:val="000000"/>
        </w:rPr>
        <w:t xml:space="preserve">No single food or routine supplement is proven to prevent the ordinary run of daycare infections or make them disappear immediately. Handwashing, appropriate exclusion when ill and staying current with recommended vaccinations remain central. Food's practical role is supporting adequate energy, protein and fluids — not acting as an instant "immunity booster."</w:t>
      </w:r>
    </w:p>
    <w:p>
      <w:pPr>
        <w:keepNext w:val="false"/>
        <w:spacing w:after="60" w:before="0"/>
      </w:pPr>
      <w:r>
        <w:rPr>
          <w:b w:val="false"/>
          <w:bCs w:val="false"/>
          <w:i w:val="false"/>
          <w:iCs w:val="false"/>
          <w:color w:val="000000"/>
        </w:rPr>
        <w:t xml:space="preserve">It's reasonable for meals to get simpler during the adjustment weeks. A new routine is allowed to feel logistically harder before it feels easier, and that includes your own food, not just the household schedule.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keep catching your toddler's colds or stomach bugs: </w:t>
      </w:r>
      <w:r>
        <w:rPr>
          <w:color w:val="000000"/>
        </w:rPr>
        <w:t xml:space="preserve">that's common in the first year of group childcare and often eases in the second — food's role is supporting adequate energy, protein and fluids while you're unwell, not acting as an immunity booster. Use a condition-specific supplement only when your care team has clinically indicated it, not as a routine daycare precaution.</w:t>
      </w:r>
    </w:p>
    <w:p>
      <w:pPr>
        <w:keepNext w:val="false"/>
        <w:spacing w:after="70"/>
      </w:pPr>
      <w:r>
        <w:rPr>
          <w:b/>
          <w:bCs/>
          <w:color w:val="BE6240"/>
        </w:rPr>
        <w:t xml:space="preserve">If a chronic condition you manage tends to flare with disrupted sleep or new stress: </w:t>
      </w:r>
      <w:r>
        <w:rPr>
          <w:color w:val="000000"/>
        </w:rPr>
        <w:t xml:space="preserve">a demanding transition like this one can be a trigger — mention any increase in symptoms to your care team rather than assuming it's simply the cost of the adjustment.</w:t>
      </w:r>
    </w:p>
    <w:p>
      <w:pPr>
        <w:keepNext w:val="false"/>
        <w:spacing w:after="70"/>
      </w:pPr>
      <w:r>
        <w:rPr>
          <w:b/>
          <w:bCs/>
          <w:color w:val="BE6240"/>
        </w:rPr>
        <w:t xml:space="preserve">If you're newly pregnant or still breastfeeding while managing this transition: </w:t>
      </w:r>
      <w:r>
        <w:rPr>
          <w:color w:val="000000"/>
        </w:rPr>
        <w:t xml:space="preserve">regular meals matter especially now — try not to let a rushed morning turn into a skipped one, even on the days that feel most chaotic.</w:t>
      </w:r>
    </w:p>
    <w:p>
      <w:pPr>
        <w:keepNext w:val="false"/>
        <w:spacing w:after="220" w:before="0"/>
      </w:pPr>
      <w:r>
        <w:rPr>
          <w:b w:val="false"/>
          <w:bCs w:val="false"/>
          <w:i w:val="false"/>
          <w:iCs w:val="false"/>
          <w:color w:val="000000"/>
        </w:rPr>
        <w:t xml:space="preserve">However smoothly or roughly this transition is going, the adjustment varies between families — and feeding yourself properly through it isn't one more task competing for your attention, it's part of how you get through it.</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 new daycare or preschool routine can reshuffle everything — mornings, moods, energy, appetite. It's allowed to feel like an adjustment for weeks, and your own meals don't have to wait until things settle down to matter.</w:t>
      </w:r>
    </w:p>
    <w:p>
      <w:pPr>
        <w:keepNext/>
        <w:spacing w:after="20" w:before="60"/>
      </w:pPr>
      <w:r>
        <w:rPr>
          <w:b/>
          <w:bCs/>
          <w:color w:val="5F7052"/>
        </w:rPr>
        <w:t xml:space="preserve">Breakfast — choose one:</w:t>
      </w:r>
    </w:p>
    <w:p>
      <w:pPr>
        <w:keepNext w:val="false"/>
        <w:spacing w:after="40"/>
      </w:pPr>
      <w:r>
        <w:t xml:space="preserve">A. Vegetable poha (1 cup) with peanuts (15g) and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toor-moong dal (3/4 cup) and a cooked vegetable</w:t>
      </w:r>
    </w:p>
    <w:p>
      <w:pPr>
        <w:spacing w:after="70"/>
      </w:pPr>
      <w:r>
        <w:t xml:space="preserve">B. Chicken curry (100g chicken) with rice (1 cup cooked) and a leafy green vegetable</w:t>
      </w:r>
    </w:p>
    <w:p>
      <w:pPr>
        <w:keepNext/>
        <w:spacing w:after="20" w:before="60"/>
      </w:pPr>
      <w:r>
        <w:rPr>
          <w:b/>
          <w:bCs/>
          <w:color w:val="5F7052"/>
        </w:rPr>
        <w:t xml:space="preserve">Nourishment break — choose one:</w:t>
      </w:r>
    </w:p>
    <w:p>
      <w:pPr>
        <w:keepNext w:val="false"/>
        <w:spacing w:after="40"/>
      </w:pPr>
      <w:r>
        <w:t xml:space="preserve">A. Seasonal fruit with roasted almonds (15g) and a small bowl of curd (150g)</w:t>
      </w:r>
    </w:p>
    <w:p>
      <w:pPr>
        <w:spacing w:after="70"/>
      </w:pPr>
      <w:r>
        <w:t xml:space="preserve">B. Buttermilk (200ml) with roasted cumin and roasted chana (30g)</w:t>
      </w:r>
    </w:p>
    <w:p>
      <w:pPr>
        <w:keepNext/>
        <w:spacing w:after="20" w:before="60"/>
      </w:pPr>
      <w:r>
        <w:rPr>
          <w:b/>
          <w:bCs/>
          <w:color w:val="5F7052"/>
        </w:rPr>
        <w:t xml:space="preserve">Dinner — choose one:</w:t>
      </w:r>
    </w:p>
    <w:p>
      <w:pPr>
        <w:keepNext w:val="false"/>
        <w:spacing w:after="40"/>
      </w:pPr>
      <w:r>
        <w:t xml:space="preserve">A. Roti (2 pieces) with a masoor-moong dal (3/4 cup) and a cooked vegetable</w:t>
      </w:r>
    </w:p>
    <w:p>
      <w:pPr>
        <w:spacing w:after="70"/>
      </w:pPr>
      <w:r>
        <w:t xml:space="preserve">B. Fish curry (100g fish) with roti (2 pieces) and a leafy green vegetable</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2 — The first few weeks of drop-off</w:t>
      </w:r>
    </w:p>
    <w:p>
      <w:pPr>
        <w:keepNext/>
        <w:spacing w:after="120" w:before="0"/>
      </w:pPr>
      <w:r>
        <w:rPr>
          <w:b w:val="false"/>
          <w:bCs w:val="false"/>
          <w:i w:val="false"/>
          <w:iCs w:val="false"/>
          <w:color w:val="000000"/>
        </w:rPr>
        <w:t xml:space="preserve">Early mornings can get tighter once drop-off enters the picture, and it's easy to let your own breakfast shrink to whatever's fastest or skip it while managing a clingy toddler. A meal that takes five minutes still counts as a real one — it doesn't need to be elaborate to matter.</w:t>
      </w:r>
    </w:p>
    <w:p>
      <w:pPr>
        <w:keepNext/>
        <w:spacing w:after="20" w:before="60"/>
      </w:pPr>
      <w:r>
        <w:rPr>
          <w:b/>
          <w:bCs/>
          <w:color w:val="5F7052"/>
        </w:rPr>
        <w:t xml:space="preserve">Breakfast — choose one:</w:t>
      </w:r>
    </w:p>
    <w:p>
      <w:pPr>
        <w:keepNext w:val="false"/>
        <w:spacing w:after="40"/>
      </w:pPr>
      <w:r>
        <w:t xml:space="preserve">A. Vegetable-stuffed paratha (1 medium) with a small bowl of curd (150g)</w:t>
      </w:r>
    </w:p>
    <w:p>
      <w:pPr>
        <w:spacing w:after="70"/>
      </w:pPr>
      <w:r>
        <w:t xml:space="preserve">B. Boiled eggs (2) with a banana and a glass of milk (200ml)</w:t>
      </w:r>
    </w:p>
    <w:p>
      <w:pPr>
        <w:keepNext/>
        <w:spacing w:after="20" w:before="60"/>
      </w:pPr>
      <w:r>
        <w:rPr>
          <w:b/>
          <w:bCs/>
          <w:color w:val="5F7052"/>
        </w:rPr>
        <w:t xml:space="preserve">Lunch — choose one:</w:t>
      </w:r>
    </w:p>
    <w:p>
      <w:pPr>
        <w:keepNext w:val="false"/>
        <w:spacing w:after="40"/>
      </w:pPr>
      <w:r>
        <w:t xml:space="preserve">A. Rice (1 cup cooked) with a chana curry (3/4 cup) and a sautéed vegetable</w:t>
      </w:r>
    </w:p>
    <w:p>
      <w:pPr>
        <w:spacing w:after="70"/>
      </w:pPr>
      <w:r>
        <w:t xml:space="preserve">B. Egg-and-potato curry (2 eggs) with roti (2 pieces) and a cooked vegetable</w:t>
      </w:r>
    </w:p>
    <w:p>
      <w:pPr>
        <w:keepNext/>
        <w:spacing w:after="20" w:before="60"/>
      </w:pPr>
      <w:r>
        <w:rPr>
          <w:b/>
          <w:bCs/>
          <w:color w:val="5F7052"/>
        </w:rPr>
        <w:t xml:space="preserve">Nourishment break — choose one:</w:t>
      </w:r>
    </w:p>
    <w:p>
      <w:pPr>
        <w:keepNext w:val="false"/>
        <w:spacing w:after="40"/>
      </w:pPr>
      <w:r>
        <w:t xml:space="preserve">A. Roasted chana (30g) with an apple and a small bowl of curd (150g)</w:t>
      </w:r>
    </w:p>
    <w:p>
      <w:pPr>
        <w:spacing w:after="70"/>
      </w:pPr>
      <w:r>
        <w:t xml:space="preserve">B. Dates with a glass of milk (200ml)</w:t>
      </w:r>
    </w:p>
    <w:p>
      <w:pPr>
        <w:keepNext/>
        <w:spacing w:after="20" w:before="60"/>
      </w:pPr>
      <w:r>
        <w:rPr>
          <w:b/>
          <w:bCs/>
          <w:color w:val="5F7052"/>
        </w:rPr>
        <w:t xml:space="preserve">Dinner — choose one:</w:t>
      </w:r>
    </w:p>
    <w:p>
      <w:pPr>
        <w:keepNext w:val="false"/>
        <w:spacing w:after="40"/>
      </w:pPr>
      <w:r>
        <w:t xml:space="preserve">A. Roti (2 pieces) with a rajma-vegetable curry (3/4 cup)</w:t>
      </w:r>
    </w:p>
    <w:p>
      <w:pPr>
        <w:spacing w:after="70"/>
      </w:pPr>
      <w:r>
        <w:t xml:space="preserve">B. Mutton-and-onion curry (100g mutton) with rice (1 cup cooked) and a cooked vegetable</w:t>
      </w:r>
    </w:p>
    <w:p>
      <w:pPr>
        <w:keepNext w:val="false"/>
        <w:spacing w:after="70"/>
      </w:pPr>
      <w:r>
        <w:rPr>
          <w:b/>
          <w:bCs/>
          <w:color w:val="5F7052"/>
        </w:rPr>
        <w:t xml:space="preserve">If you're still hungry: </w:t>
      </w:r>
      <w:r>
        <w:rPr>
          <w:color w:val="000000"/>
        </w:rPr>
        <w:t xml:space="preserve">Plain crackers with curd (150g) or milk (200ml)</w:t>
      </w:r>
    </w:p>
    <w:p>
      <w:pPr>
        <w:pStyle w:val="Heading2"/>
        <w:keepNext/>
        <w:pBdr>
          <w:top w:val="single" w:color="A97418" w:sz="12" w:space="4"/>
        </w:pBdr>
        <w:spacing w:after="100" w:before="180"/>
      </w:pPr>
      <w:r>
        <w:rPr>
          <w:b/>
          <w:bCs/>
          <w:color w:val="1F2E4D"/>
        </w:rPr>
        <w:t xml:space="preserve">Day 3 — When you catch what they bring home</w:t>
      </w:r>
    </w:p>
    <w:p>
      <w:pPr>
        <w:keepNext/>
        <w:spacing w:after="120" w:before="0"/>
      </w:pPr>
      <w:r>
        <w:rPr>
          <w:b w:val="false"/>
          <w:bCs w:val="false"/>
          <w:i w:val="false"/>
          <w:iCs w:val="false"/>
          <w:color w:val="000000"/>
        </w:rPr>
        <w:t xml:space="preserve">Changes in your child's health and routine can ripple into your own meals and rest this week. Keep something simple on hand, ask for practical help where you can, and don't wait to seek medical advice if symptoms are persistent or severe — for yourself or your child.</w:t>
      </w:r>
    </w:p>
    <w:p>
      <w:pPr>
        <w:keepNext/>
        <w:spacing w:after="70"/>
      </w:pPr>
      <w:r>
        <w:rPr>
          <w:b/>
          <w:bCs/>
          <w:color w:val="BE6240"/>
        </w:rPr>
        <w:t xml:space="preserve">Worth knowing: </w:t>
      </w:r>
      <w:r>
        <w:rPr>
          <w:color w:val="000000"/>
        </w:rPr>
        <w:t xml:space="preserve">During vomiting or diarrhoea, take small frequent sips of fluids you can tolerate rather than a full glass at once. An oral rehydration solution (ORS) can help alongside food, not instead of it, when fluid losses are significant or your care team has advised it — prepare a packaged product exactly as directed. Sugary drinks and homemade "immune" mixtures aren't substitutes for appropriate rehydration or medical care. Seek medical help if you cannot retain fluids or develop signs of significant dehydration.</w:t>
      </w:r>
    </w:p>
    <w:p>
      <w:pPr>
        <w:keepNext/>
        <w:spacing w:after="20" w:before="60"/>
      </w:pPr>
      <w:r>
        <w:rPr>
          <w:b/>
          <w:bCs/>
          <w:color w:val="5F7052"/>
        </w:rPr>
        <w:t xml:space="preserve">Breakfast — choose one:</w:t>
      </w:r>
    </w:p>
    <w:p>
      <w:pPr>
        <w:keepNext w:val="false"/>
        <w:spacing w:after="40"/>
      </w:pPr>
      <w:r>
        <w:t xml:space="preserve">A. Vegetable dalia (1 cup) with a small bowl of curd (150g), if tolerated</w:t>
      </w:r>
    </w:p>
    <w:p>
      <w:pPr>
        <w:spacing w:after="70"/>
      </w:pPr>
      <w:r>
        <w:t xml:space="preserve">B. Fully cooked scrambled eggs (2 eggs) with toast (2 slices) and a glass of milk (200ml), if tolerated</w:t>
      </w:r>
    </w:p>
    <w:p>
      <w:pPr>
        <w:keepNext/>
        <w:spacing w:after="20" w:before="60"/>
      </w:pPr>
      <w:r>
        <w:rPr>
          <w:b/>
          <w:bCs/>
          <w:color w:val="5F7052"/>
        </w:rPr>
        <w:t xml:space="preserve">Lunch — choose one:</w:t>
      </w:r>
    </w:p>
    <w:p>
      <w:pPr>
        <w:keepNext w:val="false"/>
        <w:spacing w:after="40"/>
      </w:pPr>
      <w:r>
        <w:t xml:space="preserve">A. Soft vegetable-moong dal khichdi (1 heaped cup) with ghee and a small bowl of curd (150g)</w:t>
      </w:r>
    </w:p>
    <w:p>
      <w:pPr>
        <w:spacing w:after="70"/>
      </w:pPr>
      <w:r>
        <w:t xml:space="preserve">B. Chicken-and-vegetable soup (75g chicken) with rice (1 cup cooked)</w:t>
      </w:r>
    </w:p>
    <w:p>
      <w:pPr>
        <w:keepNext/>
        <w:spacing w:after="20" w:before="60"/>
      </w:pPr>
      <w:r>
        <w:rPr>
          <w:b/>
          <w:bCs/>
          <w:color w:val="5F7052"/>
        </w:rPr>
        <w:t xml:space="preserve">Nourishment break — choose one:</w:t>
      </w:r>
    </w:p>
    <w:p>
      <w:pPr>
        <w:keepNext w:val="false"/>
        <w:spacing w:after="40"/>
      </w:pPr>
      <w:r>
        <w:t xml:space="preserve">A. Toast (2 slices) with mashed banana and a small bowl of curd (150g), if tolerated</w:t>
      </w:r>
    </w:p>
    <w:p>
      <w:pPr>
        <w:spacing w:after="70"/>
      </w:pPr>
      <w:r>
        <w:t xml:space="preserve">B. A ripe banana with a glass of milk (200ml), if tolerated</w:t>
      </w:r>
    </w:p>
    <w:p>
      <w:pPr>
        <w:keepNext/>
        <w:spacing w:after="20" w:before="60"/>
      </w:pPr>
      <w:r>
        <w:rPr>
          <w:b/>
          <w:bCs/>
          <w:color w:val="5F7052"/>
        </w:rPr>
        <w:t xml:space="preserve">Dinner — choose one:</w:t>
      </w:r>
    </w:p>
    <w:p>
      <w:pPr>
        <w:keepNext w:val="false"/>
        <w:spacing w:after="40"/>
      </w:pPr>
      <w:r>
        <w:t xml:space="preserve">A. Moong dal soup (3/4 cup) with rice (1 cup cooked) and a soft cooked vegetable, plus a small bowl of curd (150g)</w:t>
      </w:r>
    </w:p>
    <w:p>
      <w:pPr>
        <w:spacing w:after="70"/>
      </w:pPr>
      <w:r>
        <w:t xml:space="preserve">B. Egg curry (2 eggs) with soft rice (1 cup cooked) and a soft cooked vegetable</w:t>
      </w:r>
    </w:p>
    <w:p>
      <w:pPr>
        <w:keepNext w:val="false"/>
        <w:spacing w:after="70"/>
      </w:pPr>
      <w:r>
        <w:rPr>
          <w:b/>
          <w:bCs/>
          <w:color w:val="5F7052"/>
        </w:rPr>
        <w:t xml:space="preserve">If you're still hungry: </w:t>
      </w:r>
      <w:r>
        <w:rPr>
          <w:color w:val="000000"/>
        </w:rPr>
        <w:t xml:space="preserve">A small bowl of curd or warm milk (150-200ml), if tolerated</w:t>
      </w:r>
    </w:p>
    <w:p>
      <w:pPr>
        <w:pStyle w:val="Heading2"/>
        <w:keepNext/>
        <w:pBdr>
          <w:top w:val="single" w:color="A97418" w:sz="12" w:space="4"/>
        </w:pBdr>
        <w:spacing w:after="100" w:before="180"/>
      </w:pPr>
      <w:r>
        <w:rPr>
          <w:b/>
          <w:bCs/>
          <w:color w:val="1F2E4D"/>
        </w:rPr>
        <w:t xml:space="preserve">Day 4 — When the whole house is passing something back and forth</w:t>
      </w:r>
    </w:p>
    <w:p>
      <w:pPr>
        <w:keepNext/>
        <w:spacing w:after="120" w:before="0"/>
      </w:pPr>
      <w:r>
        <w:rPr>
          <w:b w:val="false"/>
          <w:bCs w:val="false"/>
          <w:i w:val="false"/>
          <w:iCs w:val="false"/>
          <w:color w:val="000000"/>
        </w:rPr>
        <w:t xml:space="preserve">Some stretches, it can feel like one cold hands off to the next before anyone fully recovers. No single food or supplement is proven to break that cycle faster — handwashing, keeping a sick child home when advised, and staying current on vaccinations remain central. Food's practical role is supporting adequate energy, protein and fluids for whoever's under the weather, not acting as an instant immunity booster.</w:t>
      </w:r>
    </w:p>
    <w:p>
      <w:pPr>
        <w:keepNext/>
        <w:spacing w:after="70"/>
      </w:pPr>
      <w:r>
        <w:rPr>
          <w:b/>
          <w:bCs/>
          <w:color w:val="BE6240"/>
        </w:rPr>
        <w:t xml:space="preserve">Worth knowing: </w:t>
      </w:r>
      <w:r>
        <w:rPr>
          <w:color w:val="000000"/>
        </w:rPr>
        <w:t xml:space="preserve">For yourself: difficulty breathing, unusual drowsiness or reduced responsiveness, inability to keep fluids down, signs of dehydration, severe weakness, or rapidly worsening symptoms require urgent medical advice. For your toddler, follow their paediatrician's guidance on fever and illness — check Child Care for more on recognising when a child needs urgent attention.</w:t>
      </w:r>
    </w:p>
    <w:p>
      <w:pPr>
        <w:keepNext/>
        <w:spacing w:after="20" w:before="60"/>
      </w:pPr>
      <w:r>
        <w:rPr>
          <w:b/>
          <w:bCs/>
          <w:color w:val="5F7052"/>
        </w:rPr>
        <w:t xml:space="preserve">Breakfast — choose one:</w:t>
      </w:r>
    </w:p>
    <w:p>
      <w:pPr>
        <w:keepNext w:val="false"/>
        <w:spacing w:after="40"/>
      </w:pPr>
      <w:r>
        <w:t xml:space="preserve">A. Vegetable upma (1 cup) with roasted peanuts (15g)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lauki-moong dal (3/4 cup) and a cooked vegetable</w:t>
      </w:r>
    </w:p>
    <w:p>
      <w:pPr>
        <w:spacing w:after="70"/>
      </w:pPr>
      <w:r>
        <w:t xml:space="preserve">B. Chicken-and-vegetable curry (100g chicken) with rice (1 cup cooked)</w:t>
      </w:r>
    </w:p>
    <w:p>
      <w:pPr>
        <w:keepNext/>
        <w:spacing w:after="20" w:before="60"/>
      </w:pPr>
      <w:r>
        <w:rPr>
          <w:b/>
          <w:bCs/>
          <w:color w:val="5F7052"/>
        </w:rPr>
        <w:t xml:space="preserve">Nourishment break — choose one:</w:t>
      </w:r>
    </w:p>
    <w:p>
      <w:pPr>
        <w:keepNext w:val="false"/>
        <w:spacing w:after="40"/>
      </w:pPr>
      <w:r>
        <w:t xml:space="preserve">A. Guava with roasted walnuts (15g) and a small bowl of curd (150g)</w:t>
      </w:r>
    </w:p>
    <w:p>
      <w:pPr>
        <w:spacing w:after="70"/>
      </w:pPr>
      <w:r>
        <w:t xml:space="preserve">B. Curd (150g) with a spoon of ground roasted flaxseed</w:t>
      </w:r>
    </w:p>
    <w:p>
      <w:pPr>
        <w:keepNext/>
        <w:spacing w:after="20" w:before="60"/>
      </w:pPr>
      <w:r>
        <w:rPr>
          <w:b/>
          <w:bCs/>
          <w:color w:val="5F7052"/>
        </w:rPr>
        <w:t xml:space="preserve">Dinner — choose one:</w:t>
      </w:r>
    </w:p>
    <w:p>
      <w:pPr>
        <w:keepNext w:val="false"/>
        <w:spacing w:after="40"/>
      </w:pPr>
      <w:r>
        <w:t xml:space="preserve">A. Roti (2 pieces) with a moong-methi dal (3/4 cup) and a sautéed vegetable</w:t>
      </w:r>
    </w:p>
    <w:p>
      <w:pPr>
        <w:spacing w:after="70"/>
      </w:pPr>
      <w:r>
        <w:t xml:space="preserve">B. Fish curry (100g fish) with rice (1 cup cooked) and a leafy green vegetable</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New windows, new meals</w:t>
      </w:r>
    </w:p>
    <w:p>
      <w:pPr>
        <w:keepNext/>
        <w:spacing w:after="120" w:before="0"/>
      </w:pPr>
      <w:r>
        <w:rPr>
          <w:b w:val="false"/>
          <w:bCs w:val="false"/>
          <w:i w:val="false"/>
          <w:iCs w:val="false"/>
          <w:color w:val="000000"/>
        </w:rPr>
        <w:t xml:space="preserve">If your old meal timings no longer fit around a new drop-off-and-pickup schedule, the timings are allowed to move. Batch-cooking a dal or curry that reheats well, or keeping simple protein options on hand, can make it easier to eat properly even on the days that feel most rushed.</w:t>
      </w:r>
    </w:p>
    <w:p>
      <w:pPr>
        <w:keepNext/>
        <w:spacing w:after="20" w:before="60"/>
      </w:pPr>
      <w:r>
        <w:rPr>
          <w:b/>
          <w:bCs/>
          <w:color w:val="5F7052"/>
        </w:rPr>
        <w:t xml:space="preserve">Breakfast — choose one:</w:t>
      </w:r>
    </w:p>
    <w:p>
      <w:pPr>
        <w:keepNext w:val="false"/>
        <w:spacing w:after="40"/>
      </w:pPr>
      <w:r>
        <w:t xml:space="preserve">A. Ragi porridge (1 cup, prepared with milk, 200ml) with roasted almonds (15g); jaggery optional</w:t>
      </w:r>
    </w:p>
    <w:p>
      <w:pPr>
        <w:spacing w:after="70"/>
      </w:pPr>
      <w:r>
        <w:t xml:space="preserve">B. Egg bhurji (2 eggs) with multigrain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chana-tomato masala (3/4 cup) and a cooked vegetable</w:t>
      </w:r>
    </w:p>
    <w:p>
      <w:pPr>
        <w:spacing w:after="70"/>
      </w:pPr>
      <w:r>
        <w:t xml:space="preserve">B. Prawn-and-vegetable curry (100g prawns) with rice (1 cup cooked)</w:t>
      </w:r>
    </w:p>
    <w:p>
      <w:pPr>
        <w:keepNext/>
        <w:spacing w:after="20" w:before="60"/>
      </w:pPr>
      <w:r>
        <w:rPr>
          <w:b/>
          <w:bCs/>
          <w:color w:val="5F7052"/>
        </w:rPr>
        <w:t xml:space="preserve">Nourishment break — choose one:</w:t>
      </w:r>
    </w:p>
    <w:p>
      <w:pPr>
        <w:keepNext w:val="false"/>
        <w:spacing w:after="40"/>
      </w:pPr>
      <w:r>
        <w:t xml:space="preserve">A. Roasted makhana (15g) with a guava and a small bowl of curd (150g)</w:t>
      </w:r>
    </w:p>
    <w:p>
      <w:pPr>
        <w:spacing w:after="70"/>
      </w:pPr>
      <w:r>
        <w:t xml:space="preserve">B. Buttermilk (200ml) with roasted sesame seeds</w:t>
      </w:r>
    </w:p>
    <w:p>
      <w:pPr>
        <w:keepNext/>
        <w:spacing w:after="20" w:before="60"/>
      </w:pPr>
      <w:r>
        <w:rPr>
          <w:b/>
          <w:bCs/>
          <w:color w:val="5F7052"/>
        </w:rPr>
        <w:t xml:space="preserve">Dinner — choose one:</w:t>
      </w:r>
    </w:p>
    <w:p>
      <w:pPr>
        <w:keepNext w:val="false"/>
        <w:spacing w:after="40"/>
      </w:pPr>
      <w:r>
        <w:t xml:space="preserve">A. Roti (2 pieces) with a matki-tomato curry (3/4 cup) and a cooked vegetable</w:t>
      </w:r>
    </w:p>
    <w:p>
      <w:pPr>
        <w:spacing w:after="70"/>
      </w:pPr>
      <w:r>
        <w:t xml:space="preserve">B. Paneer-and-capsicum curry (75g paneer) with rice (1 cup cooked)</w:t>
      </w:r>
    </w:p>
    <w:p>
      <w:pPr>
        <w:keepNext w:val="false"/>
        <w:spacing w:after="70"/>
      </w:pPr>
      <w:r>
        <w:rPr>
          <w:b/>
          <w:bCs/>
          <w:color w:val="5F7052"/>
        </w:rPr>
        <w:t xml:space="preserve">If you're still hungry: </w:t>
      </w:r>
      <w:r>
        <w:rPr>
          <w:color w:val="000000"/>
        </w:rPr>
        <w:t xml:space="preserve">A banana</w:t>
      </w:r>
    </w:p>
    <w:p>
      <w:pPr>
        <w:pStyle w:val="Heading2"/>
        <w:keepNext/>
        <w:pBdr>
          <w:top w:val="single" w:color="A97418" w:sz="12" w:space="4"/>
        </w:pBdr>
        <w:spacing w:after="100" w:before="180"/>
      </w:pPr>
      <w:r>
        <w:rPr>
          <w:b/>
          <w:bCs/>
          <w:color w:val="1F2E4D"/>
        </w:rPr>
        <w:t xml:space="preserve">Day 6 — If guilt shows up</w:t>
      </w:r>
    </w:p>
    <w:p>
      <w:pPr>
        <w:keepNext/>
        <w:spacing w:after="120" w:before="0"/>
      </w:pPr>
      <w:r>
        <w:rPr>
          <w:b w:val="false"/>
          <w:bCs w:val="false"/>
          <w:i w:val="false"/>
          <w:iCs w:val="false"/>
          <w:color w:val="000000"/>
        </w:rPr>
        <w:t xml:space="preserve">Guilt about leaving your toddler at daycare, or relief that you have a few hours back, can both show up in the same week — sometimes the same afternoon. Neither one needs to be resolved before you feed yourself properly; a hard morning doesn't cancel your right to a real lunch.</w:t>
      </w:r>
    </w:p>
    <w:p>
      <w:pPr>
        <w:keepNext/>
        <w:spacing w:after="20" w:before="60"/>
      </w:pPr>
      <w:r>
        <w:rPr>
          <w:b/>
          <w:bCs/>
          <w:color w:val="5F7052"/>
        </w:rPr>
        <w:t xml:space="preserve">Breakfast — choose one:</w:t>
      </w:r>
    </w:p>
    <w:p>
      <w:pPr>
        <w:keepNext w:val="false"/>
        <w:spacing w:after="40"/>
      </w:pPr>
      <w:r>
        <w:t xml:space="preserve">A. Moong dal cheela (2 pieces) with tomato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leafy green vegetable</w:t>
      </w:r>
    </w:p>
    <w:p>
      <w:pPr>
        <w:spacing w:after="70"/>
      </w:pPr>
      <w:r>
        <w:t xml:space="preserve">B. Mutton-and-vegetable curry (100g mutton) with roti (2 pieces)</w:t>
      </w:r>
    </w:p>
    <w:p>
      <w:pPr>
        <w:keepNext/>
        <w:spacing w:after="20" w:before="60"/>
      </w:pPr>
      <w:r>
        <w:rPr>
          <w:b/>
          <w:bCs/>
          <w:color w:val="5F7052"/>
        </w:rPr>
        <w:t xml:space="preserve">Nourishment break — choose one:</w:t>
      </w:r>
    </w:p>
    <w:p>
      <w:pPr>
        <w:keepNext w:val="false"/>
        <w:spacing w:after="40"/>
      </w:pPr>
      <w:r>
        <w:t xml:space="preserve">A. Dates with roasted peanuts (15g) and a small bowl of curd (150g)</w:t>
      </w:r>
    </w:p>
    <w:p>
      <w:pPr>
        <w:spacing w:after="70"/>
      </w:pPr>
      <w:r>
        <w:t xml:space="preserve">B. Curd (150g) with a spoon of soaked chia seeds</w:t>
      </w:r>
    </w:p>
    <w:p>
      <w:pPr>
        <w:keepNext/>
        <w:spacing w:after="20" w:before="60"/>
      </w:pPr>
      <w:r>
        <w:rPr>
          <w:b/>
          <w:bCs/>
          <w:color w:val="5F7052"/>
        </w:rPr>
        <w:t xml:space="preserve">Dinner — choose one:</w:t>
      </w:r>
    </w:p>
    <w:p>
      <w:pPr>
        <w:keepNext w:val="false"/>
        <w:spacing w:after="40"/>
      </w:pPr>
      <w:r>
        <w:t xml:space="preserve">A. Roti (2 pieces) with a green-moong dal (3/4 cup) and a cooked vegetable</w:t>
      </w:r>
    </w:p>
    <w:p>
      <w:pPr>
        <w:spacing w:after="70"/>
      </w:pPr>
      <w:r>
        <w:t xml:space="preserve">B. Chicken tikka (100g chicken) with roti (2 pieces) and a cooked vegetable</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peanuts (15g) and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toor-moong dal (3/4 cup) and a cooked vegetable</w:t>
      </w:r>
    </w:p>
    <w:p>
      <w:pPr>
        <w:spacing w:after="70"/>
      </w:pPr>
      <w:r>
        <w:t xml:space="preserve">B. Chicken curry (100g chicken) with rice (1 cup cooked) and a leafy green vegetable</w:t>
      </w:r>
    </w:p>
    <w:p>
      <w:pPr>
        <w:keepNext/>
        <w:spacing w:after="20" w:before="60"/>
      </w:pPr>
      <w:r>
        <w:rPr>
          <w:b/>
          <w:bCs/>
          <w:color w:val="5F7052"/>
        </w:rPr>
        <w:t xml:space="preserve">Nourishment break — choose one:</w:t>
      </w:r>
    </w:p>
    <w:p>
      <w:pPr>
        <w:keepNext w:val="false"/>
        <w:spacing w:after="40"/>
      </w:pPr>
      <w:r>
        <w:t xml:space="preserve">A. Seasonal fruit with roasted almonds (15g) and a small bowl of curd (150g)</w:t>
      </w:r>
    </w:p>
    <w:p>
      <w:pPr>
        <w:spacing w:after="70"/>
      </w:pPr>
      <w:r>
        <w:t xml:space="preserve">B. Buttermilk (200ml) with roasted cumin and roasted chana (30g)</w:t>
      </w:r>
    </w:p>
    <w:p>
      <w:pPr>
        <w:keepNext/>
        <w:spacing w:after="20" w:before="60"/>
      </w:pPr>
      <w:r>
        <w:rPr>
          <w:b/>
          <w:bCs/>
          <w:color w:val="5F7052"/>
        </w:rPr>
        <w:t xml:space="preserve">Dinner — choose one:</w:t>
      </w:r>
    </w:p>
    <w:p>
      <w:pPr>
        <w:keepNext w:val="false"/>
        <w:spacing w:after="40"/>
      </w:pPr>
      <w:r>
        <w:t xml:space="preserve">A. Roti (2 pieces) with a masoor-moong dal (3/4 cup) and a cooked vegetable</w:t>
      </w:r>
    </w:p>
    <w:p>
      <w:pPr>
        <w:spacing w:after="70"/>
      </w:pPr>
      <w:r>
        <w:t xml:space="preserve">B. Chicken curry (100g chicken) with roti (2 pieces) and a leafy green vegetable</w:t>
      </w:r>
    </w:p>
    <w:p>
      <w:pPr>
        <w:keepNext w:val="false"/>
        <w:spacing w:after="70"/>
      </w:pPr>
      <w:r>
        <w:rPr>
          <w:b/>
          <w:bCs/>
          <w:color w:val="5F7052"/>
        </w:rPr>
        <w:t xml:space="preserve">If you're still hungry: </w:t>
      </w:r>
      <w:r>
        <w:rPr>
          <w:color w:val="000000"/>
        </w:rPr>
        <w:t xml:space="preserve">A boiled egg</w:t>
      </w:r>
    </w:p>
    <w:p>
      <w:pPr>
        <w:keepNext w:val="false"/>
        <w:spacing w:after="140" w:before="0"/>
      </w:pPr>
      <w:r>
        <w:rPr>
          <w:b w:val="false"/>
          <w:bCs w:val="false"/>
          <w:i w:val="false"/>
          <w:iCs w:val="false"/>
          <w:color w:val="000000"/>
        </w:rPr>
        <w:t xml:space="preserve">No forced choices today. What's one part of your own routine — a meal, a break, a habit — that's gotten smaller since this transition started, and is there a simple way to give it a bit of room back?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a rushed, imperfect week as reason to feed yourself more carefully, rather than less?</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a demanding season is exactly when regular, adequate meals matter most, not a time to let them slide.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2026-09-07T10:40:53.284Z</dcterms:created>
  <dcterms:modified xsi:type="dcterms:W3CDTF">2026-09-07T10:40:53.284Z</dcterms:modified>
</cp:coreProperties>
</file>

<file path=docProps/custom.xml><?xml version="1.0" encoding="utf-8"?>
<Properties xmlns="http://schemas.openxmlformats.org/officeDocument/2006/custom-properties" xmlns:vt="http://schemas.openxmlformats.org/officeDocument/2006/docPropsVTypes"/>
</file>