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96</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iodine in your own diet</w:t>
      </w:r>
    </w:p>
    <w:p>
      <w:pPr>
        <w:keepNext w:val="false"/>
        <w:spacing w:after="240" w:before="0"/>
      </w:pPr>
      <w:r>
        <w:rPr>
          <w:b w:val="false"/>
          <w:bCs w:val="false"/>
          <w:i/>
          <w:iCs/>
          <w:color w:val="5F7052"/>
        </w:rPr>
        <w:t xml:space="preserve">"Use iodised salt within your usual salt limit. It contributes iodine, but may not meet your full requirement — other foods, and where appropriate supplement guidance, also matter, especially while breastfeeding or if you avoid dairy, eggs and seafood."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Iodine is essential for your own thyroid hormone production, and your needs rise notably while you're breastfeeding.</w:t>
      </w:r>
    </w:p>
    <w:p>
      <w:pPr>
        <w:keepNext w:val="false"/>
        <w:spacing w:after="60" w:before="0"/>
      </w:pPr>
      <w:r>
        <w:rPr>
          <w:b w:val="false"/>
          <w:bCs w:val="false"/>
          <w:i w:val="false"/>
          <w:iCs w:val="false"/>
          <w:color w:val="000000"/>
        </w:rPr>
        <w:t xml:space="preserve">Using iodised salt as your everyday salt, within whatever total salt amount already fits your diet and any blood pressure guidance you follow, is a simple and useful step — the point is the TYPE of salt, not eating more of it. It contributes iodine, but salt use varies too much day to day to guarantee it meets your full requirement on its own. Milk, curd, eggs and seafood also contribute meaningfully; vegetables can carry some iodine too, but the amount varies too much with local soil content to depend on consistently. Iodine needs and how well they're met vary between individuals — especially while breastfeeding, or if you avoid dairy, eggs and seafood — so where appropriate, supplement guidance from your own doctor matters too, rather than assuming salt alone establishes adequacy.</w:t>
      </w:r>
    </w:p>
    <w:p>
      <w:pPr>
        <w:keepNext w:val="false"/>
        <w:spacing w:after="60" w:before="0"/>
      </w:pPr>
      <w:r>
        <w:rPr>
          <w:b w:val="false"/>
          <w:bCs w:val="false"/>
          <w:i w:val="false"/>
          <w:iCs w:val="false"/>
          <w:color w:val="000000"/>
        </w:rPr>
        <w:t xml:space="preserve">This week focuses on iodised salt as a main everyday source, plus dairy, eggs and seafood as a meaningful addition, and on when iodine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thyroid condition, including an autoimmune thyroid condition: </w:t>
      </w:r>
      <w:r>
        <w:rPr>
          <w:color w:val="000000"/>
        </w:rPr>
        <w:t xml:space="preserve">don't add an iodine supplement beyond your usual diet without your own doctor's guidance — excess iodine can also affect thyroid function in some people.</w:t>
      </w:r>
    </w:p>
    <w:p>
      <w:pPr>
        <w:keepNext w:val="false"/>
        <w:spacing w:after="70"/>
      </w:pPr>
      <w:r>
        <w:rPr>
          <w:b/>
          <w:bCs/>
          <w:color w:val="BE6240"/>
        </w:rPr>
        <w:t xml:space="preserve">If you take levothyroxine: </w:t>
      </w:r>
      <w:r>
        <w:rPr>
          <w:color w:val="000000"/>
        </w:rPr>
        <w:t xml:space="preserve">continue it exactly as prescribed and maintain any required separation from calcium or iron supplements — this week's iodine focus doesn't change that timing.</w:t>
      </w:r>
    </w:p>
    <w:p>
      <w:pPr>
        <w:keepNext w:val="false"/>
        <w:spacing w:after="70"/>
      </w:pPr>
      <w:r>
        <w:rPr>
          <w:b/>
          <w:bCs/>
          <w:color w:val="BE6240"/>
        </w:rPr>
        <w:t xml:space="preserve">If you manage high blood pressure: </w:t>
      </w:r>
      <w:r>
        <w:rPr>
          <w:color w:val="000000"/>
        </w:rPr>
        <w:t xml:space="preserve">keep total salt within the limits already advised for you — using iodised salt doesn't change that limit, only the type of salt within it.</w:t>
      </w:r>
    </w:p>
    <w:p>
      <w:pPr>
        <w:keepNext w:val="false"/>
        <w:spacing w:after="100" w:before="0"/>
      </w:pPr>
      <w:r>
        <w:rPr>
          <w:b w:val="false"/>
          <w:bCs w:val="false"/>
          <w:i w:val="false"/>
          <w:iCs w:val="false"/>
          <w:color w:val="000000"/>
        </w:rPr>
        <w:t xml:space="preserve">Unexplained fatigue, weight change, neck swelling, or a family history of thyroid disease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iodine,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and other seafood are useful iodine sources too.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Konkani and Mangalorean coastal cooking (neer dosa, sol kadhi, coconut-based curries,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Iodine is essential for your own thyroid hormone production, and your needs rise notably while you're breastfeeding. Using iodised salt as your everyday salt, within whatever amount already fits your usual diet, is a simple and useful step — but it contributes iodine rather than guaranteeing your full requirement, and dairy, eggs, seafood and, where appropriate, supplement guidance also matter, especially if you avoid any of those foods.</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moong dal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Iodised salt, not more salt</w:t>
      </w:r>
    </w:p>
    <w:p>
      <w:pPr>
        <w:keepNext/>
        <w:spacing w:after="120" w:before="0"/>
      </w:pPr>
      <w:r>
        <w:rPr>
          <w:b w:val="false"/>
          <w:bCs w:val="false"/>
          <w:i w:val="false"/>
          <w:iCs w:val="false"/>
          <w:color w:val="000000"/>
        </w:rPr>
        <w:t xml:space="preserve">The point isn't to eat more salt overall — it's making sure the salt you're already using is iodised, and checking the packet says so. This doesn't change whatever total salt guidance already applies to you, including if you're managing blood pressure.</w:t>
      </w:r>
    </w:p>
    <w:p>
      <w:pPr>
        <w:keepNext/>
        <w:spacing w:after="20" w:before="60"/>
      </w:pPr>
      <w:r>
        <w:rPr>
          <w:b/>
          <w:bCs/>
          <w:color w:val="5F7052"/>
        </w:rPr>
        <w:t xml:space="preserve">Breakfast — choose one:</w:t>
      </w:r>
    </w:p>
    <w:p>
      <w:pPr>
        <w:keepNext w:val="false"/>
        <w:spacing w:after="40"/>
      </w:pPr>
      <w:r>
        <w:t xml:space="preserve">A. Sanna (steamed rice cakes, 3 pieces, cooked with iodised salt) with a small bowl of curd (150g)</w:t>
      </w:r>
    </w:p>
    <w:p>
      <w:pPr>
        <w:spacing w:after="70"/>
      </w:pPr>
      <w:r>
        <w:t xml:space="preserve">B. Egg-and-coconut 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cooked with iodised salt) and a carrot sabzi</w:t>
      </w:r>
    </w:p>
    <w:p>
      <w:pPr>
        <w:spacing w:after="70"/>
      </w:pPr>
      <w:r>
        <w:t xml:space="preserve">B. Mutton curry, coconut-based (100g mutton)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buttermilk (200ml, made with 100g curd) with a curry-leaf tempering</w:t>
      </w:r>
    </w:p>
    <w:p>
      <w:pPr>
        <w:keepNext/>
        <w:spacing w:after="20" w:before="60"/>
      </w:pPr>
      <w:r>
        <w:rPr>
          <w:b/>
          <w:bCs/>
          <w:color w:val="5F7052"/>
        </w:rPr>
        <w:t xml:space="preserve">Dinner — choose one:</w:t>
      </w:r>
    </w:p>
    <w:p>
      <w:pPr>
        <w:keepNext w:val="false"/>
        <w:spacing w:after="40"/>
      </w:pPr>
      <w:r>
        <w:t xml:space="preserve">A. Roti (2 pieces) with a masoor dal (3/4 cup, cooked with iodised salt)</w:t>
      </w:r>
    </w:p>
    <w:p>
      <w:pPr>
        <w:spacing w:after="70"/>
      </w:pPr>
      <w:r>
        <w:t xml:space="preserve">B. Egg-and-coconut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Dairy, eggs and seafood are also useful sources</w:t>
      </w:r>
    </w:p>
    <w:p>
      <w:pPr>
        <w:keepNext/>
        <w:spacing w:after="120" w:before="0"/>
      </w:pPr>
      <w:r>
        <w:rPr>
          <w:b w:val="false"/>
          <w:bCs w:val="false"/>
          <w:i w:val="false"/>
          <w:iCs w:val="false"/>
          <w:color w:val="000000"/>
        </w:rPr>
        <w:t xml:space="preserve">Milk, curd, eggs, and seafood (when you eat it) all contribute iodine alongside iodised salt — a varied plate that includes these regularly adds a genuine margin on top of the salt itself.</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Egg-and-tomato-chutney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Prawn gassi (coconut-based prawn curry, 100g prawns)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coconut-based spinach-and-dal curry (3/4 cup)</w:t>
      </w:r>
    </w:p>
    <w:p>
      <w:pPr>
        <w:spacing w:after="70"/>
      </w:pPr>
      <w:r>
        <w:t xml:space="preserve">B. Egg-and-coconut-spinach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Vegetable-based iodine sources are unreliable on their own</w:t>
      </w:r>
    </w:p>
    <w:p>
      <w:pPr>
        <w:keepNext/>
        <w:spacing w:after="120" w:before="0"/>
      </w:pPr>
      <w:r>
        <w:rPr>
          <w:b w:val="false"/>
          <w:bCs w:val="false"/>
          <w:i w:val="false"/>
          <w:iCs w:val="false"/>
          <w:color w:val="000000"/>
        </w:rPr>
        <w:t xml:space="preserve">Vegetables can carry some iodine, but the amount varies too much with local soil content to depend on for a consistent intake — worth thinking of vegetables as a bonus rather than your main iodine source, with iodised salt and dairy carrying the dependable share.</w:t>
      </w:r>
    </w:p>
    <w:p>
      <w:pPr>
        <w:keepNext/>
        <w:spacing w:after="20" w:before="60"/>
      </w:pPr>
      <w:r>
        <w:rPr>
          <w:b/>
          <w:bCs/>
          <w:color w:val="5F7052"/>
        </w:rPr>
        <w:t xml:space="preserve">Breakfast — choose one:</w:t>
      </w:r>
    </w:p>
    <w:p>
      <w:pPr>
        <w:keepNext w:val="false"/>
        <w:spacing w:after="40"/>
      </w:pPr>
      <w:r>
        <w:t xml:space="preserve">A. Vegetable dalia (1 cup, cooked with iodised salt)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cooked with iodised salt) and a beans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moong-masoor dal (3/4 cup, cooked with iodised salt)</w:t>
      </w:r>
    </w:p>
    <w:p>
      <w:pPr>
        <w:spacing w:after="70"/>
      </w:pPr>
      <w:r>
        <w:t xml:space="preserve">B. Paneer-and-coconut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Check where your salt actually comes from</w:t>
      </w:r>
    </w:p>
    <w:p>
      <w:pPr>
        <w:keepNext/>
        <w:spacing w:after="120" w:before="0"/>
      </w:pPr>
      <w:r>
        <w:rPr>
          <w:b w:val="false"/>
          <w:bCs w:val="false"/>
          <w:i w:val="false"/>
          <w:iCs w:val="false"/>
          <w:color w:val="000000"/>
        </w:rPr>
        <w:t xml:space="preserve">If a lot of your salt comes from eating out, packaged snacks or pickles rather than salt added at home, it may not be iodised — worth checking labels where you can. This isn't a reason to add extra salt to compensate for uncertain iodine intake elsewhere; if you're concerned your intake is low, dairy, eggs, seafood and your own doctor's guidance are better places to look than more salt.</w:t>
      </w:r>
    </w:p>
    <w:p>
      <w:pPr>
        <w:keepNext/>
        <w:spacing w:after="20" w:before="60"/>
      </w:pPr>
      <w:r>
        <w:rPr>
          <w:b/>
          <w:bCs/>
          <w:color w:val="5F7052"/>
        </w:rPr>
        <w:t xml:space="preserve">Breakfast — choose one:</w:t>
      </w:r>
    </w:p>
    <w:p>
      <w:pPr>
        <w:keepNext w:val="false"/>
        <w:spacing w:after="40"/>
      </w:pPr>
      <w:r>
        <w:t xml:space="preserve">A. Neer dosa (3 pieces, cooked with iodised salt)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cooked with iodised salt) and a cooked vegetable</w:t>
      </w:r>
    </w:p>
    <w:p>
      <w:pPr>
        <w:spacing w:after="70"/>
      </w:pPr>
      <w:r>
        <w:t xml:space="preserve">B. Mangalorean fish curry (100g fish, cooked with iodised salt)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peanuts (15g)</w:t>
      </w:r>
    </w:p>
    <w:p>
      <w:pPr>
        <w:spacing w:after="70"/>
      </w:pPr>
      <w:r>
        <w:t xml:space="preserve">B. A glass of milk (200ml) with a chikki square (jaggery-coconut, 1 piece)</w:t>
      </w:r>
    </w:p>
    <w:p>
      <w:pPr>
        <w:keepNext/>
        <w:spacing w:after="20" w:before="60"/>
      </w:pPr>
      <w:r>
        <w:rPr>
          <w:b/>
          <w:bCs/>
          <w:color w:val="5F7052"/>
        </w:rPr>
        <w:t xml:space="preserve">Dinner — choose one:</w:t>
      </w:r>
    </w:p>
    <w:p>
      <w:pPr>
        <w:keepNext w:val="false"/>
        <w:spacing w:after="40"/>
      </w:pPr>
      <w:r>
        <w:t xml:space="preserve">A. Roti (2 pieces) with a chana-carrot curry (3/4 cup, cooked with iodised salt)</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iodine guidance genuinely differs for you</w:t>
      </w:r>
    </w:p>
    <w:p>
      <w:pPr>
        <w:keepNext/>
        <w:spacing w:after="120" w:before="0"/>
      </w:pPr>
      <w:r>
        <w:rPr>
          <w:b w:val="false"/>
          <w:bCs w:val="false"/>
          <w:i w:val="false"/>
          <w:iCs w:val="false"/>
          <w:color w:val="000000"/>
        </w:rPr>
        <w:t xml:space="preserve">If you have a diagnosed thyroid condition — including an autoimmune thyroid condition — don't add an iodine supplement beyond your usual diet without your own doctor's guidance, since excess iodine can also affect thyroid function in some people. If you take levothyroxine, continue it exactly as prescribed, maintaining any required separation from calcium or iron supplements.</w:t>
      </w:r>
    </w:p>
    <w:p>
      <w:pPr>
        <w:keepNext/>
        <w:spacing w:after="20" w:before="60"/>
      </w:pPr>
      <w:r>
        <w:rPr>
          <w:b/>
          <w:bCs/>
          <w:color w:val="5F7052"/>
        </w:rPr>
        <w:t xml:space="preserve">Breakfast — choose one:</w:t>
      </w:r>
    </w:p>
    <w:p>
      <w:pPr>
        <w:keepNext w:val="false"/>
        <w:spacing w:after="40"/>
      </w:pPr>
      <w:r>
        <w:t xml:space="preserve">A. Kori rotti (rice crisps, 2 pieces, cooked with iodised salt)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moong-chana dal (3/4 cup, cooked with iodised salt) and a cooked vegetable</w:t>
      </w:r>
    </w:p>
    <w:p>
      <w:pPr>
        <w:spacing w:after="70"/>
      </w:pPr>
      <w:r>
        <w:t xml:space="preserve">B. Chicken curry, coconut-based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lobia-tomato curry (3/4 cup, cooked with iodised salt)</w:t>
      </w:r>
    </w:p>
    <w:p>
      <w:pPr>
        <w:spacing w:after="70"/>
      </w:pPr>
      <w:r>
        <w:t xml:space="preserve">B. Sol kadhi (kokum-coconut curry, 1 bowl) with paneer curry (100g paneer) and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moong dal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check whether the salt you use most — at home, and wherever else you eat — is actually iodised?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this batch of weeks covered — fat, fluids, fibre, protein, calcium, or iodine — that you'd genuinely never thought about before as something specifically yours to look after?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2026-09-08T13:18:25.668Z</dcterms:created>
  <dcterms:modified xsi:type="dcterms:W3CDTF">2026-09-08T13:18:25.668Z</dcterms:modified>
</cp:coreProperties>
</file>

<file path=docProps/custom.xml><?xml version="1.0" encoding="utf-8"?>
<Properties xmlns="http://schemas.openxmlformats.org/officeDocument/2006/custom-properties" xmlns:vt="http://schemas.openxmlformats.org/officeDocument/2006/docPropsVTypes"/>
</file>