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anchor xmlns:wp="http://schemas.openxmlformats.org/drawingml/2006/wordprocessingDrawing" distT="0" distB="0" distL="0" distR="0" simplePos="0" relativeHeight="1" behindDoc="1" locked="1" layoutInCell="0" allowOverlap="1">
            <wp:simplePos x="0" y="0"/>
            <wp:positionH relativeFrom="page">
              <wp:posOffset>0</wp:posOffset>
            </wp:positionH>
            <wp:positionV relativeFrom="page">
              <wp:posOffset>0</wp:posOffset>
            </wp:positionV>
            <wp:extent cx="7772400" cy="10058400"/>
            <wp:wrapNone/>
            <wp:docPr id="1" nam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3.png"/>
                    <pic:cNvPicPr/>
                  </pic:nvPicPr>
                  <pic:blipFill>
                    <a:blip xmlns:r="http://schemas.openxmlformats.org/officeDocument/2006/relationships" r:embed="rId11"/>
                    <a:stretch>
                      <a:fillRect/>
                    </a:stretch>
                  </pic:blipFill>
                  <pic:spPr>
                    <a:xfrm>
                      <a:off x="0" y="0"/>
                      <a:ext cx="7772400" cy="10058400"/>
                    </a:xfrm>
                    <a:prstGeom prst="rect">
                      <a:avLst/>
                    </a:prstGeom>
                  </pic:spPr>
                </pic:pic>
              </a:graphicData>
            </a:graphic>
          </wp:anchor>
        </w:drawing>
      </w:r>
    </w:p>
    <w:p>
      <w:r>
        <w:br w:type="page"/>
      </w:r>
    </w:p>
    <w:p>
      <w:pPr>
        <w:pStyle w:val="Title"/>
      </w:pPr>
      <w:r>
        <w:t>Publication Note</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EDITION AND ACCURACY</w:t>
            </w:r>
          </w:p>
          <w:p>
            <w:pPr>
              <w:spacing w:after="0"/>
            </w:pPr>
            <w:r>
              <w:rPr>
                <w:rFonts w:ascii="Aptos" w:hAnsi="Aptos"/>
                <w:color w:val="20272E"/>
                <w:sz w:val="18"/>
              </w:rPr>
              <w:t>This editorial manuscript was prepared for Mom’s Village. The official-resource section was checked on 23 July 2026. Laws, tax rules, scheme terms, product features, fees and procedures can change; verify current information before acting.</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IMPORTANT DISCLAIMER</w:t>
            </w:r>
          </w:p>
          <w:p>
            <w:pPr>
              <w:spacing w:after="0"/>
            </w:pPr>
            <w:r>
              <w:rPr>
                <w:rFonts w:ascii="Aptos" w:hAnsi="Aptos"/>
                <w:color w:val="20272E"/>
                <w:sz w:val="18"/>
              </w:rPr>
              <w:t>This book is for general financial education. It is not personalised investment, insurance, tax or legal advice. Readers should use official sources and appropriately qualified professionals for decisions that depend on their circumstances.</w:t>
            </w:r>
          </w:p>
        </w:tc>
      </w:tr>
    </w:tbl>
    <w:p>
      <w:pPr>
        <w:spacing w:after="0"/>
      </w:pPr>
    </w:p>
    <w:p>
      <w:r>
        <w:rPr>
          <w:rFonts w:ascii="Aptos" w:hAnsi="Aptos"/>
          <w:b w:val="0"/>
          <w:i/>
          <w:color w:val="66737F"/>
          <w:sz w:val="18"/>
        </w:rPr>
        <w:t>Names and situations in the opening stories are composites created to explain common experiences.</w:t>
      </w:r>
    </w:p>
    <w:p>
      <w:r>
        <w:br w:type="page"/>
      </w:r>
    </w:p>
    <w:p>
      <w:pPr>
        <w:pStyle w:val="Title"/>
      </w:pPr>
      <w:r>
        <w:t>A Letter from Mom’s Village</w:t>
      </w:r>
    </w:p>
    <w:p>
      <w:r>
        <w:rPr>
          <w:rFonts w:ascii="Aptos" w:hAnsi="Aptos"/>
          <w:color w:val="20272E"/>
          <w:sz w:val="18"/>
        </w:rPr>
        <w:t xml:space="preserve">Dear Mom, Can I tell you something I have learned over the years? A family can be doing well financially, and a mother can still feel uncertain about her own future. The home may be comfortable. Bills may be paid on time. There may be savings and investments. Yet she may quietly wonder: </w:t>
      </w:r>
      <w:r>
        <w:rPr>
          <w:rFonts w:ascii="Aptos" w:hAnsi="Aptos"/>
          <w:i/>
          <w:color w:val="20272E"/>
          <w:sz w:val="18"/>
        </w:rPr>
        <w:t>“Do I understand enough about our finances?”</w:t>
      </w:r>
      <w:r>
        <w:rPr>
          <w:rFonts w:ascii="Aptos" w:hAnsi="Aptos"/>
          <w:color w:val="20272E"/>
          <w:sz w:val="18"/>
        </w:rPr>
        <w:t xml:space="preserve"> </w:t>
      </w:r>
      <w:r>
        <w:rPr>
          <w:rFonts w:ascii="Aptos" w:hAnsi="Aptos"/>
          <w:i/>
          <w:color w:val="20272E"/>
          <w:sz w:val="18"/>
        </w:rPr>
        <w:t>“If I had to manage everything myself, would I know what to do?”</w:t>
      </w:r>
      <w:r>
        <w:rPr>
          <w:rFonts w:ascii="Aptos" w:hAnsi="Aptos"/>
          <w:color w:val="20272E"/>
          <w:sz w:val="18"/>
        </w:rPr>
        <w:t xml:space="preserve"> </w:t>
      </w:r>
      <w:r>
        <w:rPr>
          <w:rFonts w:ascii="Aptos" w:hAnsi="Aptos"/>
          <w:i/>
          <w:color w:val="20272E"/>
          <w:sz w:val="18"/>
        </w:rPr>
        <w:t>“Is there anything that belongs to my own future?”</w:t>
      </w:r>
      <w:r>
        <w:rPr>
          <w:rFonts w:ascii="Aptos" w:hAnsi="Aptos"/>
          <w:color w:val="20272E"/>
          <w:sz w:val="18"/>
        </w:rPr>
        <w:t xml:space="preserve"> </w:t>
      </w:r>
      <w:r>
        <w:rPr>
          <w:rFonts w:ascii="Aptos" w:hAnsi="Aptos"/>
          <w:i/>
          <w:color w:val="20272E"/>
          <w:sz w:val="18"/>
        </w:rPr>
        <w:t>“Will we still feel secure when the children are older?”</w:t>
      </w:r>
    </w:p>
    <w:p>
      <w:r>
        <w:rPr>
          <w:rFonts w:ascii="Aptos" w:hAnsi="Aptos"/>
          <w:color w:val="20272E"/>
          <w:sz w:val="18"/>
        </w:rPr>
        <w:t>These questions do not mean that something is wrong with your family or your relationships. They do not mean that you expect the worst. They simply mean that you want to feel prepared. That is what this book is about. Financial security is not only about how much money a family has. It is also about knowledge, access, protection and choice. It means knowing:</w:t>
      </w:r>
    </w:p>
    <w:p>
      <w:pPr>
        <w:pStyle w:val="ListBullet"/>
      </w:pPr>
      <w:r>
        <w:rPr>
          <w:rFonts w:ascii="Aptos" w:hAnsi="Aptos"/>
          <w:color w:val="20272E"/>
          <w:sz w:val="18"/>
        </w:rPr>
        <w:t>What your family owns and owes</w:t>
      </w:r>
    </w:p>
    <w:p>
      <w:pPr>
        <w:pStyle w:val="ListBullet"/>
      </w:pPr>
      <w:r>
        <w:rPr>
          <w:rFonts w:ascii="Aptos" w:hAnsi="Aptos"/>
          <w:color w:val="20272E"/>
          <w:sz w:val="18"/>
        </w:rPr>
        <w:t>Where important financial documents are kept</w:t>
      </w:r>
    </w:p>
    <w:p>
      <w:pPr>
        <w:pStyle w:val="ListBullet"/>
      </w:pPr>
      <w:r>
        <w:rPr>
          <w:rFonts w:ascii="Aptos" w:hAnsi="Aptos"/>
          <w:color w:val="20272E"/>
          <w:sz w:val="18"/>
        </w:rPr>
        <w:t>What protection is already in place</w:t>
      </w:r>
    </w:p>
    <w:p>
      <w:pPr>
        <w:pStyle w:val="ListBullet"/>
      </w:pPr>
      <w:r>
        <w:rPr>
          <w:rFonts w:ascii="Aptos" w:hAnsi="Aptos"/>
          <w:color w:val="20272E"/>
          <w:sz w:val="18"/>
        </w:rPr>
        <w:t>Whether your future goals are being funded</w:t>
      </w:r>
    </w:p>
    <w:p>
      <w:pPr>
        <w:pStyle w:val="ListBullet"/>
      </w:pPr>
      <w:r>
        <w:rPr>
          <w:rFonts w:ascii="Aptos" w:hAnsi="Aptos"/>
          <w:color w:val="20272E"/>
          <w:sz w:val="18"/>
        </w:rPr>
        <w:t>How your investments are organised</w:t>
      </w:r>
    </w:p>
    <w:p>
      <w:pPr>
        <w:pStyle w:val="ListBullet"/>
      </w:pPr>
      <w:r>
        <w:rPr>
          <w:rFonts w:ascii="Aptos" w:hAnsi="Aptos"/>
          <w:color w:val="20272E"/>
          <w:sz w:val="18"/>
        </w:rPr>
        <w:t>What would happen if life changed unexpectedly</w:t>
      </w:r>
    </w:p>
    <w:p>
      <w:pPr>
        <w:pStyle w:val="ListBullet"/>
      </w:pPr>
      <w:r>
        <w:rPr>
          <w:rFonts w:ascii="Aptos" w:hAnsi="Aptos"/>
          <w:color w:val="20272E"/>
          <w:sz w:val="18"/>
        </w:rPr>
        <w:t>Which financial decisions require attention next</w:t>
      </w:r>
    </w:p>
    <w:p>
      <w:r>
        <w:rPr>
          <w:rFonts w:ascii="Aptos" w:hAnsi="Aptos"/>
          <w:color w:val="20272E"/>
          <w:sz w:val="18"/>
        </w:rPr>
        <w:t>You do not need to manage every household transaction yourself to understand these things. You do not need to become an investment expert. And you do not need to prepare for every possibility at once. You simply need to become familiar with the financial life you are already part of. Perhaps you are currently earning. Perhaps you are on a career break. Perhaps you manage the family’s finances, or perhaps your partner usually does. Perhaps you have your own savings but are unsure whether they are being used effectively. You are welcome here in every one of those situations.</w:t>
      </w:r>
    </w:p>
    <w:p>
      <w:r>
        <w:rPr>
          <w:rFonts w:ascii="Aptos" w:hAnsi="Aptos"/>
          <w:color w:val="20272E"/>
          <w:sz w:val="18"/>
        </w:rPr>
        <w:t>This companion will help you examine financial security in practical layers. First, we will understand where you stand. Then we will strengthen your safety net. We will look at debt, insurance and important family information. After that, we will explore long-term investing, children’s goals and retirement. Finally, we will bring everything together in a personal financial-security plan. Some parts of the book may confirm that your family is already well prepared. Other parts may show you something that needs attention. Neither result is a judgement.</w:t>
      </w:r>
    </w:p>
    <w:p>
      <w:r>
        <w:rPr>
          <w:rFonts w:ascii="Aptos" w:hAnsi="Aptos"/>
          <w:color w:val="20272E"/>
          <w:sz w:val="18"/>
        </w:rPr>
        <w:t>A financial plan is not a report card. It is a living arrangement that changes as your family, responsibilities and dreams change. Take one chapter at a time. Complete the exercises that feel useful. Mark anything you want to discuss with your partner or a qualified professional. Most importantly, do not let unfamiliar words make you feel that finance is beyond you. Every term can be explained. Every document can be understood. Every sensible question deserves an answer. By the time you close this book, I hope you do not merely feel reassured. I hope you can say:</w:t>
      </w:r>
    </w:p>
    <w:p>
      <w:pPr>
        <w:ind w:left="360" w:right="288"/>
      </w:pPr>
      <w:r>
        <w:rPr>
          <w:rFonts w:ascii="Aptos" w:hAnsi="Aptos"/>
          <w:i/>
          <w:color w:val="66737F"/>
          <w:sz w:val="20"/>
        </w:rPr>
        <w:t>**“I understand my financial position. I know what deserves attention, and I have a practical plan for my future.”**</w:t>
      </w:r>
    </w:p>
    <w:p>
      <w:r>
        <w:rPr>
          <w:rFonts w:ascii="Aptos" w:hAnsi="Aptos"/>
          <w:color w:val="20272E"/>
          <w:sz w:val="18"/>
        </w:rPr>
        <w:t xml:space="preserve">That is financial security—not the promise that nothing difficult will ever happen, but the confidence that you are better prepared to respond if it does. Let us begin. With love, </w:t>
      </w:r>
      <w:r>
        <w:rPr>
          <w:rFonts w:ascii="Aptos" w:hAnsi="Aptos"/>
          <w:b/>
          <w:color w:val="20272E"/>
          <w:sz w:val="18"/>
        </w:rPr>
        <w:t>Mom’s Village</w:t>
      </w:r>
    </w:p>
    <w:p>
      <w:r>
        <w:br w:type="page"/>
      </w:r>
    </w:p>
    <w:p>
      <w:pPr>
        <w:pStyle w:val="Title"/>
      </w:pPr>
      <w:r>
        <w:t>How to Use This Companion</w:t>
      </w:r>
    </w:p>
    <w:p>
      <w:r>
        <w:rPr>
          <w:rFonts w:ascii="Aptos" w:hAnsi="Aptos"/>
          <w:color w:val="20272E"/>
          <w:sz w:val="18"/>
        </w:rPr>
        <w:t>This book is designed to help you make progress without feeling overwhelmed. You do not need to finish it quickly. You do not need to act on every idea immediately. For each chapter:</w:t>
      </w:r>
    </w:p>
    <w:p>
      <w:pPr>
        <w:ind w:left="403" w:hanging="317"/>
      </w:pPr>
      <w:r>
        <w:rPr>
          <w:rFonts w:ascii="Aptos" w:hAnsi="Aptos"/>
          <w:color w:val="20272E"/>
          <w:sz w:val="18"/>
        </w:rPr>
        <w:t>1. Read the practical explanation.</w:t>
      </w:r>
    </w:p>
    <w:p>
      <w:pPr>
        <w:ind w:left="403" w:hanging="317"/>
      </w:pPr>
      <w:r>
        <w:rPr>
          <w:rFonts w:ascii="Aptos" w:hAnsi="Aptos"/>
          <w:color w:val="20272E"/>
          <w:sz w:val="18"/>
        </w:rPr>
        <w:t>2. Compare it with your present situation.</w:t>
      </w:r>
    </w:p>
    <w:p>
      <w:pPr>
        <w:ind w:left="403" w:hanging="317"/>
      </w:pPr>
      <w:r>
        <w:rPr>
          <w:rFonts w:ascii="Aptos" w:hAnsi="Aptos"/>
          <w:color w:val="20272E"/>
          <w:sz w:val="18"/>
        </w:rPr>
        <w:t>3. Complete the short checklist or worksheet.</w:t>
      </w:r>
    </w:p>
    <w:p>
      <w:pPr>
        <w:ind w:left="403" w:hanging="317"/>
      </w:pPr>
      <w:r>
        <w:rPr>
          <w:rFonts w:ascii="Aptos" w:hAnsi="Aptos"/>
          <w:color w:val="20272E"/>
          <w:sz w:val="18"/>
        </w:rPr>
        <w:t>4. Note anything you do not understand.</w:t>
      </w:r>
    </w:p>
    <w:p>
      <w:pPr>
        <w:ind w:left="403" w:hanging="317"/>
      </w:pPr>
      <w:r>
        <w:rPr>
          <w:rFonts w:ascii="Aptos" w:hAnsi="Aptos"/>
          <w:color w:val="20272E"/>
          <w:sz w:val="18"/>
        </w:rPr>
        <w:t>5. Choose one sensible next step.</w:t>
      </w:r>
    </w:p>
    <w:p>
      <w:r>
        <w:rPr>
          <w:rFonts w:ascii="Aptos" w:hAnsi="Aptos"/>
          <w:color w:val="20272E"/>
          <w:sz w:val="18"/>
        </w:rPr>
        <w:t>Keep a folder or notebook beside you. It can become your personal financial-security file as you progress. This book explains financial concepts for education. It does not provide personalised investment, insurance, tax or legal advice. Financial products, laws and government rules can change. Verify current information through official sources and consult an appropriately qualified professional when your decision requires individual guidance.</w:t>
      </w:r>
    </w:p>
    <w:p>
      <w:r>
        <w:br w:type="page"/>
      </w:r>
    </w:p>
    <w:p>
      <w:pPr>
        <w:pStyle w:val="Title"/>
      </w:pPr>
      <w:r>
        <w:t>Contents</w:t>
      </w:r>
    </w:p>
    <w:p>
      <w:pPr>
        <w:pStyle w:val="Heading1"/>
      </w:pPr>
      <w:r>
        <w:t>PART I — Understanding Your Own Security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Chapter</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Title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What Does Financial Security Mean to You?</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2</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Know What You Own, Owe and Need</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3</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Build a Safety Net That Fits Your Family</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4</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Make Debt Less Frightening</w:t>
            </w:r>
          </w:p>
        </w:tc>
      </w:tr>
    </w:tbl>
    <w:p>
      <w:pPr>
        <w:spacing w:after="0"/>
      </w:pPr>
    </w:p>
    <w:p>
      <w:pPr>
        <w:pStyle w:val="Heading1"/>
      </w:pPr>
      <w:r>
        <w:t>PART II — Protecting Yourself and Your Family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Chapter</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Title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5</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Health Insurance Without the Confusion</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6</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Life Insurance and the People Who Depend on You</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7</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Protection Beyond Basic Insurance</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8</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The Financial Information Every Mother Should Know</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9</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Nominations, Wills and Succession Made Simple</w:t>
            </w:r>
          </w:p>
        </w:tc>
      </w:tr>
    </w:tbl>
    <w:p>
      <w:pPr>
        <w:spacing w:after="0"/>
      </w:pPr>
    </w:p>
    <w:p>
      <w:pPr>
        <w:pStyle w:val="Heading1"/>
      </w:pPr>
      <w:r>
        <w:t>PART III — Growing Long-Term Wealth</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Chapter</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Title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10</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Inflation, Compounding and the Cost of Waiting</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11</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Asset Allocation: Giving Every Investment a Role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12</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Investing Beyond the Basics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13</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Planning for Your Children Without Forgetting Yourself</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14</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Preparing for Retirement and Later Life</w:t>
            </w:r>
          </w:p>
        </w:tc>
      </w:tr>
    </w:tbl>
    <w:p>
      <w:pPr>
        <w:spacing w:after="0"/>
      </w:pPr>
    </w:p>
    <w:p>
      <w:pPr>
        <w:pStyle w:val="Heading1"/>
      </w:pPr>
      <w:r>
        <w:t>PART IV — Keeping Your Plan Strong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Chapter</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Title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15</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Your Personal Financial Security Plan</w:t>
            </w:r>
          </w:p>
        </w:tc>
      </w:tr>
    </w:tbl>
    <w:p>
      <w:pPr>
        <w:spacing w:after="0"/>
      </w:pPr>
    </w:p>
    <w:p>
      <w:pPr>
        <w:pStyle w:val="Heading1"/>
      </w:pPr>
      <w:r>
        <w:t>Practical Sections</w:t>
      </w:r>
    </w:p>
    <w:p>
      <w:pPr>
        <w:pStyle w:val="ListBullet"/>
      </w:pPr>
      <w:r>
        <w:t>Your Financial Security Workbook</w:t>
      </w:r>
    </w:p>
    <w:p>
      <w:pPr>
        <w:pStyle w:val="ListBullet"/>
      </w:pPr>
      <w:r>
        <w:t>Trusted Indian Resources</w:t>
      </w:r>
    </w:p>
    <w:p>
      <w:pPr>
        <w:pStyle w:val="ListBullet"/>
      </w:pPr>
      <w:r>
        <w:t>A Final Letter from Mom’s Village</w:t>
      </w:r>
    </w:p>
    <w:p>
      <w:pPr>
        <w:pStyle w:val="ListBullet"/>
      </w:pPr>
      <w:r>
        <w:t>End-of-Book Action Checklist</w:t>
      </w:r>
    </w:p>
    <w:p>
      <w:r>
        <w:br w:type="page"/>
      </w:r>
    </w:p>
    <w:p>
      <w:pPr>
        <w:jc w:val="center"/>
      </w:pPr>
      <w:r>
        <w:rPr>
          <w:rFonts w:ascii="Aptos" w:hAnsi="Aptos"/>
          <w:b/>
          <w:i w:val="0"/>
          <w:color w:val="4D9A96"/>
          <w:sz w:val="20"/>
        </w:rPr>
        <w:t>PART I</w:t>
      </w:r>
    </w:p>
    <w:p>
      <w:pPr>
        <w:spacing w:before="300" w:after="320"/>
        <w:jc w:val="center"/>
        <w:pBdr>
          <w:bottom w:val="single" w:sz="8" w:space="4" w:color="4F81BD"/>
        </w:pBdr>
      </w:pPr>
      <w:r>
        <w:rPr>
          <w:rFonts w:ascii="Aptos" w:hAnsi="Aptos"/>
          <w:b/>
          <w:i w:val="0"/>
          <w:color w:val="234963"/>
          <w:sz w:val="48"/>
        </w:rPr>
        <w:t>Understanding Your Own Security</w:t>
      </w:r>
    </w:p>
    <w:p>
      <w:pPr>
        <w:jc w:val="center"/>
      </w:pPr>
      <w:r>
        <w:rPr>
          <w:rFonts w:ascii="Aptos" w:hAnsi="Aptos"/>
          <w:b w:val="0"/>
          <w:i/>
          <w:color w:val="66737F"/>
          <w:sz w:val="21"/>
        </w:rPr>
        <w:t>A practical step toward lasting financial security.</w:t>
      </w:r>
    </w:p>
    <w:p>
      <w:r>
        <w:br w:type="page"/>
      </w:r>
    </w:p>
    <w:p>
      <w:r>
        <w:rPr>
          <w:rFonts w:ascii="Aptos" w:hAnsi="Aptos"/>
          <w:b/>
          <w:i w:val="0"/>
          <w:color w:val="66737F"/>
          <w:sz w:val="16"/>
        </w:rPr>
        <w:t>CHAPTER 1</w:t>
      </w:r>
    </w:p>
    <w:p>
      <w:pPr>
        <w:pStyle w:val="Title"/>
        <w:pBdr>
          <w:bottom w:val="single" w:sz="8" w:space="4" w:color="4F81BD"/>
        </w:pBdr>
      </w:pPr>
      <w:r>
        <w:rPr>
          <w:rFonts w:ascii="Aptos" w:hAnsi="Aptos"/>
          <w:color w:val="234963"/>
          <w:sz w:val="52"/>
        </w:rPr>
        <w:t>What Does Financial Security Mean to You?</w:t>
      </w:r>
    </w:p>
    <w:p>
      <w:r>
        <w:rPr>
          <w:rFonts w:ascii="Aptos" w:hAnsi="Aptos"/>
          <w:i/>
          <w:color w:val="20272E"/>
          <w:sz w:val="18"/>
        </w:rPr>
        <w:t>“Security is not one number. It is the ability to meet your responsibilities and preserve meaningful choices.”</w:t>
      </w:r>
    </w:p>
    <w:p>
      <w:pPr>
        <w:pStyle w:val="Heading1"/>
      </w:pPr>
      <w:r>
        <w:t>The Question Beneath the Question</w:t>
      </w:r>
    </w:p>
    <w:p>
      <w:r>
        <w:rPr>
          <w:rFonts w:ascii="Aptos" w:hAnsi="Aptos"/>
          <w:color w:val="20272E"/>
          <w:sz w:val="18"/>
        </w:rPr>
        <w:t xml:space="preserve">A friend once asked me: </w:t>
      </w:r>
      <w:r>
        <w:rPr>
          <w:rFonts w:ascii="Aptos" w:hAnsi="Aptos"/>
          <w:i/>
          <w:color w:val="20272E"/>
          <w:sz w:val="18"/>
        </w:rPr>
        <w:t>“How much money does a family need to be financially secure?”</w:t>
      </w:r>
      <w:r>
        <w:rPr>
          <w:rFonts w:ascii="Aptos" w:hAnsi="Aptos"/>
          <w:color w:val="20272E"/>
          <w:sz w:val="18"/>
        </w:rPr>
        <w:t xml:space="preserve"> It sounded like a straightforward question. Perhaps she expected a number: a particular income, a certain bank balance or a large investment portfolio. But before answering, I asked her what security meant to her. She thought for a moment. “I want to know that an emergency will not disturb the children’s education,” she said. “I want to take care of my parents if they need me. And I never want to feel that I cannot make a decision because I do not understand money.” Her answer revealed something important.</w:t>
      </w:r>
    </w:p>
    <w:p>
      <w:r>
        <w:rPr>
          <w:rFonts w:ascii="Aptos" w:hAnsi="Aptos"/>
          <w:color w:val="20272E"/>
          <w:sz w:val="18"/>
        </w:rPr>
        <w:t>She was not really asking for a number. She was asking for preparedness, responsibility and choice. That is why financial security looks different for every family. One mother may want the confidence to manage household finances independently. Another may want protection against a medical emergency. Someone may be concerned about retirement. Someone else may want personal savings before restarting her career or business. The purpose of this chapter is not to give you a universal definition. It is to help you create your own.</w:t>
      </w:r>
    </w:p>
    <w:p>
      <w:pPr>
        <w:pStyle w:val="Heading1"/>
      </w:pPr>
      <w:r>
        <w:t>Security Has More Than One Layer</w:t>
      </w:r>
    </w:p>
    <w:p>
      <w:r>
        <w:rPr>
          <w:rFonts w:ascii="Aptos" w:hAnsi="Aptos"/>
          <w:color w:val="20272E"/>
          <w:sz w:val="18"/>
        </w:rPr>
        <w:t>Financial security is often described as if it means having a large amount of money. Money matters, of course. But a high income alone does not guarantee security. A family may earn well and still have:</w:t>
      </w:r>
    </w:p>
    <w:p>
      <w:pPr>
        <w:pStyle w:val="ListBullet"/>
      </w:pPr>
      <w:r>
        <w:rPr>
          <w:rFonts w:ascii="Aptos" w:hAnsi="Aptos"/>
          <w:color w:val="20272E"/>
          <w:sz w:val="18"/>
        </w:rPr>
        <w:t>No emergency savings</w:t>
      </w:r>
    </w:p>
    <w:p>
      <w:pPr>
        <w:pStyle w:val="ListBullet"/>
      </w:pPr>
      <w:r>
        <w:rPr>
          <w:rFonts w:ascii="Aptos" w:hAnsi="Aptos"/>
          <w:color w:val="20272E"/>
          <w:sz w:val="18"/>
        </w:rPr>
        <w:t>Large debts</w:t>
      </w:r>
    </w:p>
    <w:p>
      <w:pPr>
        <w:pStyle w:val="ListBullet"/>
      </w:pPr>
      <w:r>
        <w:rPr>
          <w:rFonts w:ascii="Aptos" w:hAnsi="Aptos"/>
          <w:color w:val="20272E"/>
          <w:sz w:val="18"/>
        </w:rPr>
        <w:t>Inadequate health insurance</w:t>
      </w:r>
    </w:p>
    <w:p>
      <w:pPr>
        <w:pStyle w:val="ListBullet"/>
      </w:pPr>
      <w:r>
        <w:rPr>
          <w:rFonts w:ascii="Aptos" w:hAnsi="Aptos"/>
          <w:color w:val="20272E"/>
          <w:sz w:val="18"/>
        </w:rPr>
        <w:t>Unorganised financial documents</w:t>
      </w:r>
    </w:p>
    <w:p>
      <w:pPr>
        <w:pStyle w:val="ListBullet"/>
      </w:pPr>
      <w:r>
        <w:rPr>
          <w:rFonts w:ascii="Aptos" w:hAnsi="Aptos"/>
          <w:color w:val="20272E"/>
          <w:sz w:val="18"/>
        </w:rPr>
        <w:t>No long-term plan</w:t>
      </w:r>
    </w:p>
    <w:p>
      <w:pPr>
        <w:pStyle w:val="ListBullet"/>
      </w:pPr>
      <w:r>
        <w:rPr>
          <w:rFonts w:ascii="Aptos" w:hAnsi="Aptos"/>
          <w:color w:val="20272E"/>
          <w:sz w:val="18"/>
        </w:rPr>
        <w:t>Investments no one fully understands</w:t>
      </w:r>
    </w:p>
    <w:p>
      <w:pPr>
        <w:pStyle w:val="ListBullet"/>
      </w:pPr>
      <w:r>
        <w:rPr>
          <w:rFonts w:ascii="Aptos" w:hAnsi="Aptos"/>
          <w:color w:val="20272E"/>
          <w:sz w:val="18"/>
        </w:rPr>
        <w:t>One partner who knows everything while the other knows very little</w:t>
      </w:r>
    </w:p>
    <w:p>
      <w:r>
        <w:rPr>
          <w:rFonts w:ascii="Aptos" w:hAnsi="Aptos"/>
          <w:color w:val="20272E"/>
          <w:sz w:val="18"/>
        </w:rPr>
        <w:t>Another family may have a modest income but maintain:</w:t>
      </w:r>
    </w:p>
    <w:p>
      <w:pPr>
        <w:pStyle w:val="ListBullet"/>
      </w:pPr>
      <w:r>
        <w:rPr>
          <w:rFonts w:ascii="Aptos" w:hAnsi="Aptos"/>
          <w:color w:val="20272E"/>
          <w:sz w:val="18"/>
        </w:rPr>
        <w:t>Controlled expenses</w:t>
      </w:r>
    </w:p>
    <w:p>
      <w:pPr>
        <w:pStyle w:val="ListBullet"/>
      </w:pPr>
      <w:r>
        <w:rPr>
          <w:rFonts w:ascii="Aptos" w:hAnsi="Aptos"/>
          <w:color w:val="20272E"/>
          <w:sz w:val="18"/>
        </w:rPr>
        <w:t>Manageable debt</w:t>
      </w:r>
    </w:p>
    <w:p>
      <w:pPr>
        <w:pStyle w:val="ListBullet"/>
      </w:pPr>
      <w:r>
        <w:rPr>
          <w:rFonts w:ascii="Aptos" w:hAnsi="Aptos"/>
          <w:color w:val="20272E"/>
          <w:sz w:val="18"/>
        </w:rPr>
        <w:t>An emergency fund</w:t>
      </w:r>
    </w:p>
    <w:p>
      <w:pPr>
        <w:pStyle w:val="ListBullet"/>
      </w:pPr>
      <w:r>
        <w:rPr>
          <w:rFonts w:ascii="Aptos" w:hAnsi="Aptos"/>
          <w:color w:val="20272E"/>
          <w:sz w:val="18"/>
        </w:rPr>
        <w:t>Appropriate protection</w:t>
      </w:r>
    </w:p>
    <w:p>
      <w:pPr>
        <w:pStyle w:val="ListBullet"/>
      </w:pPr>
      <w:r>
        <w:rPr>
          <w:rFonts w:ascii="Aptos" w:hAnsi="Aptos"/>
          <w:color w:val="20272E"/>
          <w:sz w:val="18"/>
        </w:rPr>
        <w:t>Clear financial goals</w:t>
      </w:r>
    </w:p>
    <w:p>
      <w:pPr>
        <w:pStyle w:val="ListBullet"/>
      </w:pPr>
      <w:r>
        <w:rPr>
          <w:rFonts w:ascii="Aptos" w:hAnsi="Aptos"/>
          <w:color w:val="20272E"/>
          <w:sz w:val="18"/>
        </w:rPr>
        <w:t>Shared access to essential information</w:t>
      </w:r>
    </w:p>
    <w:p>
      <w:pPr>
        <w:pStyle w:val="ListBullet"/>
      </w:pPr>
      <w:r>
        <w:rPr>
          <w:rFonts w:ascii="Aptos" w:hAnsi="Aptos"/>
          <w:color w:val="20272E"/>
          <w:sz w:val="18"/>
        </w:rPr>
        <w:t>Consistent long-term investments</w:t>
      </w:r>
    </w:p>
    <w:p>
      <w:r>
        <w:rPr>
          <w:rFonts w:ascii="Aptos" w:hAnsi="Aptos"/>
          <w:color w:val="20272E"/>
          <w:sz w:val="18"/>
        </w:rPr>
        <w:t>The second family may feel far more secure. A useful financial-security plan therefore has several layers.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Layer</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What it answers</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Everyday stability</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Can we meet regular household expenses reliably?</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Emergency readiness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Can we handle an unexpected expense or temporary income interruption?</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Protection</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Would insurance reduce the financial effect of a serious event?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Information and access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Can the right person locate accounts, policies and documents when needed?</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Debt management</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Are our repayments manageable and moving in the right direction?</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Long-term growth</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Are we preparing for goals many years away?</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Personal choice</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Do I have the knowledge and resources to participate in important decisions?</w:t>
            </w:r>
          </w:p>
        </w:tc>
      </w:tr>
    </w:tbl>
    <w:p>
      <w:pPr>
        <w:spacing w:after="0"/>
      </w:pPr>
    </w:p>
    <w:p>
      <w:r>
        <w:rPr>
          <w:rFonts w:ascii="Aptos" w:hAnsi="Aptos"/>
          <w:color w:val="20272E"/>
          <w:sz w:val="18"/>
        </w:rPr>
        <w:t>You do not need every layer to be perfect before you can feel secure. The goal is to know which layers are strong and which ones need attention.</w:t>
      </w:r>
    </w:p>
    <w:p>
      <w:pPr>
        <w:pStyle w:val="Heading1"/>
      </w:pPr>
      <w:r>
        <w:t>Family Security and Personal Security</w:t>
      </w:r>
    </w:p>
    <w:p>
      <w:r>
        <w:rPr>
          <w:rFonts w:ascii="Aptos" w:hAnsi="Aptos"/>
          <w:color w:val="20272E"/>
          <w:sz w:val="18"/>
        </w:rPr>
        <w:t>These two ideas are closely connected, but they are not identical.</w:t>
      </w:r>
    </w:p>
    <w:p>
      <w:pPr>
        <w:pStyle w:val="Heading2"/>
      </w:pPr>
      <w:r>
        <w:t>Family financial security may include:</w:t>
      </w:r>
    </w:p>
    <w:p>
      <w:pPr>
        <w:pStyle w:val="ListBullet"/>
      </w:pPr>
      <w:r>
        <w:rPr>
          <w:rFonts w:ascii="Aptos" w:hAnsi="Aptos"/>
          <w:color w:val="20272E"/>
          <w:sz w:val="18"/>
        </w:rPr>
        <w:t>Paying household expenses</w:t>
      </w:r>
    </w:p>
    <w:p>
      <w:pPr>
        <w:pStyle w:val="ListBullet"/>
      </w:pPr>
      <w:r>
        <w:rPr>
          <w:rFonts w:ascii="Aptos" w:hAnsi="Aptos"/>
          <w:color w:val="20272E"/>
          <w:sz w:val="18"/>
        </w:rPr>
        <w:t>Maintaining emergency savings</w:t>
      </w:r>
    </w:p>
    <w:p>
      <w:pPr>
        <w:pStyle w:val="ListBullet"/>
      </w:pPr>
      <w:r>
        <w:rPr>
          <w:rFonts w:ascii="Aptos" w:hAnsi="Aptos"/>
          <w:color w:val="20272E"/>
          <w:sz w:val="18"/>
        </w:rPr>
        <w:t>Protecting dependants</w:t>
      </w:r>
    </w:p>
    <w:p>
      <w:pPr>
        <w:pStyle w:val="ListBullet"/>
      </w:pPr>
      <w:r>
        <w:rPr>
          <w:rFonts w:ascii="Aptos" w:hAnsi="Aptos"/>
          <w:color w:val="20272E"/>
          <w:sz w:val="18"/>
        </w:rPr>
        <w:t>Planning for children’s education</w:t>
      </w:r>
    </w:p>
    <w:p>
      <w:pPr>
        <w:pStyle w:val="ListBullet"/>
      </w:pPr>
      <w:r>
        <w:rPr>
          <w:rFonts w:ascii="Aptos" w:hAnsi="Aptos"/>
          <w:color w:val="20272E"/>
          <w:sz w:val="18"/>
        </w:rPr>
        <w:t>Repaying loans</w:t>
      </w:r>
    </w:p>
    <w:p>
      <w:pPr>
        <w:pStyle w:val="ListBullet"/>
      </w:pPr>
      <w:r>
        <w:rPr>
          <w:rFonts w:ascii="Aptos" w:hAnsi="Aptos"/>
          <w:color w:val="20272E"/>
          <w:sz w:val="18"/>
        </w:rPr>
        <w:t>Preparing for retirement</w:t>
      </w:r>
    </w:p>
    <w:p>
      <w:pPr>
        <w:pStyle w:val="ListBullet"/>
      </w:pPr>
      <w:r>
        <w:rPr>
          <w:rFonts w:ascii="Aptos" w:hAnsi="Aptos"/>
          <w:color w:val="20272E"/>
          <w:sz w:val="18"/>
        </w:rPr>
        <w:t>Supporting ageing parents</w:t>
      </w:r>
    </w:p>
    <w:p>
      <w:pPr>
        <w:pStyle w:val="Heading2"/>
      </w:pPr>
      <w:r>
        <w:t>Personal financial security may include:</w:t>
      </w:r>
    </w:p>
    <w:p>
      <w:pPr>
        <w:pStyle w:val="ListBullet"/>
      </w:pPr>
      <w:r>
        <w:rPr>
          <w:rFonts w:ascii="Aptos" w:hAnsi="Aptos"/>
          <w:color w:val="20272E"/>
          <w:sz w:val="18"/>
        </w:rPr>
        <w:t>Understanding the family’s financial position</w:t>
      </w:r>
    </w:p>
    <w:p>
      <w:pPr>
        <w:pStyle w:val="ListBullet"/>
      </w:pPr>
      <w:r>
        <w:rPr>
          <w:rFonts w:ascii="Aptos" w:hAnsi="Aptos"/>
          <w:color w:val="20272E"/>
          <w:sz w:val="18"/>
        </w:rPr>
        <w:t>Having access to essential information</w:t>
      </w:r>
    </w:p>
    <w:p>
      <w:pPr>
        <w:pStyle w:val="ListBullet"/>
      </w:pPr>
      <w:r>
        <w:rPr>
          <w:rFonts w:ascii="Aptos" w:hAnsi="Aptos"/>
          <w:color w:val="20272E"/>
          <w:sz w:val="18"/>
        </w:rPr>
        <w:t>Maintaining an account in your own name</w:t>
      </w:r>
    </w:p>
    <w:p>
      <w:pPr>
        <w:pStyle w:val="ListBullet"/>
      </w:pPr>
      <w:r>
        <w:rPr>
          <w:rFonts w:ascii="Aptos" w:hAnsi="Aptos"/>
          <w:color w:val="20272E"/>
          <w:sz w:val="18"/>
        </w:rPr>
        <w:t>Building personal savings or investments</w:t>
      </w:r>
    </w:p>
    <w:p>
      <w:pPr>
        <w:pStyle w:val="ListBullet"/>
      </w:pPr>
      <w:r>
        <w:rPr>
          <w:rFonts w:ascii="Aptos" w:hAnsi="Aptos"/>
          <w:color w:val="20272E"/>
          <w:sz w:val="18"/>
        </w:rPr>
        <w:t>Knowing what insurance covers you</w:t>
      </w:r>
    </w:p>
    <w:p>
      <w:pPr>
        <w:pStyle w:val="ListBullet"/>
      </w:pPr>
      <w:r>
        <w:rPr>
          <w:rFonts w:ascii="Aptos" w:hAnsi="Aptos"/>
          <w:color w:val="20272E"/>
          <w:sz w:val="18"/>
        </w:rPr>
        <w:t>Keeping your financial identification and records current</w:t>
      </w:r>
    </w:p>
    <w:p>
      <w:pPr>
        <w:pStyle w:val="ListBullet"/>
      </w:pPr>
      <w:r>
        <w:rPr>
          <w:rFonts w:ascii="Aptos" w:hAnsi="Aptos"/>
          <w:color w:val="20272E"/>
          <w:sz w:val="18"/>
        </w:rPr>
        <w:t>Being able to participate confidently in financial decisions</w:t>
      </w:r>
    </w:p>
    <w:p>
      <w:pPr>
        <w:pStyle w:val="ListBullet"/>
      </w:pPr>
      <w:r>
        <w:rPr>
          <w:rFonts w:ascii="Aptos" w:hAnsi="Aptos"/>
          <w:color w:val="20272E"/>
          <w:sz w:val="18"/>
        </w:rPr>
        <w:t>Having options if your circumstances change</w:t>
      </w:r>
    </w:p>
    <w:p>
      <w:r>
        <w:rPr>
          <w:rFonts w:ascii="Aptos" w:hAnsi="Aptos"/>
          <w:color w:val="20272E"/>
          <w:sz w:val="18"/>
        </w:rPr>
        <w:t>Personal security is not about hiding money from your family or assuming that relationships will fail. It is about not being absent from your own financial life. A healthy family plan can include shared goals and individual financial awareness at the same time.</w:t>
      </w:r>
    </w:p>
    <w:p>
      <w:pPr>
        <w:pStyle w:val="Heading1"/>
      </w:pPr>
      <w:r>
        <w:t>Four Questions That Clarify Security</w:t>
      </w:r>
    </w:p>
    <w:p>
      <w:r>
        <w:rPr>
          <w:rFonts w:ascii="Aptos" w:hAnsi="Aptos"/>
          <w:color w:val="20272E"/>
          <w:sz w:val="18"/>
        </w:rPr>
        <w:t>Begin by asking yourself four practical questions.</w:t>
      </w:r>
    </w:p>
    <w:p>
      <w:pPr>
        <w:pStyle w:val="Heading2"/>
      </w:pPr>
      <w:r>
        <w:t>1. What must remain protected?</w:t>
      </w:r>
    </w:p>
    <w:p>
      <w:r>
        <w:rPr>
          <w:rFonts w:ascii="Aptos" w:hAnsi="Aptos"/>
          <w:color w:val="20272E"/>
          <w:sz w:val="18"/>
        </w:rPr>
        <w:t>These are the responsibilities your family could not easily postpone. Examples may include:</w:t>
      </w:r>
    </w:p>
    <w:p>
      <w:pPr>
        <w:pStyle w:val="ListBullet"/>
      </w:pPr>
      <w:r>
        <w:rPr>
          <w:rFonts w:ascii="Aptos" w:hAnsi="Aptos"/>
          <w:color w:val="20272E"/>
          <w:sz w:val="18"/>
        </w:rPr>
        <w:t>Housing</w:t>
      </w:r>
    </w:p>
    <w:p>
      <w:pPr>
        <w:pStyle w:val="ListBullet"/>
      </w:pPr>
      <w:r>
        <w:rPr>
          <w:rFonts w:ascii="Aptos" w:hAnsi="Aptos"/>
          <w:color w:val="20272E"/>
          <w:sz w:val="18"/>
        </w:rPr>
        <w:t>Food and utilities</w:t>
      </w:r>
    </w:p>
    <w:p>
      <w:pPr>
        <w:pStyle w:val="ListBullet"/>
      </w:pPr>
      <w:r>
        <w:rPr>
          <w:rFonts w:ascii="Aptos" w:hAnsi="Aptos"/>
          <w:color w:val="20272E"/>
          <w:sz w:val="18"/>
        </w:rPr>
        <w:t>Medical care</w:t>
      </w:r>
    </w:p>
    <w:p>
      <w:pPr>
        <w:pStyle w:val="ListBullet"/>
      </w:pPr>
      <w:r>
        <w:rPr>
          <w:rFonts w:ascii="Aptos" w:hAnsi="Aptos"/>
          <w:color w:val="20272E"/>
          <w:sz w:val="18"/>
        </w:rPr>
        <w:t>Children’s schooling</w:t>
      </w:r>
    </w:p>
    <w:p>
      <w:pPr>
        <w:pStyle w:val="ListBullet"/>
      </w:pPr>
      <w:r>
        <w:rPr>
          <w:rFonts w:ascii="Aptos" w:hAnsi="Aptos"/>
          <w:color w:val="20272E"/>
          <w:sz w:val="18"/>
        </w:rPr>
        <w:t>Loan repayments</w:t>
      </w:r>
    </w:p>
    <w:p>
      <w:pPr>
        <w:pStyle w:val="ListBullet"/>
      </w:pPr>
      <w:r>
        <w:rPr>
          <w:rFonts w:ascii="Aptos" w:hAnsi="Aptos"/>
          <w:color w:val="20272E"/>
          <w:sz w:val="18"/>
        </w:rPr>
        <w:t>Support for dependent parents</w:t>
      </w:r>
    </w:p>
    <w:p>
      <w:pPr>
        <w:pStyle w:val="ListBullet"/>
      </w:pPr>
      <w:r>
        <w:rPr>
          <w:rFonts w:ascii="Aptos" w:hAnsi="Aptos"/>
          <w:color w:val="20272E"/>
          <w:sz w:val="18"/>
        </w:rPr>
        <w:t>Essential transport</w:t>
      </w:r>
    </w:p>
    <w:p>
      <w:pPr>
        <w:pStyle w:val="ListBullet"/>
      </w:pPr>
      <w:r>
        <w:rPr>
          <w:rFonts w:ascii="Aptos" w:hAnsi="Aptos"/>
          <w:color w:val="20272E"/>
          <w:sz w:val="18"/>
        </w:rPr>
        <w:t>Insurance premiums</w:t>
      </w:r>
    </w:p>
    <w:p>
      <w:r>
        <w:rPr>
          <w:rFonts w:ascii="Aptos" w:hAnsi="Aptos"/>
          <w:color w:val="20272E"/>
          <w:sz w:val="18"/>
        </w:rPr>
        <w:t>These obligations form the foundation of your plan.</w:t>
      </w:r>
    </w:p>
    <w:p>
      <w:pPr>
        <w:pStyle w:val="Heading2"/>
      </w:pPr>
      <w:r>
        <w:t>2. What could disrupt our stability?</w:t>
      </w:r>
    </w:p>
    <w:p>
      <w:r>
        <w:rPr>
          <w:rFonts w:ascii="Aptos" w:hAnsi="Aptos"/>
          <w:color w:val="20272E"/>
          <w:sz w:val="18"/>
        </w:rPr>
        <w:t>Do not try to imagine every disaster. Focus on realistic financial disruptions. These may include:</w:t>
      </w:r>
    </w:p>
    <w:p>
      <w:pPr>
        <w:pStyle w:val="ListBullet"/>
      </w:pPr>
      <w:r>
        <w:rPr>
          <w:rFonts w:ascii="Aptos" w:hAnsi="Aptos"/>
          <w:color w:val="20272E"/>
          <w:sz w:val="18"/>
        </w:rPr>
        <w:t>Temporary loss of income</w:t>
      </w:r>
    </w:p>
    <w:p>
      <w:pPr>
        <w:pStyle w:val="ListBullet"/>
      </w:pPr>
      <w:r>
        <w:rPr>
          <w:rFonts w:ascii="Aptos" w:hAnsi="Aptos"/>
          <w:color w:val="20272E"/>
          <w:sz w:val="18"/>
        </w:rPr>
        <w:t>A medical expense</w:t>
      </w:r>
    </w:p>
    <w:p>
      <w:pPr>
        <w:pStyle w:val="ListBullet"/>
      </w:pPr>
      <w:r>
        <w:rPr>
          <w:rFonts w:ascii="Aptos" w:hAnsi="Aptos"/>
          <w:color w:val="20272E"/>
          <w:sz w:val="18"/>
        </w:rPr>
        <w:t>A major home or vehicle repair</w:t>
      </w:r>
    </w:p>
    <w:p>
      <w:pPr>
        <w:pStyle w:val="ListBullet"/>
      </w:pPr>
      <w:r>
        <w:rPr>
          <w:rFonts w:ascii="Aptos" w:hAnsi="Aptos"/>
          <w:color w:val="20272E"/>
          <w:sz w:val="18"/>
        </w:rPr>
        <w:t>Increased care responsibilities</w:t>
      </w:r>
    </w:p>
    <w:p>
      <w:pPr>
        <w:pStyle w:val="ListBullet"/>
      </w:pPr>
      <w:r>
        <w:rPr>
          <w:rFonts w:ascii="Aptos" w:hAnsi="Aptos"/>
          <w:color w:val="20272E"/>
          <w:sz w:val="18"/>
        </w:rPr>
        <w:t>A job transition</w:t>
      </w:r>
    </w:p>
    <w:p>
      <w:pPr>
        <w:pStyle w:val="ListBullet"/>
      </w:pPr>
      <w:r>
        <w:rPr>
          <w:rFonts w:ascii="Aptos" w:hAnsi="Aptos"/>
          <w:color w:val="20272E"/>
          <w:sz w:val="18"/>
        </w:rPr>
        <w:t>A business slowdown</w:t>
      </w:r>
    </w:p>
    <w:p>
      <w:pPr>
        <w:pStyle w:val="ListBullet"/>
      </w:pPr>
      <w:r>
        <w:rPr>
          <w:rFonts w:ascii="Aptos" w:hAnsi="Aptos"/>
          <w:color w:val="20272E"/>
          <w:sz w:val="18"/>
        </w:rPr>
        <w:t>A loan with rising or difficult repayments</w:t>
      </w:r>
    </w:p>
    <w:p>
      <w:pPr>
        <w:pStyle w:val="ListBullet"/>
      </w:pPr>
      <w:r>
        <w:rPr>
          <w:rFonts w:ascii="Aptos" w:hAnsi="Aptos"/>
          <w:color w:val="20272E"/>
          <w:sz w:val="18"/>
        </w:rPr>
        <w:t>An important document that cannot be located</w:t>
      </w:r>
    </w:p>
    <w:p>
      <w:r>
        <w:rPr>
          <w:rFonts w:ascii="Aptos" w:hAnsi="Aptos"/>
          <w:color w:val="20272E"/>
          <w:sz w:val="18"/>
        </w:rPr>
        <w:t>The purpose is not to create fear. It is to identify what deserves preparation.</w:t>
      </w:r>
    </w:p>
    <w:p>
      <w:pPr>
        <w:pStyle w:val="Heading2"/>
      </w:pPr>
      <w:r>
        <w:t>3. What future goals matter to us?</w:t>
      </w:r>
    </w:p>
    <w:p>
      <w:r>
        <w:rPr>
          <w:rFonts w:ascii="Aptos" w:hAnsi="Aptos"/>
          <w:color w:val="20272E"/>
          <w:sz w:val="18"/>
        </w:rPr>
        <w:t>Security is not only about avoiding problems. It is also about moving towards something meaningful. Your goals may include:</w:t>
      </w:r>
    </w:p>
    <w:p>
      <w:pPr>
        <w:pStyle w:val="ListBullet"/>
      </w:pPr>
      <w:r>
        <w:rPr>
          <w:rFonts w:ascii="Aptos" w:hAnsi="Aptos"/>
          <w:color w:val="20272E"/>
          <w:sz w:val="18"/>
        </w:rPr>
        <w:t>Buying a home</w:t>
      </w:r>
    </w:p>
    <w:p>
      <w:pPr>
        <w:pStyle w:val="ListBullet"/>
      </w:pPr>
      <w:r>
        <w:rPr>
          <w:rFonts w:ascii="Aptos" w:hAnsi="Aptos"/>
          <w:color w:val="20272E"/>
          <w:sz w:val="18"/>
        </w:rPr>
        <w:t>Funding education</w:t>
      </w:r>
    </w:p>
    <w:p>
      <w:pPr>
        <w:pStyle w:val="ListBullet"/>
      </w:pPr>
      <w:r>
        <w:rPr>
          <w:rFonts w:ascii="Aptos" w:hAnsi="Aptos"/>
          <w:color w:val="20272E"/>
          <w:sz w:val="18"/>
        </w:rPr>
        <w:t>Starting or restarting a career</w:t>
      </w:r>
    </w:p>
    <w:p>
      <w:pPr>
        <w:pStyle w:val="ListBullet"/>
      </w:pPr>
      <w:r>
        <w:rPr>
          <w:rFonts w:ascii="Aptos" w:hAnsi="Aptos"/>
          <w:color w:val="20272E"/>
          <w:sz w:val="18"/>
        </w:rPr>
        <w:t>Building a business</w:t>
      </w:r>
    </w:p>
    <w:p>
      <w:pPr>
        <w:pStyle w:val="ListBullet"/>
      </w:pPr>
      <w:r>
        <w:rPr>
          <w:rFonts w:ascii="Aptos" w:hAnsi="Aptos"/>
          <w:color w:val="20272E"/>
          <w:sz w:val="18"/>
        </w:rPr>
        <w:t>Supporting parents</w:t>
      </w:r>
    </w:p>
    <w:p>
      <w:pPr>
        <w:pStyle w:val="ListBullet"/>
      </w:pPr>
      <w:r>
        <w:rPr>
          <w:rFonts w:ascii="Aptos" w:hAnsi="Aptos"/>
          <w:color w:val="20272E"/>
          <w:sz w:val="18"/>
        </w:rPr>
        <w:t>Travelling</w:t>
      </w:r>
    </w:p>
    <w:p>
      <w:pPr>
        <w:pStyle w:val="ListBullet"/>
      </w:pPr>
      <w:r>
        <w:rPr>
          <w:rFonts w:ascii="Aptos" w:hAnsi="Aptos"/>
          <w:color w:val="20272E"/>
          <w:sz w:val="18"/>
        </w:rPr>
        <w:t>Retiring with dignity</w:t>
      </w:r>
    </w:p>
    <w:p>
      <w:pPr>
        <w:pStyle w:val="ListBullet"/>
      </w:pPr>
      <w:r>
        <w:rPr>
          <w:rFonts w:ascii="Aptos" w:hAnsi="Aptos"/>
          <w:color w:val="20272E"/>
          <w:sz w:val="18"/>
        </w:rPr>
        <w:t>Creating a personal financial reserve</w:t>
      </w:r>
    </w:p>
    <w:p>
      <w:pPr>
        <w:pStyle w:val="ListBullet"/>
      </w:pPr>
      <w:r>
        <w:rPr>
          <w:rFonts w:ascii="Aptos" w:hAnsi="Aptos"/>
          <w:color w:val="20272E"/>
          <w:sz w:val="18"/>
        </w:rPr>
        <w:t>Leaving an inheritance</w:t>
      </w:r>
    </w:p>
    <w:p>
      <w:r>
        <w:rPr>
          <w:rFonts w:ascii="Aptos" w:hAnsi="Aptos"/>
          <w:color w:val="20272E"/>
          <w:sz w:val="18"/>
        </w:rPr>
        <w:t>Some goals belong to the entire family. Others may be personal. Both deserve a place in the conversation.</w:t>
      </w:r>
    </w:p>
    <w:p>
      <w:pPr>
        <w:pStyle w:val="Heading2"/>
      </w:pPr>
      <w:r>
        <w:t>4. What would help me feel more capable?</w:t>
      </w:r>
    </w:p>
    <w:p>
      <w:r>
        <w:rPr>
          <w:rFonts w:ascii="Aptos" w:hAnsi="Aptos"/>
          <w:color w:val="20272E"/>
          <w:sz w:val="18"/>
        </w:rPr>
        <w:t>Sometimes the most important gap is not financial. It is informational. You may feel more secure if you:</w:t>
      </w:r>
    </w:p>
    <w:p>
      <w:pPr>
        <w:pStyle w:val="ListBullet"/>
      </w:pPr>
      <w:r>
        <w:rPr>
          <w:rFonts w:ascii="Aptos" w:hAnsi="Aptos"/>
          <w:color w:val="20272E"/>
          <w:sz w:val="18"/>
        </w:rPr>
        <w:t>Understand the family’s investments</w:t>
      </w:r>
    </w:p>
    <w:p>
      <w:pPr>
        <w:pStyle w:val="ListBullet"/>
      </w:pPr>
      <w:r>
        <w:rPr>
          <w:rFonts w:ascii="Aptos" w:hAnsi="Aptos"/>
          <w:color w:val="20272E"/>
          <w:sz w:val="18"/>
        </w:rPr>
        <w:t>Learn how to access essential accounts</w:t>
      </w:r>
    </w:p>
    <w:p>
      <w:pPr>
        <w:pStyle w:val="ListBullet"/>
      </w:pPr>
      <w:r>
        <w:rPr>
          <w:rFonts w:ascii="Aptos" w:hAnsi="Aptos"/>
          <w:color w:val="20272E"/>
          <w:sz w:val="18"/>
        </w:rPr>
        <w:t>Review your insurance coverage</w:t>
      </w:r>
    </w:p>
    <w:p>
      <w:pPr>
        <w:pStyle w:val="ListBullet"/>
      </w:pPr>
      <w:r>
        <w:rPr>
          <w:rFonts w:ascii="Aptos" w:hAnsi="Aptos"/>
          <w:color w:val="20272E"/>
          <w:sz w:val="18"/>
        </w:rPr>
        <w:t>Know which debts exist</w:t>
      </w:r>
    </w:p>
    <w:p>
      <w:pPr>
        <w:pStyle w:val="ListBullet"/>
      </w:pPr>
      <w:r>
        <w:rPr>
          <w:rFonts w:ascii="Aptos" w:hAnsi="Aptos"/>
          <w:color w:val="20272E"/>
          <w:sz w:val="18"/>
        </w:rPr>
        <w:t>Update nomination details</w:t>
      </w:r>
    </w:p>
    <w:p>
      <w:pPr>
        <w:pStyle w:val="ListBullet"/>
      </w:pPr>
      <w:r>
        <w:rPr>
          <w:rFonts w:ascii="Aptos" w:hAnsi="Aptos"/>
          <w:color w:val="20272E"/>
          <w:sz w:val="18"/>
        </w:rPr>
        <w:t>Create a will</w:t>
      </w:r>
    </w:p>
    <w:p>
      <w:pPr>
        <w:pStyle w:val="ListBullet"/>
      </w:pPr>
      <w:r>
        <w:rPr>
          <w:rFonts w:ascii="Aptos" w:hAnsi="Aptos"/>
          <w:color w:val="20272E"/>
          <w:sz w:val="18"/>
        </w:rPr>
        <w:t>Begin investing in your own name</w:t>
      </w:r>
    </w:p>
    <w:p>
      <w:pPr>
        <w:pStyle w:val="ListBullet"/>
      </w:pPr>
      <w:r>
        <w:rPr>
          <w:rFonts w:ascii="Aptos" w:hAnsi="Aptos"/>
          <w:color w:val="20272E"/>
          <w:sz w:val="18"/>
        </w:rPr>
        <w:t>Have regular financial conversations with your partner</w:t>
      </w:r>
    </w:p>
    <w:p>
      <w:pPr>
        <w:pStyle w:val="ListBullet"/>
      </w:pPr>
      <w:r>
        <w:rPr>
          <w:rFonts w:ascii="Aptos" w:hAnsi="Aptos"/>
          <w:color w:val="20272E"/>
          <w:sz w:val="18"/>
        </w:rPr>
        <w:t>Learn how retirement planning works</w:t>
      </w:r>
    </w:p>
    <w:p>
      <w:r>
        <w:rPr>
          <w:rFonts w:ascii="Aptos" w:hAnsi="Aptos"/>
          <w:color w:val="20272E"/>
          <w:sz w:val="18"/>
        </w:rPr>
        <w:t>Knowledge may not immediately increase your bank balance, but it can greatly increase your ability to make thoughtful decisions.</w:t>
      </w:r>
    </w:p>
    <w:p>
      <w:pPr>
        <w:pStyle w:val="Heading1"/>
      </w:pPr>
      <w:r>
        <w:t>Do Not Borrow Someone Else’s Definition</w:t>
      </w:r>
    </w:p>
    <w:p>
      <w:r>
        <w:rPr>
          <w:rFonts w:ascii="Aptos" w:hAnsi="Aptos"/>
          <w:color w:val="20272E"/>
          <w:sz w:val="18"/>
        </w:rPr>
        <w:t>It is easy to compare your financial life with people around you. Someone has a larger house. Someone sends their children to a more expensive school. Someone talks confidently about shares. Someone seems to retire early. But visible possessions reveal very little about financial security. You usually cannot see:</w:t>
      </w:r>
    </w:p>
    <w:p>
      <w:pPr>
        <w:pStyle w:val="ListBullet"/>
      </w:pPr>
      <w:r>
        <w:rPr>
          <w:rFonts w:ascii="Aptos" w:hAnsi="Aptos"/>
          <w:color w:val="20272E"/>
          <w:sz w:val="18"/>
        </w:rPr>
        <w:t>Their debt</w:t>
      </w:r>
    </w:p>
    <w:p>
      <w:pPr>
        <w:pStyle w:val="ListBullet"/>
      </w:pPr>
      <w:r>
        <w:rPr>
          <w:rFonts w:ascii="Aptos" w:hAnsi="Aptos"/>
          <w:color w:val="20272E"/>
          <w:sz w:val="18"/>
        </w:rPr>
        <w:t>Their family support</w:t>
      </w:r>
    </w:p>
    <w:p>
      <w:pPr>
        <w:pStyle w:val="ListBullet"/>
      </w:pPr>
      <w:r>
        <w:rPr>
          <w:rFonts w:ascii="Aptos" w:hAnsi="Aptos"/>
          <w:color w:val="20272E"/>
          <w:sz w:val="18"/>
        </w:rPr>
        <w:t>Their inherited wealth</w:t>
      </w:r>
    </w:p>
    <w:p>
      <w:pPr>
        <w:pStyle w:val="ListBullet"/>
      </w:pPr>
      <w:r>
        <w:rPr>
          <w:rFonts w:ascii="Aptos" w:hAnsi="Aptos"/>
          <w:color w:val="20272E"/>
          <w:sz w:val="18"/>
        </w:rPr>
        <w:t>Their financial worries</w:t>
      </w:r>
    </w:p>
    <w:p>
      <w:pPr>
        <w:pStyle w:val="ListBullet"/>
      </w:pPr>
      <w:r>
        <w:rPr>
          <w:rFonts w:ascii="Aptos" w:hAnsi="Aptos"/>
          <w:color w:val="20272E"/>
          <w:sz w:val="18"/>
        </w:rPr>
        <w:t>Their medical responsibilities</w:t>
      </w:r>
    </w:p>
    <w:p>
      <w:pPr>
        <w:pStyle w:val="ListBullet"/>
      </w:pPr>
      <w:r>
        <w:rPr>
          <w:rFonts w:ascii="Aptos" w:hAnsi="Aptos"/>
          <w:color w:val="20272E"/>
          <w:sz w:val="18"/>
        </w:rPr>
        <w:t>Their investment losses</w:t>
      </w:r>
    </w:p>
    <w:p>
      <w:pPr>
        <w:pStyle w:val="ListBullet"/>
      </w:pPr>
      <w:r>
        <w:rPr>
          <w:rFonts w:ascii="Aptos" w:hAnsi="Aptos"/>
          <w:color w:val="20272E"/>
          <w:sz w:val="18"/>
        </w:rPr>
        <w:t>Their future obligations</w:t>
      </w:r>
    </w:p>
    <w:p>
      <w:r>
        <w:rPr>
          <w:rFonts w:ascii="Aptos" w:hAnsi="Aptos"/>
          <w:color w:val="20272E"/>
          <w:sz w:val="18"/>
        </w:rPr>
        <w:t>Comparison creates pressure without providing useful information. A better question is:</w:t>
      </w:r>
    </w:p>
    <w:p>
      <w:pPr>
        <w:ind w:left="360" w:right="288"/>
      </w:pPr>
      <w:r>
        <w:rPr>
          <w:rFonts w:ascii="Aptos" w:hAnsi="Aptos"/>
          <w:i/>
          <w:color w:val="66737F"/>
          <w:sz w:val="20"/>
        </w:rPr>
        <w:t>**“Does our financial arrangement support the life and responsibilities that matter to us?”**</w:t>
      </w:r>
    </w:p>
    <w:p>
      <w:r>
        <w:rPr>
          <w:rFonts w:ascii="Aptos" w:hAnsi="Aptos"/>
          <w:color w:val="20272E"/>
          <w:sz w:val="18"/>
        </w:rPr>
        <w:t>That keeps the plan connected to your family rather than someone else’s appearance.</w:t>
      </w:r>
    </w:p>
    <w:p>
      <w:pPr>
        <w:pStyle w:val="Heading1"/>
      </w:pPr>
      <w:r>
        <w:t>Turn a Feeling Into a Clear Concern</w:t>
      </w:r>
    </w:p>
    <w:p>
      <w:r>
        <w:rPr>
          <w:rFonts w:ascii="Aptos" w:hAnsi="Aptos"/>
          <w:color w:val="20272E"/>
          <w:sz w:val="18"/>
        </w:rPr>
        <w:t xml:space="preserve">The sentence </w:t>
      </w:r>
      <w:r>
        <w:rPr>
          <w:rFonts w:ascii="Aptos" w:hAnsi="Aptos"/>
          <w:i/>
          <w:color w:val="20272E"/>
          <w:sz w:val="18"/>
        </w:rPr>
        <w:t>“I feel financially insecure”</w:t>
      </w:r>
      <w:r>
        <w:rPr>
          <w:rFonts w:ascii="Aptos" w:hAnsi="Aptos"/>
          <w:color w:val="20272E"/>
          <w:sz w:val="18"/>
        </w:rPr>
        <w:t xml:space="preserve"> can seem too large to solve. Try making it more specific.</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General feeling</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Clearer concern</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I worry about money</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I do not know whether we have enough emergency savings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I feel dependent</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I do not understand or have access to important financial information</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I am afraid of the future</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We have not estimated our retirement needs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I worry about the children</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We have not created a realistic education goal</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Investments confuse me</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I do not know what we own or why we chose it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I am nervous about emergencies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I have not reviewed our insurance coverage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I feel behind</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I have not defined my own priorities or timeline</w:t>
            </w:r>
          </w:p>
        </w:tc>
      </w:tr>
    </w:tbl>
    <w:p>
      <w:pPr>
        <w:spacing w:after="0"/>
      </w:pPr>
    </w:p>
    <w:p>
      <w:r>
        <w:rPr>
          <w:rFonts w:ascii="Aptos" w:hAnsi="Aptos"/>
          <w:color w:val="20272E"/>
          <w:sz w:val="18"/>
        </w:rPr>
        <w:t>Once the concern becomes specific, it can become a task. And a task is much less frightening than a vague fear.</w:t>
      </w:r>
    </w:p>
    <w:p>
      <w:pPr>
        <w:pStyle w:val="Heading1"/>
      </w:pPr>
      <w:r>
        <w:t>Your Financial-Security Statement</w:t>
      </w:r>
    </w:p>
    <w:p>
      <w:r>
        <w:rPr>
          <w:rFonts w:ascii="Aptos" w:hAnsi="Aptos"/>
          <w:color w:val="20272E"/>
          <w:sz w:val="18"/>
        </w:rPr>
        <w:t xml:space="preserve">Complete the following sentences. </w:t>
      </w:r>
      <w:r>
        <w:rPr>
          <w:rFonts w:ascii="Aptos" w:hAnsi="Aptos"/>
          <w:b/>
          <w:color w:val="20272E"/>
          <w:sz w:val="18"/>
        </w:rPr>
        <w:t>The people and responsibilities I most want to protect are:</w:t>
      </w:r>
      <w:r>
        <w:rPr>
          <w:rFonts w:ascii="Aptos" w:hAnsi="Aptos"/>
          <w:color w:val="20272E"/>
          <w:sz w:val="18"/>
        </w:rPr>
        <w:t xml:space="preserve"> ____________________________________________________________ ____________________________________________________________ </w:t>
      </w:r>
      <w:r>
        <w:rPr>
          <w:rFonts w:ascii="Aptos" w:hAnsi="Aptos"/>
          <w:b/>
          <w:color w:val="20272E"/>
          <w:sz w:val="18"/>
        </w:rPr>
        <w:t>The three situations I want to be better prepared for are:</w:t>
      </w:r>
    </w:p>
    <w:p>
      <w:pPr>
        <w:ind w:left="403" w:hanging="317"/>
      </w:pPr>
      <w:r>
        <w:rPr>
          <w:rFonts w:ascii="Aptos" w:hAnsi="Aptos"/>
          <w:color w:val="20272E"/>
          <w:sz w:val="18"/>
        </w:rPr>
        <w:t>1. ________________________________________________________</w:t>
      </w:r>
    </w:p>
    <w:p>
      <w:pPr>
        <w:ind w:left="403" w:hanging="317"/>
      </w:pPr>
      <w:r>
        <w:rPr>
          <w:rFonts w:ascii="Aptos" w:hAnsi="Aptos"/>
          <w:color w:val="20272E"/>
          <w:sz w:val="18"/>
        </w:rPr>
        <w:t>2. ________________________________________________________</w:t>
      </w:r>
    </w:p>
    <w:p>
      <w:pPr>
        <w:ind w:left="403" w:hanging="317"/>
      </w:pPr>
      <w:r>
        <w:rPr>
          <w:rFonts w:ascii="Aptos" w:hAnsi="Aptos"/>
          <w:color w:val="20272E"/>
          <w:sz w:val="18"/>
        </w:rPr>
        <w:t>3. ________________________________________________________</w:t>
      </w:r>
    </w:p>
    <w:p>
      <w:r>
        <w:rPr>
          <w:rFonts w:ascii="Aptos" w:hAnsi="Aptos"/>
          <w:b/>
          <w:color w:val="20272E"/>
          <w:sz w:val="18"/>
        </w:rPr>
        <w:t>The three future goals that matter most to me are:</w:t>
      </w:r>
    </w:p>
    <w:p>
      <w:pPr>
        <w:ind w:left="403" w:hanging="317"/>
      </w:pPr>
      <w:r>
        <w:rPr>
          <w:rFonts w:ascii="Aptos" w:hAnsi="Aptos"/>
          <w:color w:val="20272E"/>
          <w:sz w:val="18"/>
        </w:rPr>
        <w:t>1. ________________________________________________________</w:t>
      </w:r>
    </w:p>
    <w:p>
      <w:pPr>
        <w:ind w:left="403" w:hanging="317"/>
      </w:pPr>
      <w:r>
        <w:rPr>
          <w:rFonts w:ascii="Aptos" w:hAnsi="Aptos"/>
          <w:color w:val="20272E"/>
          <w:sz w:val="18"/>
        </w:rPr>
        <w:t>2. ________________________________________________________</w:t>
      </w:r>
    </w:p>
    <w:p>
      <w:pPr>
        <w:ind w:left="403" w:hanging="317"/>
      </w:pPr>
      <w:r>
        <w:rPr>
          <w:rFonts w:ascii="Aptos" w:hAnsi="Aptos"/>
          <w:color w:val="20272E"/>
          <w:sz w:val="18"/>
        </w:rPr>
        <w:t>3. ________________________________________________________</w:t>
      </w:r>
    </w:p>
    <w:p>
      <w:r>
        <w:rPr>
          <w:rFonts w:ascii="Aptos" w:hAnsi="Aptos"/>
          <w:b/>
          <w:color w:val="20272E"/>
          <w:sz w:val="18"/>
        </w:rPr>
        <w:t>I would feel more financially capable if I understood:</w:t>
      </w:r>
      <w:r>
        <w:rPr>
          <w:rFonts w:ascii="Aptos" w:hAnsi="Aptos"/>
          <w:color w:val="20272E"/>
          <w:sz w:val="18"/>
        </w:rPr>
        <w:t xml:space="preserve"> ____________________________________________________________ ____________________________________________________________ Now bring these answers together:</w:t>
      </w:r>
    </w:p>
    <w:p>
      <w:pPr>
        <w:ind w:left="360" w:right="288"/>
      </w:pPr>
      <w:r>
        <w:rPr>
          <w:rFonts w:ascii="Aptos" w:hAnsi="Aptos"/>
          <w:i/>
          <w:color w:val="66737F"/>
          <w:sz w:val="20"/>
        </w:rPr>
        <w:t>**Financial security means having enough knowledge, protection and preparation to ____________________________________________, while preserving my ability to ____________________________________________.**</w:t>
      </w:r>
    </w:p>
    <w:p>
      <w:r>
        <w:rPr>
          <w:rFonts w:ascii="Aptos" w:hAnsi="Aptos"/>
          <w:color w:val="20272E"/>
          <w:sz w:val="18"/>
        </w:rPr>
        <w:t>This statement does not need to sound impressive. It needs to be true.</w:t>
      </w:r>
    </w:p>
    <w:p>
      <w:pPr>
        <w:pStyle w:val="Heading1"/>
      </w:pPr>
      <w:r>
        <w:t>A Quick Security Check</w:t>
      </w:r>
    </w:p>
    <w:p>
      <w:r>
        <w:rPr>
          <w:rFonts w:ascii="Aptos" w:hAnsi="Aptos"/>
          <w:color w:val="20272E"/>
          <w:sz w:val="18"/>
        </w:rPr>
        <w:t xml:space="preserve">Mark each statement as </w:t>
      </w:r>
      <w:r>
        <w:rPr>
          <w:rFonts w:ascii="Aptos" w:hAnsi="Aptos"/>
          <w:b/>
          <w:color w:val="20272E"/>
          <w:sz w:val="18"/>
        </w:rPr>
        <w:t>Yes</w:t>
      </w:r>
      <w:r>
        <w:rPr>
          <w:rFonts w:ascii="Aptos" w:hAnsi="Aptos"/>
          <w:color w:val="20272E"/>
          <w:sz w:val="18"/>
        </w:rPr>
        <w:t xml:space="preserve">, </w:t>
      </w:r>
      <w:r>
        <w:rPr>
          <w:rFonts w:ascii="Aptos" w:hAnsi="Aptos"/>
          <w:b/>
          <w:color w:val="20272E"/>
          <w:sz w:val="18"/>
        </w:rPr>
        <w:t>No</w:t>
      </w:r>
      <w:r>
        <w:rPr>
          <w:rFonts w:ascii="Aptos" w:hAnsi="Aptos"/>
          <w:color w:val="20272E"/>
          <w:sz w:val="18"/>
        </w:rPr>
        <w:t xml:space="preserve"> or </w:t>
      </w:r>
      <w:r>
        <w:rPr>
          <w:rFonts w:ascii="Aptos" w:hAnsi="Aptos"/>
          <w:b/>
          <w:color w:val="20272E"/>
          <w:sz w:val="18"/>
        </w:rPr>
        <w:t>Not Sure</w:t>
      </w:r>
      <w:r>
        <w:rPr>
          <w:rFonts w:ascii="Aptos" w:hAnsi="Aptos"/>
          <w:color w:val="20272E"/>
          <w:sz w:val="18"/>
        </w:rPr>
        <w: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Statement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Yes</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No</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Not sure</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I know our approximate monthly essential expenses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 know what emergency savings we have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I understand the major debts in our family</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 know what health insurance covers me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I know where important financial documents are kept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 can identify our principal investments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I know whether nomination details are current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 understand our major long-term goals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I participate in important financial conversations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 know what financial matter needs attention next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bl>
    <w:p>
      <w:pPr>
        <w:spacing w:after="0"/>
      </w:pPr>
    </w:p>
    <w:p>
      <w:r>
        <w:rPr>
          <w:rFonts w:ascii="Aptos" w:hAnsi="Aptos"/>
          <w:color w:val="20272E"/>
          <w:sz w:val="18"/>
        </w:rPr>
        <w:t>Do not be discouraged by the number of “No” or “Not Sure” answers. They are not failures. They are simply the map for the chapters ahead.</w:t>
      </w:r>
    </w:p>
    <w:p>
      <w:pPr>
        <w:pStyle w:val="Heading1"/>
      </w:pPr>
      <w:r>
        <w:t>Common Mistakes</w:t>
      </w:r>
    </w:p>
    <w:p>
      <w:pPr>
        <w:pStyle w:val="ListBullet"/>
      </w:pPr>
      <w:r>
        <w:rPr>
          <w:rFonts w:ascii="Aptos" w:hAnsi="Aptos"/>
          <w:color w:val="20272E"/>
          <w:sz w:val="18"/>
        </w:rPr>
        <w:t>Treating a high income as proof of financial security</w:t>
      </w:r>
    </w:p>
    <w:p>
      <w:pPr>
        <w:pStyle w:val="ListBullet"/>
      </w:pPr>
      <w:r>
        <w:rPr>
          <w:rFonts w:ascii="Aptos" w:hAnsi="Aptos"/>
          <w:color w:val="20272E"/>
          <w:sz w:val="18"/>
        </w:rPr>
        <w:t>Measuring security by possessions or social comparison</w:t>
      </w:r>
    </w:p>
    <w:p>
      <w:pPr>
        <w:pStyle w:val="ListBullet"/>
      </w:pPr>
      <w:r>
        <w:rPr>
          <w:rFonts w:ascii="Aptos" w:hAnsi="Aptos"/>
          <w:color w:val="20272E"/>
          <w:sz w:val="18"/>
        </w:rPr>
        <w:t>Leaving all financial information with one family member</w:t>
      </w:r>
    </w:p>
    <w:p>
      <w:pPr>
        <w:pStyle w:val="ListBullet"/>
      </w:pPr>
      <w:r>
        <w:rPr>
          <w:rFonts w:ascii="Aptos" w:hAnsi="Aptos"/>
          <w:color w:val="20272E"/>
          <w:sz w:val="18"/>
        </w:rPr>
        <w:t>Planning for children while ignoring retirement</w:t>
      </w:r>
    </w:p>
    <w:p>
      <w:pPr>
        <w:pStyle w:val="ListBullet"/>
      </w:pPr>
      <w:r>
        <w:rPr>
          <w:rFonts w:ascii="Aptos" w:hAnsi="Aptos"/>
          <w:color w:val="20272E"/>
          <w:sz w:val="18"/>
        </w:rPr>
        <w:t>Buying financial products without connecting them to a goal</w:t>
      </w:r>
    </w:p>
    <w:p>
      <w:pPr>
        <w:pStyle w:val="ListBullet"/>
      </w:pPr>
      <w:r>
        <w:rPr>
          <w:rFonts w:ascii="Aptos" w:hAnsi="Aptos"/>
          <w:color w:val="20272E"/>
          <w:sz w:val="18"/>
        </w:rPr>
        <w:t>Assuming personal financial awareness shows mistrust</w:t>
      </w:r>
    </w:p>
    <w:p>
      <w:pPr>
        <w:pStyle w:val="ListBullet"/>
      </w:pPr>
      <w:r>
        <w:rPr>
          <w:rFonts w:ascii="Aptos" w:hAnsi="Aptos"/>
          <w:color w:val="20272E"/>
          <w:sz w:val="18"/>
        </w:rPr>
        <w:t>Trying to solve every financial concern at once</w:t>
      </w:r>
    </w:p>
    <w:p>
      <w:pPr>
        <w:pStyle w:val="ListBullet"/>
      </w:pPr>
      <w:r>
        <w:rPr>
          <w:rFonts w:ascii="Aptos" w:hAnsi="Aptos"/>
          <w:color w:val="20272E"/>
          <w:sz w:val="18"/>
        </w:rPr>
        <w:t>Confusing worry with preparation</w:t>
      </w:r>
    </w:p>
    <w:p>
      <w:pPr>
        <w:pStyle w:val="ListBullet"/>
      </w:pPr>
      <w:r>
        <w:rPr>
          <w:rFonts w:ascii="Aptos" w:hAnsi="Aptos"/>
          <w:color w:val="20272E"/>
          <w:sz w:val="18"/>
        </w:rPr>
        <w:t>Postponing conversations because the family is currently comfortable</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You are discouraged from asking about family finances. You are expected to sign financial documents you have not read. You do not know which debts or guarantees exist in your name. You cannot access your own identification, banking or investment information. Important assets or loans are deliberately kept secret. Someone repeatedly uses fear, guilt or urgency to control your financial decisions. You are asked to share passwords, PINs or OTPs as proof of trust. You are pressured to invest in something no one can explain clearly.</w:t>
            </w:r>
          </w:p>
        </w:tc>
      </w:tr>
    </w:tbl>
    <w:p>
      <w:pPr>
        <w:spacing w:after="0"/>
      </w:pPr>
    </w:p>
    <w:p>
      <w:r>
        <w:rPr>
          <w:rFonts w:ascii="Aptos" w:hAnsi="Aptos"/>
          <w:color w:val="20272E"/>
          <w:sz w:val="18"/>
        </w:rPr>
        <w:t>Some problems can be resolved through an honest family conversation. Others may require qualified financial, legal or personal support. Do not ignore a situation that affects your financial rights or safety.</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Financial security is not the absence of every risk. It is the presence of knowledge, protection and a plan.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Set aside ten quiet minutes and complete only these three sentences:</w:t>
            </w:r>
          </w:p>
        </w:tc>
      </w:tr>
    </w:tbl>
    <w:p>
      <w:pPr>
        <w:spacing w:after="0"/>
      </w:pPr>
    </w:p>
    <w:p>
      <w:pPr>
        <w:ind w:left="403" w:hanging="317"/>
      </w:pPr>
      <w:r>
        <w:rPr>
          <w:rFonts w:ascii="Aptos" w:hAnsi="Aptos"/>
          <w:color w:val="20272E"/>
          <w:sz w:val="18"/>
        </w:rPr>
        <w:t>1. The financial responsibility I most want to protect is ________________________.</w:t>
      </w:r>
    </w:p>
    <w:p>
      <w:pPr>
        <w:ind w:left="403" w:hanging="317"/>
      </w:pPr>
      <w:r>
        <w:rPr>
          <w:rFonts w:ascii="Aptos" w:hAnsi="Aptos"/>
          <w:color w:val="20272E"/>
          <w:sz w:val="18"/>
        </w:rPr>
        <w:t>2. The financial uncertainty I most want to understand is _______________________.</w:t>
      </w:r>
    </w:p>
    <w:p>
      <w:pPr>
        <w:ind w:left="403" w:hanging="317"/>
      </w:pPr>
      <w:r>
        <w:rPr>
          <w:rFonts w:ascii="Aptos" w:hAnsi="Aptos"/>
          <w:color w:val="20272E"/>
          <w:sz w:val="18"/>
        </w:rPr>
        <w:t>3. My first small step will be ______________________________________________.</w:t>
      </w:r>
    </w:p>
    <w:p>
      <w:r>
        <w:rPr>
          <w:rFonts w:ascii="Aptos" w:hAnsi="Aptos"/>
          <w:color w:val="20272E"/>
          <w:sz w:val="18"/>
        </w:rPr>
        <w:t>Do not make an investment or buy a product today. Begin with clarity. The next chapter will help you create a complete financial snapshot by identifying what you own, what you owe and what your future responsibilities may require.</w:t>
      </w:r>
    </w:p>
    <w:p>
      <w:r>
        <w:br w:type="page"/>
      </w:r>
    </w:p>
    <w:p>
      <w:r>
        <w:rPr>
          <w:rFonts w:ascii="Aptos" w:hAnsi="Aptos"/>
          <w:b/>
          <w:i w:val="0"/>
          <w:color w:val="66737F"/>
          <w:sz w:val="16"/>
        </w:rPr>
        <w:t>CHAPTER 2</w:t>
      </w:r>
    </w:p>
    <w:p>
      <w:pPr>
        <w:pStyle w:val="Title"/>
        <w:pBdr>
          <w:bottom w:val="single" w:sz="8" w:space="4" w:color="4F81BD"/>
        </w:pBdr>
      </w:pPr>
      <w:r>
        <w:rPr>
          <w:rFonts w:ascii="Aptos" w:hAnsi="Aptos"/>
          <w:color w:val="234963"/>
          <w:sz w:val="52"/>
        </w:rPr>
        <w:t>Know What You Own, Owe and Need</w:t>
      </w:r>
    </w:p>
    <w:p>
      <w:r>
        <w:rPr>
          <w:rFonts w:ascii="Aptos" w:hAnsi="Aptos"/>
          <w:i/>
          <w:color w:val="20272E"/>
          <w:sz w:val="18"/>
        </w:rPr>
        <w:t>“Clarity begins when the different pieces of your financial life are brought together in one place.”</w:t>
      </w:r>
    </w:p>
    <w:p>
      <w:pPr>
        <w:pStyle w:val="Heading1"/>
      </w:pPr>
      <w:r>
        <w:t>The Information Was There—But No One Could See the Whole Picture</w:t>
      </w:r>
    </w:p>
    <w:p>
      <w:r>
        <w:rPr>
          <w:rFonts w:ascii="Aptos" w:hAnsi="Aptos"/>
          <w:color w:val="20272E"/>
          <w:sz w:val="18"/>
        </w:rPr>
        <w:t>A mother I knew once described her family’s finances as “reasonably organised.” The bills were paid on time. Her husband managed the investments. She handled most household spending. They owned their home, had insurance policies and contributed to several savings plans. Then they decided to review everything together. The information was spread across bank accounts, email inboxes, paper files and mobile applications. They discovered:</w:t>
      </w:r>
    </w:p>
    <w:p>
      <w:pPr>
        <w:pStyle w:val="ListBullet"/>
      </w:pPr>
      <w:r>
        <w:rPr>
          <w:rFonts w:ascii="Aptos" w:hAnsi="Aptos"/>
          <w:color w:val="20272E"/>
          <w:sz w:val="18"/>
        </w:rPr>
        <w:t>An old bank account that was no longer being used</w:t>
      </w:r>
    </w:p>
    <w:p>
      <w:pPr>
        <w:pStyle w:val="ListBullet"/>
      </w:pPr>
      <w:r>
        <w:rPr>
          <w:rFonts w:ascii="Aptos" w:hAnsi="Aptos"/>
          <w:color w:val="20272E"/>
          <w:sz w:val="18"/>
        </w:rPr>
        <w:t>Two insurance policies with outdated contact details</w:t>
      </w:r>
    </w:p>
    <w:p>
      <w:pPr>
        <w:pStyle w:val="ListBullet"/>
      </w:pPr>
      <w:r>
        <w:rPr>
          <w:rFonts w:ascii="Aptos" w:hAnsi="Aptos"/>
          <w:color w:val="20272E"/>
          <w:sz w:val="18"/>
        </w:rPr>
        <w:t>An investment whose purpose neither of them could clearly explain</w:t>
      </w:r>
    </w:p>
    <w:p>
      <w:pPr>
        <w:pStyle w:val="ListBullet"/>
      </w:pPr>
      <w:r>
        <w:rPr>
          <w:rFonts w:ascii="Aptos" w:hAnsi="Aptos"/>
          <w:color w:val="20272E"/>
          <w:sz w:val="18"/>
        </w:rPr>
        <w:t>A loan with a different outstanding balance from the one they remembered</w:t>
      </w:r>
    </w:p>
    <w:p>
      <w:pPr>
        <w:pStyle w:val="ListBullet"/>
      </w:pPr>
      <w:r>
        <w:rPr>
          <w:rFonts w:ascii="Aptos" w:hAnsi="Aptos"/>
          <w:color w:val="20272E"/>
          <w:sz w:val="18"/>
        </w:rPr>
        <w:t>Nomination details that had not been updated after their second child was born</w:t>
      </w:r>
    </w:p>
    <w:p>
      <w:pPr>
        <w:pStyle w:val="ListBullet"/>
      </w:pPr>
      <w:r>
        <w:rPr>
          <w:rFonts w:ascii="Aptos" w:hAnsi="Aptos"/>
          <w:color w:val="20272E"/>
          <w:sz w:val="18"/>
        </w:rPr>
        <w:t>Several regular deductions they had stopped noticing</w:t>
      </w:r>
    </w:p>
    <w:p>
      <w:r>
        <w:rPr>
          <w:rFonts w:ascii="Aptos" w:hAnsi="Aptos"/>
          <w:color w:val="20272E"/>
          <w:sz w:val="18"/>
        </w:rPr>
        <w:t>They were not careless. They simply had information without a complete picture. That is surprisingly common. A financial snapshot brings the pieces together. It shows what you own, what you owe, what comes in, what goes out and what responsibilities your money must support. You cannot build a dependable plan without knowing your starting point.</w:t>
      </w:r>
    </w:p>
    <w:p>
      <w:pPr>
        <w:pStyle w:val="Heading1"/>
      </w:pPr>
      <w:r>
        <w:t>What Is a Financial Snapshot?</w:t>
      </w:r>
    </w:p>
    <w:p>
      <w:r>
        <w:rPr>
          <w:rFonts w:ascii="Aptos" w:hAnsi="Aptos"/>
          <w:color w:val="20272E"/>
          <w:sz w:val="18"/>
        </w:rPr>
        <w:t>A financial snapshot is a summary of your present financial position. It answers five questions:</w:t>
      </w:r>
    </w:p>
    <w:p>
      <w:pPr>
        <w:ind w:left="403" w:hanging="317"/>
      </w:pPr>
      <w:r>
        <w:rPr>
          <w:rFonts w:ascii="Aptos" w:hAnsi="Aptos"/>
          <w:color w:val="20272E"/>
          <w:sz w:val="18"/>
        </w:rPr>
        <w:t>1. What money comes into our household?</w:t>
      </w:r>
    </w:p>
    <w:p>
      <w:pPr>
        <w:ind w:left="403" w:hanging="317"/>
      </w:pPr>
      <w:r>
        <w:rPr>
          <w:rFonts w:ascii="Aptos" w:hAnsi="Aptos"/>
          <w:color w:val="20272E"/>
          <w:sz w:val="18"/>
        </w:rPr>
        <w:t>2. What does our household need each month?</w:t>
      </w:r>
    </w:p>
    <w:p>
      <w:pPr>
        <w:ind w:left="403" w:hanging="317"/>
      </w:pPr>
      <w:r>
        <w:rPr>
          <w:rFonts w:ascii="Aptos" w:hAnsi="Aptos"/>
          <w:color w:val="20272E"/>
          <w:sz w:val="18"/>
        </w:rPr>
        <w:t>3. What do we own?</w:t>
      </w:r>
    </w:p>
    <w:p>
      <w:pPr>
        <w:ind w:left="403" w:hanging="317"/>
      </w:pPr>
      <w:r>
        <w:rPr>
          <w:rFonts w:ascii="Aptos" w:hAnsi="Aptos"/>
          <w:color w:val="20272E"/>
          <w:sz w:val="18"/>
        </w:rPr>
        <w:t>4. What do we owe?</w:t>
      </w:r>
    </w:p>
    <w:p>
      <w:pPr>
        <w:ind w:left="403" w:hanging="317"/>
      </w:pPr>
      <w:r>
        <w:rPr>
          <w:rFonts w:ascii="Aptos" w:hAnsi="Aptos"/>
          <w:color w:val="20272E"/>
          <w:sz w:val="18"/>
        </w:rPr>
        <w:t>5. What future responsibilities are we preparing for?</w:t>
      </w:r>
    </w:p>
    <w:p>
      <w:r>
        <w:rPr>
          <w:rFonts w:ascii="Aptos" w:hAnsi="Aptos"/>
          <w:color w:val="20272E"/>
          <w:sz w:val="18"/>
        </w:rPr>
        <w:t>It is not a budget, investment plan or tax return. It is simply a clear view of today. Think of it like a family health check-up. A doctor would not prescribe treatment without understanding the patient’s current condition. In the same way, financial decisions should begin with evidence rather than assumptions.</w:t>
      </w:r>
    </w:p>
    <w:p>
      <w:pPr>
        <w:pStyle w:val="Heading1"/>
      </w:pPr>
      <w:r>
        <w:t>Start With the Right Scope</w:t>
      </w:r>
    </w:p>
    <w:p>
      <w:r>
        <w:rPr>
          <w:rFonts w:ascii="Aptos" w:hAnsi="Aptos"/>
          <w:color w:val="20272E"/>
          <w:sz w:val="18"/>
        </w:rPr>
        <w:t>You can create two related snapshots.</w:t>
      </w:r>
    </w:p>
    <w:p>
      <w:pPr>
        <w:pStyle w:val="Heading2"/>
      </w:pPr>
      <w:r>
        <w:t>Your family snapshot</w:t>
      </w:r>
    </w:p>
    <w:p>
      <w:r>
        <w:rPr>
          <w:rFonts w:ascii="Aptos" w:hAnsi="Aptos"/>
          <w:color w:val="20272E"/>
          <w:sz w:val="18"/>
        </w:rPr>
        <w:t>This includes shared income, expenses, assets, debts, protection and goals.</w:t>
      </w:r>
    </w:p>
    <w:p>
      <w:pPr>
        <w:pStyle w:val="Heading2"/>
      </w:pPr>
      <w:r>
        <w:t>Your personal snapshot</w:t>
      </w:r>
    </w:p>
    <w:p>
      <w:r>
        <w:rPr>
          <w:rFonts w:ascii="Aptos" w:hAnsi="Aptos"/>
          <w:color w:val="20272E"/>
          <w:sz w:val="18"/>
        </w:rPr>
        <w:t>This includes accounts, investments, insurance, debts, documents and income connected specifically to you. Both matter. The family snapshot shows the household’s overall position. Your personal snapshot confirms that you understand what is held in your name and what responsibilities or rights are attached to it.</w:t>
      </w:r>
    </w:p>
    <w:p>
      <w:pPr>
        <w:pStyle w:val="Heading1"/>
      </w:pPr>
      <w:r>
        <w:t>Step 1 — Record Household Income</w:t>
      </w:r>
    </w:p>
    <w:p>
      <w:r>
        <w:rPr>
          <w:rFonts w:ascii="Aptos" w:hAnsi="Aptos"/>
          <w:color w:val="20272E"/>
          <w:sz w:val="18"/>
        </w:rPr>
        <w:t>Begin with the money regularly available to the family. Possible sources include:</w:t>
      </w:r>
    </w:p>
    <w:p>
      <w:pPr>
        <w:pStyle w:val="ListBullet"/>
      </w:pPr>
      <w:r>
        <w:rPr>
          <w:rFonts w:ascii="Aptos" w:hAnsi="Aptos"/>
          <w:color w:val="20272E"/>
          <w:sz w:val="18"/>
        </w:rPr>
        <w:t>Salary</w:t>
      </w:r>
    </w:p>
    <w:p>
      <w:pPr>
        <w:pStyle w:val="ListBullet"/>
      </w:pPr>
      <w:r>
        <w:rPr>
          <w:rFonts w:ascii="Aptos" w:hAnsi="Aptos"/>
          <w:color w:val="20272E"/>
          <w:sz w:val="18"/>
        </w:rPr>
        <w:t>Business income</w:t>
      </w:r>
    </w:p>
    <w:p>
      <w:pPr>
        <w:pStyle w:val="ListBullet"/>
      </w:pPr>
      <w:r>
        <w:rPr>
          <w:rFonts w:ascii="Aptos" w:hAnsi="Aptos"/>
          <w:color w:val="20272E"/>
          <w:sz w:val="18"/>
        </w:rPr>
        <w:t>Freelance or consulting income</w:t>
      </w:r>
    </w:p>
    <w:p>
      <w:pPr>
        <w:pStyle w:val="ListBullet"/>
      </w:pPr>
      <w:r>
        <w:rPr>
          <w:rFonts w:ascii="Aptos" w:hAnsi="Aptos"/>
          <w:color w:val="20272E"/>
          <w:sz w:val="18"/>
        </w:rPr>
        <w:t>Rental income</w:t>
      </w:r>
    </w:p>
    <w:p>
      <w:pPr>
        <w:pStyle w:val="ListBullet"/>
      </w:pPr>
      <w:r>
        <w:rPr>
          <w:rFonts w:ascii="Aptos" w:hAnsi="Aptos"/>
          <w:color w:val="20272E"/>
          <w:sz w:val="18"/>
        </w:rPr>
        <w:t>Pension</w:t>
      </w:r>
    </w:p>
    <w:p>
      <w:pPr>
        <w:pStyle w:val="ListBullet"/>
      </w:pPr>
      <w:r>
        <w:rPr>
          <w:rFonts w:ascii="Aptos" w:hAnsi="Aptos"/>
          <w:color w:val="20272E"/>
          <w:sz w:val="18"/>
        </w:rPr>
        <w:t>Interest</w:t>
      </w:r>
    </w:p>
    <w:p>
      <w:pPr>
        <w:pStyle w:val="ListBullet"/>
      </w:pPr>
      <w:r>
        <w:rPr>
          <w:rFonts w:ascii="Aptos" w:hAnsi="Aptos"/>
          <w:color w:val="20272E"/>
          <w:sz w:val="18"/>
        </w:rPr>
        <w:t>Dividends</w:t>
      </w:r>
    </w:p>
    <w:p>
      <w:pPr>
        <w:pStyle w:val="ListBullet"/>
      </w:pPr>
      <w:r>
        <w:rPr>
          <w:rFonts w:ascii="Aptos" w:hAnsi="Aptos"/>
          <w:color w:val="20272E"/>
          <w:sz w:val="18"/>
        </w:rPr>
        <w:t>Maintenance or support payments</w:t>
      </w:r>
    </w:p>
    <w:p>
      <w:pPr>
        <w:pStyle w:val="ListBullet"/>
      </w:pPr>
      <w:r>
        <w:rPr>
          <w:rFonts w:ascii="Aptos" w:hAnsi="Aptos"/>
          <w:color w:val="20272E"/>
          <w:sz w:val="18"/>
        </w:rPr>
        <w:t>Regular family contributions</w:t>
      </w:r>
    </w:p>
    <w:p>
      <w:pPr>
        <w:pStyle w:val="ListBullet"/>
      </w:pPr>
      <w:r>
        <w:rPr>
          <w:rFonts w:ascii="Aptos" w:hAnsi="Aptos"/>
          <w:color w:val="20272E"/>
          <w:sz w:val="18"/>
        </w:rPr>
        <w:t>Other dependable income</w:t>
      </w:r>
    </w:p>
    <w:p>
      <w:r>
        <w:rPr>
          <w:rFonts w:ascii="Aptos" w:hAnsi="Aptos"/>
          <w:color w:val="20272E"/>
          <w:sz w:val="18"/>
        </w:rPr>
        <w:t>Use the amount received after compulsory deductions when planning monthly spending. If income changes from month to month, avoid using the best month as the normal figure. A conservative average may provide a more realistic foundation.</w:t>
      </w:r>
    </w:p>
    <w:p>
      <w:pPr>
        <w:pStyle w:val="Heading2"/>
      </w:pPr>
      <w:r>
        <w:t>Income Worksheet</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Income source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In whose name?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Monthly amount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Fixed or variable?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How dependable is it?</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bl>
    <w:p>
      <w:pPr>
        <w:spacing w:after="0"/>
      </w:pPr>
    </w:p>
    <w:p>
      <w:pPr>
        <w:pStyle w:val="Heading2"/>
      </w:pPr>
      <w:r>
        <w:t>Gross Income and Take-Home Income</w:t>
      </w:r>
    </w:p>
    <w:p>
      <w:r>
        <w:rPr>
          <w:rFonts w:ascii="Aptos" w:hAnsi="Aptos"/>
          <w:color w:val="20272E"/>
          <w:sz w:val="18"/>
        </w:rPr>
        <w:t>Gross income is the amount before deductions. Take-home income is what reaches the bank account after deductions such as tax, provident-fund contributions or other payroll adjustments. For household planning, take-home income is usually the more useful figure. However, do not ignore deductions entirely. Some may be building retirement savings or providing insurance benefits.</w:t>
      </w:r>
    </w:p>
    <w:p>
      <w:pPr>
        <w:pStyle w:val="Heading1"/>
      </w:pPr>
      <w:r>
        <w:t>Step 2 — Understand Essential Expenses</w:t>
      </w:r>
    </w:p>
    <w:p>
      <w:r>
        <w:rPr>
          <w:rFonts w:ascii="Aptos" w:hAnsi="Aptos"/>
          <w:color w:val="20272E"/>
          <w:sz w:val="18"/>
        </w:rPr>
        <w:t>Essential expenses are the costs required to keep the household functioning. Examples include:</w:t>
      </w:r>
    </w:p>
    <w:p>
      <w:pPr>
        <w:pStyle w:val="ListBullet"/>
      </w:pPr>
      <w:r>
        <w:rPr>
          <w:rFonts w:ascii="Aptos" w:hAnsi="Aptos"/>
          <w:color w:val="20272E"/>
          <w:sz w:val="18"/>
        </w:rPr>
        <w:t>Housing</w:t>
      </w:r>
    </w:p>
    <w:p>
      <w:pPr>
        <w:pStyle w:val="ListBullet"/>
      </w:pPr>
      <w:r>
        <w:rPr>
          <w:rFonts w:ascii="Aptos" w:hAnsi="Aptos"/>
          <w:color w:val="20272E"/>
          <w:sz w:val="18"/>
        </w:rPr>
        <w:t>Groceries</w:t>
      </w:r>
    </w:p>
    <w:p>
      <w:pPr>
        <w:pStyle w:val="ListBullet"/>
      </w:pPr>
      <w:r>
        <w:rPr>
          <w:rFonts w:ascii="Aptos" w:hAnsi="Aptos"/>
          <w:color w:val="20272E"/>
          <w:sz w:val="18"/>
        </w:rPr>
        <w:t>Electricity, water and cooking fuel</w:t>
      </w:r>
    </w:p>
    <w:p>
      <w:pPr>
        <w:pStyle w:val="ListBullet"/>
      </w:pPr>
      <w:r>
        <w:rPr>
          <w:rFonts w:ascii="Aptos" w:hAnsi="Aptos"/>
          <w:color w:val="20272E"/>
          <w:sz w:val="18"/>
        </w:rPr>
        <w:t>School fees</w:t>
      </w:r>
    </w:p>
    <w:p>
      <w:pPr>
        <w:pStyle w:val="ListBullet"/>
      </w:pPr>
      <w:r>
        <w:rPr>
          <w:rFonts w:ascii="Aptos" w:hAnsi="Aptos"/>
          <w:color w:val="20272E"/>
          <w:sz w:val="18"/>
        </w:rPr>
        <w:t>Healthcare</w:t>
      </w:r>
    </w:p>
    <w:p>
      <w:pPr>
        <w:pStyle w:val="ListBullet"/>
      </w:pPr>
      <w:r>
        <w:rPr>
          <w:rFonts w:ascii="Aptos" w:hAnsi="Aptos"/>
          <w:color w:val="20272E"/>
          <w:sz w:val="18"/>
        </w:rPr>
        <w:t>Insurance premiums</w:t>
      </w:r>
    </w:p>
    <w:p>
      <w:pPr>
        <w:pStyle w:val="ListBullet"/>
      </w:pPr>
      <w:r>
        <w:rPr>
          <w:rFonts w:ascii="Aptos" w:hAnsi="Aptos"/>
          <w:color w:val="20272E"/>
          <w:sz w:val="18"/>
        </w:rPr>
        <w:t>Transport</w:t>
      </w:r>
    </w:p>
    <w:p>
      <w:pPr>
        <w:pStyle w:val="ListBullet"/>
      </w:pPr>
      <w:r>
        <w:rPr>
          <w:rFonts w:ascii="Aptos" w:hAnsi="Aptos"/>
          <w:color w:val="20272E"/>
          <w:sz w:val="18"/>
        </w:rPr>
        <w:t>Loan repayments</w:t>
      </w:r>
    </w:p>
    <w:p>
      <w:pPr>
        <w:pStyle w:val="ListBullet"/>
      </w:pPr>
      <w:r>
        <w:rPr>
          <w:rFonts w:ascii="Aptos" w:hAnsi="Aptos"/>
          <w:color w:val="20272E"/>
          <w:sz w:val="18"/>
        </w:rPr>
        <w:t>Childcare</w:t>
      </w:r>
    </w:p>
    <w:p>
      <w:pPr>
        <w:pStyle w:val="ListBullet"/>
      </w:pPr>
      <w:r>
        <w:rPr>
          <w:rFonts w:ascii="Aptos" w:hAnsi="Aptos"/>
          <w:color w:val="20272E"/>
          <w:sz w:val="18"/>
        </w:rPr>
        <w:t>Support for dependent parents</w:t>
      </w:r>
    </w:p>
    <w:p>
      <w:pPr>
        <w:pStyle w:val="ListBullet"/>
      </w:pPr>
      <w:r>
        <w:rPr>
          <w:rFonts w:ascii="Aptos" w:hAnsi="Aptos"/>
          <w:color w:val="20272E"/>
          <w:sz w:val="18"/>
        </w:rPr>
        <w:t>Essential household help</w:t>
      </w:r>
    </w:p>
    <w:p>
      <w:pPr>
        <w:pStyle w:val="ListBullet"/>
      </w:pPr>
      <w:r>
        <w:rPr>
          <w:rFonts w:ascii="Aptos" w:hAnsi="Aptos"/>
          <w:color w:val="20272E"/>
          <w:sz w:val="18"/>
        </w:rPr>
        <w:t>Basic communication expenses</w:t>
      </w:r>
    </w:p>
    <w:p>
      <w:r>
        <w:rPr>
          <w:rFonts w:ascii="Aptos" w:hAnsi="Aptos"/>
          <w:color w:val="20272E"/>
          <w:sz w:val="18"/>
        </w:rPr>
        <w:t>Not every expense occurs monthly. School fees, annual insurance premiums, vehicle servicing and medical check-ups may appear only a few times a year. Convert irregular but predictable expenses into a monthly estimate. For example: Annual school-related expenses: ₹60,000 Monthly planning amount: ₹60,000 ÷ 12 = ₹5,000 This does not mean the expense is paid monthly. It means you recognise its monthly effect.</w:t>
      </w:r>
    </w:p>
    <w:p>
      <w:pPr>
        <w:pStyle w:val="Heading2"/>
      </w:pPr>
      <w:r>
        <w:t>Essential-Expense Worksheet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Expense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Monthly amount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Paid monthly or occasionally?</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Can it change significantly?</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Housing</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Food and household supplies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Utilities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Education and childcare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Healthcare</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Insurance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Transport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Loan repayments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Family support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Other essentials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pPr>
        <w:pStyle w:val="Heading1"/>
      </w:pPr>
      <w:r>
        <w:t>Step 3 — List What You Own</w:t>
      </w:r>
    </w:p>
    <w:p>
      <w:r>
        <w:rPr>
          <w:rFonts w:ascii="Aptos" w:hAnsi="Aptos"/>
          <w:color w:val="20272E"/>
          <w:sz w:val="18"/>
        </w:rPr>
        <w:t xml:space="preserve">In financial language, things of financial value that you own are called </w:t>
      </w:r>
      <w:r>
        <w:rPr>
          <w:rFonts w:ascii="Aptos" w:hAnsi="Aptos"/>
          <w:b/>
          <w:color w:val="20272E"/>
          <w:sz w:val="18"/>
        </w:rPr>
        <w:t>assets</w:t>
      </w:r>
      <w:r>
        <w:rPr>
          <w:rFonts w:ascii="Aptos" w:hAnsi="Aptos"/>
          <w:color w:val="20272E"/>
          <w:sz w:val="18"/>
        </w:rPr>
        <w:t>. Common household assets may include:</w:t>
      </w:r>
    </w:p>
    <w:p>
      <w:pPr>
        <w:pStyle w:val="ListBullet"/>
      </w:pPr>
      <w:r>
        <w:rPr>
          <w:rFonts w:ascii="Aptos" w:hAnsi="Aptos"/>
          <w:color w:val="20272E"/>
          <w:sz w:val="18"/>
        </w:rPr>
        <w:t>Money in savings accounts</w:t>
      </w:r>
    </w:p>
    <w:p>
      <w:pPr>
        <w:pStyle w:val="ListBullet"/>
      </w:pPr>
      <w:r>
        <w:rPr>
          <w:rFonts w:ascii="Aptos" w:hAnsi="Aptos"/>
          <w:color w:val="20272E"/>
          <w:sz w:val="18"/>
        </w:rPr>
        <w:t>Fixed and recurring deposits</w:t>
      </w:r>
    </w:p>
    <w:p>
      <w:pPr>
        <w:pStyle w:val="ListBullet"/>
      </w:pPr>
      <w:r>
        <w:rPr>
          <w:rFonts w:ascii="Aptos" w:hAnsi="Aptos"/>
          <w:color w:val="20272E"/>
          <w:sz w:val="18"/>
        </w:rPr>
        <w:t>Provident-fund balances</w:t>
      </w:r>
    </w:p>
    <w:p>
      <w:pPr>
        <w:pStyle w:val="ListBullet"/>
      </w:pPr>
      <w:r>
        <w:rPr>
          <w:rFonts w:ascii="Aptos" w:hAnsi="Aptos"/>
          <w:color w:val="20272E"/>
          <w:sz w:val="18"/>
        </w:rPr>
        <w:t>Public Provident Fund accounts</w:t>
      </w:r>
    </w:p>
    <w:p>
      <w:pPr>
        <w:pStyle w:val="ListBullet"/>
      </w:pPr>
      <w:r>
        <w:rPr>
          <w:rFonts w:ascii="Aptos" w:hAnsi="Aptos"/>
          <w:color w:val="20272E"/>
          <w:sz w:val="18"/>
        </w:rPr>
        <w:t>National Pension System holdings</w:t>
      </w:r>
    </w:p>
    <w:p>
      <w:pPr>
        <w:pStyle w:val="ListBullet"/>
      </w:pPr>
      <w:r>
        <w:rPr>
          <w:rFonts w:ascii="Aptos" w:hAnsi="Aptos"/>
          <w:color w:val="20272E"/>
          <w:sz w:val="18"/>
        </w:rPr>
        <w:t>Mutual funds</w:t>
      </w:r>
    </w:p>
    <w:p>
      <w:pPr>
        <w:pStyle w:val="ListBullet"/>
      </w:pPr>
      <w:r>
        <w:rPr>
          <w:rFonts w:ascii="Aptos" w:hAnsi="Aptos"/>
          <w:color w:val="20272E"/>
          <w:sz w:val="18"/>
        </w:rPr>
        <w:t>Shares</w:t>
      </w:r>
    </w:p>
    <w:p>
      <w:pPr>
        <w:pStyle w:val="ListBullet"/>
      </w:pPr>
      <w:r>
        <w:rPr>
          <w:rFonts w:ascii="Aptos" w:hAnsi="Aptos"/>
          <w:color w:val="20272E"/>
          <w:sz w:val="18"/>
        </w:rPr>
        <w:t>Bonds</w:t>
      </w:r>
    </w:p>
    <w:p>
      <w:pPr>
        <w:pStyle w:val="ListBullet"/>
      </w:pPr>
      <w:r>
        <w:rPr>
          <w:rFonts w:ascii="Aptos" w:hAnsi="Aptos"/>
          <w:color w:val="20272E"/>
          <w:sz w:val="18"/>
        </w:rPr>
        <w:t>Gold</w:t>
      </w:r>
    </w:p>
    <w:p>
      <w:pPr>
        <w:pStyle w:val="ListBullet"/>
      </w:pPr>
      <w:r>
        <w:rPr>
          <w:rFonts w:ascii="Aptos" w:hAnsi="Aptos"/>
          <w:color w:val="20272E"/>
          <w:sz w:val="18"/>
        </w:rPr>
        <w:t>Property</w:t>
      </w:r>
    </w:p>
    <w:p>
      <w:pPr>
        <w:pStyle w:val="ListBullet"/>
      </w:pPr>
      <w:r>
        <w:rPr>
          <w:rFonts w:ascii="Aptos" w:hAnsi="Aptos"/>
          <w:color w:val="20272E"/>
          <w:sz w:val="18"/>
        </w:rPr>
        <w:t>Business ownership</w:t>
      </w:r>
    </w:p>
    <w:p>
      <w:pPr>
        <w:pStyle w:val="ListBullet"/>
      </w:pPr>
      <w:r>
        <w:rPr>
          <w:rFonts w:ascii="Aptos" w:hAnsi="Aptos"/>
          <w:color w:val="20272E"/>
          <w:sz w:val="18"/>
        </w:rPr>
        <w:t>Cash-value insurance products</w:t>
      </w:r>
    </w:p>
    <w:p>
      <w:pPr>
        <w:pStyle w:val="ListBullet"/>
      </w:pPr>
      <w:r>
        <w:rPr>
          <w:rFonts w:ascii="Aptos" w:hAnsi="Aptos"/>
          <w:color w:val="20272E"/>
          <w:sz w:val="18"/>
        </w:rPr>
        <w:t>Money owed to you</w:t>
      </w:r>
    </w:p>
    <w:p>
      <w:pPr>
        <w:pStyle w:val="ListBullet"/>
      </w:pPr>
      <w:r>
        <w:rPr>
          <w:rFonts w:ascii="Aptos" w:hAnsi="Aptos"/>
          <w:color w:val="20272E"/>
          <w:sz w:val="18"/>
        </w:rPr>
        <w:t>Other investments</w:t>
      </w:r>
    </w:p>
    <w:p>
      <w:r>
        <w:rPr>
          <w:rFonts w:ascii="Aptos" w:hAnsi="Aptos"/>
          <w:color w:val="20272E"/>
          <w:sz w:val="18"/>
        </w:rPr>
        <w:t>Do not assume every valuable possession is a useful financial asset. A car may have resale value, but it normally loses value over time and is needed for daily life. Jewellery may be valuable, but its sale value may differ from its purchase price. Record assets realistically.</w:t>
      </w:r>
    </w:p>
    <w:p>
      <w:pPr>
        <w:pStyle w:val="Heading2"/>
      </w:pPr>
      <w:r>
        <w:t>Financial Asset or Personal Possession?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Item</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Usually included in a financial snapshot?</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Important consideration</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Savings account</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Yes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Use the current balance</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Mutual funds</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Yes</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Use the latest available value</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Provident fund</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Yes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Confirm the current balance</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Property</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Yes</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Use a reasonable estimate, not an optimistic asking price</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Gold held as investment</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Yes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Use a conservative resale estimate</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Family jewellery</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Possibly</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Consider whether the family would genuinely sell it</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Primary car</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Sometimes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It normally depreciates and may be essential</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Furniture and electronics</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Usually no</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Resale values are often limited</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Collectibles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Only with reliable valuation</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Value may be uncertain and difficult to realise</w:t>
            </w:r>
          </w:p>
        </w:tc>
      </w:tr>
    </w:tbl>
    <w:p>
      <w:pPr>
        <w:spacing w:after="0"/>
      </w:pPr>
    </w:p>
    <w:p>
      <w:pPr>
        <w:pStyle w:val="Heading2"/>
      </w:pPr>
      <w:r>
        <w:t>Asset Inventory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Asset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Owner or holder</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Current value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Purpose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Where is the record kept?</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bl>
    <w:p>
      <w:pPr>
        <w:spacing w:after="0"/>
      </w:pPr>
    </w:p>
    <w:p>
      <w:pPr>
        <w:pStyle w:val="Heading1"/>
      </w:pPr>
      <w:r>
        <w:t>Ownership Matters</w:t>
      </w:r>
    </w:p>
    <w:p>
      <w:r>
        <w:rPr>
          <w:rFonts w:ascii="Aptos" w:hAnsi="Aptos"/>
          <w:color w:val="20272E"/>
          <w:sz w:val="18"/>
        </w:rPr>
        <w:t>Do not record only what the family owns. Record how it is held. An asset may be:</w:t>
      </w:r>
    </w:p>
    <w:p>
      <w:pPr>
        <w:pStyle w:val="ListBullet"/>
      </w:pPr>
      <w:r>
        <w:rPr>
          <w:rFonts w:ascii="Aptos" w:hAnsi="Aptos"/>
          <w:color w:val="20272E"/>
          <w:sz w:val="18"/>
        </w:rPr>
        <w:t>In your name</w:t>
      </w:r>
    </w:p>
    <w:p>
      <w:pPr>
        <w:pStyle w:val="ListBullet"/>
      </w:pPr>
      <w:r>
        <w:rPr>
          <w:rFonts w:ascii="Aptos" w:hAnsi="Aptos"/>
          <w:color w:val="20272E"/>
          <w:sz w:val="18"/>
        </w:rPr>
        <w:t>In your partner’s name</w:t>
      </w:r>
    </w:p>
    <w:p>
      <w:pPr>
        <w:pStyle w:val="ListBullet"/>
      </w:pPr>
      <w:r>
        <w:rPr>
          <w:rFonts w:ascii="Aptos" w:hAnsi="Aptos"/>
          <w:color w:val="20272E"/>
          <w:sz w:val="18"/>
        </w:rPr>
        <w:t>Jointly held</w:t>
      </w:r>
    </w:p>
    <w:p>
      <w:pPr>
        <w:pStyle w:val="ListBullet"/>
      </w:pPr>
      <w:r>
        <w:rPr>
          <w:rFonts w:ascii="Aptos" w:hAnsi="Aptos"/>
          <w:color w:val="20272E"/>
          <w:sz w:val="18"/>
        </w:rPr>
        <w:t>Held for a child</w:t>
      </w:r>
    </w:p>
    <w:p>
      <w:pPr>
        <w:pStyle w:val="ListBullet"/>
      </w:pPr>
      <w:r>
        <w:rPr>
          <w:rFonts w:ascii="Aptos" w:hAnsi="Aptos"/>
          <w:color w:val="20272E"/>
          <w:sz w:val="18"/>
        </w:rPr>
        <w:t>Held through a business</w:t>
      </w:r>
    </w:p>
    <w:p>
      <w:pPr>
        <w:pStyle w:val="ListBullet"/>
      </w:pPr>
      <w:r>
        <w:rPr>
          <w:rFonts w:ascii="Aptos" w:hAnsi="Aptos"/>
          <w:color w:val="20272E"/>
          <w:sz w:val="18"/>
        </w:rPr>
        <w:t>Held with a nominee</w:t>
      </w:r>
    </w:p>
    <w:p>
      <w:pPr>
        <w:pStyle w:val="ListBullet"/>
      </w:pPr>
      <w:r>
        <w:rPr>
          <w:rFonts w:ascii="Aptos" w:hAnsi="Aptos"/>
          <w:color w:val="20272E"/>
          <w:sz w:val="18"/>
        </w:rPr>
        <w:t>Subject to a loan or other legal obligation</w:t>
      </w:r>
    </w:p>
    <w:p>
      <w:r>
        <w:rPr>
          <w:rFonts w:ascii="Aptos" w:hAnsi="Aptos"/>
          <w:color w:val="20272E"/>
          <w:sz w:val="18"/>
        </w:rPr>
        <w:t>Ownership can affect access, taxation, succession and decision-making. A nominee is not always the final legal owner of an asset. We will examine nominations and succession later in the book. For now, record the information accurately without making assumptions.</w:t>
      </w:r>
    </w:p>
    <w:p>
      <w:pPr>
        <w:pStyle w:val="Heading1"/>
      </w:pPr>
      <w:r>
        <w:t>Step 4 — List What You Owe</w:t>
      </w:r>
    </w:p>
    <w:p>
      <w:r>
        <w:rPr>
          <w:rFonts w:ascii="Aptos" w:hAnsi="Aptos"/>
          <w:color w:val="20272E"/>
          <w:sz w:val="18"/>
        </w:rPr>
        <w:t xml:space="preserve">Money that must be repaid is a </w:t>
      </w:r>
      <w:r>
        <w:rPr>
          <w:rFonts w:ascii="Aptos" w:hAnsi="Aptos"/>
          <w:b/>
          <w:color w:val="20272E"/>
          <w:sz w:val="18"/>
        </w:rPr>
        <w:t>liability</w:t>
      </w:r>
      <w:r>
        <w:rPr>
          <w:rFonts w:ascii="Aptos" w:hAnsi="Aptos"/>
          <w:color w:val="20272E"/>
          <w:sz w:val="18"/>
        </w:rPr>
        <w:t>. Examples include:</w:t>
      </w:r>
    </w:p>
    <w:p>
      <w:pPr>
        <w:pStyle w:val="ListBullet"/>
      </w:pPr>
      <w:r>
        <w:rPr>
          <w:rFonts w:ascii="Aptos" w:hAnsi="Aptos"/>
          <w:color w:val="20272E"/>
          <w:sz w:val="18"/>
        </w:rPr>
        <w:t>Home loan</w:t>
      </w:r>
    </w:p>
    <w:p>
      <w:pPr>
        <w:pStyle w:val="ListBullet"/>
      </w:pPr>
      <w:r>
        <w:rPr>
          <w:rFonts w:ascii="Aptos" w:hAnsi="Aptos"/>
          <w:color w:val="20272E"/>
          <w:sz w:val="18"/>
        </w:rPr>
        <w:t>Vehicle loan</w:t>
      </w:r>
    </w:p>
    <w:p>
      <w:pPr>
        <w:pStyle w:val="ListBullet"/>
      </w:pPr>
      <w:r>
        <w:rPr>
          <w:rFonts w:ascii="Aptos" w:hAnsi="Aptos"/>
          <w:color w:val="20272E"/>
          <w:sz w:val="18"/>
        </w:rPr>
        <w:t>Personal loan</w:t>
      </w:r>
    </w:p>
    <w:p>
      <w:pPr>
        <w:pStyle w:val="ListBullet"/>
      </w:pPr>
      <w:r>
        <w:rPr>
          <w:rFonts w:ascii="Aptos" w:hAnsi="Aptos"/>
          <w:color w:val="20272E"/>
          <w:sz w:val="18"/>
        </w:rPr>
        <w:t>Education loan</w:t>
      </w:r>
    </w:p>
    <w:p>
      <w:pPr>
        <w:pStyle w:val="ListBullet"/>
      </w:pPr>
      <w:r>
        <w:rPr>
          <w:rFonts w:ascii="Aptos" w:hAnsi="Aptos"/>
          <w:color w:val="20272E"/>
          <w:sz w:val="18"/>
        </w:rPr>
        <w:t>Gold loan</w:t>
      </w:r>
    </w:p>
    <w:p>
      <w:pPr>
        <w:pStyle w:val="ListBullet"/>
      </w:pPr>
      <w:r>
        <w:rPr>
          <w:rFonts w:ascii="Aptos" w:hAnsi="Aptos"/>
          <w:color w:val="20272E"/>
          <w:sz w:val="18"/>
        </w:rPr>
        <w:t>Business loan</w:t>
      </w:r>
    </w:p>
    <w:p>
      <w:pPr>
        <w:pStyle w:val="ListBullet"/>
      </w:pPr>
      <w:r>
        <w:rPr>
          <w:rFonts w:ascii="Aptos" w:hAnsi="Aptos"/>
          <w:color w:val="20272E"/>
          <w:sz w:val="18"/>
        </w:rPr>
        <w:t>Credit-card balance</w:t>
      </w:r>
    </w:p>
    <w:p>
      <w:pPr>
        <w:pStyle w:val="ListBullet"/>
      </w:pPr>
      <w:r>
        <w:rPr>
          <w:rFonts w:ascii="Aptos" w:hAnsi="Aptos"/>
          <w:color w:val="20272E"/>
          <w:sz w:val="18"/>
        </w:rPr>
        <w:t>Buy-now-pay-later balance</w:t>
      </w:r>
    </w:p>
    <w:p>
      <w:pPr>
        <w:pStyle w:val="ListBullet"/>
      </w:pPr>
      <w:r>
        <w:rPr>
          <w:rFonts w:ascii="Aptos" w:hAnsi="Aptos"/>
          <w:color w:val="20272E"/>
          <w:sz w:val="18"/>
        </w:rPr>
        <w:t>Borrowing from family</w:t>
      </w:r>
    </w:p>
    <w:p>
      <w:pPr>
        <w:pStyle w:val="ListBullet"/>
      </w:pPr>
      <w:r>
        <w:rPr>
          <w:rFonts w:ascii="Aptos" w:hAnsi="Aptos"/>
          <w:color w:val="20272E"/>
          <w:sz w:val="18"/>
        </w:rPr>
        <w:t>Tax payable</w:t>
      </w:r>
    </w:p>
    <w:p>
      <w:pPr>
        <w:pStyle w:val="ListBullet"/>
      </w:pPr>
      <w:r>
        <w:rPr>
          <w:rFonts w:ascii="Aptos" w:hAnsi="Aptos"/>
          <w:color w:val="20272E"/>
          <w:sz w:val="18"/>
        </w:rPr>
        <w:t>Other financial commitments</w:t>
      </w:r>
    </w:p>
    <w:p>
      <w:r>
        <w:rPr>
          <w:rFonts w:ascii="Aptos" w:hAnsi="Aptos"/>
          <w:color w:val="20272E"/>
          <w:sz w:val="18"/>
        </w:rPr>
        <w:t>Record the current outstanding amount, not the amount originally borrowed.</w:t>
      </w:r>
    </w:p>
    <w:p>
      <w:pPr>
        <w:pStyle w:val="Heading2"/>
      </w:pPr>
      <w:r>
        <w:t>Liability Inventory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Debt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Borrower</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Outstanding amount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Monthly payment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Interest rate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End date</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p>
        </w:tc>
      </w:tr>
    </w:tbl>
    <w:p>
      <w:pPr>
        <w:spacing w:after="0"/>
      </w:pPr>
    </w:p>
    <w:p>
      <w:r>
        <w:rPr>
          <w:rFonts w:ascii="Aptos" w:hAnsi="Aptos"/>
          <w:color w:val="20272E"/>
          <w:sz w:val="18"/>
        </w:rPr>
        <w:t>Also note whether anyone has acted as a guarantor for another person’s loan. A guarantee can create a financial obligation if the original borrower does not pay.</w:t>
      </w:r>
    </w:p>
    <w:p>
      <w:pPr>
        <w:pStyle w:val="Heading1"/>
      </w:pPr>
      <w:r>
        <w:t>Productive and Costly Debt</w:t>
      </w:r>
    </w:p>
    <w:p>
      <w:r>
        <w:rPr>
          <w:rFonts w:ascii="Aptos" w:hAnsi="Aptos"/>
          <w:color w:val="20272E"/>
          <w:sz w:val="18"/>
        </w:rPr>
        <w:t>Debt is not automatically good or bad. A home loan may help a family acquire a long-term asset. An education loan may support future earning capacity. A business loan may finance productive activity. But even a potentially useful loan becomes difficult when:</w:t>
      </w:r>
    </w:p>
    <w:p>
      <w:pPr>
        <w:pStyle w:val="ListBullet"/>
      </w:pPr>
      <w:r>
        <w:rPr>
          <w:rFonts w:ascii="Aptos" w:hAnsi="Aptos"/>
          <w:color w:val="20272E"/>
          <w:sz w:val="18"/>
        </w:rPr>
        <w:t>Repayments are unaffordable</w:t>
      </w:r>
    </w:p>
    <w:p>
      <w:pPr>
        <w:pStyle w:val="ListBullet"/>
      </w:pPr>
      <w:r>
        <w:rPr>
          <w:rFonts w:ascii="Aptos" w:hAnsi="Aptos"/>
          <w:color w:val="20272E"/>
          <w:sz w:val="18"/>
        </w:rPr>
        <w:t>Interest costs are poorly understood</w:t>
      </w:r>
    </w:p>
    <w:p>
      <w:pPr>
        <w:pStyle w:val="ListBullet"/>
      </w:pPr>
      <w:r>
        <w:rPr>
          <w:rFonts w:ascii="Aptos" w:hAnsi="Aptos"/>
          <w:color w:val="20272E"/>
          <w:sz w:val="18"/>
        </w:rPr>
        <w:t>The loan is larger than the underlying need</w:t>
      </w:r>
    </w:p>
    <w:p>
      <w:pPr>
        <w:pStyle w:val="ListBullet"/>
      </w:pPr>
      <w:r>
        <w:rPr>
          <w:rFonts w:ascii="Aptos" w:hAnsi="Aptos"/>
          <w:color w:val="20272E"/>
          <w:sz w:val="18"/>
        </w:rPr>
        <w:t>The borrower has no emergency cushion</w:t>
      </w:r>
    </w:p>
    <w:p>
      <w:pPr>
        <w:pStyle w:val="ListBullet"/>
      </w:pPr>
      <w:r>
        <w:rPr>
          <w:rFonts w:ascii="Aptos" w:hAnsi="Aptos"/>
          <w:color w:val="20272E"/>
          <w:sz w:val="18"/>
        </w:rPr>
        <w:t>Several loans overlap</w:t>
      </w:r>
    </w:p>
    <w:p>
      <w:pPr>
        <w:pStyle w:val="ListBullet"/>
      </w:pPr>
      <w:r>
        <w:rPr>
          <w:rFonts w:ascii="Aptos" w:hAnsi="Aptos"/>
          <w:color w:val="20272E"/>
          <w:sz w:val="18"/>
        </w:rPr>
        <w:t>One debt is repeatedly used to repay another</w:t>
      </w:r>
    </w:p>
    <w:p>
      <w:r>
        <w:rPr>
          <w:rFonts w:ascii="Aptos" w:hAnsi="Aptos"/>
          <w:color w:val="20272E"/>
          <w:sz w:val="18"/>
        </w:rPr>
        <w:t>Credit-card and short-term consumer debts may carry especially high costs when balances are not paid in full. Chapter 4 will help you evaluate and prioritise debts more carefully.</w:t>
      </w:r>
    </w:p>
    <w:p>
      <w:pPr>
        <w:pStyle w:val="Heading1"/>
      </w:pPr>
      <w:r>
        <w:t>Step 5 — Calculate Your Net Worth</w:t>
      </w:r>
    </w:p>
    <w:p>
      <w:r>
        <w:rPr>
          <w:rFonts w:ascii="Aptos" w:hAnsi="Aptos"/>
          <w:color w:val="20272E"/>
          <w:sz w:val="18"/>
        </w:rPr>
        <w:t>Your net worth is:</w:t>
      </w:r>
    </w:p>
    <w:p>
      <w:pPr>
        <w:ind w:left="360" w:right="288"/>
      </w:pPr>
      <w:r>
        <w:rPr>
          <w:rFonts w:ascii="Aptos" w:hAnsi="Aptos"/>
          <w:i/>
          <w:color w:val="66737F"/>
          <w:sz w:val="20"/>
        </w:rPr>
        <w:t>**Total assets minus total liabilities**</w:t>
      </w:r>
    </w:p>
    <w:p>
      <w:r>
        <w:rPr>
          <w:rFonts w:ascii="Aptos" w:hAnsi="Aptos"/>
          <w:color w:val="20272E"/>
          <w:sz w:val="18"/>
        </w:rPr>
        <w:t>For example: Total assets: ₹50,00,000 Total liabilities: ₹18,00,000 Net worth: ₹32,00,000 This is a snapshot, not a judgement. A young family with a new home loan may have a modest net worth. A family with high income may have a low net worth if it also has large debts. Another family may have a high net worth but limited cash because most of its value is held in property. The number becomes useful when you understand what is behind it.</w:t>
      </w:r>
    </w:p>
    <w:p>
      <w:pPr>
        <w:pStyle w:val="Heading2"/>
      </w:pPr>
      <w:r>
        <w:t>Net-Worth Summary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Category</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Amount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Total financial assets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Property and other major assets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Total assets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Total loans and debts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Net worth</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bl>
    <w:p>
      <w:pPr>
        <w:spacing w:after="0"/>
      </w:pPr>
    </w:p>
    <w:p>
      <w:r>
        <w:rPr>
          <w:rFonts w:ascii="Aptos" w:hAnsi="Aptos"/>
          <w:color w:val="20272E"/>
          <w:sz w:val="18"/>
        </w:rPr>
        <w:t>Review net worth periodically—perhaps once a year. Daily or monthly changes are rarely useful for a long-term family plan.</w:t>
      </w:r>
    </w:p>
    <w:p>
      <w:pPr>
        <w:pStyle w:val="Heading1"/>
      </w:pPr>
      <w:r>
        <w:t>Net Worth Is Not the Same as Readiness</w:t>
      </w:r>
    </w:p>
    <w:p>
      <w:r>
        <w:rPr>
          <w:rFonts w:ascii="Aptos" w:hAnsi="Aptos"/>
          <w:color w:val="20272E"/>
          <w:sz w:val="18"/>
        </w:rPr>
        <w:t xml:space="preserve">Suppose a family owns a home worth ₹1 crore and has no loan. Its net worth may be strong. But if almost all its money is tied up in the home, it may still struggle to meet an urgent ₹2 lakh expense. This introduces an important idea: </w:t>
      </w:r>
      <w:r>
        <w:rPr>
          <w:rFonts w:ascii="Aptos" w:hAnsi="Aptos"/>
          <w:b/>
          <w:color w:val="20272E"/>
          <w:sz w:val="18"/>
        </w:rPr>
        <w:t>liquidity</w:t>
      </w:r>
      <w:r>
        <w:rPr>
          <w:rFonts w:ascii="Aptos" w:hAnsi="Aptos"/>
          <w:color w:val="20272E"/>
          <w:sz w:val="18"/>
        </w:rPr>
        <w:t>. Liquidity describes how easily an asset can be converted into usable money without a major loss in value.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Asset</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General liquidity</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Savings-account balance</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High</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Short fixed deposit</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Moderate to high, subject to terms</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Listed mutual funds or shares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Generally accessible, but value can fluctuate</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Provident-fund or retirement holdings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Restricted by rules</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Property</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Low; selling may take considerable time</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Business ownership</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Often low and uncertain</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Personal jewellery</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Sale may be possible, but value and family willingness vary</w:t>
            </w:r>
          </w:p>
        </w:tc>
      </w:tr>
    </w:tbl>
    <w:p>
      <w:pPr>
        <w:spacing w:after="0"/>
      </w:pPr>
    </w:p>
    <w:p>
      <w:r>
        <w:rPr>
          <w:rFonts w:ascii="Aptos" w:hAnsi="Aptos"/>
          <w:color w:val="20272E"/>
          <w:sz w:val="18"/>
        </w:rPr>
        <w:t>Financial security requires more than assets. It requires enough accessible money for near-term needs.</w:t>
      </w:r>
    </w:p>
    <w:p>
      <w:pPr>
        <w:pStyle w:val="Heading1"/>
      </w:pPr>
      <w:r>
        <w:t>Step 6 — Identify Future Responsibilities</w:t>
      </w:r>
    </w:p>
    <w:p>
      <w:r>
        <w:rPr>
          <w:rFonts w:ascii="Aptos" w:hAnsi="Aptos"/>
          <w:color w:val="20272E"/>
          <w:sz w:val="18"/>
        </w:rPr>
        <w:t>A financial snapshot should not look only backwards. List commitments that may need money later. These may include:</w:t>
      </w:r>
    </w:p>
    <w:p>
      <w:pPr>
        <w:pStyle w:val="ListBullet"/>
      </w:pPr>
      <w:r>
        <w:rPr>
          <w:rFonts w:ascii="Aptos" w:hAnsi="Aptos"/>
          <w:color w:val="20272E"/>
          <w:sz w:val="18"/>
        </w:rPr>
        <w:t>Children’s education</w:t>
      </w:r>
    </w:p>
    <w:p>
      <w:pPr>
        <w:pStyle w:val="ListBullet"/>
      </w:pPr>
      <w:r>
        <w:rPr>
          <w:rFonts w:ascii="Aptos" w:hAnsi="Aptos"/>
          <w:color w:val="20272E"/>
          <w:sz w:val="18"/>
        </w:rPr>
        <w:t>Children’s additional support needs</w:t>
      </w:r>
    </w:p>
    <w:p>
      <w:pPr>
        <w:pStyle w:val="ListBullet"/>
      </w:pPr>
      <w:r>
        <w:rPr>
          <w:rFonts w:ascii="Aptos" w:hAnsi="Aptos"/>
          <w:color w:val="20272E"/>
          <w:sz w:val="18"/>
        </w:rPr>
        <w:t>Retirement</w:t>
      </w:r>
    </w:p>
    <w:p>
      <w:pPr>
        <w:pStyle w:val="ListBullet"/>
      </w:pPr>
      <w:r>
        <w:rPr>
          <w:rFonts w:ascii="Aptos" w:hAnsi="Aptos"/>
          <w:color w:val="20272E"/>
          <w:sz w:val="18"/>
        </w:rPr>
        <w:t>Care for ageing parents</w:t>
      </w:r>
    </w:p>
    <w:p>
      <w:pPr>
        <w:pStyle w:val="ListBullet"/>
      </w:pPr>
      <w:r>
        <w:rPr>
          <w:rFonts w:ascii="Aptos" w:hAnsi="Aptos"/>
          <w:color w:val="20272E"/>
          <w:sz w:val="18"/>
        </w:rPr>
        <w:t>Home purchase or renovation</w:t>
      </w:r>
    </w:p>
    <w:p>
      <w:pPr>
        <w:pStyle w:val="ListBullet"/>
      </w:pPr>
      <w:r>
        <w:rPr>
          <w:rFonts w:ascii="Aptos" w:hAnsi="Aptos"/>
          <w:color w:val="20272E"/>
          <w:sz w:val="18"/>
        </w:rPr>
        <w:t>Loan repayment</w:t>
      </w:r>
    </w:p>
    <w:p>
      <w:pPr>
        <w:pStyle w:val="ListBullet"/>
      </w:pPr>
      <w:r>
        <w:rPr>
          <w:rFonts w:ascii="Aptos" w:hAnsi="Aptos"/>
          <w:color w:val="20272E"/>
          <w:sz w:val="18"/>
        </w:rPr>
        <w:t>Healthcare</w:t>
      </w:r>
    </w:p>
    <w:p>
      <w:pPr>
        <w:pStyle w:val="ListBullet"/>
      </w:pPr>
      <w:r>
        <w:rPr>
          <w:rFonts w:ascii="Aptos" w:hAnsi="Aptos"/>
          <w:color w:val="20272E"/>
          <w:sz w:val="18"/>
        </w:rPr>
        <w:t>Career development</w:t>
      </w:r>
    </w:p>
    <w:p>
      <w:pPr>
        <w:pStyle w:val="ListBullet"/>
      </w:pPr>
      <w:r>
        <w:rPr>
          <w:rFonts w:ascii="Aptos" w:hAnsi="Aptos"/>
          <w:color w:val="20272E"/>
          <w:sz w:val="18"/>
        </w:rPr>
        <w:t>Starting a business</w:t>
      </w:r>
    </w:p>
    <w:p>
      <w:pPr>
        <w:pStyle w:val="ListBullet"/>
      </w:pPr>
      <w:r>
        <w:rPr>
          <w:rFonts w:ascii="Aptos" w:hAnsi="Aptos"/>
          <w:color w:val="20272E"/>
          <w:sz w:val="18"/>
        </w:rPr>
        <w:t>Family ceremonies</w:t>
      </w:r>
    </w:p>
    <w:p>
      <w:pPr>
        <w:pStyle w:val="ListBullet"/>
      </w:pPr>
      <w:r>
        <w:rPr>
          <w:rFonts w:ascii="Aptos" w:hAnsi="Aptos"/>
          <w:color w:val="20272E"/>
          <w:sz w:val="18"/>
        </w:rPr>
        <w:t>Supporting another dependent</w:t>
      </w:r>
    </w:p>
    <w:p>
      <w:pPr>
        <w:pStyle w:val="ListBullet"/>
      </w:pPr>
      <w:r>
        <w:rPr>
          <w:rFonts w:ascii="Aptos" w:hAnsi="Aptos"/>
          <w:color w:val="20272E"/>
          <w:sz w:val="18"/>
        </w:rPr>
        <w:t>Replacing a vehicle</w:t>
      </w:r>
    </w:p>
    <w:p>
      <w:pPr>
        <w:pStyle w:val="ListBullet"/>
      </w:pPr>
      <w:r>
        <w:rPr>
          <w:rFonts w:ascii="Aptos" w:hAnsi="Aptos"/>
          <w:color w:val="20272E"/>
          <w:sz w:val="18"/>
        </w:rPr>
        <w:t>Leaving an inheritance</w:t>
      </w:r>
    </w:p>
    <w:p>
      <w:r>
        <w:rPr>
          <w:rFonts w:ascii="Aptos" w:hAnsi="Aptos"/>
          <w:color w:val="20272E"/>
          <w:sz w:val="18"/>
        </w:rPr>
        <w:t>For now, record the goal and approximate timeline. Exact calculations can come later.</w:t>
      </w:r>
    </w:p>
    <w:p>
      <w:pPr>
        <w:pStyle w:val="Heading2"/>
      </w:pPr>
      <w:r>
        <w:t>Future-Responsibility 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Responsibility or goal</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Who does it support?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When might the money be needed?</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Current preparation</w:t>
            </w: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pPr>
        <w:pStyle w:val="Heading1"/>
      </w:pPr>
      <w:r>
        <w:t>Step 7 — Record Protection and Access</w:t>
      </w:r>
    </w:p>
    <w:p>
      <w:r>
        <w:rPr>
          <w:rFonts w:ascii="Aptos" w:hAnsi="Aptos"/>
          <w:color w:val="20272E"/>
          <w:sz w:val="18"/>
        </w:rPr>
        <w:t>Assets show what you have. Protection shows what may help preserve it. Record:</w:t>
      </w:r>
    </w:p>
    <w:p>
      <w:pPr>
        <w:pStyle w:val="ListBullet"/>
      </w:pPr>
      <w:r>
        <w:rPr>
          <w:rFonts w:ascii="Aptos" w:hAnsi="Aptos"/>
          <w:color w:val="20272E"/>
          <w:sz w:val="18"/>
        </w:rPr>
        <w:t>Health insurance</w:t>
      </w:r>
    </w:p>
    <w:p>
      <w:pPr>
        <w:pStyle w:val="ListBullet"/>
      </w:pPr>
      <w:r>
        <w:rPr>
          <w:rFonts w:ascii="Aptos" w:hAnsi="Aptos"/>
          <w:color w:val="20272E"/>
          <w:sz w:val="18"/>
        </w:rPr>
        <w:t>Life insurance</w:t>
      </w:r>
    </w:p>
    <w:p>
      <w:pPr>
        <w:pStyle w:val="ListBullet"/>
      </w:pPr>
      <w:r>
        <w:rPr>
          <w:rFonts w:ascii="Aptos" w:hAnsi="Aptos"/>
          <w:color w:val="20272E"/>
          <w:sz w:val="18"/>
        </w:rPr>
        <w:t>Personal-accident insurance</w:t>
      </w:r>
    </w:p>
    <w:p>
      <w:pPr>
        <w:pStyle w:val="ListBullet"/>
      </w:pPr>
      <w:r>
        <w:rPr>
          <w:rFonts w:ascii="Aptos" w:hAnsi="Aptos"/>
          <w:color w:val="20272E"/>
          <w:sz w:val="18"/>
        </w:rPr>
        <w:t>Disability protection</w:t>
      </w:r>
    </w:p>
    <w:p>
      <w:pPr>
        <w:pStyle w:val="ListBullet"/>
      </w:pPr>
      <w:r>
        <w:rPr>
          <w:rFonts w:ascii="Aptos" w:hAnsi="Aptos"/>
          <w:color w:val="20272E"/>
          <w:sz w:val="18"/>
        </w:rPr>
        <w:t>Property or vehicle insurance</w:t>
      </w:r>
    </w:p>
    <w:p>
      <w:pPr>
        <w:pStyle w:val="ListBullet"/>
      </w:pPr>
      <w:r>
        <w:rPr>
          <w:rFonts w:ascii="Aptos" w:hAnsi="Aptos"/>
          <w:color w:val="20272E"/>
          <w:sz w:val="18"/>
        </w:rPr>
        <w:t>Employer benefits</w:t>
      </w:r>
    </w:p>
    <w:p>
      <w:pPr>
        <w:pStyle w:val="ListBullet"/>
      </w:pPr>
      <w:r>
        <w:rPr>
          <w:rFonts w:ascii="Aptos" w:hAnsi="Aptos"/>
          <w:color w:val="20272E"/>
          <w:sz w:val="18"/>
        </w:rPr>
        <w:t>Emergency savings</w:t>
      </w:r>
    </w:p>
    <w:p>
      <w:pPr>
        <w:pStyle w:val="ListBullet"/>
      </w:pPr>
      <w:r>
        <w:rPr>
          <w:rFonts w:ascii="Aptos" w:hAnsi="Aptos"/>
          <w:color w:val="20272E"/>
          <w:sz w:val="18"/>
        </w:rPr>
        <w:t>Nomination details</w:t>
      </w:r>
    </w:p>
    <w:p>
      <w:pPr>
        <w:pStyle w:val="ListBullet"/>
      </w:pPr>
      <w:r>
        <w:rPr>
          <w:rFonts w:ascii="Aptos" w:hAnsi="Aptos"/>
          <w:color w:val="20272E"/>
          <w:sz w:val="18"/>
        </w:rPr>
        <w:t>Wills</w:t>
      </w:r>
    </w:p>
    <w:p>
      <w:pPr>
        <w:pStyle w:val="ListBullet"/>
      </w:pPr>
      <w:r>
        <w:rPr>
          <w:rFonts w:ascii="Aptos" w:hAnsi="Aptos"/>
          <w:color w:val="20272E"/>
          <w:sz w:val="18"/>
        </w:rPr>
        <w:t>Location of important documents</w:t>
      </w:r>
    </w:p>
    <w:p>
      <w:pPr>
        <w:pStyle w:val="ListBullet"/>
      </w:pPr>
      <w:r>
        <w:rPr>
          <w:rFonts w:ascii="Aptos" w:hAnsi="Aptos"/>
          <w:color w:val="20272E"/>
          <w:sz w:val="18"/>
        </w:rPr>
        <w:t>Trusted professional contacts</w:t>
      </w:r>
    </w:p>
    <w:p>
      <w:r>
        <w:rPr>
          <w:rFonts w:ascii="Aptos" w:hAnsi="Aptos"/>
          <w:color w:val="20272E"/>
          <w:sz w:val="18"/>
        </w:rPr>
        <w:t>Do not evaluate every policy yet. Simply confirm what exists.</w:t>
      </w:r>
    </w:p>
    <w:p>
      <w:pPr>
        <w:pStyle w:val="Heading2"/>
      </w:pPr>
      <w:r>
        <w:t>Protection Inventory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Protection</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Person covered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Provider</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Key detail</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Where is the document?</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Health insurance</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Life insurance</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Personal accident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Property or vehicle</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Employer benefits</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bl>
    <w:p>
      <w:pPr>
        <w:spacing w:after="0"/>
      </w:pPr>
    </w:p>
    <w:p>
      <w:pPr>
        <w:pStyle w:val="Heading1"/>
      </w:pPr>
      <w:r>
        <w:t>A Simple Family Example</w:t>
      </w:r>
    </w:p>
    <w:p>
      <w:r>
        <w:rPr>
          <w:rFonts w:ascii="Aptos" w:hAnsi="Aptos"/>
          <w:color w:val="20272E"/>
          <w:sz w:val="18"/>
        </w:rPr>
        <w:t>Consider the Sharma family.</w:t>
      </w:r>
    </w:p>
    <w:p>
      <w:pPr>
        <w:pStyle w:val="Heading2"/>
      </w:pPr>
      <w:r>
        <w:t>Income</w:t>
      </w:r>
    </w:p>
    <w:p>
      <w:pPr>
        <w:pStyle w:val="ListBullet"/>
      </w:pPr>
      <w:r>
        <w:rPr>
          <w:rFonts w:ascii="Aptos" w:hAnsi="Aptos"/>
          <w:color w:val="20272E"/>
          <w:sz w:val="18"/>
        </w:rPr>
        <w:t>Take-home salary: ₹1,20,000 per month</w:t>
      </w:r>
    </w:p>
    <w:p>
      <w:pPr>
        <w:pStyle w:val="ListBullet"/>
      </w:pPr>
      <w:r>
        <w:rPr>
          <w:rFonts w:ascii="Aptos" w:hAnsi="Aptos"/>
          <w:color w:val="20272E"/>
          <w:sz w:val="18"/>
        </w:rPr>
        <w:t>Variable freelance income: approximately ₹15,000 per month</w:t>
      </w:r>
    </w:p>
    <w:p>
      <w:pPr>
        <w:pStyle w:val="Heading2"/>
      </w:pPr>
      <w:r>
        <w:t>Essential expenses</w:t>
      </w:r>
    </w:p>
    <w:p>
      <w:pPr>
        <w:pStyle w:val="ListBullet"/>
      </w:pPr>
      <w:r>
        <w:rPr>
          <w:rFonts w:ascii="Aptos" w:hAnsi="Aptos"/>
          <w:color w:val="20272E"/>
          <w:sz w:val="18"/>
        </w:rPr>
        <w:t>Regular essentials: ₹82,000 per month</w:t>
      </w:r>
    </w:p>
    <w:p>
      <w:pPr>
        <w:pStyle w:val="ListBullet"/>
      </w:pPr>
      <w:r>
        <w:rPr>
          <w:rFonts w:ascii="Aptos" w:hAnsi="Aptos"/>
          <w:color w:val="20272E"/>
          <w:sz w:val="18"/>
        </w:rPr>
        <w:t>Annual expenses converted monthly: ₹8,000</w:t>
      </w:r>
    </w:p>
    <w:p>
      <w:pPr>
        <w:pStyle w:val="ListBullet"/>
      </w:pPr>
      <w:r>
        <w:rPr>
          <w:rFonts w:ascii="Aptos" w:hAnsi="Aptos"/>
          <w:color w:val="20272E"/>
          <w:sz w:val="18"/>
        </w:rPr>
        <w:t>Total planning amount: ₹90,000 per month</w:t>
      </w:r>
    </w:p>
    <w:p>
      <w:pPr>
        <w:pStyle w:val="Heading2"/>
      </w:pPr>
      <w:r>
        <w:t>Assets</w:t>
      </w:r>
    </w:p>
    <w:p>
      <w:pPr>
        <w:pStyle w:val="ListBullet"/>
      </w:pPr>
      <w:r>
        <w:rPr>
          <w:rFonts w:ascii="Aptos" w:hAnsi="Aptos"/>
          <w:color w:val="20272E"/>
          <w:sz w:val="18"/>
        </w:rPr>
        <w:t>Bank savings: ₹4,00,000</w:t>
      </w:r>
    </w:p>
    <w:p>
      <w:pPr>
        <w:pStyle w:val="ListBullet"/>
      </w:pPr>
      <w:r>
        <w:rPr>
          <w:rFonts w:ascii="Aptos" w:hAnsi="Aptos"/>
          <w:color w:val="20272E"/>
          <w:sz w:val="18"/>
        </w:rPr>
        <w:t>Fixed deposits: ₹3,00,000</w:t>
      </w:r>
    </w:p>
    <w:p>
      <w:pPr>
        <w:pStyle w:val="ListBullet"/>
      </w:pPr>
      <w:r>
        <w:rPr>
          <w:rFonts w:ascii="Aptos" w:hAnsi="Aptos"/>
          <w:color w:val="20272E"/>
          <w:sz w:val="18"/>
        </w:rPr>
        <w:t>Provident fund: ₹9,00,000</w:t>
      </w:r>
    </w:p>
    <w:p>
      <w:pPr>
        <w:pStyle w:val="ListBullet"/>
      </w:pPr>
      <w:r>
        <w:rPr>
          <w:rFonts w:ascii="Aptos" w:hAnsi="Aptos"/>
          <w:color w:val="20272E"/>
          <w:sz w:val="18"/>
        </w:rPr>
        <w:t>Mutual funds: ₹7,00,000</w:t>
      </w:r>
    </w:p>
    <w:p>
      <w:pPr>
        <w:pStyle w:val="ListBullet"/>
      </w:pPr>
      <w:r>
        <w:rPr>
          <w:rFonts w:ascii="Aptos" w:hAnsi="Aptos"/>
          <w:color w:val="20272E"/>
          <w:sz w:val="18"/>
        </w:rPr>
        <w:t>Home: estimated at ₹65,00,000</w:t>
      </w:r>
    </w:p>
    <w:p>
      <w:r>
        <w:rPr>
          <w:rFonts w:ascii="Aptos" w:hAnsi="Aptos"/>
          <w:color w:val="20272E"/>
          <w:sz w:val="18"/>
        </w:rPr>
        <w:t>Total assets: ₹88,00,000</w:t>
      </w:r>
    </w:p>
    <w:p>
      <w:pPr>
        <w:pStyle w:val="Heading2"/>
      </w:pPr>
      <w:r>
        <w:t>Liabilities</w:t>
      </w:r>
    </w:p>
    <w:p>
      <w:pPr>
        <w:pStyle w:val="ListBullet"/>
      </w:pPr>
      <w:r>
        <w:rPr>
          <w:rFonts w:ascii="Aptos" w:hAnsi="Aptos"/>
          <w:color w:val="20272E"/>
          <w:sz w:val="18"/>
        </w:rPr>
        <w:t>Home-loan balance: ₹38,00,000</w:t>
      </w:r>
    </w:p>
    <w:p>
      <w:pPr>
        <w:pStyle w:val="ListBullet"/>
      </w:pPr>
      <w:r>
        <w:rPr>
          <w:rFonts w:ascii="Aptos" w:hAnsi="Aptos"/>
          <w:color w:val="20272E"/>
          <w:sz w:val="18"/>
        </w:rPr>
        <w:t>Vehicle-loan balance: ₹3,00,000</w:t>
      </w:r>
    </w:p>
    <w:p>
      <w:pPr>
        <w:pStyle w:val="ListBullet"/>
      </w:pPr>
      <w:r>
        <w:rPr>
          <w:rFonts w:ascii="Aptos" w:hAnsi="Aptos"/>
          <w:color w:val="20272E"/>
          <w:sz w:val="18"/>
        </w:rPr>
        <w:t>Credit-card balance: ₹50,000</w:t>
      </w:r>
    </w:p>
    <w:p>
      <w:r>
        <w:rPr>
          <w:rFonts w:ascii="Aptos" w:hAnsi="Aptos"/>
          <w:color w:val="20272E"/>
          <w:sz w:val="18"/>
        </w:rPr>
        <w:t>Total liabilities: ₹41,50,000</w:t>
      </w:r>
    </w:p>
    <w:p>
      <w:pPr>
        <w:pStyle w:val="Heading2"/>
      </w:pPr>
      <w:r>
        <w:t>Net worth</w:t>
      </w:r>
    </w:p>
    <w:p>
      <w:r>
        <w:rPr>
          <w:rFonts w:ascii="Aptos" w:hAnsi="Aptos"/>
          <w:color w:val="20272E"/>
          <w:sz w:val="18"/>
        </w:rPr>
        <w:t>₹88,00,000 − ₹41,50,000 = ₹46,50,000 The family appears to have a positive net worth. But the snapshot raises important questions:</w:t>
      </w:r>
    </w:p>
    <w:p>
      <w:pPr>
        <w:pStyle w:val="ListBullet"/>
      </w:pPr>
      <w:r>
        <w:rPr>
          <w:rFonts w:ascii="Aptos" w:hAnsi="Aptos"/>
          <w:color w:val="20272E"/>
          <w:sz w:val="18"/>
        </w:rPr>
        <w:t>Is ₹4,00,000 enough accessible emergency money for ₹90,000 of monthly essentials?</w:t>
      </w:r>
    </w:p>
    <w:p>
      <w:pPr>
        <w:pStyle w:val="ListBullet"/>
      </w:pPr>
      <w:r>
        <w:rPr>
          <w:rFonts w:ascii="Aptos" w:hAnsi="Aptos"/>
          <w:color w:val="20272E"/>
          <w:sz w:val="18"/>
        </w:rPr>
        <w:t>Is the credit-card balance being paid in full?</w:t>
      </w:r>
    </w:p>
    <w:p>
      <w:pPr>
        <w:pStyle w:val="ListBullet"/>
      </w:pPr>
      <w:r>
        <w:rPr>
          <w:rFonts w:ascii="Aptos" w:hAnsi="Aptos"/>
          <w:color w:val="20272E"/>
          <w:sz w:val="18"/>
        </w:rPr>
        <w:t>Is the health-insurance coverage adequate?</w:t>
      </w:r>
    </w:p>
    <w:p>
      <w:pPr>
        <w:pStyle w:val="ListBullet"/>
      </w:pPr>
      <w:r>
        <w:rPr>
          <w:rFonts w:ascii="Aptos" w:hAnsi="Aptos"/>
          <w:color w:val="20272E"/>
          <w:sz w:val="18"/>
        </w:rPr>
        <w:t>Does the family have sufficient life cover?</w:t>
      </w:r>
    </w:p>
    <w:p>
      <w:pPr>
        <w:pStyle w:val="ListBullet"/>
      </w:pPr>
      <w:r>
        <w:rPr>
          <w:rFonts w:ascii="Aptos" w:hAnsi="Aptos"/>
          <w:color w:val="20272E"/>
          <w:sz w:val="18"/>
        </w:rPr>
        <w:t>Are education and retirement goals being funded separately?</w:t>
      </w:r>
    </w:p>
    <w:p>
      <w:pPr>
        <w:pStyle w:val="ListBullet"/>
      </w:pPr>
      <w:r>
        <w:rPr>
          <w:rFonts w:ascii="Aptos" w:hAnsi="Aptos"/>
          <w:color w:val="20272E"/>
          <w:sz w:val="18"/>
        </w:rPr>
        <w:t>Could both adults access essential information?</w:t>
      </w:r>
    </w:p>
    <w:p>
      <w:r>
        <w:rPr>
          <w:rFonts w:ascii="Aptos" w:hAnsi="Aptos"/>
          <w:color w:val="20272E"/>
          <w:sz w:val="18"/>
        </w:rPr>
        <w:t>The snapshot does not provide every answer. It shows which questions deserve attention.</w:t>
      </w:r>
    </w:p>
    <w:p>
      <w:pPr>
        <w:pStyle w:val="Heading1"/>
      </w:pPr>
      <w:r>
        <w:t>Complete Your Snapshot Without Becoming Overwhelmed</w:t>
      </w:r>
    </w:p>
    <w:p>
      <w:r>
        <w:rPr>
          <w:rFonts w:ascii="Aptos" w:hAnsi="Aptos"/>
          <w:color w:val="20272E"/>
          <w:sz w:val="18"/>
        </w:rPr>
        <w:t>You do not need to collect everything in one afternoon. Use three short sessions.</w:t>
      </w:r>
    </w:p>
    <w:p>
      <w:pPr>
        <w:pStyle w:val="Heading2"/>
      </w:pPr>
      <w:r>
        <w:t>Session 1 — Money coming in and going out</w:t>
      </w:r>
    </w:p>
    <w:p>
      <w:r>
        <w:rPr>
          <w:rFonts w:ascii="Aptos" w:hAnsi="Aptos"/>
          <w:color w:val="20272E"/>
          <w:sz w:val="18"/>
        </w:rPr>
        <w:t>Record:</w:t>
      </w:r>
    </w:p>
    <w:p>
      <w:pPr>
        <w:pStyle w:val="ListBullet"/>
      </w:pPr>
      <w:r>
        <w:rPr>
          <w:rFonts w:ascii="Aptos" w:hAnsi="Aptos"/>
          <w:color w:val="20272E"/>
          <w:sz w:val="18"/>
        </w:rPr>
        <w:t>Income</w:t>
      </w:r>
    </w:p>
    <w:p>
      <w:pPr>
        <w:pStyle w:val="ListBullet"/>
      </w:pPr>
      <w:r>
        <w:rPr>
          <w:rFonts w:ascii="Aptos" w:hAnsi="Aptos"/>
          <w:color w:val="20272E"/>
          <w:sz w:val="18"/>
        </w:rPr>
        <w:t>Essential expenses</w:t>
      </w:r>
    </w:p>
    <w:p>
      <w:pPr>
        <w:pStyle w:val="ListBullet"/>
      </w:pPr>
      <w:r>
        <w:rPr>
          <w:rFonts w:ascii="Aptos" w:hAnsi="Aptos"/>
          <w:color w:val="20272E"/>
          <w:sz w:val="18"/>
        </w:rPr>
        <w:t>Irregular annual expenses</w:t>
      </w:r>
    </w:p>
    <w:p>
      <w:pPr>
        <w:pStyle w:val="Heading2"/>
      </w:pPr>
      <w:r>
        <w:t>Session 2 — What you own and owe</w:t>
      </w:r>
    </w:p>
    <w:p>
      <w:r>
        <w:rPr>
          <w:rFonts w:ascii="Aptos" w:hAnsi="Aptos"/>
          <w:color w:val="20272E"/>
          <w:sz w:val="18"/>
        </w:rPr>
        <w:t>Record:</w:t>
      </w:r>
    </w:p>
    <w:p>
      <w:pPr>
        <w:pStyle w:val="ListBullet"/>
      </w:pPr>
      <w:r>
        <w:rPr>
          <w:rFonts w:ascii="Aptos" w:hAnsi="Aptos"/>
          <w:color w:val="20272E"/>
          <w:sz w:val="18"/>
        </w:rPr>
        <w:t>Accounts</w:t>
      </w:r>
    </w:p>
    <w:p>
      <w:pPr>
        <w:pStyle w:val="ListBullet"/>
      </w:pPr>
      <w:r>
        <w:rPr>
          <w:rFonts w:ascii="Aptos" w:hAnsi="Aptos"/>
          <w:color w:val="20272E"/>
          <w:sz w:val="18"/>
        </w:rPr>
        <w:t>Investments</w:t>
      </w:r>
    </w:p>
    <w:p>
      <w:pPr>
        <w:pStyle w:val="ListBullet"/>
      </w:pPr>
      <w:r>
        <w:rPr>
          <w:rFonts w:ascii="Aptos" w:hAnsi="Aptos"/>
          <w:color w:val="20272E"/>
          <w:sz w:val="18"/>
        </w:rPr>
        <w:t>Property</w:t>
      </w:r>
    </w:p>
    <w:p>
      <w:pPr>
        <w:pStyle w:val="ListBullet"/>
      </w:pPr>
      <w:r>
        <w:rPr>
          <w:rFonts w:ascii="Aptos" w:hAnsi="Aptos"/>
          <w:color w:val="20272E"/>
          <w:sz w:val="18"/>
        </w:rPr>
        <w:t>Loans</w:t>
      </w:r>
    </w:p>
    <w:p>
      <w:pPr>
        <w:pStyle w:val="ListBullet"/>
      </w:pPr>
      <w:r>
        <w:rPr>
          <w:rFonts w:ascii="Aptos" w:hAnsi="Aptos"/>
          <w:color w:val="20272E"/>
          <w:sz w:val="18"/>
        </w:rPr>
        <w:t>Credit balances</w:t>
      </w:r>
    </w:p>
    <w:p>
      <w:pPr>
        <w:pStyle w:val="Heading2"/>
      </w:pPr>
      <w:r>
        <w:t>Session 3 — Protection and future responsibilities</w:t>
      </w:r>
    </w:p>
    <w:p>
      <w:r>
        <w:rPr>
          <w:rFonts w:ascii="Aptos" w:hAnsi="Aptos"/>
          <w:color w:val="20272E"/>
          <w:sz w:val="18"/>
        </w:rPr>
        <w:t>Record:</w:t>
      </w:r>
    </w:p>
    <w:p>
      <w:pPr>
        <w:pStyle w:val="ListBullet"/>
      </w:pPr>
      <w:r>
        <w:rPr>
          <w:rFonts w:ascii="Aptos" w:hAnsi="Aptos"/>
          <w:color w:val="20272E"/>
          <w:sz w:val="18"/>
        </w:rPr>
        <w:t>Insurance</w:t>
      </w:r>
    </w:p>
    <w:p>
      <w:pPr>
        <w:pStyle w:val="ListBullet"/>
      </w:pPr>
      <w:r>
        <w:rPr>
          <w:rFonts w:ascii="Aptos" w:hAnsi="Aptos"/>
          <w:color w:val="20272E"/>
          <w:sz w:val="18"/>
        </w:rPr>
        <w:t>Nominees</w:t>
      </w:r>
    </w:p>
    <w:p>
      <w:pPr>
        <w:pStyle w:val="ListBullet"/>
      </w:pPr>
      <w:r>
        <w:rPr>
          <w:rFonts w:ascii="Aptos" w:hAnsi="Aptos"/>
          <w:color w:val="20272E"/>
          <w:sz w:val="18"/>
        </w:rPr>
        <w:t>Documents</w:t>
      </w:r>
    </w:p>
    <w:p>
      <w:pPr>
        <w:pStyle w:val="ListBullet"/>
      </w:pPr>
      <w:r>
        <w:rPr>
          <w:rFonts w:ascii="Aptos" w:hAnsi="Aptos"/>
          <w:color w:val="20272E"/>
          <w:sz w:val="18"/>
        </w:rPr>
        <w:t>Goals</w:t>
      </w:r>
    </w:p>
    <w:p>
      <w:pPr>
        <w:pStyle w:val="ListBullet"/>
      </w:pPr>
      <w:r>
        <w:rPr>
          <w:rFonts w:ascii="Aptos" w:hAnsi="Aptos"/>
          <w:color w:val="20272E"/>
          <w:sz w:val="18"/>
        </w:rPr>
        <w:t>Dependants</w:t>
      </w:r>
    </w:p>
    <w:p>
      <w:r>
        <w:rPr>
          <w:rFonts w:ascii="Aptos" w:hAnsi="Aptos"/>
          <w:color w:val="20272E"/>
          <w:sz w:val="18"/>
        </w:rPr>
        <w:t xml:space="preserve">If an amount is unknown, write </w:t>
      </w:r>
      <w:r>
        <w:rPr>
          <w:rFonts w:ascii="Aptos" w:hAnsi="Aptos"/>
          <w:b/>
          <w:color w:val="20272E"/>
          <w:sz w:val="18"/>
        </w:rPr>
        <w:t>“to verify.”</w:t>
      </w:r>
      <w:r>
        <w:rPr>
          <w:rFonts w:ascii="Aptos" w:hAnsi="Aptos"/>
          <w:color w:val="20272E"/>
          <w:sz w:val="18"/>
        </w:rPr>
        <w:t xml:space="preserve"> An incomplete but honest snapshot is more useful than a polished document based on guesses.</w:t>
      </w:r>
    </w:p>
    <w:p>
      <w:pPr>
        <w:pStyle w:val="Heading1"/>
      </w:pPr>
      <w:r>
        <w:t>Common Mistakes</w:t>
      </w:r>
    </w:p>
    <w:p>
      <w:pPr>
        <w:pStyle w:val="ListBullet"/>
      </w:pPr>
      <w:r>
        <w:rPr>
          <w:rFonts w:ascii="Aptos" w:hAnsi="Aptos"/>
          <w:color w:val="20272E"/>
          <w:sz w:val="18"/>
        </w:rPr>
        <w:t>Forgetting irregular annual expenses</w:t>
      </w:r>
    </w:p>
    <w:p>
      <w:pPr>
        <w:pStyle w:val="ListBullet"/>
      </w:pPr>
      <w:r>
        <w:rPr>
          <w:rFonts w:ascii="Aptos" w:hAnsi="Aptos"/>
          <w:color w:val="20272E"/>
          <w:sz w:val="18"/>
        </w:rPr>
        <w:t>Using gross income instead of usable take-home income</w:t>
      </w:r>
    </w:p>
    <w:p>
      <w:pPr>
        <w:pStyle w:val="ListBullet"/>
      </w:pPr>
      <w:r>
        <w:rPr>
          <w:rFonts w:ascii="Aptos" w:hAnsi="Aptos"/>
          <w:color w:val="20272E"/>
          <w:sz w:val="18"/>
        </w:rPr>
        <w:t>Valuing property or jewellery unrealistically</w:t>
      </w:r>
    </w:p>
    <w:p>
      <w:pPr>
        <w:pStyle w:val="ListBullet"/>
      </w:pPr>
      <w:r>
        <w:rPr>
          <w:rFonts w:ascii="Aptos" w:hAnsi="Aptos"/>
          <w:color w:val="20272E"/>
          <w:sz w:val="18"/>
        </w:rPr>
        <w:t>Recording the original loan instead of the outstanding balance</w:t>
      </w:r>
    </w:p>
    <w:p>
      <w:pPr>
        <w:pStyle w:val="ListBullet"/>
      </w:pPr>
      <w:r>
        <w:rPr>
          <w:rFonts w:ascii="Aptos" w:hAnsi="Aptos"/>
          <w:color w:val="20272E"/>
          <w:sz w:val="18"/>
        </w:rPr>
        <w:t>Ignoring credit-card or buy-now-pay-later balances</w:t>
      </w:r>
    </w:p>
    <w:p>
      <w:pPr>
        <w:pStyle w:val="ListBullet"/>
      </w:pPr>
      <w:r>
        <w:rPr>
          <w:rFonts w:ascii="Aptos" w:hAnsi="Aptos"/>
          <w:color w:val="20272E"/>
          <w:sz w:val="18"/>
        </w:rPr>
        <w:t>Treating retirement accounts as emergency money</w:t>
      </w:r>
    </w:p>
    <w:p>
      <w:pPr>
        <w:pStyle w:val="ListBullet"/>
      </w:pPr>
      <w:r>
        <w:rPr>
          <w:rFonts w:ascii="Aptos" w:hAnsi="Aptos"/>
          <w:color w:val="20272E"/>
          <w:sz w:val="18"/>
        </w:rPr>
        <w:t>Counting possessions that the family would never realistically sell</w:t>
      </w:r>
    </w:p>
    <w:p>
      <w:pPr>
        <w:pStyle w:val="ListBullet"/>
      </w:pPr>
      <w:r>
        <w:rPr>
          <w:rFonts w:ascii="Aptos" w:hAnsi="Aptos"/>
          <w:color w:val="20272E"/>
          <w:sz w:val="18"/>
        </w:rPr>
        <w:t>Forgetting guarantees or loans in another person’s name</w:t>
      </w:r>
    </w:p>
    <w:p>
      <w:pPr>
        <w:pStyle w:val="ListBullet"/>
      </w:pPr>
      <w:r>
        <w:rPr>
          <w:rFonts w:ascii="Aptos" w:hAnsi="Aptos"/>
          <w:color w:val="20272E"/>
          <w:sz w:val="18"/>
        </w:rPr>
        <w:t>Recording assets without noting ownership</w:t>
      </w:r>
    </w:p>
    <w:p>
      <w:pPr>
        <w:pStyle w:val="ListBullet"/>
      </w:pPr>
      <w:r>
        <w:rPr>
          <w:rFonts w:ascii="Aptos" w:hAnsi="Aptos"/>
          <w:color w:val="20272E"/>
          <w:sz w:val="18"/>
        </w:rPr>
        <w:t>Leaving old or inactive accounts unreviewed</w:t>
      </w:r>
    </w:p>
    <w:p>
      <w:pPr>
        <w:pStyle w:val="ListBullet"/>
      </w:pPr>
      <w:r>
        <w:rPr>
          <w:rFonts w:ascii="Aptos" w:hAnsi="Aptos"/>
          <w:color w:val="20272E"/>
          <w:sz w:val="18"/>
        </w:rPr>
        <w:t>Estimating instead of checking available statements</w:t>
      </w:r>
    </w:p>
    <w:p>
      <w:pPr>
        <w:pStyle w:val="ListBullet"/>
      </w:pPr>
      <w:r>
        <w:rPr>
          <w:rFonts w:ascii="Aptos" w:hAnsi="Aptos"/>
          <w:color w:val="20272E"/>
          <w:sz w:val="18"/>
        </w:rPr>
        <w:t>Asking only one family member to create the entire snapshot</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You discover a loan, guarantee or account in your name that you do not recognise. You are asked to sign blank or incomplete forms. Someone refuses to explain debts that affect the household. Account statements or policy documents cannot be obtained. An investment’s value or withdrawal conditions cannot be clearly verified. You are told not to record an obligation because “it will work itself out.” Large amounts are regularly transferred without a clear purpose. Your identification or financial documents are being withheld from you. Passwords, PINs or OTPs are demanded in place of proper shared planning.</w:t>
            </w:r>
          </w:p>
        </w:tc>
      </w:tr>
    </w:tbl>
    <w:p>
      <w:pPr>
        <w:spacing w:after="0"/>
      </w:pPr>
    </w:p>
    <w:p>
      <w:r>
        <w:rPr>
          <w:rFonts w:ascii="Aptos" w:hAnsi="Aptos"/>
          <w:color w:val="20272E"/>
          <w:sz w:val="18"/>
        </w:rPr>
        <w:t>Seek appropriate help promptly if you find an obligation or transaction that may affect your financial or legal position.</w:t>
      </w:r>
    </w:p>
    <w:p>
      <w:pPr>
        <w:pStyle w:val="Heading1"/>
      </w:pPr>
      <w:r>
        <w:t>Your Financial Snapshot Checklist</w:t>
      </w:r>
    </w:p>
    <w:p>
      <w:pPr>
        <w:pStyle w:val="Heading2"/>
      </w:pPr>
      <w:r>
        <w:t>Income and spending</w:t>
      </w:r>
    </w:p>
    <w:p>
      <w:pPr>
        <w:pStyle w:val="ListBullet"/>
      </w:pPr>
      <w:r>
        <w:rPr>
          <w:rFonts w:ascii="Aptos" w:hAnsi="Aptos"/>
          <w:color w:val="20272E"/>
          <w:sz w:val="18"/>
        </w:rPr>
        <w:t>[ ] I have recorded regular income.</w:t>
      </w:r>
    </w:p>
    <w:p>
      <w:pPr>
        <w:pStyle w:val="ListBullet"/>
      </w:pPr>
      <w:r>
        <w:rPr>
          <w:rFonts w:ascii="Aptos" w:hAnsi="Aptos"/>
          <w:color w:val="20272E"/>
          <w:sz w:val="18"/>
        </w:rPr>
        <w:t>[ ] I have identified variable income.</w:t>
      </w:r>
    </w:p>
    <w:p>
      <w:pPr>
        <w:pStyle w:val="ListBullet"/>
      </w:pPr>
      <w:r>
        <w:rPr>
          <w:rFonts w:ascii="Aptos" w:hAnsi="Aptos"/>
          <w:color w:val="20272E"/>
          <w:sz w:val="18"/>
        </w:rPr>
        <w:t>[ ] I know our approximate monthly essential expenses.</w:t>
      </w:r>
    </w:p>
    <w:p>
      <w:pPr>
        <w:pStyle w:val="ListBullet"/>
      </w:pPr>
      <w:r>
        <w:rPr>
          <w:rFonts w:ascii="Aptos" w:hAnsi="Aptos"/>
          <w:color w:val="20272E"/>
          <w:sz w:val="18"/>
        </w:rPr>
        <w:t>[ ] I have included predictable annual expenses.</w:t>
      </w:r>
    </w:p>
    <w:p>
      <w:pPr>
        <w:pStyle w:val="Heading2"/>
      </w:pPr>
      <w:r>
        <w:t>Assets</w:t>
      </w:r>
    </w:p>
    <w:p>
      <w:pPr>
        <w:pStyle w:val="ListBullet"/>
      </w:pPr>
      <w:r>
        <w:rPr>
          <w:rFonts w:ascii="Aptos" w:hAnsi="Aptos"/>
          <w:color w:val="20272E"/>
          <w:sz w:val="18"/>
        </w:rPr>
        <w:t>[ ] I have listed bank accounts.</w:t>
      </w:r>
    </w:p>
    <w:p>
      <w:pPr>
        <w:pStyle w:val="ListBullet"/>
      </w:pPr>
      <w:r>
        <w:rPr>
          <w:rFonts w:ascii="Aptos" w:hAnsi="Aptos"/>
          <w:color w:val="20272E"/>
          <w:sz w:val="18"/>
        </w:rPr>
        <w:t>[ ] I have listed investments and retirement accounts.</w:t>
      </w:r>
    </w:p>
    <w:p>
      <w:pPr>
        <w:pStyle w:val="ListBullet"/>
      </w:pPr>
      <w:r>
        <w:rPr>
          <w:rFonts w:ascii="Aptos" w:hAnsi="Aptos"/>
          <w:color w:val="20272E"/>
          <w:sz w:val="18"/>
        </w:rPr>
        <w:t>[ ] I have recorded major property or business interests.</w:t>
      </w:r>
    </w:p>
    <w:p>
      <w:pPr>
        <w:pStyle w:val="ListBullet"/>
      </w:pPr>
      <w:r>
        <w:rPr>
          <w:rFonts w:ascii="Aptos" w:hAnsi="Aptos"/>
          <w:color w:val="20272E"/>
          <w:sz w:val="18"/>
        </w:rPr>
        <w:t>[ ] I know how important assets are owned.</w:t>
      </w:r>
    </w:p>
    <w:p>
      <w:pPr>
        <w:pStyle w:val="Heading2"/>
      </w:pPr>
      <w:r>
        <w:t>Liabilities</w:t>
      </w:r>
    </w:p>
    <w:p>
      <w:pPr>
        <w:pStyle w:val="ListBullet"/>
      </w:pPr>
      <w:r>
        <w:rPr>
          <w:rFonts w:ascii="Aptos" w:hAnsi="Aptos"/>
          <w:color w:val="20272E"/>
          <w:sz w:val="18"/>
        </w:rPr>
        <w:t>[ ] I have listed all loans.</w:t>
      </w:r>
    </w:p>
    <w:p>
      <w:pPr>
        <w:pStyle w:val="ListBullet"/>
      </w:pPr>
      <w:r>
        <w:rPr>
          <w:rFonts w:ascii="Aptos" w:hAnsi="Aptos"/>
          <w:color w:val="20272E"/>
          <w:sz w:val="18"/>
        </w:rPr>
        <w:t>[ ] I have checked current outstanding balances.</w:t>
      </w:r>
    </w:p>
    <w:p>
      <w:pPr>
        <w:pStyle w:val="ListBullet"/>
      </w:pPr>
      <w:r>
        <w:rPr>
          <w:rFonts w:ascii="Aptos" w:hAnsi="Aptos"/>
          <w:color w:val="20272E"/>
          <w:sz w:val="18"/>
        </w:rPr>
        <w:t>[ ] I have included credit cards and short-term borrowing.</w:t>
      </w:r>
    </w:p>
    <w:p>
      <w:pPr>
        <w:pStyle w:val="ListBullet"/>
      </w:pPr>
      <w:r>
        <w:rPr>
          <w:rFonts w:ascii="Aptos" w:hAnsi="Aptos"/>
          <w:color w:val="20272E"/>
          <w:sz w:val="18"/>
        </w:rPr>
        <w:t>[ ] I have recorded any guarantees.</w:t>
      </w:r>
    </w:p>
    <w:p>
      <w:pPr>
        <w:pStyle w:val="Heading2"/>
      </w:pPr>
      <w:r>
        <w:t>Protection and responsibilities</w:t>
      </w:r>
    </w:p>
    <w:p>
      <w:pPr>
        <w:pStyle w:val="ListBullet"/>
      </w:pPr>
      <w:r>
        <w:rPr>
          <w:rFonts w:ascii="Aptos" w:hAnsi="Aptos"/>
          <w:color w:val="20272E"/>
          <w:sz w:val="18"/>
        </w:rPr>
        <w:t>[ ] I have listed existing insurance.</w:t>
      </w:r>
    </w:p>
    <w:p>
      <w:pPr>
        <w:pStyle w:val="ListBullet"/>
      </w:pPr>
      <w:r>
        <w:rPr>
          <w:rFonts w:ascii="Aptos" w:hAnsi="Aptos"/>
          <w:color w:val="20272E"/>
          <w:sz w:val="18"/>
        </w:rPr>
        <w:t>[ ] I know where major documents are kept.</w:t>
      </w:r>
    </w:p>
    <w:p>
      <w:pPr>
        <w:pStyle w:val="ListBullet"/>
      </w:pPr>
      <w:r>
        <w:rPr>
          <w:rFonts w:ascii="Aptos" w:hAnsi="Aptos"/>
          <w:color w:val="20272E"/>
          <w:sz w:val="18"/>
        </w:rPr>
        <w:t>[ ] I have recorded important future goals.</w:t>
      </w:r>
    </w:p>
    <w:p>
      <w:pPr>
        <w:pStyle w:val="ListBullet"/>
      </w:pPr>
      <w:r>
        <w:rPr>
          <w:rFonts w:ascii="Aptos" w:hAnsi="Aptos"/>
          <w:color w:val="20272E"/>
          <w:sz w:val="18"/>
        </w:rPr>
        <w:t>[ ] I have marked every missing detail for verification.</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A financial snapshot is not meant to prove that you are doing well or badly. It is meant to replace assumptions with facts.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just one account, loan or investment.</w:t>
            </w:r>
          </w:p>
        </w:tc>
      </w:tr>
    </w:tbl>
    <w:p>
      <w:pPr>
        <w:spacing w:after="0"/>
      </w:pPr>
    </w:p>
    <w:p>
      <w:r>
        <w:rPr>
          <w:rFonts w:ascii="Aptos" w:hAnsi="Aptos"/>
          <w:color w:val="20272E"/>
          <w:sz w:val="18"/>
        </w:rPr>
        <w:t>Find its latest statement and record:</w:t>
      </w:r>
    </w:p>
    <w:p>
      <w:pPr>
        <w:pStyle w:val="ListBullet"/>
      </w:pPr>
      <w:r>
        <w:rPr>
          <w:rFonts w:ascii="Aptos" w:hAnsi="Aptos"/>
          <w:color w:val="20272E"/>
          <w:sz w:val="18"/>
        </w:rPr>
        <w:t>Whose name it is in</w:t>
      </w:r>
    </w:p>
    <w:p>
      <w:pPr>
        <w:pStyle w:val="ListBullet"/>
      </w:pPr>
      <w:r>
        <w:rPr>
          <w:rFonts w:ascii="Aptos" w:hAnsi="Aptos"/>
          <w:color w:val="20272E"/>
          <w:sz w:val="18"/>
        </w:rPr>
        <w:t>Its present balance or value</w:t>
      </w:r>
    </w:p>
    <w:p>
      <w:pPr>
        <w:pStyle w:val="ListBullet"/>
      </w:pPr>
      <w:r>
        <w:rPr>
          <w:rFonts w:ascii="Aptos" w:hAnsi="Aptos"/>
          <w:color w:val="20272E"/>
          <w:sz w:val="18"/>
        </w:rPr>
        <w:t>Its purpose</w:t>
      </w:r>
    </w:p>
    <w:p>
      <w:pPr>
        <w:pStyle w:val="ListBullet"/>
      </w:pPr>
      <w:r>
        <w:rPr>
          <w:rFonts w:ascii="Aptos" w:hAnsi="Aptos"/>
          <w:color w:val="20272E"/>
          <w:sz w:val="18"/>
        </w:rPr>
        <w:t>Its nominee, if applicable</w:t>
      </w:r>
    </w:p>
    <w:p>
      <w:pPr>
        <w:pStyle w:val="ListBullet"/>
      </w:pPr>
      <w:r>
        <w:rPr>
          <w:rFonts w:ascii="Aptos" w:hAnsi="Aptos"/>
          <w:color w:val="20272E"/>
          <w:sz w:val="18"/>
        </w:rPr>
        <w:t>Where its documents can be found</w:t>
      </w:r>
    </w:p>
    <w:p>
      <w:r>
        <w:rPr>
          <w:rFonts w:ascii="Aptos" w:hAnsi="Aptos"/>
          <w:color w:val="20272E"/>
          <w:sz w:val="18"/>
        </w:rPr>
        <w:t>That is one more part of your financial life that is no longer unclear. In the next chapter, we will use your monthly expenses, income stability and family responsibilities to build a safety net that fits your actual life.</w:t>
      </w:r>
    </w:p>
    <w:p>
      <w:r>
        <w:br w:type="page"/>
      </w:r>
    </w:p>
    <w:p>
      <w:r>
        <w:rPr>
          <w:rFonts w:ascii="Aptos" w:hAnsi="Aptos"/>
          <w:b/>
          <w:i w:val="0"/>
          <w:color w:val="66737F"/>
          <w:sz w:val="16"/>
        </w:rPr>
        <w:t>CHAPTER 3</w:t>
      </w:r>
    </w:p>
    <w:p>
      <w:pPr>
        <w:pStyle w:val="Title"/>
        <w:pBdr>
          <w:bottom w:val="single" w:sz="8" w:space="4" w:color="4F81BD"/>
        </w:pBdr>
      </w:pPr>
      <w:r>
        <w:rPr>
          <w:rFonts w:ascii="Aptos" w:hAnsi="Aptos"/>
          <w:color w:val="234963"/>
          <w:sz w:val="52"/>
        </w:rPr>
        <w:t>Build a Safety Net That Fits Your Family</w:t>
      </w:r>
    </w:p>
    <w:p>
      <w:r>
        <w:rPr>
          <w:rFonts w:ascii="Aptos" w:hAnsi="Aptos"/>
          <w:i/>
          <w:color w:val="20272E"/>
          <w:sz w:val="18"/>
        </w:rPr>
        <w:t>“An emergency fund cannot prevent a difficult day, but it can stop that day from becoming a financial crisis.”</w:t>
      </w:r>
    </w:p>
    <w:p>
      <w:pPr>
        <w:pStyle w:val="Heading1"/>
      </w:pPr>
      <w:r>
        <w:t>The Expense Was Unexpected. The Stress Did Not Have to Be.</w:t>
      </w:r>
    </w:p>
    <w:p>
      <w:r>
        <w:rPr>
          <w:rFonts w:ascii="Aptos" w:hAnsi="Aptos"/>
          <w:color w:val="20272E"/>
          <w:sz w:val="18"/>
        </w:rPr>
        <w:t>One evening, a mother received a call from her parents. Her father needed a medical procedure sooner than the family had expected. Insurance would cover part of the treatment, but there would still be travel, medicines, tests and other costs. At the same time, her husband’s company announced that salaries might be delayed. Neither event was permanent. Neither was financially disastrous by itself. But together, they created pressure. Fortunately, the family had been building an emergency fund. It was not enormous, but it was enough to pay the immediate expenses without using a credit card or selling long-term investments.</w:t>
      </w:r>
    </w:p>
    <w:p>
      <w:r>
        <w:rPr>
          <w:rFonts w:ascii="Aptos" w:hAnsi="Aptos"/>
          <w:color w:val="20272E"/>
          <w:sz w:val="18"/>
        </w:rPr>
        <w:t xml:space="preserve">Later, she told me: </w:t>
      </w:r>
      <w:r>
        <w:rPr>
          <w:rFonts w:ascii="Aptos" w:hAnsi="Aptos"/>
          <w:i/>
          <w:color w:val="20272E"/>
          <w:sz w:val="18"/>
        </w:rPr>
        <w:t>“The emergency fund did not make the situation easy. It simply allowed us to concentrate on the people involved instead of panicking about every payment.”</w:t>
      </w:r>
      <w:r>
        <w:rPr>
          <w:rFonts w:ascii="Aptos" w:hAnsi="Aptos"/>
          <w:color w:val="20272E"/>
          <w:sz w:val="18"/>
        </w:rPr>
        <w:t xml:space="preserve"> That is the purpose of a safety net. It is not there to make money quickly. It is there to give you time, choice and breathing room when ordinary plans are interrupted.</w:t>
      </w:r>
    </w:p>
    <w:p>
      <w:pPr>
        <w:pStyle w:val="Heading1"/>
      </w:pPr>
      <w:r>
        <w:t>What Is an Emergency Fund?</w:t>
      </w:r>
    </w:p>
    <w:p>
      <w:r>
        <w:rPr>
          <w:rFonts w:ascii="Aptos" w:hAnsi="Aptos"/>
          <w:color w:val="20272E"/>
          <w:sz w:val="18"/>
        </w:rPr>
        <w:t>An emergency fund is money kept specifically for necessary, unexpected expenses or a temporary loss of income. It may help during:</w:t>
      </w:r>
    </w:p>
    <w:p>
      <w:pPr>
        <w:pStyle w:val="ListBullet"/>
      </w:pPr>
      <w:r>
        <w:rPr>
          <w:rFonts w:ascii="Aptos" w:hAnsi="Aptos"/>
          <w:color w:val="20272E"/>
          <w:sz w:val="18"/>
        </w:rPr>
        <w:t>A medical expense not fully covered by insurance</w:t>
      </w:r>
    </w:p>
    <w:p>
      <w:pPr>
        <w:pStyle w:val="ListBullet"/>
      </w:pPr>
      <w:r>
        <w:rPr>
          <w:rFonts w:ascii="Aptos" w:hAnsi="Aptos"/>
          <w:color w:val="20272E"/>
          <w:sz w:val="18"/>
        </w:rPr>
        <w:t>A temporary job loss or salary delay</w:t>
      </w:r>
    </w:p>
    <w:p>
      <w:pPr>
        <w:pStyle w:val="ListBullet"/>
      </w:pPr>
      <w:r>
        <w:rPr>
          <w:rFonts w:ascii="Aptos" w:hAnsi="Aptos"/>
          <w:color w:val="20272E"/>
          <w:sz w:val="18"/>
        </w:rPr>
        <w:t>A sudden reduction in business income</w:t>
      </w:r>
    </w:p>
    <w:p>
      <w:pPr>
        <w:pStyle w:val="ListBullet"/>
      </w:pPr>
      <w:r>
        <w:rPr>
          <w:rFonts w:ascii="Aptos" w:hAnsi="Aptos"/>
          <w:color w:val="20272E"/>
          <w:sz w:val="18"/>
        </w:rPr>
        <w:t>An urgent home repair</w:t>
      </w:r>
    </w:p>
    <w:p>
      <w:pPr>
        <w:pStyle w:val="ListBullet"/>
      </w:pPr>
      <w:r>
        <w:rPr>
          <w:rFonts w:ascii="Aptos" w:hAnsi="Aptos"/>
          <w:color w:val="20272E"/>
          <w:sz w:val="18"/>
        </w:rPr>
        <w:t>Essential vehicle repairs</w:t>
      </w:r>
    </w:p>
    <w:p>
      <w:pPr>
        <w:pStyle w:val="ListBullet"/>
      </w:pPr>
      <w:r>
        <w:rPr>
          <w:rFonts w:ascii="Aptos" w:hAnsi="Aptos"/>
          <w:color w:val="20272E"/>
          <w:sz w:val="18"/>
        </w:rPr>
        <w:t>Emergency travel</w:t>
      </w:r>
    </w:p>
    <w:p>
      <w:pPr>
        <w:pStyle w:val="ListBullet"/>
      </w:pPr>
      <w:r>
        <w:rPr>
          <w:rFonts w:ascii="Aptos" w:hAnsi="Aptos"/>
          <w:color w:val="20272E"/>
          <w:sz w:val="18"/>
        </w:rPr>
        <w:t>Unexpected care responsibilities</w:t>
      </w:r>
    </w:p>
    <w:p>
      <w:pPr>
        <w:pStyle w:val="ListBullet"/>
      </w:pPr>
      <w:r>
        <w:rPr>
          <w:rFonts w:ascii="Aptos" w:hAnsi="Aptos"/>
          <w:color w:val="20272E"/>
          <w:sz w:val="18"/>
        </w:rPr>
        <w:t>A family crisis</w:t>
      </w:r>
    </w:p>
    <w:p>
      <w:pPr>
        <w:pStyle w:val="ListBullet"/>
      </w:pPr>
      <w:r>
        <w:rPr>
          <w:rFonts w:ascii="Aptos" w:hAnsi="Aptos"/>
          <w:color w:val="20272E"/>
          <w:sz w:val="18"/>
        </w:rPr>
        <w:t>A necessary move</w:t>
      </w:r>
    </w:p>
    <w:p>
      <w:pPr>
        <w:pStyle w:val="ListBullet"/>
      </w:pPr>
      <w:r>
        <w:rPr>
          <w:rFonts w:ascii="Aptos" w:hAnsi="Aptos"/>
          <w:color w:val="20272E"/>
          <w:sz w:val="18"/>
        </w:rPr>
        <w:t>A period when one parent must stop working temporarily</w:t>
      </w:r>
    </w:p>
    <w:p>
      <w:r>
        <w:rPr>
          <w:rFonts w:ascii="Aptos" w:hAnsi="Aptos"/>
          <w:color w:val="20272E"/>
          <w:sz w:val="18"/>
        </w:rPr>
        <w:t>It is not usually meant for:</w:t>
      </w:r>
    </w:p>
    <w:p>
      <w:pPr>
        <w:pStyle w:val="ListBullet"/>
      </w:pPr>
      <w:r>
        <w:rPr>
          <w:rFonts w:ascii="Aptos" w:hAnsi="Aptos"/>
          <w:color w:val="20272E"/>
          <w:sz w:val="18"/>
        </w:rPr>
        <w:t>Holidays</w:t>
      </w:r>
    </w:p>
    <w:p>
      <w:pPr>
        <w:pStyle w:val="ListBullet"/>
      </w:pPr>
      <w:r>
        <w:rPr>
          <w:rFonts w:ascii="Aptos" w:hAnsi="Aptos"/>
          <w:color w:val="20272E"/>
          <w:sz w:val="18"/>
        </w:rPr>
        <w:t>Festival shopping</w:t>
      </w:r>
    </w:p>
    <w:p>
      <w:pPr>
        <w:pStyle w:val="ListBullet"/>
      </w:pPr>
      <w:r>
        <w:rPr>
          <w:rFonts w:ascii="Aptos" w:hAnsi="Aptos"/>
          <w:color w:val="20272E"/>
          <w:sz w:val="18"/>
        </w:rPr>
        <w:t>Routine school fees</w:t>
      </w:r>
    </w:p>
    <w:p>
      <w:pPr>
        <w:pStyle w:val="ListBullet"/>
      </w:pPr>
      <w:r>
        <w:rPr>
          <w:rFonts w:ascii="Aptos" w:hAnsi="Aptos"/>
          <w:color w:val="20272E"/>
          <w:sz w:val="18"/>
        </w:rPr>
        <w:t>Planned home improvements</w:t>
      </w:r>
    </w:p>
    <w:p>
      <w:pPr>
        <w:pStyle w:val="ListBullet"/>
      </w:pPr>
      <w:r>
        <w:rPr>
          <w:rFonts w:ascii="Aptos" w:hAnsi="Aptos"/>
          <w:color w:val="20272E"/>
          <w:sz w:val="18"/>
        </w:rPr>
        <w:t>A new phone</w:t>
      </w:r>
    </w:p>
    <w:p>
      <w:pPr>
        <w:pStyle w:val="ListBullet"/>
      </w:pPr>
      <w:r>
        <w:rPr>
          <w:rFonts w:ascii="Aptos" w:hAnsi="Aptos"/>
          <w:color w:val="20272E"/>
          <w:sz w:val="18"/>
        </w:rPr>
        <w:t>Regular maintenance</w:t>
      </w:r>
    </w:p>
    <w:p>
      <w:pPr>
        <w:pStyle w:val="ListBullet"/>
      </w:pPr>
      <w:r>
        <w:rPr>
          <w:rFonts w:ascii="Aptos" w:hAnsi="Aptos"/>
          <w:color w:val="20272E"/>
          <w:sz w:val="18"/>
        </w:rPr>
        <w:t>Predictable insurance premiums</w:t>
      </w:r>
    </w:p>
    <w:p>
      <w:pPr>
        <w:pStyle w:val="ListBullet"/>
      </w:pPr>
      <w:r>
        <w:rPr>
          <w:rFonts w:ascii="Aptos" w:hAnsi="Aptos"/>
          <w:color w:val="20272E"/>
          <w:sz w:val="18"/>
        </w:rPr>
        <w:t>Investment opportunities</w:t>
      </w:r>
    </w:p>
    <w:p>
      <w:pPr>
        <w:pStyle w:val="ListBullet"/>
      </w:pPr>
      <w:r>
        <w:rPr>
          <w:rFonts w:ascii="Aptos" w:hAnsi="Aptos"/>
          <w:color w:val="20272E"/>
          <w:sz w:val="18"/>
        </w:rPr>
        <w:t>Lifestyle upgrades</w:t>
      </w:r>
    </w:p>
    <w:p>
      <w:r>
        <w:rPr>
          <w:rFonts w:ascii="Aptos" w:hAnsi="Aptos"/>
          <w:color w:val="20272E"/>
          <w:sz w:val="18"/>
        </w:rPr>
        <w:t>Those may be valid goals, but they are not emergencies. Predictable expenses should ideally have separate savings.</w:t>
      </w:r>
    </w:p>
    <w:p>
      <w:pPr>
        <w:pStyle w:val="Heading1"/>
      </w:pPr>
      <w:r>
        <w:t>Why Families Need Different Safety Nets</w:t>
      </w:r>
    </w:p>
    <w:p>
      <w:r>
        <w:rPr>
          <w:rFonts w:ascii="Aptos" w:hAnsi="Aptos"/>
          <w:color w:val="20272E"/>
          <w:sz w:val="18"/>
        </w:rPr>
        <w:t>You may hear a general suggestion to keep three to six months of expenses. That can be a useful starting framework, but it is not a complete answer. A family with two stable salaries may need a different cushion from a family depending on one variable business income. A family with strong insurance and few dependants may be in a different position from one supporting children and ageing parents. The appropriate size depends on your actual risks.</w:t>
      </w:r>
    </w:p>
    <w:p>
      <w:pPr>
        <w:pStyle w:val="Heading1"/>
      </w:pPr>
      <w:r>
        <w:t>Five Factors That Shape Your Emergency Fund</w:t>
      </w:r>
    </w:p>
    <w:p>
      <w:pPr>
        <w:pStyle w:val="Heading2"/>
      </w:pPr>
      <w:r>
        <w:t>1. Essential monthly expenses</w:t>
      </w:r>
    </w:p>
    <w:p>
      <w:r>
        <w:rPr>
          <w:rFonts w:ascii="Aptos" w:hAnsi="Aptos"/>
          <w:color w:val="20272E"/>
          <w:sz w:val="18"/>
        </w:rPr>
        <w:t>Start with the amount needed to maintain the family’s basic commitments—not the entire lifestyle budget. Include:</w:t>
      </w:r>
    </w:p>
    <w:p>
      <w:pPr>
        <w:pStyle w:val="ListBullet"/>
      </w:pPr>
      <w:r>
        <w:rPr>
          <w:rFonts w:ascii="Aptos" w:hAnsi="Aptos"/>
          <w:color w:val="20272E"/>
          <w:sz w:val="18"/>
        </w:rPr>
        <w:t>Housing</w:t>
      </w:r>
    </w:p>
    <w:p>
      <w:pPr>
        <w:pStyle w:val="ListBullet"/>
      </w:pPr>
      <w:r>
        <w:rPr>
          <w:rFonts w:ascii="Aptos" w:hAnsi="Aptos"/>
          <w:color w:val="20272E"/>
          <w:sz w:val="18"/>
        </w:rPr>
        <w:t>Groceries</w:t>
      </w:r>
    </w:p>
    <w:p>
      <w:pPr>
        <w:pStyle w:val="ListBullet"/>
      </w:pPr>
      <w:r>
        <w:rPr>
          <w:rFonts w:ascii="Aptos" w:hAnsi="Aptos"/>
          <w:color w:val="20272E"/>
          <w:sz w:val="18"/>
        </w:rPr>
        <w:t>Utilities</w:t>
      </w:r>
    </w:p>
    <w:p>
      <w:pPr>
        <w:pStyle w:val="ListBullet"/>
      </w:pPr>
      <w:r>
        <w:rPr>
          <w:rFonts w:ascii="Aptos" w:hAnsi="Aptos"/>
          <w:color w:val="20272E"/>
          <w:sz w:val="18"/>
        </w:rPr>
        <w:t>Essential transport</w:t>
      </w:r>
    </w:p>
    <w:p>
      <w:pPr>
        <w:pStyle w:val="ListBullet"/>
      </w:pPr>
      <w:r>
        <w:rPr>
          <w:rFonts w:ascii="Aptos" w:hAnsi="Aptos"/>
          <w:color w:val="20272E"/>
          <w:sz w:val="18"/>
        </w:rPr>
        <w:t>Schooling and childcare</w:t>
      </w:r>
    </w:p>
    <w:p>
      <w:pPr>
        <w:pStyle w:val="ListBullet"/>
      </w:pPr>
      <w:r>
        <w:rPr>
          <w:rFonts w:ascii="Aptos" w:hAnsi="Aptos"/>
          <w:color w:val="20272E"/>
          <w:sz w:val="18"/>
        </w:rPr>
        <w:t>Healthcare</w:t>
      </w:r>
    </w:p>
    <w:p>
      <w:pPr>
        <w:pStyle w:val="ListBullet"/>
      </w:pPr>
      <w:r>
        <w:rPr>
          <w:rFonts w:ascii="Aptos" w:hAnsi="Aptos"/>
          <w:color w:val="20272E"/>
          <w:sz w:val="18"/>
        </w:rPr>
        <w:t>Insurance premiums</w:t>
      </w:r>
    </w:p>
    <w:p>
      <w:pPr>
        <w:pStyle w:val="ListBullet"/>
      </w:pPr>
      <w:r>
        <w:rPr>
          <w:rFonts w:ascii="Aptos" w:hAnsi="Aptos"/>
          <w:color w:val="20272E"/>
          <w:sz w:val="18"/>
        </w:rPr>
        <w:t>Minimum required loan payments</w:t>
      </w:r>
    </w:p>
    <w:p>
      <w:pPr>
        <w:pStyle w:val="ListBullet"/>
      </w:pPr>
      <w:r>
        <w:rPr>
          <w:rFonts w:ascii="Aptos" w:hAnsi="Aptos"/>
          <w:color w:val="20272E"/>
          <w:sz w:val="18"/>
        </w:rPr>
        <w:t>Support for dependants</w:t>
      </w:r>
    </w:p>
    <w:p>
      <w:pPr>
        <w:pStyle w:val="ListBullet"/>
      </w:pPr>
      <w:r>
        <w:rPr>
          <w:rFonts w:ascii="Aptos" w:hAnsi="Aptos"/>
          <w:color w:val="20272E"/>
          <w:sz w:val="18"/>
        </w:rPr>
        <w:t>Essential communication</w:t>
      </w:r>
    </w:p>
    <w:p>
      <w:pPr>
        <w:pStyle w:val="ListBullet"/>
      </w:pPr>
      <w:r>
        <w:rPr>
          <w:rFonts w:ascii="Aptos" w:hAnsi="Aptos"/>
          <w:color w:val="20272E"/>
          <w:sz w:val="18"/>
        </w:rPr>
        <w:t>Necessary household help</w:t>
      </w:r>
    </w:p>
    <w:p>
      <w:r>
        <w:rPr>
          <w:rFonts w:ascii="Aptos" w:hAnsi="Aptos"/>
          <w:color w:val="20272E"/>
          <w:sz w:val="18"/>
        </w:rPr>
        <w:t>Exclude or reduce expenses that could reasonably pause during an emergency, such as:</w:t>
      </w:r>
    </w:p>
    <w:p>
      <w:pPr>
        <w:pStyle w:val="ListBullet"/>
      </w:pPr>
      <w:r>
        <w:rPr>
          <w:rFonts w:ascii="Aptos" w:hAnsi="Aptos"/>
          <w:color w:val="20272E"/>
          <w:sz w:val="18"/>
        </w:rPr>
        <w:t>Holidays</w:t>
      </w:r>
    </w:p>
    <w:p>
      <w:pPr>
        <w:pStyle w:val="ListBullet"/>
      </w:pPr>
      <w:r>
        <w:rPr>
          <w:rFonts w:ascii="Aptos" w:hAnsi="Aptos"/>
          <w:color w:val="20272E"/>
          <w:sz w:val="18"/>
        </w:rPr>
        <w:t>Entertainment</w:t>
      </w:r>
    </w:p>
    <w:p>
      <w:pPr>
        <w:pStyle w:val="ListBullet"/>
      </w:pPr>
      <w:r>
        <w:rPr>
          <w:rFonts w:ascii="Aptos" w:hAnsi="Aptos"/>
          <w:color w:val="20272E"/>
          <w:sz w:val="18"/>
        </w:rPr>
        <w:t>Non-essential shopping</w:t>
      </w:r>
    </w:p>
    <w:p>
      <w:pPr>
        <w:pStyle w:val="ListBullet"/>
      </w:pPr>
      <w:r>
        <w:rPr>
          <w:rFonts w:ascii="Aptos" w:hAnsi="Aptos"/>
          <w:color w:val="20272E"/>
          <w:sz w:val="18"/>
        </w:rPr>
        <w:t>Optional subscriptions</w:t>
      </w:r>
    </w:p>
    <w:p>
      <w:pPr>
        <w:pStyle w:val="ListBullet"/>
      </w:pPr>
      <w:r>
        <w:rPr>
          <w:rFonts w:ascii="Aptos" w:hAnsi="Aptos"/>
          <w:color w:val="20272E"/>
          <w:sz w:val="18"/>
        </w:rPr>
        <w:t>Major celebrations</w:t>
      </w:r>
    </w:p>
    <w:p>
      <w:pPr>
        <w:pStyle w:val="ListBullet"/>
      </w:pPr>
      <w:r>
        <w:rPr>
          <w:rFonts w:ascii="Aptos" w:hAnsi="Aptos"/>
          <w:color w:val="20272E"/>
          <w:sz w:val="18"/>
        </w:rPr>
        <w:t>Discretionary home improvements</w:t>
      </w:r>
    </w:p>
    <w:p>
      <w:pPr>
        <w:pStyle w:val="Heading2"/>
      </w:pPr>
      <w:r>
        <w:t>2. Income stability</w:t>
      </w:r>
    </w:p>
    <w:p>
      <w:r>
        <w:rPr>
          <w:rFonts w:ascii="Aptos" w:hAnsi="Aptos"/>
          <w:color w:val="20272E"/>
          <w:sz w:val="18"/>
        </w:rPr>
        <w:t>Ask:</w:t>
      </w:r>
    </w:p>
    <w:p>
      <w:pPr>
        <w:pStyle w:val="ListBullet"/>
      </w:pPr>
      <w:r>
        <w:rPr>
          <w:rFonts w:ascii="Aptos" w:hAnsi="Aptos"/>
          <w:color w:val="20272E"/>
          <w:sz w:val="18"/>
        </w:rPr>
        <w:t>Is the income salaried or variable?</w:t>
      </w:r>
    </w:p>
    <w:p>
      <w:pPr>
        <w:pStyle w:val="ListBullet"/>
      </w:pPr>
      <w:r>
        <w:rPr>
          <w:rFonts w:ascii="Aptos" w:hAnsi="Aptos"/>
          <w:color w:val="20272E"/>
          <w:sz w:val="18"/>
        </w:rPr>
        <w:t>Is employment secure?</w:t>
      </w:r>
    </w:p>
    <w:p>
      <w:pPr>
        <w:pStyle w:val="ListBullet"/>
      </w:pPr>
      <w:r>
        <w:rPr>
          <w:rFonts w:ascii="Aptos" w:hAnsi="Aptos"/>
          <w:color w:val="20272E"/>
          <w:sz w:val="18"/>
        </w:rPr>
        <w:t>Does the family depend on one earner?</w:t>
      </w:r>
    </w:p>
    <w:p>
      <w:pPr>
        <w:pStyle w:val="ListBullet"/>
      </w:pPr>
      <w:r>
        <w:rPr>
          <w:rFonts w:ascii="Aptos" w:hAnsi="Aptos"/>
          <w:color w:val="20272E"/>
          <w:sz w:val="18"/>
        </w:rPr>
        <w:t>Could income stop suddenly?</w:t>
      </w:r>
    </w:p>
    <w:p>
      <w:pPr>
        <w:pStyle w:val="ListBullet"/>
      </w:pPr>
      <w:r>
        <w:rPr>
          <w:rFonts w:ascii="Aptos" w:hAnsi="Aptos"/>
          <w:color w:val="20272E"/>
          <w:sz w:val="18"/>
        </w:rPr>
        <w:t>Does a business have seasonal or irregular cash flow?</w:t>
      </w:r>
    </w:p>
    <w:p>
      <w:pPr>
        <w:pStyle w:val="ListBullet"/>
      </w:pPr>
      <w:r>
        <w:rPr>
          <w:rFonts w:ascii="Aptos" w:hAnsi="Aptos"/>
          <w:color w:val="20272E"/>
          <w:sz w:val="18"/>
        </w:rPr>
        <w:t>How quickly could another suitable income source be found?</w:t>
      </w:r>
    </w:p>
    <w:p>
      <w:r>
        <w:rPr>
          <w:rFonts w:ascii="Aptos" w:hAnsi="Aptos"/>
          <w:color w:val="20272E"/>
          <w:sz w:val="18"/>
        </w:rPr>
        <w:t>Less predictable income may require a larger cushion.</w:t>
      </w:r>
    </w:p>
    <w:p>
      <w:pPr>
        <w:pStyle w:val="Heading2"/>
      </w:pPr>
      <w:r>
        <w:t>3. Number of dependants</w:t>
      </w:r>
    </w:p>
    <w:p>
      <w:r>
        <w:rPr>
          <w:rFonts w:ascii="Aptos" w:hAnsi="Aptos"/>
          <w:color w:val="20272E"/>
          <w:sz w:val="18"/>
        </w:rPr>
        <w:t>A household supporting children, parents or relatives may have expenses that cannot be reduced quickly. Also consider whether any dependant has ongoing medical, educational or care needs.</w:t>
      </w:r>
    </w:p>
    <w:p>
      <w:pPr>
        <w:pStyle w:val="Heading2"/>
      </w:pPr>
      <w:r>
        <w:t>4. Insurance and other protection</w:t>
      </w:r>
    </w:p>
    <w:p>
      <w:r>
        <w:rPr>
          <w:rFonts w:ascii="Aptos" w:hAnsi="Aptos"/>
          <w:color w:val="20272E"/>
          <w:sz w:val="18"/>
        </w:rPr>
        <w:t>Strong health insurance may reduce—but not remove—the need for emergency savings. Even an insured medical event may involve:</w:t>
      </w:r>
    </w:p>
    <w:p>
      <w:pPr>
        <w:pStyle w:val="ListBullet"/>
      </w:pPr>
      <w:r>
        <w:rPr>
          <w:rFonts w:ascii="Aptos" w:hAnsi="Aptos"/>
          <w:color w:val="20272E"/>
          <w:sz w:val="18"/>
        </w:rPr>
        <w:t>Deductibles or co-payments</w:t>
      </w:r>
    </w:p>
    <w:p>
      <w:pPr>
        <w:pStyle w:val="ListBullet"/>
      </w:pPr>
      <w:r>
        <w:rPr>
          <w:rFonts w:ascii="Aptos" w:hAnsi="Aptos"/>
          <w:color w:val="20272E"/>
          <w:sz w:val="18"/>
        </w:rPr>
        <w:t>Excluded treatments</w:t>
      </w:r>
    </w:p>
    <w:p>
      <w:pPr>
        <w:pStyle w:val="ListBullet"/>
      </w:pPr>
      <w:r>
        <w:rPr>
          <w:rFonts w:ascii="Aptos" w:hAnsi="Aptos"/>
          <w:color w:val="20272E"/>
          <w:sz w:val="18"/>
        </w:rPr>
        <w:t>Travel and accommodation</w:t>
      </w:r>
    </w:p>
    <w:p>
      <w:pPr>
        <w:pStyle w:val="ListBullet"/>
      </w:pPr>
      <w:r>
        <w:rPr>
          <w:rFonts w:ascii="Aptos" w:hAnsi="Aptos"/>
          <w:color w:val="20272E"/>
          <w:sz w:val="18"/>
        </w:rPr>
        <w:t>Non-medical hospital expenses</w:t>
      </w:r>
    </w:p>
    <w:p>
      <w:pPr>
        <w:pStyle w:val="ListBullet"/>
      </w:pPr>
      <w:r>
        <w:rPr>
          <w:rFonts w:ascii="Aptos" w:hAnsi="Aptos"/>
          <w:color w:val="20272E"/>
          <w:sz w:val="18"/>
        </w:rPr>
        <w:t>Medicines after discharge</w:t>
      </w:r>
    </w:p>
    <w:p>
      <w:pPr>
        <w:pStyle w:val="ListBullet"/>
      </w:pPr>
      <w:r>
        <w:rPr>
          <w:rFonts w:ascii="Aptos" w:hAnsi="Aptos"/>
          <w:color w:val="20272E"/>
          <w:sz w:val="18"/>
        </w:rPr>
        <w:t>Lost income</w:t>
      </w:r>
    </w:p>
    <w:p>
      <w:pPr>
        <w:pStyle w:val="ListBullet"/>
      </w:pPr>
      <w:r>
        <w:rPr>
          <w:rFonts w:ascii="Aptos" w:hAnsi="Aptos"/>
          <w:color w:val="20272E"/>
          <w:sz w:val="18"/>
        </w:rPr>
        <w:t>Reimbursement delays</w:t>
      </w:r>
    </w:p>
    <w:p>
      <w:r>
        <w:rPr>
          <w:rFonts w:ascii="Aptos" w:hAnsi="Aptos"/>
          <w:color w:val="20272E"/>
          <w:sz w:val="18"/>
        </w:rPr>
        <w:t>Insurance and emergency savings perform different jobs. A resilient plan often needs both.</w:t>
      </w:r>
    </w:p>
    <w:p>
      <w:pPr>
        <w:pStyle w:val="Heading2"/>
      </w:pPr>
      <w:r>
        <w:t>5. Access to dependable support</w:t>
      </w:r>
    </w:p>
    <w:p>
      <w:r>
        <w:rPr>
          <w:rFonts w:ascii="Aptos" w:hAnsi="Aptos"/>
          <w:color w:val="20272E"/>
          <w:sz w:val="18"/>
        </w:rPr>
        <w:t>Some families could obtain temporary help from relatives without difficulty. Others could not—or would prefer not to rely on it. Do not treat informal support as guaranteed unless the arrangement is genuinely dependable and clearly understood.</w:t>
      </w:r>
    </w:p>
    <w:p>
      <w:pPr>
        <w:pStyle w:val="Heading1"/>
      </w:pPr>
      <w:r>
        <w:t>Calculate Your Essential Monthly Number</w:t>
      </w:r>
    </w:p>
    <w:p>
      <w:r>
        <w:rPr>
          <w:rFonts w:ascii="Aptos" w:hAnsi="Aptos"/>
          <w:color w:val="20272E"/>
          <w:sz w:val="18"/>
        </w:rPr>
        <w:t>Use the snapshot from Chapter 2.</w:t>
      </w:r>
    </w:p>
    <w:p>
      <w:pPr>
        <w:pStyle w:val="Heading2"/>
      </w:pPr>
      <w:r>
        <w:t>Essential Monthly Expenses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Category</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Monthly amount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Housing</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Groceries and household essentials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Utilities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Education and childcare</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Healthcare and medicines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Insurance premiums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Transport</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Minimum debt payments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Support for dependants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Other essentials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Total essential monthly expenses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w:t>
            </w:r>
          </w:p>
        </w:tc>
      </w:tr>
    </w:tbl>
    <w:p>
      <w:pPr>
        <w:spacing w:after="0"/>
      </w:pPr>
    </w:p>
    <w:p>
      <w:r>
        <w:rPr>
          <w:rFonts w:ascii="Aptos" w:hAnsi="Aptos"/>
          <w:color w:val="20272E"/>
          <w:sz w:val="18"/>
        </w:rPr>
        <w:t>Suppose the total is ₹75,000. An emergency fund covering:</w:t>
      </w:r>
    </w:p>
    <w:p>
      <w:pPr>
        <w:pStyle w:val="ListBullet"/>
      </w:pPr>
      <w:r>
        <w:rPr>
          <w:rFonts w:ascii="Aptos" w:hAnsi="Aptos"/>
          <w:color w:val="20272E"/>
          <w:sz w:val="18"/>
        </w:rPr>
        <w:t>Three months would be ₹2,25,000</w:t>
      </w:r>
    </w:p>
    <w:p>
      <w:pPr>
        <w:pStyle w:val="ListBullet"/>
      </w:pPr>
      <w:r>
        <w:rPr>
          <w:rFonts w:ascii="Aptos" w:hAnsi="Aptos"/>
          <w:color w:val="20272E"/>
          <w:sz w:val="18"/>
        </w:rPr>
        <w:t>Six months would be ₹4,50,000</w:t>
      </w:r>
    </w:p>
    <w:p>
      <w:pPr>
        <w:pStyle w:val="ListBullet"/>
      </w:pPr>
      <w:r>
        <w:rPr>
          <w:rFonts w:ascii="Aptos" w:hAnsi="Aptos"/>
          <w:color w:val="20272E"/>
          <w:sz w:val="18"/>
        </w:rPr>
        <w:t>Nine months would be ₹6,75,000</w:t>
      </w:r>
    </w:p>
    <w:p>
      <w:pPr>
        <w:pStyle w:val="ListBullet"/>
      </w:pPr>
      <w:r>
        <w:rPr>
          <w:rFonts w:ascii="Aptos" w:hAnsi="Aptos"/>
          <w:color w:val="20272E"/>
          <w:sz w:val="18"/>
        </w:rPr>
        <w:t>Twelve months would be ₹9,00,000</w:t>
      </w:r>
    </w:p>
    <w:p>
      <w:r>
        <w:rPr>
          <w:rFonts w:ascii="Aptos" w:hAnsi="Aptos"/>
          <w:color w:val="20272E"/>
          <w:sz w:val="18"/>
        </w:rPr>
        <w:t>These figures are not instructions. They show the relationship between your essential expenses and the number of months you want to protect.</w:t>
      </w:r>
    </w:p>
    <w:p>
      <w:pPr>
        <w:pStyle w:val="Heading1"/>
      </w:pPr>
      <w:r>
        <w:t>Use a Safety-Net Range</w:t>
      </w:r>
    </w:p>
    <w:p>
      <w:r>
        <w:rPr>
          <w:rFonts w:ascii="Aptos" w:hAnsi="Aptos"/>
          <w:color w:val="20272E"/>
          <w:sz w:val="18"/>
        </w:rPr>
        <w:t>Instead of chasing one “perfect” number, create three targets.</w:t>
      </w:r>
    </w:p>
    <w:p>
      <w:pPr>
        <w:pStyle w:val="Heading2"/>
      </w:pPr>
      <w:r>
        <w:t>Target 1 — Immediate cushion</w:t>
      </w:r>
    </w:p>
    <w:p>
      <w:r>
        <w:rPr>
          <w:rFonts w:ascii="Aptos" w:hAnsi="Aptos"/>
          <w:color w:val="20272E"/>
          <w:sz w:val="18"/>
        </w:rPr>
        <w:t>Enough to handle a common urgent expense without borrowing. For some families, this may be ₹25,000. For others, ₹1,00,000 or more. Choose an amount connected to your household, not someone else’s advice.</w:t>
      </w:r>
    </w:p>
    <w:p>
      <w:pPr>
        <w:pStyle w:val="Heading2"/>
      </w:pPr>
      <w:r>
        <w:t>Target 2 — Core emergency fund</w:t>
      </w:r>
    </w:p>
    <w:p>
      <w:r>
        <w:rPr>
          <w:rFonts w:ascii="Aptos" w:hAnsi="Aptos"/>
          <w:color w:val="20272E"/>
          <w:sz w:val="18"/>
        </w:rPr>
        <w:t>A few months of essential expenses. This provides meaningful protection against a temporary disruption.</w:t>
      </w:r>
    </w:p>
    <w:p>
      <w:pPr>
        <w:pStyle w:val="Heading2"/>
      </w:pPr>
      <w:r>
        <w:t>Target 3 — Full comfort reserve</w:t>
      </w:r>
    </w:p>
    <w:p>
      <w:r>
        <w:rPr>
          <w:rFonts w:ascii="Aptos" w:hAnsi="Aptos"/>
          <w:color w:val="20272E"/>
          <w:sz w:val="18"/>
        </w:rPr>
        <w:t>The amount that reflects your income stability, dependants, health needs and responsibilities. Building in stages makes the goal feel more achievable.</w:t>
      </w:r>
    </w:p>
    <w:p>
      <w:pPr>
        <w:pStyle w:val="Heading2"/>
      </w:pPr>
      <w:r>
        <w:t>Your Safety-Net Targets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Stage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Purpose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Target amount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Current amount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Gap</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Immediate cushion</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Handle a common urgent expense</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Core emergency fund</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Cover essential expenses temporarily</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Full comfort reserve</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Reflect the family’s wider risks</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r>
    </w:tbl>
    <w:p>
      <w:pPr>
        <w:spacing w:after="0"/>
      </w:pPr>
    </w:p>
    <w:p>
      <w:pPr>
        <w:pStyle w:val="Heading1"/>
      </w:pPr>
      <w:r>
        <w:t>A Simple Risk Guide</w:t>
      </w:r>
    </w:p>
    <w:p>
      <w:r>
        <w:rPr>
          <w:rFonts w:ascii="Aptos" w:hAnsi="Aptos"/>
          <w:color w:val="20272E"/>
          <w:sz w:val="18"/>
        </w:rPr>
        <w:t>The following guide can help you think through your target. It is educational, not a universal rule.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Family situation</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A larger reserve may be helpful when…</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Two stable salaries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Both incomes are in the same vulnerable industry or fixed commitments are high</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One salaried income</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The household depends entirely on one person’s earnings</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Business or freelance income</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Revenue changes considerably or payments are often delayed</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Career break</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Re-entering suitable employment may take time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Young children</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Childcare and healthcare expenses are difficult to reduce</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Ageing parents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Medical or care responsibilities may arise unexpectedly</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Significant loans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Required repayments continue even when income falls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Limited insurance</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More medical costs may need to be paid directly</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Specialist career</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Finding equivalent employment may take longer</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Strong family support</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Assistance is genuinely dependable and available when required</w:t>
            </w:r>
          </w:p>
        </w:tc>
      </w:tr>
    </w:tbl>
    <w:p>
      <w:pPr>
        <w:spacing w:after="0"/>
      </w:pPr>
    </w:p>
    <w:p>
      <w:pPr>
        <w:pStyle w:val="Heading1"/>
      </w:pPr>
      <w:r>
        <w:t>What If You Already Have Savings?</w:t>
      </w:r>
    </w:p>
    <w:p>
      <w:r>
        <w:rPr>
          <w:rFonts w:ascii="Aptos" w:hAnsi="Aptos"/>
          <w:color w:val="20272E"/>
          <w:sz w:val="18"/>
        </w:rPr>
        <w:t>Not all savings are automatically an emergency fund. Ask:</w:t>
      </w:r>
    </w:p>
    <w:p>
      <w:pPr>
        <w:pStyle w:val="ListBullet"/>
      </w:pPr>
      <w:r>
        <w:rPr>
          <w:rFonts w:ascii="Aptos" w:hAnsi="Aptos"/>
          <w:color w:val="20272E"/>
          <w:sz w:val="18"/>
        </w:rPr>
        <w:t>Is the money clearly reserved for emergencies?</w:t>
      </w:r>
    </w:p>
    <w:p>
      <w:pPr>
        <w:pStyle w:val="ListBullet"/>
      </w:pPr>
      <w:r>
        <w:rPr>
          <w:rFonts w:ascii="Aptos" w:hAnsi="Aptos"/>
          <w:color w:val="20272E"/>
          <w:sz w:val="18"/>
        </w:rPr>
        <w:t>Can it be accessed quickly?</w:t>
      </w:r>
    </w:p>
    <w:p>
      <w:pPr>
        <w:pStyle w:val="ListBullet"/>
      </w:pPr>
      <w:r>
        <w:rPr>
          <w:rFonts w:ascii="Aptos" w:hAnsi="Aptos"/>
          <w:color w:val="20272E"/>
          <w:sz w:val="18"/>
        </w:rPr>
        <w:t>Is its value reasonably stable?</w:t>
      </w:r>
    </w:p>
    <w:p>
      <w:pPr>
        <w:pStyle w:val="ListBullet"/>
      </w:pPr>
      <w:r>
        <w:rPr>
          <w:rFonts w:ascii="Aptos" w:hAnsi="Aptos"/>
          <w:color w:val="20272E"/>
          <w:sz w:val="18"/>
        </w:rPr>
        <w:t>Would accessing it create a penalty or tax consequence?</w:t>
      </w:r>
    </w:p>
    <w:p>
      <w:pPr>
        <w:pStyle w:val="ListBullet"/>
      </w:pPr>
      <w:r>
        <w:rPr>
          <w:rFonts w:ascii="Aptos" w:hAnsi="Aptos"/>
          <w:color w:val="20272E"/>
          <w:sz w:val="18"/>
        </w:rPr>
        <w:t>Is it already promised to another goal?</w:t>
      </w:r>
    </w:p>
    <w:p>
      <w:pPr>
        <w:pStyle w:val="ListBullet"/>
      </w:pPr>
      <w:r>
        <w:rPr>
          <w:rFonts w:ascii="Aptos" w:hAnsi="Aptos"/>
          <w:color w:val="20272E"/>
          <w:sz w:val="18"/>
        </w:rPr>
        <w:t>Does another family member need to approve access?</w:t>
      </w:r>
    </w:p>
    <w:p>
      <w:pPr>
        <w:pStyle w:val="ListBullet"/>
      </w:pPr>
      <w:r>
        <w:rPr>
          <w:rFonts w:ascii="Aptos" w:hAnsi="Aptos"/>
          <w:color w:val="20272E"/>
          <w:sz w:val="18"/>
        </w:rPr>
        <w:t>Do you know how to withdraw it?</w:t>
      </w:r>
    </w:p>
    <w:p>
      <w:r>
        <w:rPr>
          <w:rFonts w:ascii="Aptos" w:hAnsi="Aptos"/>
          <w:color w:val="20272E"/>
          <w:sz w:val="18"/>
        </w:rPr>
        <w:t>Money saved for school fees, a house deposit or retirement should not be counted twice. If the same ₹3,00,000 is labelled as both the education fund and the emergency fund, only one of those goals is truly funded.</w:t>
      </w:r>
    </w:p>
    <w:p>
      <w:pPr>
        <w:pStyle w:val="Heading1"/>
      </w:pPr>
      <w:r>
        <w:t>Where Should Emergency Money Be Kept?</w:t>
      </w:r>
    </w:p>
    <w:p>
      <w:r>
        <w:rPr>
          <w:rFonts w:ascii="Aptos" w:hAnsi="Aptos"/>
          <w:color w:val="20272E"/>
          <w:sz w:val="18"/>
        </w:rPr>
        <w:t>The priorities are:</w:t>
      </w:r>
    </w:p>
    <w:p>
      <w:pPr>
        <w:ind w:left="403" w:hanging="317"/>
      </w:pPr>
      <w:r>
        <w:rPr>
          <w:rFonts w:ascii="Aptos" w:hAnsi="Aptos"/>
          <w:color w:val="20272E"/>
          <w:sz w:val="18"/>
        </w:rPr>
        <w:t>1. Safety</w:t>
      </w:r>
    </w:p>
    <w:p>
      <w:pPr>
        <w:ind w:left="403" w:hanging="317"/>
      </w:pPr>
      <w:r>
        <w:rPr>
          <w:rFonts w:ascii="Aptos" w:hAnsi="Aptos"/>
          <w:color w:val="20272E"/>
          <w:sz w:val="18"/>
        </w:rPr>
        <w:t>2. Accessibility</w:t>
      </w:r>
    </w:p>
    <w:p>
      <w:pPr>
        <w:ind w:left="403" w:hanging="317"/>
      </w:pPr>
      <w:r>
        <w:rPr>
          <w:rFonts w:ascii="Aptos" w:hAnsi="Aptos"/>
          <w:color w:val="20272E"/>
          <w:sz w:val="18"/>
        </w:rPr>
        <w:t>3. Stability</w:t>
      </w:r>
    </w:p>
    <w:p>
      <w:pPr>
        <w:ind w:left="403" w:hanging="317"/>
      </w:pPr>
      <w:r>
        <w:rPr>
          <w:rFonts w:ascii="Aptos" w:hAnsi="Aptos"/>
          <w:color w:val="20272E"/>
          <w:sz w:val="18"/>
        </w:rPr>
        <w:t>4. Simplicity</w:t>
      </w:r>
    </w:p>
    <w:p>
      <w:r>
        <w:rPr>
          <w:rFonts w:ascii="Aptos" w:hAnsi="Aptos"/>
          <w:color w:val="20272E"/>
          <w:sz w:val="18"/>
        </w:rPr>
        <w:t>High returns are not the main objective. Common places families may evaluate include:</w:t>
      </w:r>
    </w:p>
    <w:p>
      <w:pPr>
        <w:pStyle w:val="ListBullet"/>
      </w:pPr>
      <w:r>
        <w:rPr>
          <w:rFonts w:ascii="Aptos" w:hAnsi="Aptos"/>
          <w:color w:val="20272E"/>
          <w:sz w:val="18"/>
        </w:rPr>
        <w:t>A separate savings account</w:t>
      </w:r>
    </w:p>
    <w:p>
      <w:pPr>
        <w:pStyle w:val="ListBullet"/>
      </w:pPr>
      <w:r>
        <w:rPr>
          <w:rFonts w:ascii="Aptos" w:hAnsi="Aptos"/>
          <w:color w:val="20272E"/>
          <w:sz w:val="18"/>
        </w:rPr>
        <w:t>A sweep-linked deposit, depending on its terms</w:t>
      </w:r>
    </w:p>
    <w:p>
      <w:pPr>
        <w:pStyle w:val="ListBullet"/>
      </w:pPr>
      <w:r>
        <w:rPr>
          <w:rFonts w:ascii="Aptos" w:hAnsi="Aptos"/>
          <w:color w:val="20272E"/>
          <w:sz w:val="18"/>
        </w:rPr>
        <w:t>Short fixed deposits with suitable access</w:t>
      </w:r>
    </w:p>
    <w:p>
      <w:pPr>
        <w:pStyle w:val="ListBullet"/>
      </w:pPr>
      <w:r>
        <w:rPr>
          <w:rFonts w:ascii="Aptos" w:hAnsi="Aptos"/>
          <w:color w:val="20272E"/>
          <w:sz w:val="18"/>
        </w:rPr>
        <w:t>Other low-volatility, highly liquid options that the family understands</w:t>
      </w:r>
    </w:p>
    <w:p>
      <w:r>
        <w:rPr>
          <w:rFonts w:ascii="Aptos" w:hAnsi="Aptos"/>
          <w:color w:val="20272E"/>
          <w:sz w:val="18"/>
        </w:rPr>
        <w:t>Each option can have different:</w:t>
      </w:r>
    </w:p>
    <w:p>
      <w:pPr>
        <w:pStyle w:val="ListBullet"/>
      </w:pPr>
      <w:r>
        <w:rPr>
          <w:rFonts w:ascii="Aptos" w:hAnsi="Aptos"/>
          <w:color w:val="20272E"/>
          <w:sz w:val="18"/>
        </w:rPr>
        <w:t>Withdrawal conditions</w:t>
      </w:r>
    </w:p>
    <w:p>
      <w:pPr>
        <w:pStyle w:val="ListBullet"/>
      </w:pPr>
      <w:r>
        <w:rPr>
          <w:rFonts w:ascii="Aptos" w:hAnsi="Aptos"/>
          <w:color w:val="20272E"/>
          <w:sz w:val="18"/>
        </w:rPr>
        <w:t>Penalties</w:t>
      </w:r>
    </w:p>
    <w:p>
      <w:pPr>
        <w:pStyle w:val="ListBullet"/>
      </w:pPr>
      <w:r>
        <w:rPr>
          <w:rFonts w:ascii="Aptos" w:hAnsi="Aptos"/>
          <w:color w:val="20272E"/>
          <w:sz w:val="18"/>
        </w:rPr>
        <w:t>Tax treatment</w:t>
      </w:r>
    </w:p>
    <w:p>
      <w:pPr>
        <w:pStyle w:val="ListBullet"/>
      </w:pPr>
      <w:r>
        <w:rPr>
          <w:rFonts w:ascii="Aptos" w:hAnsi="Aptos"/>
          <w:color w:val="20272E"/>
          <w:sz w:val="18"/>
        </w:rPr>
        <w:t>Settlement times</w:t>
      </w:r>
    </w:p>
    <w:p>
      <w:pPr>
        <w:pStyle w:val="ListBullet"/>
      </w:pPr>
      <w:r>
        <w:rPr>
          <w:rFonts w:ascii="Aptos" w:hAnsi="Aptos"/>
          <w:color w:val="20272E"/>
          <w:sz w:val="18"/>
        </w:rPr>
        <w:t>Risks</w:t>
      </w:r>
    </w:p>
    <w:p>
      <w:pPr>
        <w:pStyle w:val="ListBullet"/>
      </w:pPr>
      <w:r>
        <w:rPr>
          <w:rFonts w:ascii="Aptos" w:hAnsi="Aptos"/>
          <w:color w:val="20272E"/>
          <w:sz w:val="18"/>
        </w:rPr>
        <w:t>Minimum-balance requirements</w:t>
      </w:r>
    </w:p>
    <w:p>
      <w:r>
        <w:rPr>
          <w:rFonts w:ascii="Aptos" w:hAnsi="Aptos"/>
          <w:color w:val="20272E"/>
          <w:sz w:val="18"/>
        </w:rPr>
        <w:t>Before using any option, verify how quickly the money can actually reach your bank account. An investment described as “liquid” may not provide instant access at midnight, on a bank holiday or during a technical disruption. Keep at least part of the emergency money available without a complicated process.</w:t>
      </w:r>
    </w:p>
    <w:p>
      <w:pPr>
        <w:pStyle w:val="Heading1"/>
      </w:pPr>
      <w:r>
        <w:t>Use More Than One Layer</w:t>
      </w:r>
    </w:p>
    <w:p>
      <w:r>
        <w:rPr>
          <w:rFonts w:ascii="Aptos" w:hAnsi="Aptos"/>
          <w:color w:val="20272E"/>
          <w:sz w:val="18"/>
        </w:rPr>
        <w:t>A family may divide emergency money into layers.</w:t>
      </w:r>
    </w:p>
    <w:p>
      <w:pPr>
        <w:pStyle w:val="Heading2"/>
      </w:pPr>
      <w:r>
        <w:t>Layer 1 — Immediate access</w:t>
      </w:r>
    </w:p>
    <w:p>
      <w:r>
        <w:rPr>
          <w:rFonts w:ascii="Aptos" w:hAnsi="Aptos"/>
          <w:color w:val="20272E"/>
          <w:sz w:val="18"/>
        </w:rPr>
        <w:t>A modest amount in an easily accessible bank account. Purpose:</w:t>
      </w:r>
    </w:p>
    <w:p>
      <w:pPr>
        <w:pStyle w:val="ListBullet"/>
      </w:pPr>
      <w:r>
        <w:rPr>
          <w:rFonts w:ascii="Aptos" w:hAnsi="Aptos"/>
          <w:color w:val="20272E"/>
          <w:sz w:val="18"/>
        </w:rPr>
        <w:t>Urgent medicines</w:t>
      </w:r>
    </w:p>
    <w:p>
      <w:pPr>
        <w:pStyle w:val="ListBullet"/>
      </w:pPr>
      <w:r>
        <w:rPr>
          <w:rFonts w:ascii="Aptos" w:hAnsi="Aptos"/>
          <w:color w:val="20272E"/>
          <w:sz w:val="18"/>
        </w:rPr>
        <w:t>Emergency travel</w:t>
      </w:r>
    </w:p>
    <w:p>
      <w:pPr>
        <w:pStyle w:val="ListBullet"/>
      </w:pPr>
      <w:r>
        <w:rPr>
          <w:rFonts w:ascii="Aptos" w:hAnsi="Aptos"/>
          <w:color w:val="20272E"/>
          <w:sz w:val="18"/>
        </w:rPr>
        <w:t>Essential repairs</w:t>
      </w:r>
    </w:p>
    <w:p>
      <w:pPr>
        <w:pStyle w:val="ListBullet"/>
      </w:pPr>
      <w:r>
        <w:rPr>
          <w:rFonts w:ascii="Aptos" w:hAnsi="Aptos"/>
          <w:color w:val="20272E"/>
          <w:sz w:val="18"/>
        </w:rPr>
        <w:t>Short disruptions</w:t>
      </w:r>
    </w:p>
    <w:p>
      <w:pPr>
        <w:pStyle w:val="Heading2"/>
      </w:pPr>
      <w:r>
        <w:t>Layer 2 — Short-term reserve</w:t>
      </w:r>
    </w:p>
    <w:p>
      <w:r>
        <w:rPr>
          <w:rFonts w:ascii="Aptos" w:hAnsi="Aptos"/>
          <w:color w:val="20272E"/>
          <w:sz w:val="18"/>
        </w:rPr>
        <w:t>Money that may require a little more effort to access but remains relatively stable. Purpose:</w:t>
      </w:r>
    </w:p>
    <w:p>
      <w:pPr>
        <w:pStyle w:val="ListBullet"/>
      </w:pPr>
      <w:r>
        <w:rPr>
          <w:rFonts w:ascii="Aptos" w:hAnsi="Aptos"/>
          <w:color w:val="20272E"/>
          <w:sz w:val="18"/>
        </w:rPr>
        <w:t>Several weeks or months of essential expenses</w:t>
      </w:r>
    </w:p>
    <w:p>
      <w:pPr>
        <w:pStyle w:val="Heading2"/>
      </w:pPr>
      <w:r>
        <w:t>Layer 3 — Extended protection</w:t>
      </w:r>
    </w:p>
    <w:p>
      <w:r>
        <w:rPr>
          <w:rFonts w:ascii="Aptos" w:hAnsi="Aptos"/>
          <w:color w:val="20272E"/>
          <w:sz w:val="18"/>
        </w:rPr>
        <w:t>Additional reserves for families with variable income, greater responsibilities or longer recovery periods. Purpose:</w:t>
      </w:r>
    </w:p>
    <w:p>
      <w:pPr>
        <w:pStyle w:val="ListBullet"/>
      </w:pPr>
      <w:r>
        <w:rPr>
          <w:rFonts w:ascii="Aptos" w:hAnsi="Aptos"/>
          <w:color w:val="20272E"/>
          <w:sz w:val="18"/>
        </w:rPr>
        <w:t>A prolonged job search</w:t>
      </w:r>
    </w:p>
    <w:p>
      <w:pPr>
        <w:pStyle w:val="ListBullet"/>
      </w:pPr>
      <w:r>
        <w:rPr>
          <w:rFonts w:ascii="Aptos" w:hAnsi="Aptos"/>
          <w:color w:val="20272E"/>
          <w:sz w:val="18"/>
        </w:rPr>
        <w:t>A business slowdown</w:t>
      </w:r>
    </w:p>
    <w:p>
      <w:pPr>
        <w:pStyle w:val="ListBullet"/>
      </w:pPr>
      <w:r>
        <w:rPr>
          <w:rFonts w:ascii="Aptos" w:hAnsi="Aptos"/>
          <w:color w:val="20272E"/>
          <w:sz w:val="18"/>
        </w:rPr>
        <w:t>Extended family care</w:t>
      </w:r>
    </w:p>
    <w:p>
      <w:pPr>
        <w:pStyle w:val="ListBullet"/>
      </w:pPr>
      <w:r>
        <w:rPr>
          <w:rFonts w:ascii="Aptos" w:hAnsi="Aptos"/>
          <w:color w:val="20272E"/>
          <w:sz w:val="18"/>
        </w:rPr>
        <w:t>A major transition</w:t>
      </w:r>
    </w:p>
    <w:p>
      <w:r>
        <w:rPr>
          <w:rFonts w:ascii="Aptos" w:hAnsi="Aptos"/>
          <w:color w:val="20272E"/>
          <w:sz w:val="18"/>
        </w:rPr>
        <w:t>This arrangement can balance accessibility with sensible organisation.</w:t>
      </w:r>
    </w:p>
    <w:p>
      <w:pPr>
        <w:pStyle w:val="Heading1"/>
      </w:pPr>
      <w:r>
        <w:t>Do You Need a Separate Account?</w:t>
      </w:r>
    </w:p>
    <w:p>
      <w:r>
        <w:rPr>
          <w:rFonts w:ascii="Aptos" w:hAnsi="Aptos"/>
          <w:color w:val="20272E"/>
          <w:sz w:val="18"/>
        </w:rPr>
        <w:t>A separate account is not compulsory, but it may help. Advantages can include:</w:t>
      </w:r>
    </w:p>
    <w:p>
      <w:pPr>
        <w:pStyle w:val="ListBullet"/>
      </w:pPr>
      <w:r>
        <w:rPr>
          <w:rFonts w:ascii="Aptos" w:hAnsi="Aptos"/>
          <w:color w:val="20272E"/>
          <w:sz w:val="18"/>
        </w:rPr>
        <w:t>Clear visibility</w:t>
      </w:r>
    </w:p>
    <w:p>
      <w:pPr>
        <w:pStyle w:val="ListBullet"/>
      </w:pPr>
      <w:r>
        <w:rPr>
          <w:rFonts w:ascii="Aptos" w:hAnsi="Aptos"/>
          <w:color w:val="20272E"/>
          <w:sz w:val="18"/>
        </w:rPr>
        <w:t>Reduced accidental spending</w:t>
      </w:r>
    </w:p>
    <w:p>
      <w:pPr>
        <w:pStyle w:val="ListBullet"/>
      </w:pPr>
      <w:r>
        <w:rPr>
          <w:rFonts w:ascii="Aptos" w:hAnsi="Aptos"/>
          <w:color w:val="20272E"/>
          <w:sz w:val="18"/>
        </w:rPr>
        <w:t>Easier progress tracking</w:t>
      </w:r>
    </w:p>
    <w:p>
      <w:pPr>
        <w:pStyle w:val="ListBullet"/>
      </w:pPr>
      <w:r>
        <w:rPr>
          <w:rFonts w:ascii="Aptos" w:hAnsi="Aptos"/>
          <w:color w:val="20272E"/>
          <w:sz w:val="18"/>
        </w:rPr>
        <w:t>Less confusion with goal-based savings</w:t>
      </w:r>
    </w:p>
    <w:p>
      <w:r>
        <w:rPr>
          <w:rFonts w:ascii="Aptos" w:hAnsi="Aptos"/>
          <w:color w:val="20272E"/>
          <w:sz w:val="18"/>
        </w:rPr>
        <w:t>The account should remain practical. Avoid creating so many accounts that the family loses track of them. If the emergency fund is held in one person’s name, consider whether another trusted adult could access essential information during a genuine crisis through appropriate legal and banking arrangements. Never share PINs or OTPs casually. Proper access planning is different from unsafe credential sharing.</w:t>
      </w:r>
    </w:p>
    <w:p>
      <w:pPr>
        <w:pStyle w:val="Heading1"/>
      </w:pPr>
      <w:r>
        <w:t>How to Build the Fund</w:t>
      </w:r>
    </w:p>
    <w:p>
      <w:r>
        <w:rPr>
          <w:rFonts w:ascii="Aptos" w:hAnsi="Aptos"/>
          <w:color w:val="20272E"/>
          <w:sz w:val="18"/>
        </w:rPr>
        <w:t>The goal may look large when viewed as one amount. Break it into manageable steps.</w:t>
      </w:r>
    </w:p>
    <w:p>
      <w:pPr>
        <w:pStyle w:val="Heading2"/>
      </w:pPr>
      <w:r>
        <w:t>Method 1 — Monthly automatic transfer</w:t>
      </w:r>
    </w:p>
    <w:p>
      <w:r>
        <w:rPr>
          <w:rFonts w:ascii="Aptos" w:hAnsi="Aptos"/>
          <w:color w:val="20272E"/>
          <w:sz w:val="18"/>
        </w:rPr>
        <w:t>Choose a sustainable amount and transfer it soon after income arrives.</w:t>
      </w:r>
    </w:p>
    <w:p>
      <w:pPr>
        <w:pStyle w:val="Heading2"/>
      </w:pPr>
      <w:r>
        <w:t>Method 2 — Direct a percentage of irregular income</w:t>
      </w:r>
    </w:p>
    <w:p>
      <w:r>
        <w:rPr>
          <w:rFonts w:ascii="Aptos" w:hAnsi="Aptos"/>
          <w:color w:val="20272E"/>
          <w:sz w:val="18"/>
        </w:rPr>
        <w:t>Use part of:</w:t>
      </w:r>
    </w:p>
    <w:p>
      <w:pPr>
        <w:pStyle w:val="ListBullet"/>
      </w:pPr>
      <w:r>
        <w:rPr>
          <w:rFonts w:ascii="Aptos" w:hAnsi="Aptos"/>
          <w:color w:val="20272E"/>
          <w:sz w:val="18"/>
        </w:rPr>
        <w:t>Bonuses</w:t>
      </w:r>
    </w:p>
    <w:p>
      <w:pPr>
        <w:pStyle w:val="ListBullet"/>
      </w:pPr>
      <w:r>
        <w:rPr>
          <w:rFonts w:ascii="Aptos" w:hAnsi="Aptos"/>
          <w:color w:val="20272E"/>
          <w:sz w:val="18"/>
        </w:rPr>
        <w:t>Freelance earnings</w:t>
      </w:r>
    </w:p>
    <w:p>
      <w:pPr>
        <w:pStyle w:val="ListBullet"/>
      </w:pPr>
      <w:r>
        <w:rPr>
          <w:rFonts w:ascii="Aptos" w:hAnsi="Aptos"/>
          <w:color w:val="20272E"/>
          <w:sz w:val="18"/>
        </w:rPr>
        <w:t>Business surpluses</w:t>
      </w:r>
    </w:p>
    <w:p>
      <w:pPr>
        <w:pStyle w:val="ListBullet"/>
      </w:pPr>
      <w:r>
        <w:rPr>
          <w:rFonts w:ascii="Aptos" w:hAnsi="Aptos"/>
          <w:color w:val="20272E"/>
          <w:sz w:val="18"/>
        </w:rPr>
        <w:t>Gifts</w:t>
      </w:r>
    </w:p>
    <w:p>
      <w:pPr>
        <w:pStyle w:val="ListBullet"/>
      </w:pPr>
      <w:r>
        <w:rPr>
          <w:rFonts w:ascii="Aptos" w:hAnsi="Aptos"/>
          <w:color w:val="20272E"/>
          <w:sz w:val="18"/>
        </w:rPr>
        <w:t>Tax refunds</w:t>
      </w:r>
    </w:p>
    <w:p>
      <w:pPr>
        <w:pStyle w:val="ListBullet"/>
      </w:pPr>
      <w:r>
        <w:rPr>
          <w:rFonts w:ascii="Aptos" w:hAnsi="Aptos"/>
          <w:color w:val="20272E"/>
          <w:sz w:val="18"/>
        </w:rPr>
        <w:t>Matured deposits</w:t>
      </w:r>
    </w:p>
    <w:p>
      <w:pPr>
        <w:pStyle w:val="ListBullet"/>
      </w:pPr>
      <w:r>
        <w:rPr>
          <w:rFonts w:ascii="Aptos" w:hAnsi="Aptos"/>
          <w:color w:val="20272E"/>
          <w:sz w:val="18"/>
        </w:rPr>
        <w:t>Sale of unused items</w:t>
      </w:r>
    </w:p>
    <w:p>
      <w:pPr>
        <w:pStyle w:val="Heading2"/>
      </w:pPr>
      <w:r>
        <w:t>Method 3 — Redirect completed payments</w:t>
      </w:r>
    </w:p>
    <w:p>
      <w:r>
        <w:rPr>
          <w:rFonts w:ascii="Aptos" w:hAnsi="Aptos"/>
          <w:color w:val="20272E"/>
          <w:sz w:val="18"/>
        </w:rPr>
        <w:t>When a loan or instalment ends, move part of the former payment into the emergency fund.</w:t>
      </w:r>
    </w:p>
    <w:p>
      <w:pPr>
        <w:pStyle w:val="Heading2"/>
      </w:pPr>
      <w:r>
        <w:t>Method 4 — Use temporary spending reductions</w:t>
      </w:r>
    </w:p>
    <w:p>
      <w:r>
        <w:rPr>
          <w:rFonts w:ascii="Aptos" w:hAnsi="Aptos"/>
          <w:color w:val="20272E"/>
          <w:sz w:val="18"/>
        </w:rPr>
        <w:t>A short, clearly defined reduction in discretionary spending can accelerate the fund without turning the family budget into permanent deprivation.</w:t>
      </w:r>
    </w:p>
    <w:p>
      <w:pPr>
        <w:pStyle w:val="Heading2"/>
      </w:pPr>
      <w:r>
        <w:t>Method 5 — Build in milestones</w:t>
      </w:r>
    </w:p>
    <w:p>
      <w:r>
        <w:rPr>
          <w:rFonts w:ascii="Aptos" w:hAnsi="Aptos"/>
          <w:color w:val="20272E"/>
          <w:sz w:val="18"/>
        </w:rPr>
        <w:t>For example:</w:t>
      </w:r>
    </w:p>
    <w:p>
      <w:pPr>
        <w:pStyle w:val="ListBullet"/>
      </w:pPr>
      <w:r>
        <w:rPr>
          <w:rFonts w:ascii="Aptos" w:hAnsi="Aptos"/>
          <w:color w:val="20272E"/>
          <w:sz w:val="18"/>
        </w:rPr>
        <w:t>First milestone: ₹25,000</w:t>
      </w:r>
    </w:p>
    <w:p>
      <w:pPr>
        <w:pStyle w:val="ListBullet"/>
      </w:pPr>
      <w:r>
        <w:rPr>
          <w:rFonts w:ascii="Aptos" w:hAnsi="Aptos"/>
          <w:color w:val="20272E"/>
          <w:sz w:val="18"/>
        </w:rPr>
        <w:t>Second milestone: one month of essentials</w:t>
      </w:r>
    </w:p>
    <w:p>
      <w:pPr>
        <w:pStyle w:val="ListBullet"/>
      </w:pPr>
      <w:r>
        <w:rPr>
          <w:rFonts w:ascii="Aptos" w:hAnsi="Aptos"/>
          <w:color w:val="20272E"/>
          <w:sz w:val="18"/>
        </w:rPr>
        <w:t>Third milestone: three months</w:t>
      </w:r>
    </w:p>
    <w:p>
      <w:pPr>
        <w:pStyle w:val="ListBullet"/>
      </w:pPr>
      <w:r>
        <w:rPr>
          <w:rFonts w:ascii="Aptos" w:hAnsi="Aptos"/>
          <w:color w:val="20272E"/>
          <w:sz w:val="18"/>
        </w:rPr>
        <w:t>Final milestone: the family’s chosen target</w:t>
      </w:r>
    </w:p>
    <w:p>
      <w:r>
        <w:rPr>
          <w:rFonts w:ascii="Aptos" w:hAnsi="Aptos"/>
          <w:color w:val="20272E"/>
          <w:sz w:val="18"/>
        </w:rPr>
        <w:t>Celebrate each stage.</w:t>
      </w:r>
    </w:p>
    <w:p>
      <w:pPr>
        <w:pStyle w:val="Heading1"/>
      </w:pPr>
      <w:r>
        <w:t>Example: Building Gradually</w:t>
      </w:r>
    </w:p>
    <w:p>
      <w:r>
        <w:rPr>
          <w:rFonts w:ascii="Aptos" w:hAnsi="Aptos"/>
          <w:color w:val="20272E"/>
          <w:sz w:val="18"/>
        </w:rPr>
        <w:t>Meera calculates essential monthly expenses of ₹60,000. Because her family relies primarily on one salaried income and has a young child, she eventually wants a reserve of six months: ₹60,000 × 6 = ₹3,60,000 She currently has ₹45,000. Her gap is: ₹3,60,000 − ₹45,000 = ₹3,15,000 She decides to:</w:t>
      </w:r>
    </w:p>
    <w:p>
      <w:pPr>
        <w:pStyle w:val="ListBullet"/>
      </w:pPr>
      <w:r>
        <w:rPr>
          <w:rFonts w:ascii="Aptos" w:hAnsi="Aptos"/>
          <w:color w:val="20272E"/>
          <w:sz w:val="18"/>
        </w:rPr>
        <w:t>Transfer ₹12,000 each month</w:t>
      </w:r>
    </w:p>
    <w:p>
      <w:pPr>
        <w:pStyle w:val="ListBullet"/>
      </w:pPr>
      <w:r>
        <w:rPr>
          <w:rFonts w:ascii="Aptos" w:hAnsi="Aptos"/>
          <w:color w:val="20272E"/>
          <w:sz w:val="18"/>
        </w:rPr>
        <w:t>Add half of any annual bonus</w:t>
      </w:r>
    </w:p>
    <w:p>
      <w:pPr>
        <w:pStyle w:val="ListBullet"/>
      </w:pPr>
      <w:r>
        <w:rPr>
          <w:rFonts w:ascii="Aptos" w:hAnsi="Aptos"/>
          <w:color w:val="20272E"/>
          <w:sz w:val="18"/>
        </w:rPr>
        <w:t>Review the target after one year</w:t>
      </w:r>
    </w:p>
    <w:p>
      <w:pPr>
        <w:pStyle w:val="ListBullet"/>
      </w:pPr>
      <w:r>
        <w:rPr>
          <w:rFonts w:ascii="Aptos" w:hAnsi="Aptos"/>
          <w:color w:val="20272E"/>
          <w:sz w:val="18"/>
        </w:rPr>
        <w:t>Keep the first ₹60,000 immediately accessible</w:t>
      </w:r>
    </w:p>
    <w:p>
      <w:pPr>
        <w:pStyle w:val="ListBullet"/>
      </w:pPr>
      <w:r>
        <w:rPr>
          <w:rFonts w:ascii="Aptos" w:hAnsi="Aptos"/>
          <w:color w:val="20272E"/>
          <w:sz w:val="18"/>
        </w:rPr>
        <w:t>Investigate suitable places for the remaining reserve without taking unnecessary risk</w:t>
      </w:r>
    </w:p>
    <w:p>
      <w:r>
        <w:rPr>
          <w:rFonts w:ascii="Aptos" w:hAnsi="Aptos"/>
          <w:color w:val="20272E"/>
          <w:sz w:val="18"/>
        </w:rPr>
        <w:t>At ₹12,000 a month, excluding any bonus, the gap would take a little over 26 months to close. That may feel slow, but after one year she would have added ₹1,44,000. A safety net does not have to appear overnight to be valuable. It becomes more useful with every contribution.</w:t>
      </w:r>
    </w:p>
    <w:p>
      <w:pPr>
        <w:pStyle w:val="Heading1"/>
      </w:pPr>
      <w:r>
        <w:t>What Counts as an Emergency?</w:t>
      </w:r>
    </w:p>
    <w:p>
      <w:r>
        <w:rPr>
          <w:rFonts w:ascii="Aptos" w:hAnsi="Aptos"/>
          <w:color w:val="20272E"/>
          <w:sz w:val="18"/>
        </w:rPr>
        <w:t>A useful emergency usually meets three tests.</w:t>
      </w:r>
    </w:p>
    <w:p>
      <w:pPr>
        <w:pStyle w:val="Heading2"/>
      </w:pPr>
      <w:r>
        <w:t>It is necessary</w:t>
      </w:r>
    </w:p>
    <w:p>
      <w:r>
        <w:rPr>
          <w:rFonts w:ascii="Aptos" w:hAnsi="Aptos"/>
          <w:color w:val="20272E"/>
          <w:sz w:val="18"/>
        </w:rPr>
        <w:t>The expense protects health, safety, income, housing or an essential responsibility.</w:t>
      </w:r>
    </w:p>
    <w:p>
      <w:pPr>
        <w:pStyle w:val="Heading2"/>
      </w:pPr>
      <w:r>
        <w:t>It is unexpected</w:t>
      </w:r>
    </w:p>
    <w:p>
      <w:r>
        <w:rPr>
          <w:rFonts w:ascii="Aptos" w:hAnsi="Aptos"/>
          <w:color w:val="20272E"/>
          <w:sz w:val="18"/>
        </w:rPr>
        <w:t>It was not reasonably predictable through ordinary planning.</w:t>
      </w:r>
    </w:p>
    <w:p>
      <w:pPr>
        <w:pStyle w:val="Heading2"/>
      </w:pPr>
      <w:r>
        <w:t>It cannot wait</w:t>
      </w:r>
    </w:p>
    <w:p>
      <w:r>
        <w:rPr>
          <w:rFonts w:ascii="Aptos" w:hAnsi="Aptos"/>
          <w:color w:val="20272E"/>
          <w:sz w:val="18"/>
        </w:rPr>
        <w:t>Delaying it would create serious harm or a larger cost. Ask:</w:t>
      </w:r>
    </w:p>
    <w:p>
      <w:pPr>
        <w:ind w:left="360" w:right="288"/>
      </w:pPr>
      <w:r>
        <w:rPr>
          <w:rFonts w:ascii="Aptos" w:hAnsi="Aptos"/>
          <w:i/>
          <w:color w:val="66737F"/>
          <w:sz w:val="20"/>
        </w:rPr>
        <w:t>**“Is this necessary, genuinely unexpected and time-sensitive?”**</w:t>
      </w:r>
    </w:p>
    <w:p>
      <w:r>
        <w:rPr>
          <w:rFonts w:ascii="Aptos" w:hAnsi="Aptos"/>
          <w:color w:val="20272E"/>
          <w:sz w:val="18"/>
        </w:rPr>
        <w:t>If not, it may belong in another savings category.</w:t>
      </w:r>
    </w:p>
    <w:p>
      <w:pPr>
        <w:pStyle w:val="Heading1"/>
      </w:pPr>
      <w:r>
        <w:t>When You Use the Fund</w:t>
      </w:r>
    </w:p>
    <w:p>
      <w:r>
        <w:rPr>
          <w:rFonts w:ascii="Aptos" w:hAnsi="Aptos"/>
          <w:color w:val="20272E"/>
          <w:sz w:val="18"/>
        </w:rPr>
        <w:t>Using an emergency fund for a genuine emergency is not a failure. That is why it exists. After the situation stabilises:</w:t>
      </w:r>
    </w:p>
    <w:p>
      <w:pPr>
        <w:ind w:left="403" w:hanging="317"/>
      </w:pPr>
      <w:r>
        <w:rPr>
          <w:rFonts w:ascii="Aptos" w:hAnsi="Aptos"/>
          <w:color w:val="20272E"/>
          <w:sz w:val="18"/>
        </w:rPr>
        <w:t>1. Record how much was used.</w:t>
      </w:r>
    </w:p>
    <w:p>
      <w:pPr>
        <w:ind w:left="403" w:hanging="317"/>
      </w:pPr>
      <w:r>
        <w:rPr>
          <w:rFonts w:ascii="Aptos" w:hAnsi="Aptos"/>
          <w:color w:val="20272E"/>
          <w:sz w:val="18"/>
        </w:rPr>
        <w:t>2. Confirm whether any reimbursement is expected.</w:t>
      </w:r>
    </w:p>
    <w:p>
      <w:pPr>
        <w:ind w:left="403" w:hanging="317"/>
      </w:pPr>
      <w:r>
        <w:rPr>
          <w:rFonts w:ascii="Aptos" w:hAnsi="Aptos"/>
          <w:color w:val="20272E"/>
          <w:sz w:val="18"/>
        </w:rPr>
        <w:t>3. Resume contributions when reasonably possible.</w:t>
      </w:r>
    </w:p>
    <w:p>
      <w:pPr>
        <w:ind w:left="403" w:hanging="317"/>
      </w:pPr>
      <w:r>
        <w:rPr>
          <w:rFonts w:ascii="Aptos" w:hAnsi="Aptos"/>
          <w:color w:val="20272E"/>
          <w:sz w:val="18"/>
        </w:rPr>
        <w:t>4. Review whether the target is still suitable.</w:t>
      </w:r>
    </w:p>
    <w:p>
      <w:pPr>
        <w:ind w:left="403" w:hanging="317"/>
      </w:pPr>
      <w:r>
        <w:rPr>
          <w:rFonts w:ascii="Aptos" w:hAnsi="Aptos"/>
          <w:color w:val="20272E"/>
          <w:sz w:val="18"/>
        </w:rPr>
        <w:t>5. Notice whether the emergency exposed another gap, such as inadequate insurance.</w:t>
      </w:r>
    </w:p>
    <w:p>
      <w:r>
        <w:rPr>
          <w:rFonts w:ascii="Aptos" w:hAnsi="Aptos"/>
          <w:color w:val="20272E"/>
          <w:sz w:val="18"/>
        </w:rPr>
        <w:t>Do not punish yourself by trying to replace the entire amount immediately if that would create new hardship. Rebuild steadily.</w:t>
      </w:r>
    </w:p>
    <w:p>
      <w:pPr>
        <w:pStyle w:val="Heading1"/>
      </w:pPr>
      <w:r>
        <w:t>Emergency Fund or Credit Card?</w:t>
      </w:r>
    </w:p>
    <w:p>
      <w:r>
        <w:rPr>
          <w:rFonts w:ascii="Aptos" w:hAnsi="Aptos"/>
          <w:color w:val="20272E"/>
          <w:sz w:val="18"/>
        </w:rPr>
        <w:t>A credit card can be convenient, but available credit is not the same as saved money. Credit creates a repayment obligation and may carry substantial interest if the balance is not cleared. Depending on debt for every emergency can turn a temporary problem into a long-term expense. A credit card may assist with payment timing, but it should not be mistaken for financial security.</w:t>
      </w:r>
    </w:p>
    <w:p>
      <w:pPr>
        <w:pStyle w:val="Heading1"/>
      </w:pPr>
      <w:r>
        <w:t>Emergency Fund or Insurance?</w:t>
      </w:r>
    </w:p>
    <w:p>
      <w:r>
        <w:rPr>
          <w:rFonts w:ascii="Aptos" w:hAnsi="Aptos"/>
          <w:color w:val="20272E"/>
          <w:sz w:val="18"/>
        </w:rPr>
        <w:t>They are not substitutes.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Emergency fund</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Insurance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Covers many kinds of unexpected costs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Covers events defined by the policy</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Uses your own available money</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Transfers specified financial risks to an insurer</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Can pay excluded or non-medical expenses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Pays according to terms, limits and exclusions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Usually available without making a claim</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Requires an eligible claim and documentation</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Is limited to the amount saved</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May provide much larger protection for specified events</w:t>
            </w:r>
          </w:p>
        </w:tc>
      </w:tr>
    </w:tbl>
    <w:p>
      <w:pPr>
        <w:spacing w:after="0"/>
      </w:pPr>
    </w:p>
    <w:p>
      <w:r>
        <w:rPr>
          <w:rFonts w:ascii="Aptos" w:hAnsi="Aptos"/>
          <w:color w:val="20272E"/>
          <w:sz w:val="18"/>
        </w:rPr>
        <w:t>A sound plan may use emergency savings for smaller or uncovered costs while insurance protects against larger defined risks.</w:t>
      </w:r>
    </w:p>
    <w:p>
      <w:pPr>
        <w:pStyle w:val="Heading1"/>
      </w:pPr>
      <w:r>
        <w:t>Emergency Fund or Investment?</w:t>
      </w:r>
    </w:p>
    <w:p>
      <w:r>
        <w:rPr>
          <w:rFonts w:ascii="Aptos" w:hAnsi="Aptos"/>
          <w:color w:val="20272E"/>
          <w:sz w:val="18"/>
        </w:rPr>
        <w:t>Long-term investments may fall in value precisely when you need money. Selling them during a market decline can damage a long-term plan. Emergency funds are designed for accessibility and stability. Long-term investments are designed for growth over time. Giving each one a separate job reduces the chance that one crisis will interrupt several goals.</w:t>
      </w:r>
    </w:p>
    <w:p>
      <w:pPr>
        <w:pStyle w:val="Heading1"/>
      </w:pPr>
      <w:r>
        <w:t>Inflation and Your Safety Net</w:t>
      </w:r>
    </w:p>
    <w:p>
      <w:r>
        <w:rPr>
          <w:rFonts w:ascii="Aptos" w:hAnsi="Aptos"/>
          <w:color w:val="20272E"/>
          <w:sz w:val="18"/>
        </w:rPr>
        <w:t>Essential expenses may rise over time. An emergency fund based on ₹60,000 of monthly expenses may no longer be sufficient if essentials later cost ₹75,000. Review the calculation:</w:t>
      </w:r>
    </w:p>
    <w:p>
      <w:pPr>
        <w:pStyle w:val="ListBullet"/>
      </w:pPr>
      <w:r>
        <w:rPr>
          <w:rFonts w:ascii="Aptos" w:hAnsi="Aptos"/>
          <w:color w:val="20272E"/>
          <w:sz w:val="18"/>
        </w:rPr>
        <w:t>Once a year</w:t>
      </w:r>
    </w:p>
    <w:p>
      <w:pPr>
        <w:pStyle w:val="ListBullet"/>
      </w:pPr>
      <w:r>
        <w:rPr>
          <w:rFonts w:ascii="Aptos" w:hAnsi="Aptos"/>
          <w:color w:val="20272E"/>
          <w:sz w:val="18"/>
        </w:rPr>
        <w:t>After a new child</w:t>
      </w:r>
    </w:p>
    <w:p>
      <w:pPr>
        <w:pStyle w:val="ListBullet"/>
      </w:pPr>
      <w:r>
        <w:rPr>
          <w:rFonts w:ascii="Aptos" w:hAnsi="Aptos"/>
          <w:color w:val="20272E"/>
          <w:sz w:val="18"/>
        </w:rPr>
        <w:t>After a job or income change</w:t>
      </w:r>
    </w:p>
    <w:p>
      <w:pPr>
        <w:pStyle w:val="ListBullet"/>
      </w:pPr>
      <w:r>
        <w:rPr>
          <w:rFonts w:ascii="Aptos" w:hAnsi="Aptos"/>
          <w:color w:val="20272E"/>
          <w:sz w:val="18"/>
        </w:rPr>
        <w:t>After taking a major loan</w:t>
      </w:r>
    </w:p>
    <w:p>
      <w:pPr>
        <w:pStyle w:val="ListBullet"/>
      </w:pPr>
      <w:r>
        <w:rPr>
          <w:rFonts w:ascii="Aptos" w:hAnsi="Aptos"/>
          <w:color w:val="20272E"/>
          <w:sz w:val="18"/>
        </w:rPr>
        <w:t>After moving home</w:t>
      </w:r>
    </w:p>
    <w:p>
      <w:pPr>
        <w:pStyle w:val="ListBullet"/>
      </w:pPr>
      <w:r>
        <w:rPr>
          <w:rFonts w:ascii="Aptos" w:hAnsi="Aptos"/>
          <w:color w:val="20272E"/>
          <w:sz w:val="18"/>
        </w:rPr>
        <w:t>When supporting an additional dependant</w:t>
      </w:r>
    </w:p>
    <w:p>
      <w:pPr>
        <w:pStyle w:val="ListBullet"/>
      </w:pPr>
      <w:r>
        <w:rPr>
          <w:rFonts w:ascii="Aptos" w:hAnsi="Aptos"/>
          <w:color w:val="20272E"/>
          <w:sz w:val="18"/>
        </w:rPr>
        <w:t>After a significant healthcare change</w:t>
      </w:r>
    </w:p>
    <w:p>
      <w:pPr>
        <w:pStyle w:val="ListBullet"/>
      </w:pPr>
      <w:r>
        <w:rPr>
          <w:rFonts w:ascii="Aptos" w:hAnsi="Aptos"/>
          <w:color w:val="20272E"/>
          <w:sz w:val="18"/>
        </w:rPr>
        <w:t>When ordinary household costs rise substantially</w:t>
      </w:r>
    </w:p>
    <w:p>
      <w:r>
        <w:rPr>
          <w:rFonts w:ascii="Aptos" w:hAnsi="Aptos"/>
          <w:color w:val="20272E"/>
          <w:sz w:val="18"/>
        </w:rPr>
        <w:t>The target should evolve with your life.</w:t>
      </w:r>
    </w:p>
    <w:p>
      <w:pPr>
        <w:pStyle w:val="Heading1"/>
      </w:pPr>
      <w:r>
        <w:t>Emergency Access Information</w:t>
      </w:r>
    </w:p>
    <w:p>
      <w:r>
        <w:rPr>
          <w:rFonts w:ascii="Aptos" w:hAnsi="Aptos"/>
          <w:color w:val="20272E"/>
          <w:sz w:val="18"/>
        </w:rPr>
        <w:t>At least one other trusted adult should know:</w:t>
      </w:r>
    </w:p>
    <w:p>
      <w:pPr>
        <w:pStyle w:val="ListBullet"/>
      </w:pPr>
      <w:r>
        <w:rPr>
          <w:rFonts w:ascii="Aptos" w:hAnsi="Aptos"/>
          <w:color w:val="20272E"/>
          <w:sz w:val="18"/>
        </w:rPr>
        <w:t>That the emergency fund exists</w:t>
      </w:r>
    </w:p>
    <w:p>
      <w:pPr>
        <w:pStyle w:val="ListBullet"/>
      </w:pPr>
      <w:r>
        <w:rPr>
          <w:rFonts w:ascii="Aptos" w:hAnsi="Aptos"/>
          <w:color w:val="20272E"/>
          <w:sz w:val="18"/>
        </w:rPr>
        <w:t>Where it is held</w:t>
      </w:r>
    </w:p>
    <w:p>
      <w:pPr>
        <w:pStyle w:val="ListBullet"/>
      </w:pPr>
      <w:r>
        <w:rPr>
          <w:rFonts w:ascii="Aptos" w:hAnsi="Aptos"/>
          <w:color w:val="20272E"/>
          <w:sz w:val="18"/>
        </w:rPr>
        <w:t>Whose name it is in</w:t>
      </w:r>
    </w:p>
    <w:p>
      <w:pPr>
        <w:pStyle w:val="ListBullet"/>
      </w:pPr>
      <w:r>
        <w:rPr>
          <w:rFonts w:ascii="Aptos" w:hAnsi="Aptos"/>
          <w:color w:val="20272E"/>
          <w:sz w:val="18"/>
        </w:rPr>
        <w:t>How the relevant institution can be contacted</w:t>
      </w:r>
    </w:p>
    <w:p>
      <w:pPr>
        <w:pStyle w:val="ListBullet"/>
      </w:pPr>
      <w:r>
        <w:rPr>
          <w:rFonts w:ascii="Aptos" w:hAnsi="Aptos"/>
          <w:color w:val="20272E"/>
          <w:sz w:val="18"/>
        </w:rPr>
        <w:t>Where the account information is recorded</w:t>
      </w:r>
    </w:p>
    <w:p>
      <w:pPr>
        <w:pStyle w:val="ListBullet"/>
      </w:pPr>
      <w:r>
        <w:rPr>
          <w:rFonts w:ascii="Aptos" w:hAnsi="Aptos"/>
          <w:color w:val="20272E"/>
          <w:sz w:val="18"/>
        </w:rPr>
        <w:t>What legal access arrangements apply</w:t>
      </w:r>
    </w:p>
    <w:p>
      <w:r>
        <w:rPr>
          <w:rFonts w:ascii="Aptos" w:hAnsi="Aptos"/>
          <w:color w:val="20272E"/>
          <w:sz w:val="18"/>
        </w:rPr>
        <w:t>This does not require sharing PINs, passwords or OTPs. Secure organisation protects the fund better than informal credential sharing.</w:t>
      </w:r>
    </w:p>
    <w:p>
      <w:pPr>
        <w:pStyle w:val="Heading1"/>
      </w:pPr>
      <w:r>
        <w:t>Common Mistakes</w:t>
      </w:r>
    </w:p>
    <w:p>
      <w:pPr>
        <w:pStyle w:val="ListBullet"/>
      </w:pPr>
      <w:r>
        <w:rPr>
          <w:rFonts w:ascii="Aptos" w:hAnsi="Aptos"/>
          <w:color w:val="20272E"/>
          <w:sz w:val="18"/>
        </w:rPr>
        <w:t>Using total lifestyle spending instead of essential expenses</w:t>
      </w:r>
    </w:p>
    <w:p>
      <w:pPr>
        <w:pStyle w:val="ListBullet"/>
      </w:pPr>
      <w:r>
        <w:rPr>
          <w:rFonts w:ascii="Aptos" w:hAnsi="Aptos"/>
          <w:color w:val="20272E"/>
          <w:sz w:val="18"/>
        </w:rPr>
        <w:t>Following a universal target without considering family circumstances</w:t>
      </w:r>
    </w:p>
    <w:p>
      <w:pPr>
        <w:pStyle w:val="ListBullet"/>
      </w:pPr>
      <w:r>
        <w:rPr>
          <w:rFonts w:ascii="Aptos" w:hAnsi="Aptos"/>
          <w:color w:val="20272E"/>
          <w:sz w:val="18"/>
        </w:rPr>
        <w:t>Counting the same savings towards several goals</w:t>
      </w:r>
    </w:p>
    <w:p>
      <w:pPr>
        <w:pStyle w:val="ListBullet"/>
      </w:pPr>
      <w:r>
        <w:rPr>
          <w:rFonts w:ascii="Aptos" w:hAnsi="Aptos"/>
          <w:color w:val="20272E"/>
          <w:sz w:val="18"/>
        </w:rPr>
        <w:t>Keeping the entire fund in a volatile investment</w:t>
      </w:r>
    </w:p>
    <w:p>
      <w:pPr>
        <w:pStyle w:val="ListBullet"/>
      </w:pPr>
      <w:r>
        <w:rPr>
          <w:rFonts w:ascii="Aptos" w:hAnsi="Aptos"/>
          <w:color w:val="20272E"/>
          <w:sz w:val="18"/>
        </w:rPr>
        <w:t>Keeping all emergency money difficult to access</w:t>
      </w:r>
    </w:p>
    <w:p>
      <w:pPr>
        <w:pStyle w:val="ListBullet"/>
      </w:pPr>
      <w:r>
        <w:rPr>
          <w:rFonts w:ascii="Aptos" w:hAnsi="Aptos"/>
          <w:color w:val="20272E"/>
          <w:sz w:val="18"/>
        </w:rPr>
        <w:t>Treating available credit as emergency savings</w:t>
      </w:r>
    </w:p>
    <w:p>
      <w:pPr>
        <w:pStyle w:val="ListBullet"/>
      </w:pPr>
      <w:r>
        <w:rPr>
          <w:rFonts w:ascii="Aptos" w:hAnsi="Aptos"/>
          <w:color w:val="20272E"/>
          <w:sz w:val="18"/>
        </w:rPr>
        <w:t>Using the fund for predictable annual expenses</w:t>
      </w:r>
    </w:p>
    <w:p>
      <w:pPr>
        <w:pStyle w:val="ListBullet"/>
      </w:pPr>
      <w:r>
        <w:rPr>
          <w:rFonts w:ascii="Aptos" w:hAnsi="Aptos"/>
          <w:color w:val="20272E"/>
          <w:sz w:val="18"/>
        </w:rPr>
        <w:t>Stopping after the first small cushion even when the family needs more</w:t>
      </w:r>
    </w:p>
    <w:p>
      <w:pPr>
        <w:pStyle w:val="ListBullet"/>
      </w:pPr>
      <w:r>
        <w:rPr>
          <w:rFonts w:ascii="Aptos" w:hAnsi="Aptos"/>
          <w:color w:val="20272E"/>
          <w:sz w:val="18"/>
        </w:rPr>
        <w:t>Trying to build the target so aggressively that current essentials suffer</w:t>
      </w:r>
    </w:p>
    <w:p>
      <w:pPr>
        <w:pStyle w:val="ListBullet"/>
      </w:pPr>
      <w:r>
        <w:rPr>
          <w:rFonts w:ascii="Aptos" w:hAnsi="Aptos"/>
          <w:color w:val="20272E"/>
          <w:sz w:val="18"/>
        </w:rPr>
        <w:t>Forgetting to replenish the fund after using it</w:t>
      </w:r>
    </w:p>
    <w:p>
      <w:pPr>
        <w:pStyle w:val="ListBullet"/>
      </w:pPr>
      <w:r>
        <w:rPr>
          <w:rFonts w:ascii="Aptos" w:hAnsi="Aptos"/>
          <w:color w:val="20272E"/>
          <w:sz w:val="18"/>
        </w:rPr>
        <w:t>Keeping one partner unaware of its existence</w:t>
      </w:r>
    </w:p>
    <w:p>
      <w:pPr>
        <w:pStyle w:val="ListBullet"/>
      </w:pPr>
      <w:r>
        <w:rPr>
          <w:rFonts w:ascii="Aptos" w:hAnsi="Aptos"/>
          <w:color w:val="20272E"/>
          <w:sz w:val="18"/>
        </w:rPr>
        <w:t>Never updating the target as life changes</w:t>
      </w:r>
    </w:p>
    <w:p>
      <w:pPr>
        <w:pStyle w:val="ListBullet"/>
      </w:pPr>
      <w:r>
        <w:rPr>
          <w:rFonts w:ascii="Aptos" w:hAnsi="Aptos"/>
          <w:color w:val="20272E"/>
          <w:sz w:val="18"/>
        </w:rPr>
        <w:t>Chasing higher returns with money meant for safety</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An adviser suggests placing all emergency money in a product with a long lock-in. Withdrawals depend on market conditions that you do not understand. Access requires surrendering a policy or accepting a major loss. A product is called “completely safe” without explaining its risks and terms. You are encouraged to borrow money to create an emergency fund. Someone insists that insurance removes the need for accessible savings. The money can only be accessed by a person who may be unavailable during an emergency. You are asked to share an OTP or banking password to “set up” the fund. Your emergency money is being used for speculative trading. You cannot verify where the money is held.</w:t>
            </w:r>
          </w:p>
        </w:tc>
      </w:tr>
    </w:tbl>
    <w:p>
      <w:pPr>
        <w:spacing w:after="0"/>
      </w:pPr>
    </w:p>
    <w:p>
      <w:pPr>
        <w:pStyle w:val="Heading1"/>
      </w:pPr>
      <w:r>
        <w:t>Your Safety-Net Checklist</w:t>
      </w:r>
    </w:p>
    <w:p>
      <w:pPr>
        <w:pStyle w:val="Heading2"/>
      </w:pPr>
      <w:r>
        <w:t>My calculation</w:t>
      </w:r>
    </w:p>
    <w:p>
      <w:pPr>
        <w:pStyle w:val="ListBullet"/>
      </w:pPr>
      <w:r>
        <w:rPr>
          <w:rFonts w:ascii="Aptos" w:hAnsi="Aptos"/>
          <w:color w:val="20272E"/>
          <w:sz w:val="18"/>
        </w:rPr>
        <w:t>[ ] I know my family’s essential monthly expenses.</w:t>
      </w:r>
    </w:p>
    <w:p>
      <w:pPr>
        <w:pStyle w:val="ListBullet"/>
      </w:pPr>
      <w:r>
        <w:rPr>
          <w:rFonts w:ascii="Aptos" w:hAnsi="Aptos"/>
          <w:color w:val="20272E"/>
          <w:sz w:val="18"/>
        </w:rPr>
        <w:t>[ ] I have considered income stability.</w:t>
      </w:r>
    </w:p>
    <w:p>
      <w:pPr>
        <w:pStyle w:val="ListBullet"/>
      </w:pPr>
      <w:r>
        <w:rPr>
          <w:rFonts w:ascii="Aptos" w:hAnsi="Aptos"/>
          <w:color w:val="20272E"/>
          <w:sz w:val="18"/>
        </w:rPr>
        <w:t>[ ] I have considered dependants and healthcare needs.</w:t>
      </w:r>
    </w:p>
    <w:p>
      <w:pPr>
        <w:pStyle w:val="ListBullet"/>
      </w:pPr>
      <w:r>
        <w:rPr>
          <w:rFonts w:ascii="Aptos" w:hAnsi="Aptos"/>
          <w:color w:val="20272E"/>
          <w:sz w:val="18"/>
        </w:rPr>
        <w:t>[ ] I have chosen an immediate target.</w:t>
      </w:r>
    </w:p>
    <w:p>
      <w:pPr>
        <w:pStyle w:val="ListBullet"/>
      </w:pPr>
      <w:r>
        <w:rPr>
          <w:rFonts w:ascii="Aptos" w:hAnsi="Aptos"/>
          <w:color w:val="20272E"/>
          <w:sz w:val="18"/>
        </w:rPr>
        <w:t>[ ] I have chosen a longer-term target.</w:t>
      </w:r>
    </w:p>
    <w:p>
      <w:pPr>
        <w:pStyle w:val="Heading2"/>
      </w:pPr>
      <w:r>
        <w:t>My current fund</w:t>
      </w:r>
    </w:p>
    <w:p>
      <w:pPr>
        <w:pStyle w:val="ListBullet"/>
      </w:pPr>
      <w:r>
        <w:rPr>
          <w:rFonts w:ascii="Aptos" w:hAnsi="Aptos"/>
          <w:color w:val="20272E"/>
          <w:sz w:val="18"/>
        </w:rPr>
        <w:t>[ ] The money is separate from other goals.</w:t>
      </w:r>
    </w:p>
    <w:p>
      <w:pPr>
        <w:pStyle w:val="ListBullet"/>
      </w:pPr>
      <w:r>
        <w:rPr>
          <w:rFonts w:ascii="Aptos" w:hAnsi="Aptos"/>
          <w:color w:val="20272E"/>
          <w:sz w:val="18"/>
        </w:rPr>
        <w:t>[ ] Its value is reasonably stable.</w:t>
      </w:r>
    </w:p>
    <w:p>
      <w:pPr>
        <w:pStyle w:val="ListBullet"/>
      </w:pPr>
      <w:r>
        <w:rPr>
          <w:rFonts w:ascii="Aptos" w:hAnsi="Aptos"/>
          <w:color w:val="20272E"/>
          <w:sz w:val="18"/>
        </w:rPr>
        <w:t>[ ] At least part of it is readily accessible.</w:t>
      </w:r>
    </w:p>
    <w:p>
      <w:pPr>
        <w:pStyle w:val="ListBullet"/>
      </w:pPr>
      <w:r>
        <w:rPr>
          <w:rFonts w:ascii="Aptos" w:hAnsi="Aptos"/>
          <w:color w:val="20272E"/>
          <w:sz w:val="18"/>
        </w:rPr>
        <w:t>[ ] I understand the withdrawal process.</w:t>
      </w:r>
    </w:p>
    <w:p>
      <w:pPr>
        <w:pStyle w:val="ListBullet"/>
      </w:pPr>
      <w:r>
        <w:rPr>
          <w:rFonts w:ascii="Aptos" w:hAnsi="Aptos"/>
          <w:color w:val="20272E"/>
          <w:sz w:val="18"/>
        </w:rPr>
        <w:t>[ ] I know whose name it is held in.</w:t>
      </w:r>
    </w:p>
    <w:p>
      <w:pPr>
        <w:pStyle w:val="ListBullet"/>
      </w:pPr>
      <w:r>
        <w:rPr>
          <w:rFonts w:ascii="Aptos" w:hAnsi="Aptos"/>
          <w:color w:val="20272E"/>
          <w:sz w:val="18"/>
        </w:rPr>
        <w:t>[ ] Essential information is securely organised.</w:t>
      </w:r>
    </w:p>
    <w:p>
      <w:pPr>
        <w:pStyle w:val="Heading2"/>
      </w:pPr>
      <w:r>
        <w:t>My building plan</w:t>
      </w:r>
    </w:p>
    <w:p>
      <w:pPr>
        <w:pStyle w:val="ListBullet"/>
      </w:pPr>
      <w:r>
        <w:rPr>
          <w:rFonts w:ascii="Aptos" w:hAnsi="Aptos"/>
          <w:color w:val="20272E"/>
          <w:sz w:val="18"/>
        </w:rPr>
        <w:t>[ ] I have chosen a realistic monthly contribution.</w:t>
      </w:r>
    </w:p>
    <w:p>
      <w:pPr>
        <w:pStyle w:val="ListBullet"/>
      </w:pPr>
      <w:r>
        <w:rPr>
          <w:rFonts w:ascii="Aptos" w:hAnsi="Aptos"/>
          <w:color w:val="20272E"/>
          <w:sz w:val="18"/>
        </w:rPr>
        <w:t>[ ] I know how irregular income will be allocated.</w:t>
      </w:r>
    </w:p>
    <w:p>
      <w:pPr>
        <w:pStyle w:val="ListBullet"/>
      </w:pPr>
      <w:r>
        <w:rPr>
          <w:rFonts w:ascii="Aptos" w:hAnsi="Aptos"/>
          <w:color w:val="20272E"/>
          <w:sz w:val="18"/>
        </w:rPr>
        <w:t>[ ] I have set a review date.</w:t>
      </w:r>
    </w:p>
    <w:p>
      <w:pPr>
        <w:pStyle w:val="ListBullet"/>
      </w:pPr>
      <w:r>
        <w:rPr>
          <w:rFonts w:ascii="Aptos" w:hAnsi="Aptos"/>
          <w:color w:val="20272E"/>
          <w:sz w:val="18"/>
        </w:rPr>
        <w:t>[ ] I know when the fund may be used.</w:t>
      </w:r>
    </w:p>
    <w:p>
      <w:pPr>
        <w:pStyle w:val="ListBullet"/>
      </w:pPr>
      <w:r>
        <w:rPr>
          <w:rFonts w:ascii="Aptos" w:hAnsi="Aptos"/>
          <w:color w:val="20272E"/>
          <w:sz w:val="18"/>
        </w:rPr>
        <w:t>[ ] I have a plan to replenish it after an emergency.</w:t>
      </w:r>
    </w:p>
    <w:p>
      <w:pPr>
        <w:pStyle w:val="Heading1"/>
      </w:pPr>
      <w:r>
        <w:t>Your Emergency-Fund Plan</w:t>
      </w:r>
    </w:p>
    <w:p>
      <w:r>
        <w:rPr>
          <w:rFonts w:ascii="Aptos" w:hAnsi="Aptos"/>
          <w:b/>
          <w:color w:val="20272E"/>
          <w:sz w:val="18"/>
        </w:rPr>
        <w:t>Essential monthly expenses:</w:t>
      </w:r>
      <w:r>
        <w:rPr>
          <w:rFonts w:ascii="Aptos" w:hAnsi="Aptos"/>
          <w:color w:val="20272E"/>
          <w:sz w:val="18"/>
        </w:rPr>
        <w:t xml:space="preserve"> ₹____________________ </w:t>
      </w:r>
      <w:r>
        <w:rPr>
          <w:rFonts w:ascii="Aptos" w:hAnsi="Aptos"/>
          <w:b/>
          <w:color w:val="20272E"/>
          <w:sz w:val="18"/>
        </w:rPr>
        <w:t>Immediate-cushion target:</w:t>
      </w:r>
      <w:r>
        <w:rPr>
          <w:rFonts w:ascii="Aptos" w:hAnsi="Aptos"/>
          <w:color w:val="20272E"/>
          <w:sz w:val="18"/>
        </w:rPr>
        <w:t xml:space="preserve"> ₹____________________ </w:t>
      </w:r>
      <w:r>
        <w:rPr>
          <w:rFonts w:ascii="Aptos" w:hAnsi="Aptos"/>
          <w:b/>
          <w:color w:val="20272E"/>
          <w:sz w:val="18"/>
        </w:rPr>
        <w:t>Core emergency-fund target:</w:t>
      </w:r>
      <w:r>
        <w:rPr>
          <w:rFonts w:ascii="Aptos" w:hAnsi="Aptos"/>
          <w:color w:val="20272E"/>
          <w:sz w:val="18"/>
        </w:rPr>
        <w:t xml:space="preserve"> ₹____________________ </w:t>
      </w:r>
      <w:r>
        <w:rPr>
          <w:rFonts w:ascii="Aptos" w:hAnsi="Aptos"/>
          <w:b/>
          <w:color w:val="20272E"/>
          <w:sz w:val="18"/>
        </w:rPr>
        <w:t>Full comfort-reserve target:</w:t>
      </w:r>
      <w:r>
        <w:rPr>
          <w:rFonts w:ascii="Aptos" w:hAnsi="Aptos"/>
          <w:color w:val="20272E"/>
          <w:sz w:val="18"/>
        </w:rPr>
        <w:t xml:space="preserve"> ₹____________________ </w:t>
      </w:r>
      <w:r>
        <w:rPr>
          <w:rFonts w:ascii="Aptos" w:hAnsi="Aptos"/>
          <w:b/>
          <w:color w:val="20272E"/>
          <w:sz w:val="18"/>
        </w:rPr>
        <w:t>Current emergency savings:</w:t>
      </w:r>
      <w:r>
        <w:rPr>
          <w:rFonts w:ascii="Aptos" w:hAnsi="Aptos"/>
          <w:color w:val="20272E"/>
          <w:sz w:val="18"/>
        </w:rPr>
        <w:t xml:space="preserve"> ₹____________________ </w:t>
      </w:r>
      <w:r>
        <w:rPr>
          <w:rFonts w:ascii="Aptos" w:hAnsi="Aptos"/>
          <w:b/>
          <w:color w:val="20272E"/>
          <w:sz w:val="18"/>
        </w:rPr>
        <w:t>Remaining gap:</w:t>
      </w:r>
      <w:r>
        <w:rPr>
          <w:rFonts w:ascii="Aptos" w:hAnsi="Aptos"/>
          <w:color w:val="20272E"/>
          <w:sz w:val="18"/>
        </w:rPr>
        <w:t xml:space="preserve"> ₹____________________ </w:t>
      </w:r>
      <w:r>
        <w:rPr>
          <w:rFonts w:ascii="Aptos" w:hAnsi="Aptos"/>
          <w:b/>
          <w:color w:val="20272E"/>
          <w:sz w:val="18"/>
        </w:rPr>
        <w:t>Monthly contribution:</w:t>
      </w:r>
      <w:r>
        <w:rPr>
          <w:rFonts w:ascii="Aptos" w:hAnsi="Aptos"/>
          <w:color w:val="20272E"/>
          <w:sz w:val="18"/>
        </w:rPr>
        <w:t xml:space="preserve"> ₹____________________ </w:t>
      </w:r>
      <w:r>
        <w:rPr>
          <w:rFonts w:ascii="Aptos" w:hAnsi="Aptos"/>
          <w:b/>
          <w:color w:val="20272E"/>
          <w:sz w:val="18"/>
        </w:rPr>
        <w:t>Additional income I may allocate:</w:t>
      </w:r>
      <w:r>
        <w:rPr>
          <w:rFonts w:ascii="Aptos" w:hAnsi="Aptos"/>
          <w:color w:val="20272E"/>
          <w:sz w:val="18"/>
        </w:rPr>
        <w:t xml:space="preserve"> ______________________________ </w:t>
      </w:r>
      <w:r>
        <w:rPr>
          <w:rFonts w:ascii="Aptos" w:hAnsi="Aptos"/>
          <w:b/>
          <w:color w:val="20272E"/>
          <w:sz w:val="18"/>
        </w:rPr>
        <w:t>Where the fund is held:</w:t>
      </w:r>
      <w:r>
        <w:rPr>
          <w:rFonts w:ascii="Aptos" w:hAnsi="Aptos"/>
          <w:color w:val="20272E"/>
          <w:sz w:val="18"/>
        </w:rPr>
        <w:t xml:space="preserve"> _______________________________________ </w:t>
      </w:r>
      <w:r>
        <w:rPr>
          <w:rFonts w:ascii="Aptos" w:hAnsi="Aptos"/>
          <w:b/>
          <w:color w:val="20272E"/>
          <w:sz w:val="18"/>
        </w:rPr>
        <w:t>How quickly it can be accessed:</w:t>
      </w:r>
      <w:r>
        <w:rPr>
          <w:rFonts w:ascii="Aptos" w:hAnsi="Aptos"/>
          <w:color w:val="20272E"/>
          <w:sz w:val="18"/>
        </w:rPr>
        <w:t xml:space="preserve"> ________________________________</w:t>
      </w:r>
    </w:p>
    <w:p>
      <w:r>
        <w:rPr>
          <w:rFonts w:ascii="Aptos" w:hAnsi="Aptos"/>
          <w:b/>
          <w:color w:val="20272E"/>
          <w:sz w:val="18"/>
        </w:rPr>
        <w:t>Who else knows where the information is kept:</w:t>
      </w:r>
      <w:r>
        <w:rPr>
          <w:rFonts w:ascii="Aptos" w:hAnsi="Aptos"/>
          <w:color w:val="20272E"/>
          <w:sz w:val="18"/>
        </w:rPr>
        <w:t xml:space="preserve"> ___________________ </w:t>
      </w:r>
      <w:r>
        <w:rPr>
          <w:rFonts w:ascii="Aptos" w:hAnsi="Aptos"/>
          <w:b/>
          <w:color w:val="20272E"/>
          <w:sz w:val="18"/>
        </w:rPr>
        <w:t>Review date:</w:t>
      </w:r>
      <w:r>
        <w:rPr>
          <w:rFonts w:ascii="Aptos" w:hAnsi="Aptos"/>
          <w:color w:val="20272E"/>
          <w:sz w:val="18"/>
        </w:rPr>
        <w:t xml:space="preserve"> _________________________________________________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The best emergency fund is not the largest number someone recommends. It is the reserve your family can access, understand and build consistently.</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Open your financial snapshot and find your total essential monthly expenses.</w:t>
            </w:r>
          </w:p>
        </w:tc>
      </w:tr>
    </w:tbl>
    <w:p>
      <w:pPr>
        <w:spacing w:after="0"/>
      </w:pPr>
    </w:p>
    <w:p>
      <w:r>
        <w:rPr>
          <w:rFonts w:ascii="Aptos" w:hAnsi="Aptos"/>
          <w:color w:val="20272E"/>
          <w:sz w:val="18"/>
        </w:rPr>
        <w:t>Multiply that figure by three. Do not treat the result as a final instruction. Simply write it down as your first reference point. Then record:</w:t>
      </w:r>
    </w:p>
    <w:p>
      <w:pPr>
        <w:pStyle w:val="ListBullet"/>
      </w:pPr>
      <w:r>
        <w:rPr>
          <w:rFonts w:ascii="Aptos" w:hAnsi="Aptos"/>
          <w:color w:val="20272E"/>
          <w:sz w:val="18"/>
        </w:rPr>
        <w:t>What emergency savings you already have</w:t>
      </w:r>
    </w:p>
    <w:p>
      <w:pPr>
        <w:pStyle w:val="ListBullet"/>
      </w:pPr>
      <w:r>
        <w:rPr>
          <w:rFonts w:ascii="Aptos" w:hAnsi="Aptos"/>
          <w:color w:val="20272E"/>
          <w:sz w:val="18"/>
        </w:rPr>
        <w:t>Where that money is held</w:t>
      </w:r>
    </w:p>
    <w:p>
      <w:pPr>
        <w:pStyle w:val="ListBullet"/>
      </w:pPr>
      <w:r>
        <w:rPr>
          <w:rFonts w:ascii="Aptos" w:hAnsi="Aptos"/>
          <w:color w:val="20272E"/>
          <w:sz w:val="18"/>
        </w:rPr>
        <w:t>The gap between the two figures</w:t>
      </w:r>
    </w:p>
    <w:p>
      <w:r>
        <w:rPr>
          <w:rFonts w:ascii="Aptos" w:hAnsi="Aptos"/>
          <w:color w:val="20272E"/>
          <w:sz w:val="18"/>
        </w:rPr>
        <w:t>You have now turned the idea of “being prepared” into something you can see and improve. In the next chapter, we will examine debt—how interest and repayments work, which obligations deserve attention first, and how to reduce debt without fear or shame.</w:t>
      </w:r>
    </w:p>
    <w:p>
      <w:r>
        <w:br w:type="page"/>
      </w:r>
    </w:p>
    <w:p>
      <w:r>
        <w:rPr>
          <w:rFonts w:ascii="Aptos" w:hAnsi="Aptos"/>
          <w:b/>
          <w:i w:val="0"/>
          <w:color w:val="66737F"/>
          <w:sz w:val="16"/>
        </w:rPr>
        <w:t>CHAPTER 4</w:t>
      </w:r>
    </w:p>
    <w:p>
      <w:pPr>
        <w:pStyle w:val="Title"/>
        <w:pBdr>
          <w:bottom w:val="single" w:sz="8" w:space="4" w:color="4F81BD"/>
        </w:pBdr>
      </w:pPr>
      <w:r>
        <w:rPr>
          <w:rFonts w:ascii="Aptos" w:hAnsi="Aptos"/>
          <w:color w:val="234963"/>
          <w:sz w:val="52"/>
        </w:rPr>
        <w:t>Make Debt Less Frightening</w:t>
      </w:r>
    </w:p>
    <w:p>
      <w:r>
        <w:rPr>
          <w:rFonts w:ascii="Aptos" w:hAnsi="Aptos"/>
          <w:i/>
          <w:color w:val="20272E"/>
          <w:sz w:val="18"/>
        </w:rPr>
        <w:t>“Debt becomes easier to manage when you replace shame and uncertainty with facts and a clear repayment order.”</w:t>
      </w:r>
    </w:p>
    <w:p>
      <w:pPr>
        <w:pStyle w:val="Heading1"/>
      </w:pPr>
      <w:r>
        <w:t>The Statement She Had Stopped Opening</w:t>
      </w:r>
    </w:p>
    <w:p>
      <w:r>
        <w:rPr>
          <w:rFonts w:ascii="Aptos" w:hAnsi="Aptos"/>
          <w:color w:val="20272E"/>
          <w:sz w:val="18"/>
        </w:rPr>
        <w:t>A mother once told me that she had stopped opening her credit-card statement. She knew there was an outstanding balance. She knew interest was being added. But looking at the statement made her anxious, so she paid the minimum amount each month and avoided examining the details. For a while, that felt easier. Then she finally sat down and wrote down:</w:t>
      </w:r>
    </w:p>
    <w:p>
      <w:pPr>
        <w:pStyle w:val="ListBullet"/>
      </w:pPr>
      <w:r>
        <w:rPr>
          <w:rFonts w:ascii="Aptos" w:hAnsi="Aptos"/>
          <w:color w:val="20272E"/>
          <w:sz w:val="18"/>
        </w:rPr>
        <w:t>The total balance</w:t>
      </w:r>
    </w:p>
    <w:p>
      <w:pPr>
        <w:pStyle w:val="ListBullet"/>
      </w:pPr>
      <w:r>
        <w:rPr>
          <w:rFonts w:ascii="Aptos" w:hAnsi="Aptos"/>
          <w:color w:val="20272E"/>
          <w:sz w:val="18"/>
        </w:rPr>
        <w:t>The interest rate</w:t>
      </w:r>
    </w:p>
    <w:p>
      <w:pPr>
        <w:pStyle w:val="ListBullet"/>
      </w:pPr>
      <w:r>
        <w:rPr>
          <w:rFonts w:ascii="Aptos" w:hAnsi="Aptos"/>
          <w:color w:val="20272E"/>
          <w:sz w:val="18"/>
        </w:rPr>
        <w:t>The minimum payment</w:t>
      </w:r>
    </w:p>
    <w:p>
      <w:pPr>
        <w:pStyle w:val="ListBullet"/>
      </w:pPr>
      <w:r>
        <w:rPr>
          <w:rFonts w:ascii="Aptos" w:hAnsi="Aptos"/>
          <w:color w:val="20272E"/>
          <w:sz w:val="18"/>
        </w:rPr>
        <w:t>The new purchases being added</w:t>
      </w:r>
    </w:p>
    <w:p>
      <w:pPr>
        <w:pStyle w:val="ListBullet"/>
      </w:pPr>
      <w:r>
        <w:rPr>
          <w:rFonts w:ascii="Aptos" w:hAnsi="Aptos"/>
          <w:color w:val="20272E"/>
          <w:sz w:val="18"/>
        </w:rPr>
        <w:t>The approximate time repayment might take</w:t>
      </w:r>
    </w:p>
    <w:p>
      <w:r>
        <w:rPr>
          <w:rFonts w:ascii="Aptos" w:hAnsi="Aptos"/>
          <w:color w:val="20272E"/>
          <w:sz w:val="18"/>
        </w:rPr>
        <w:t xml:space="preserve">The numbers were uncomfortable, but something changed once they were visible. She stopped saying: </w:t>
      </w:r>
      <w:r>
        <w:rPr>
          <w:rFonts w:ascii="Aptos" w:hAnsi="Aptos"/>
          <w:i/>
          <w:color w:val="20272E"/>
          <w:sz w:val="18"/>
        </w:rPr>
        <w:t>“I’m terrible with money.”</w:t>
      </w:r>
      <w:r>
        <w:rPr>
          <w:rFonts w:ascii="Aptos" w:hAnsi="Aptos"/>
          <w:color w:val="20272E"/>
          <w:sz w:val="18"/>
        </w:rPr>
        <w:t xml:space="preserve"> Instead, she could say: </w:t>
      </w:r>
      <w:r>
        <w:rPr>
          <w:rFonts w:ascii="Aptos" w:hAnsi="Aptos"/>
          <w:i/>
          <w:color w:val="20272E"/>
          <w:sz w:val="18"/>
        </w:rPr>
        <w:t>“This debt is expensive. I need to stop adding to it and create a repayment plan.”</w:t>
      </w:r>
      <w:r>
        <w:rPr>
          <w:rFonts w:ascii="Aptos" w:hAnsi="Aptos"/>
          <w:color w:val="20272E"/>
          <w:sz w:val="18"/>
        </w:rPr>
        <w:t xml:space="preserve"> The debt had not disappeared. But the fear had become a task. That is what financial clarity does.</w:t>
      </w:r>
    </w:p>
    <w:p>
      <w:pPr>
        <w:pStyle w:val="Heading1"/>
      </w:pPr>
      <w:r>
        <w:t>Debt Is a Financial Tool—Not a Personal Identity</w:t>
      </w:r>
    </w:p>
    <w:p>
      <w:r>
        <w:rPr>
          <w:rFonts w:ascii="Aptos" w:hAnsi="Aptos"/>
          <w:color w:val="20272E"/>
          <w:sz w:val="18"/>
        </w:rPr>
        <w:t>Debt means using money today that must be repaid later, usually with an additional cost. It can help a family:</w:t>
      </w:r>
    </w:p>
    <w:p>
      <w:pPr>
        <w:pStyle w:val="ListBullet"/>
      </w:pPr>
      <w:r>
        <w:rPr>
          <w:rFonts w:ascii="Aptos" w:hAnsi="Aptos"/>
          <w:color w:val="20272E"/>
          <w:sz w:val="18"/>
        </w:rPr>
        <w:t>Buy a home</w:t>
      </w:r>
    </w:p>
    <w:p>
      <w:pPr>
        <w:pStyle w:val="ListBullet"/>
      </w:pPr>
      <w:r>
        <w:rPr>
          <w:rFonts w:ascii="Aptos" w:hAnsi="Aptos"/>
          <w:color w:val="20272E"/>
          <w:sz w:val="18"/>
        </w:rPr>
        <w:t>Pay for education</w:t>
      </w:r>
    </w:p>
    <w:p>
      <w:pPr>
        <w:pStyle w:val="ListBullet"/>
      </w:pPr>
      <w:r>
        <w:rPr>
          <w:rFonts w:ascii="Aptos" w:hAnsi="Aptos"/>
          <w:color w:val="20272E"/>
          <w:sz w:val="18"/>
        </w:rPr>
        <w:t>Build a responsible business</w:t>
      </w:r>
    </w:p>
    <w:p>
      <w:pPr>
        <w:pStyle w:val="ListBullet"/>
      </w:pPr>
      <w:r>
        <w:rPr>
          <w:rFonts w:ascii="Aptos" w:hAnsi="Aptos"/>
          <w:color w:val="20272E"/>
          <w:sz w:val="18"/>
        </w:rPr>
        <w:t>Manage a carefully considered major purchase</w:t>
      </w:r>
    </w:p>
    <w:p>
      <w:pPr>
        <w:pStyle w:val="ListBullet"/>
      </w:pPr>
      <w:r>
        <w:rPr>
          <w:rFonts w:ascii="Aptos" w:hAnsi="Aptos"/>
          <w:color w:val="20272E"/>
          <w:sz w:val="18"/>
        </w:rPr>
        <w:t>Meet an urgent need when no better option is available</w:t>
      </w:r>
    </w:p>
    <w:p>
      <w:r>
        <w:rPr>
          <w:rFonts w:ascii="Aptos" w:hAnsi="Aptos"/>
          <w:color w:val="20272E"/>
          <w:sz w:val="18"/>
        </w:rPr>
        <w:t>Debt becomes dangerous when:</w:t>
      </w:r>
    </w:p>
    <w:p>
      <w:pPr>
        <w:pStyle w:val="ListBullet"/>
      </w:pPr>
      <w:r>
        <w:rPr>
          <w:rFonts w:ascii="Aptos" w:hAnsi="Aptos"/>
          <w:color w:val="20272E"/>
          <w:sz w:val="18"/>
        </w:rPr>
        <w:t>The borrower does not understand its cost</w:t>
      </w:r>
    </w:p>
    <w:p>
      <w:pPr>
        <w:pStyle w:val="ListBullet"/>
      </w:pPr>
      <w:r>
        <w:rPr>
          <w:rFonts w:ascii="Aptos" w:hAnsi="Aptos"/>
          <w:color w:val="20272E"/>
          <w:sz w:val="18"/>
        </w:rPr>
        <w:t>Repayments exceed what the household can sustain</w:t>
      </w:r>
    </w:p>
    <w:p>
      <w:pPr>
        <w:pStyle w:val="ListBullet"/>
      </w:pPr>
      <w:r>
        <w:rPr>
          <w:rFonts w:ascii="Aptos" w:hAnsi="Aptos"/>
          <w:color w:val="20272E"/>
          <w:sz w:val="18"/>
        </w:rPr>
        <w:t>One loan is used to repay another</w:t>
      </w:r>
    </w:p>
    <w:p>
      <w:pPr>
        <w:pStyle w:val="ListBullet"/>
      </w:pPr>
      <w:r>
        <w:rPr>
          <w:rFonts w:ascii="Aptos" w:hAnsi="Aptos"/>
          <w:color w:val="20272E"/>
          <w:sz w:val="18"/>
        </w:rPr>
        <w:t>Short-term borrowing funds routine living expenses</w:t>
      </w:r>
    </w:p>
    <w:p>
      <w:pPr>
        <w:pStyle w:val="ListBullet"/>
      </w:pPr>
      <w:r>
        <w:rPr>
          <w:rFonts w:ascii="Aptos" w:hAnsi="Aptos"/>
          <w:color w:val="20272E"/>
          <w:sz w:val="18"/>
        </w:rPr>
        <w:t>Interest accumulates faster than the balance is repaid</w:t>
      </w:r>
    </w:p>
    <w:p>
      <w:pPr>
        <w:pStyle w:val="ListBullet"/>
      </w:pPr>
      <w:r>
        <w:rPr>
          <w:rFonts w:ascii="Aptos" w:hAnsi="Aptos"/>
          <w:color w:val="20272E"/>
          <w:sz w:val="18"/>
        </w:rPr>
        <w:t>The family hides debt from one another</w:t>
      </w:r>
    </w:p>
    <w:p>
      <w:pPr>
        <w:pStyle w:val="ListBullet"/>
      </w:pPr>
      <w:r>
        <w:rPr>
          <w:rFonts w:ascii="Aptos" w:hAnsi="Aptos"/>
          <w:color w:val="20272E"/>
          <w:sz w:val="18"/>
        </w:rPr>
        <w:t>Borrowing is driven by pressure, fraud or impulse</w:t>
      </w:r>
    </w:p>
    <w:p>
      <w:r>
        <w:rPr>
          <w:rFonts w:ascii="Aptos" w:hAnsi="Aptos"/>
          <w:color w:val="20272E"/>
          <w:sz w:val="18"/>
        </w:rPr>
        <w:t>Having debt does not make someone irresponsible. Ignoring unaffordable debt, however, allows the problem to grow.</w:t>
      </w:r>
    </w:p>
    <w:p>
      <w:pPr>
        <w:pStyle w:val="Heading1"/>
      </w:pPr>
      <w:r>
        <w:t>The Basic Language of Borrowing</w:t>
      </w:r>
    </w:p>
    <w:p>
      <w:r>
        <w:rPr>
          <w:rFonts w:ascii="Aptos" w:hAnsi="Aptos"/>
          <w:color w:val="20272E"/>
          <w:sz w:val="18"/>
        </w:rPr>
        <w:t>Before comparing loans, understand the main terms.</w:t>
      </w:r>
    </w:p>
    <w:p>
      <w:pPr>
        <w:pStyle w:val="Heading2"/>
      </w:pPr>
      <w:r>
        <w:t>Principal</w:t>
      </w:r>
    </w:p>
    <w:p>
      <w:r>
        <w:rPr>
          <w:rFonts w:ascii="Aptos" w:hAnsi="Aptos"/>
          <w:color w:val="20272E"/>
          <w:sz w:val="18"/>
        </w:rPr>
        <w:t>The amount originally borrowed.</w:t>
      </w:r>
    </w:p>
    <w:p>
      <w:pPr>
        <w:pStyle w:val="Heading2"/>
      </w:pPr>
      <w:r>
        <w:t>Interest</w:t>
      </w:r>
    </w:p>
    <w:p>
      <w:r>
        <w:rPr>
          <w:rFonts w:ascii="Aptos" w:hAnsi="Aptos"/>
          <w:color w:val="20272E"/>
          <w:sz w:val="18"/>
        </w:rPr>
        <w:t>The amount charged for using the lender’s money.</w:t>
      </w:r>
    </w:p>
    <w:p>
      <w:pPr>
        <w:pStyle w:val="Heading2"/>
      </w:pPr>
      <w:r>
        <w:t>Interest rate</w:t>
      </w:r>
    </w:p>
    <w:p>
      <w:r>
        <w:rPr>
          <w:rFonts w:ascii="Aptos" w:hAnsi="Aptos"/>
          <w:color w:val="20272E"/>
          <w:sz w:val="18"/>
        </w:rPr>
        <w:t>The percentage used to calculate interest. Confirm whether the rate is:</w:t>
      </w:r>
    </w:p>
    <w:p>
      <w:pPr>
        <w:pStyle w:val="ListBullet"/>
      </w:pPr>
      <w:r>
        <w:rPr>
          <w:rFonts w:ascii="Aptos" w:hAnsi="Aptos"/>
          <w:color w:val="20272E"/>
          <w:sz w:val="18"/>
        </w:rPr>
        <w:t>Fixed or floating</w:t>
      </w:r>
    </w:p>
    <w:p>
      <w:pPr>
        <w:pStyle w:val="ListBullet"/>
      </w:pPr>
      <w:r>
        <w:rPr>
          <w:rFonts w:ascii="Aptos" w:hAnsi="Aptos"/>
          <w:color w:val="20272E"/>
          <w:sz w:val="18"/>
        </w:rPr>
        <w:t>Calculated on a reducing balance or another basis</w:t>
      </w:r>
    </w:p>
    <w:p>
      <w:pPr>
        <w:pStyle w:val="ListBullet"/>
      </w:pPr>
      <w:r>
        <w:rPr>
          <w:rFonts w:ascii="Aptos" w:hAnsi="Aptos"/>
          <w:color w:val="20272E"/>
          <w:sz w:val="18"/>
        </w:rPr>
        <w:t>Quoted monthly or annually</w:t>
      </w:r>
    </w:p>
    <w:p>
      <w:pPr>
        <w:pStyle w:val="ListBullet"/>
      </w:pPr>
      <w:r>
        <w:rPr>
          <w:rFonts w:ascii="Aptos" w:hAnsi="Aptos"/>
          <w:color w:val="20272E"/>
          <w:sz w:val="18"/>
        </w:rPr>
        <w:t>Promotional for only a limited period</w:t>
      </w:r>
    </w:p>
    <w:p>
      <w:pPr>
        <w:pStyle w:val="Heading2"/>
      </w:pPr>
      <w:r>
        <w:t>Tenure</w:t>
      </w:r>
    </w:p>
    <w:p>
      <w:r>
        <w:rPr>
          <w:rFonts w:ascii="Aptos" w:hAnsi="Aptos"/>
          <w:color w:val="20272E"/>
          <w:sz w:val="18"/>
        </w:rPr>
        <w:t>The agreed repayment period. A longer tenure may reduce the monthly instalment but increase the total interest paid.</w:t>
      </w:r>
    </w:p>
    <w:p>
      <w:pPr>
        <w:pStyle w:val="Heading2"/>
      </w:pPr>
      <w:r>
        <w:t>EMI</w:t>
      </w:r>
    </w:p>
    <w:p>
      <w:r>
        <w:rPr>
          <w:rFonts w:ascii="Aptos" w:hAnsi="Aptos"/>
          <w:color w:val="20272E"/>
          <w:sz w:val="18"/>
        </w:rPr>
        <w:t xml:space="preserve">EMI means </w:t>
      </w:r>
      <w:r>
        <w:rPr>
          <w:rFonts w:ascii="Aptos" w:hAnsi="Aptos"/>
          <w:b/>
          <w:color w:val="20272E"/>
          <w:sz w:val="18"/>
        </w:rPr>
        <w:t>equated monthly instalment</w:t>
      </w:r>
      <w:r>
        <w:rPr>
          <w:rFonts w:ascii="Aptos" w:hAnsi="Aptos"/>
          <w:color w:val="20272E"/>
          <w:sz w:val="18"/>
        </w:rPr>
        <w:t>. It usually includes part of the principal and part of the interest. The balance between the two can change over the loan period.</w:t>
      </w:r>
    </w:p>
    <w:p>
      <w:pPr>
        <w:pStyle w:val="Heading2"/>
      </w:pPr>
      <w:r>
        <w:t>Processing and other charges</w:t>
      </w:r>
    </w:p>
    <w:p>
      <w:r>
        <w:rPr>
          <w:rFonts w:ascii="Aptos" w:hAnsi="Aptos"/>
          <w:color w:val="20272E"/>
          <w:sz w:val="18"/>
        </w:rPr>
        <w:t>Borrowing may involve:</w:t>
      </w:r>
    </w:p>
    <w:p>
      <w:pPr>
        <w:pStyle w:val="ListBullet"/>
      </w:pPr>
      <w:r>
        <w:rPr>
          <w:rFonts w:ascii="Aptos" w:hAnsi="Aptos"/>
          <w:color w:val="20272E"/>
          <w:sz w:val="18"/>
        </w:rPr>
        <w:t>Processing fees</w:t>
      </w:r>
    </w:p>
    <w:p>
      <w:pPr>
        <w:pStyle w:val="ListBullet"/>
      </w:pPr>
      <w:r>
        <w:rPr>
          <w:rFonts w:ascii="Aptos" w:hAnsi="Aptos"/>
          <w:color w:val="20272E"/>
          <w:sz w:val="18"/>
        </w:rPr>
        <w:t>Documentation charges</w:t>
      </w:r>
    </w:p>
    <w:p>
      <w:pPr>
        <w:pStyle w:val="ListBullet"/>
      </w:pPr>
      <w:r>
        <w:rPr>
          <w:rFonts w:ascii="Aptos" w:hAnsi="Aptos"/>
          <w:color w:val="20272E"/>
          <w:sz w:val="18"/>
        </w:rPr>
        <w:t>Insurance costs</w:t>
      </w:r>
    </w:p>
    <w:p>
      <w:pPr>
        <w:pStyle w:val="ListBullet"/>
      </w:pPr>
      <w:r>
        <w:rPr>
          <w:rFonts w:ascii="Aptos" w:hAnsi="Aptos"/>
          <w:color w:val="20272E"/>
          <w:sz w:val="18"/>
        </w:rPr>
        <w:t>Late-payment fees</w:t>
      </w:r>
    </w:p>
    <w:p>
      <w:pPr>
        <w:pStyle w:val="ListBullet"/>
      </w:pPr>
      <w:r>
        <w:rPr>
          <w:rFonts w:ascii="Aptos" w:hAnsi="Aptos"/>
          <w:color w:val="20272E"/>
          <w:sz w:val="18"/>
        </w:rPr>
        <w:t>Prepayment or foreclosure terms</w:t>
      </w:r>
    </w:p>
    <w:p>
      <w:pPr>
        <w:pStyle w:val="ListBullet"/>
      </w:pPr>
      <w:r>
        <w:rPr>
          <w:rFonts w:ascii="Aptos" w:hAnsi="Aptos"/>
          <w:color w:val="20272E"/>
          <w:sz w:val="18"/>
        </w:rPr>
        <w:t>Legal or valuation expenses</w:t>
      </w:r>
    </w:p>
    <w:p>
      <w:pPr>
        <w:pStyle w:val="ListBullet"/>
      </w:pPr>
      <w:r>
        <w:rPr>
          <w:rFonts w:ascii="Aptos" w:hAnsi="Aptos"/>
          <w:color w:val="20272E"/>
          <w:sz w:val="18"/>
        </w:rPr>
        <w:t>Taxes on applicable charges</w:t>
      </w:r>
    </w:p>
    <w:p>
      <w:r>
        <w:rPr>
          <w:rFonts w:ascii="Aptos" w:hAnsi="Aptos"/>
          <w:color w:val="20272E"/>
          <w:sz w:val="18"/>
        </w:rPr>
        <w:t>The interest rate alone does not reveal the full cost.</w:t>
      </w:r>
    </w:p>
    <w:p>
      <w:pPr>
        <w:pStyle w:val="Heading2"/>
      </w:pPr>
      <w:r>
        <w:t>Collateral</w:t>
      </w:r>
    </w:p>
    <w:p>
      <w:r>
        <w:rPr>
          <w:rFonts w:ascii="Aptos" w:hAnsi="Aptos"/>
          <w:color w:val="20272E"/>
          <w:sz w:val="18"/>
        </w:rPr>
        <w:t>An asset offered as security for a loan. If repayments are not made according to the agreement, the lender may have legal rights over the asset.</w:t>
      </w:r>
    </w:p>
    <w:p>
      <w:pPr>
        <w:pStyle w:val="Heading1"/>
      </w:pPr>
      <w:r>
        <w:t>Secured and Unsecured Debt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Secured debt</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Unsecured debt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Supported by an asset or collateral</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Not tied to a specific pledged asset</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Examples may include home or vehicle loans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Examples may include personal loans and credit cards</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May have comparatively lower rates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Often carries higher rates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Non-payment may put the asset at risk</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Non-payment can still lead to recovery action and credit damage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Terms can still be complex</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Easy access can encourage over-borrowing</w:t>
            </w:r>
          </w:p>
        </w:tc>
      </w:tr>
    </w:tbl>
    <w:p>
      <w:pPr>
        <w:spacing w:after="0"/>
      </w:pPr>
    </w:p>
    <w:p>
      <w:r>
        <w:rPr>
          <w:rFonts w:ascii="Aptos" w:hAnsi="Aptos"/>
          <w:color w:val="20272E"/>
          <w:sz w:val="18"/>
        </w:rPr>
        <w:t>“Secured” does not mean safe for the borrower. It means the lender has security.</w:t>
      </w:r>
    </w:p>
    <w:p>
      <w:pPr>
        <w:pStyle w:val="Heading1"/>
      </w:pPr>
      <w:r>
        <w:t>Common Types of Debt</w:t>
      </w:r>
    </w:p>
    <w:p>
      <w:pPr>
        <w:pStyle w:val="Heading2"/>
      </w:pPr>
      <w:r>
        <w:t>Home loan</w:t>
      </w:r>
    </w:p>
    <w:p>
      <w:r>
        <w:rPr>
          <w:rFonts w:ascii="Aptos" w:hAnsi="Aptos"/>
          <w:color w:val="20272E"/>
          <w:sz w:val="18"/>
        </w:rPr>
        <w:t>Used to purchase or construct property. Important questions include:</w:t>
      </w:r>
    </w:p>
    <w:p>
      <w:pPr>
        <w:pStyle w:val="ListBullet"/>
      </w:pPr>
      <w:r>
        <w:rPr>
          <w:rFonts w:ascii="Aptos" w:hAnsi="Aptos"/>
          <w:color w:val="20272E"/>
          <w:sz w:val="18"/>
        </w:rPr>
        <w:t>Is the interest rate fixed or floating?</w:t>
      </w:r>
    </w:p>
    <w:p>
      <w:pPr>
        <w:pStyle w:val="ListBullet"/>
      </w:pPr>
      <w:r>
        <w:rPr>
          <w:rFonts w:ascii="Aptos" w:hAnsi="Aptos"/>
          <w:color w:val="20272E"/>
          <w:sz w:val="18"/>
        </w:rPr>
        <w:t>What is the total repayment over the full tenure?</w:t>
      </w:r>
    </w:p>
    <w:p>
      <w:pPr>
        <w:pStyle w:val="ListBullet"/>
      </w:pPr>
      <w:r>
        <w:rPr>
          <w:rFonts w:ascii="Aptos" w:hAnsi="Aptos"/>
          <w:color w:val="20272E"/>
          <w:sz w:val="18"/>
        </w:rPr>
        <w:t>Can the family afford the EMI if income changes?</w:t>
      </w:r>
    </w:p>
    <w:p>
      <w:pPr>
        <w:pStyle w:val="ListBullet"/>
      </w:pPr>
      <w:r>
        <w:rPr>
          <w:rFonts w:ascii="Aptos" w:hAnsi="Aptos"/>
          <w:color w:val="20272E"/>
          <w:sz w:val="18"/>
        </w:rPr>
        <w:t>What insurance, registration or maintenance costs accompany the home?</w:t>
      </w:r>
    </w:p>
    <w:p>
      <w:pPr>
        <w:pStyle w:val="ListBullet"/>
      </w:pPr>
      <w:r>
        <w:rPr>
          <w:rFonts w:ascii="Aptos" w:hAnsi="Aptos"/>
          <w:color w:val="20272E"/>
          <w:sz w:val="18"/>
        </w:rPr>
        <w:t>What happens if rates rise?</w:t>
      </w:r>
    </w:p>
    <w:p>
      <w:pPr>
        <w:pStyle w:val="ListBullet"/>
      </w:pPr>
      <w:r>
        <w:rPr>
          <w:rFonts w:ascii="Aptos" w:hAnsi="Aptos"/>
          <w:color w:val="20272E"/>
          <w:sz w:val="18"/>
        </w:rPr>
        <w:t>What are the prepayment terms?</w:t>
      </w:r>
    </w:p>
    <w:p>
      <w:pPr>
        <w:pStyle w:val="ListBullet"/>
      </w:pPr>
      <w:r>
        <w:rPr>
          <w:rFonts w:ascii="Aptos" w:hAnsi="Aptos"/>
          <w:color w:val="20272E"/>
          <w:sz w:val="18"/>
        </w:rPr>
        <w:t>How is the property owned?</w:t>
      </w:r>
    </w:p>
    <w:p>
      <w:pPr>
        <w:pStyle w:val="Heading2"/>
      </w:pPr>
      <w:r>
        <w:t>Vehicle loan</w:t>
      </w:r>
    </w:p>
    <w:p>
      <w:r>
        <w:rPr>
          <w:rFonts w:ascii="Aptos" w:hAnsi="Aptos"/>
          <w:color w:val="20272E"/>
          <w:sz w:val="18"/>
        </w:rPr>
        <w:t>Used to purchase a vehicle. Remember that vehicles generally lose value over time. Consider the loan alongside fuel, insurance, servicing and replacement costs.</w:t>
      </w:r>
    </w:p>
    <w:p>
      <w:pPr>
        <w:pStyle w:val="Heading2"/>
      </w:pPr>
      <w:r>
        <w:t>Education loan</w:t>
      </w:r>
    </w:p>
    <w:p>
      <w:r>
        <w:rPr>
          <w:rFonts w:ascii="Aptos" w:hAnsi="Aptos"/>
          <w:color w:val="20272E"/>
          <w:sz w:val="18"/>
        </w:rPr>
        <w:t>Used to fund eligible education expenses. Understand:</w:t>
      </w:r>
    </w:p>
    <w:p>
      <w:pPr>
        <w:pStyle w:val="ListBullet"/>
      </w:pPr>
      <w:r>
        <w:rPr>
          <w:rFonts w:ascii="Aptos" w:hAnsi="Aptos"/>
          <w:color w:val="20272E"/>
          <w:sz w:val="18"/>
        </w:rPr>
        <w:t>When repayment begins</w:t>
      </w:r>
    </w:p>
    <w:p>
      <w:pPr>
        <w:pStyle w:val="ListBullet"/>
      </w:pPr>
      <w:r>
        <w:rPr>
          <w:rFonts w:ascii="Aptos" w:hAnsi="Aptos"/>
          <w:color w:val="20272E"/>
          <w:sz w:val="18"/>
        </w:rPr>
        <w:t>Whether interest accrues during the study period</w:t>
      </w:r>
    </w:p>
    <w:p>
      <w:pPr>
        <w:pStyle w:val="ListBullet"/>
      </w:pPr>
      <w:r>
        <w:rPr>
          <w:rFonts w:ascii="Aptos" w:hAnsi="Aptos"/>
          <w:color w:val="20272E"/>
          <w:sz w:val="18"/>
        </w:rPr>
        <w:t>Who is legally responsible</w:t>
      </w:r>
    </w:p>
    <w:p>
      <w:pPr>
        <w:pStyle w:val="ListBullet"/>
      </w:pPr>
      <w:r>
        <w:rPr>
          <w:rFonts w:ascii="Aptos" w:hAnsi="Aptos"/>
          <w:color w:val="20272E"/>
          <w:sz w:val="18"/>
        </w:rPr>
        <w:t>Whether there is a co-borrower or guarantor</w:t>
      </w:r>
    </w:p>
    <w:p>
      <w:pPr>
        <w:pStyle w:val="ListBullet"/>
      </w:pPr>
      <w:r>
        <w:rPr>
          <w:rFonts w:ascii="Aptos" w:hAnsi="Aptos"/>
          <w:color w:val="20272E"/>
          <w:sz w:val="18"/>
        </w:rPr>
        <w:t>What happens if employment is delayed</w:t>
      </w:r>
    </w:p>
    <w:p>
      <w:pPr>
        <w:pStyle w:val="Heading2"/>
      </w:pPr>
      <w:r>
        <w:t>Personal loan</w:t>
      </w:r>
    </w:p>
    <w:p>
      <w:r>
        <w:rPr>
          <w:rFonts w:ascii="Aptos" w:hAnsi="Aptos"/>
          <w:color w:val="20272E"/>
          <w:sz w:val="18"/>
        </w:rPr>
        <w:t>An unsecured loan often used for a variety of purposes. It may be convenient but comparatively expensive. Review the total repayment and fees carefully.</w:t>
      </w:r>
    </w:p>
    <w:p>
      <w:pPr>
        <w:pStyle w:val="Heading2"/>
      </w:pPr>
      <w:r>
        <w:t>Credit card</w:t>
      </w:r>
    </w:p>
    <w:p>
      <w:r>
        <w:rPr>
          <w:rFonts w:ascii="Aptos" w:hAnsi="Aptos"/>
          <w:color w:val="20272E"/>
          <w:sz w:val="18"/>
        </w:rPr>
        <w:t>A credit card provides short-term revolving credit. If the full statement balance is not paid by the due date, interest and other charges may apply according to the card’s terms. Paying only the minimum amount can keep the account from being immediately overdue, but it may allow the remaining balance to attract significant interest.</w:t>
      </w:r>
    </w:p>
    <w:p>
      <w:pPr>
        <w:pStyle w:val="Heading2"/>
      </w:pPr>
      <w:r>
        <w:t>Buy Now, Pay Later</w:t>
      </w:r>
    </w:p>
    <w:p>
      <w:r>
        <w:rPr>
          <w:rFonts w:ascii="Aptos" w:hAnsi="Aptos"/>
          <w:color w:val="20272E"/>
          <w:sz w:val="18"/>
        </w:rPr>
        <w:t>These arrangements divide payments or delay them. Small instalments can make several purchases appear affordable, while their combined effect becomes difficult to manage.</w:t>
      </w:r>
    </w:p>
    <w:p>
      <w:pPr>
        <w:pStyle w:val="Heading2"/>
      </w:pPr>
      <w:r>
        <w:t>Gold loan</w:t>
      </w:r>
    </w:p>
    <w:p>
      <w:r>
        <w:rPr>
          <w:rFonts w:ascii="Aptos" w:hAnsi="Aptos"/>
          <w:color w:val="20272E"/>
          <w:sz w:val="18"/>
        </w:rPr>
        <w:t>Borrowing secured against gold. Understand valuation, interest, repayment terms and the consequences of default.</w:t>
      </w:r>
    </w:p>
    <w:p>
      <w:pPr>
        <w:pStyle w:val="Heading2"/>
      </w:pPr>
      <w:r>
        <w:t>Loan against investments or property</w:t>
      </w:r>
    </w:p>
    <w:p>
      <w:r>
        <w:rPr>
          <w:rFonts w:ascii="Aptos" w:hAnsi="Aptos"/>
          <w:color w:val="20272E"/>
          <w:sz w:val="18"/>
        </w:rPr>
        <w:t>These loans use financial assets or property as security. They may create additional risk if the value of the asset falls or repayments cannot be maintained.</w:t>
      </w:r>
    </w:p>
    <w:p>
      <w:pPr>
        <w:pStyle w:val="Heading2"/>
      </w:pPr>
      <w:r>
        <w:t>Informal family loan</w:t>
      </w:r>
    </w:p>
    <w:p>
      <w:r>
        <w:rPr>
          <w:rFonts w:ascii="Aptos" w:hAnsi="Aptos"/>
          <w:color w:val="20272E"/>
          <w:sz w:val="18"/>
        </w:rPr>
        <w:t>Borrowing from relatives may not involve formal interest, but it can still affect relationships. Record:</w:t>
      </w:r>
    </w:p>
    <w:p>
      <w:pPr>
        <w:pStyle w:val="ListBullet"/>
      </w:pPr>
      <w:r>
        <w:rPr>
          <w:rFonts w:ascii="Aptos" w:hAnsi="Aptos"/>
          <w:color w:val="20272E"/>
          <w:sz w:val="18"/>
        </w:rPr>
        <w:t>Amount</w:t>
      </w:r>
    </w:p>
    <w:p>
      <w:pPr>
        <w:pStyle w:val="ListBullet"/>
      </w:pPr>
      <w:r>
        <w:rPr>
          <w:rFonts w:ascii="Aptos" w:hAnsi="Aptos"/>
          <w:color w:val="20272E"/>
          <w:sz w:val="18"/>
        </w:rPr>
        <w:t>Purpose</w:t>
      </w:r>
    </w:p>
    <w:p>
      <w:pPr>
        <w:pStyle w:val="ListBullet"/>
      </w:pPr>
      <w:r>
        <w:rPr>
          <w:rFonts w:ascii="Aptos" w:hAnsi="Aptos"/>
          <w:color w:val="20272E"/>
          <w:sz w:val="18"/>
        </w:rPr>
        <w:t>Repayment expectations</w:t>
      </w:r>
    </w:p>
    <w:p>
      <w:pPr>
        <w:pStyle w:val="ListBullet"/>
      </w:pPr>
      <w:r>
        <w:rPr>
          <w:rFonts w:ascii="Aptos" w:hAnsi="Aptos"/>
          <w:color w:val="20272E"/>
          <w:sz w:val="18"/>
        </w:rPr>
        <w:t>Dates</w:t>
      </w:r>
    </w:p>
    <w:p>
      <w:pPr>
        <w:pStyle w:val="ListBullet"/>
      </w:pPr>
      <w:r>
        <w:rPr>
          <w:rFonts w:ascii="Aptos" w:hAnsi="Aptos"/>
          <w:color w:val="20272E"/>
          <w:sz w:val="18"/>
        </w:rPr>
        <w:t>Whether any interest applies</w:t>
      </w:r>
    </w:p>
    <w:p>
      <w:r>
        <w:rPr>
          <w:rFonts w:ascii="Aptos" w:hAnsi="Aptos"/>
          <w:color w:val="20272E"/>
          <w:sz w:val="18"/>
        </w:rPr>
        <w:t>Clarity protects relationships.</w:t>
      </w:r>
    </w:p>
    <w:p>
      <w:pPr>
        <w:pStyle w:val="Heading1"/>
      </w:pPr>
      <w:r>
        <w:t>Good Debt and Bad Debt?</w:t>
      </w:r>
    </w:p>
    <w:p>
      <w:r>
        <w:rPr>
          <w:rFonts w:ascii="Aptos" w:hAnsi="Aptos"/>
          <w:color w:val="20272E"/>
          <w:sz w:val="18"/>
        </w:rPr>
        <w:t>People sometimes divide debt into “good” and “bad.” The distinction can be useful, but it is often oversimplified. A home loan may support a valuable asset, but it can still become unaffordable. A business loan may help generate income, but only if the business is viable. A personal loan may be expensive, but it may have funded a genuine emergency. A better evaluation uses five questions.</w:t>
      </w:r>
    </w:p>
    <w:p>
      <w:pPr>
        <w:pStyle w:val="Heading2"/>
      </w:pPr>
      <w:r>
        <w:t>The Five-Part Debt Test</w:t>
      </w:r>
    </w:p>
    <w:p>
      <w:pPr>
        <w:ind w:left="403" w:hanging="317"/>
      </w:pPr>
      <w:r>
        <w:rPr>
          <w:rFonts w:ascii="Aptos" w:hAnsi="Aptos"/>
          <w:color w:val="20272E"/>
          <w:sz w:val="18"/>
        </w:rPr>
        <w:t xml:space="preserve">1. </w:t>
      </w:r>
      <w:r>
        <w:rPr>
          <w:rFonts w:ascii="Aptos" w:hAnsi="Aptos"/>
          <w:b/>
          <w:color w:val="20272E"/>
          <w:sz w:val="18"/>
        </w:rPr>
        <w:t>Purpose:</w:t>
      </w:r>
      <w:r>
        <w:rPr>
          <w:rFonts w:ascii="Aptos" w:hAnsi="Aptos"/>
          <w:color w:val="20272E"/>
          <w:sz w:val="18"/>
        </w:rPr>
        <w:t xml:space="preserve"> What did the borrowing pay for?</w:t>
      </w:r>
    </w:p>
    <w:p>
      <w:pPr>
        <w:ind w:left="403" w:hanging="317"/>
      </w:pPr>
      <w:r>
        <w:rPr>
          <w:rFonts w:ascii="Aptos" w:hAnsi="Aptos"/>
          <w:color w:val="20272E"/>
          <w:sz w:val="18"/>
        </w:rPr>
        <w:t xml:space="preserve">2. </w:t>
      </w:r>
      <w:r>
        <w:rPr>
          <w:rFonts w:ascii="Aptos" w:hAnsi="Aptos"/>
          <w:b/>
          <w:color w:val="20272E"/>
          <w:sz w:val="18"/>
        </w:rPr>
        <w:t>Affordability:</w:t>
      </w:r>
      <w:r>
        <w:rPr>
          <w:rFonts w:ascii="Aptos" w:hAnsi="Aptos"/>
          <w:color w:val="20272E"/>
          <w:sz w:val="18"/>
        </w:rPr>
        <w:t xml:space="preserve"> Can the household manage the repayments comfortably?</w:t>
      </w:r>
    </w:p>
    <w:p>
      <w:pPr>
        <w:ind w:left="403" w:hanging="317"/>
      </w:pPr>
      <w:r>
        <w:rPr>
          <w:rFonts w:ascii="Aptos" w:hAnsi="Aptos"/>
          <w:color w:val="20272E"/>
          <w:sz w:val="18"/>
        </w:rPr>
        <w:t xml:space="preserve">3. </w:t>
      </w:r>
      <w:r>
        <w:rPr>
          <w:rFonts w:ascii="Aptos" w:hAnsi="Aptos"/>
          <w:b/>
          <w:color w:val="20272E"/>
          <w:sz w:val="18"/>
        </w:rPr>
        <w:t>Cost:</w:t>
      </w:r>
      <w:r>
        <w:rPr>
          <w:rFonts w:ascii="Aptos" w:hAnsi="Aptos"/>
          <w:color w:val="20272E"/>
          <w:sz w:val="18"/>
        </w:rPr>
        <w:t xml:space="preserve"> What is the total interest and fee burden?</w:t>
      </w:r>
    </w:p>
    <w:p>
      <w:pPr>
        <w:ind w:left="403" w:hanging="317"/>
      </w:pPr>
      <w:r>
        <w:rPr>
          <w:rFonts w:ascii="Aptos" w:hAnsi="Aptos"/>
          <w:color w:val="20272E"/>
          <w:sz w:val="18"/>
        </w:rPr>
        <w:t xml:space="preserve">4. </w:t>
      </w:r>
      <w:r>
        <w:rPr>
          <w:rFonts w:ascii="Aptos" w:hAnsi="Aptos"/>
          <w:b/>
          <w:color w:val="20272E"/>
          <w:sz w:val="18"/>
        </w:rPr>
        <w:t>Risk:</w:t>
      </w:r>
      <w:r>
        <w:rPr>
          <w:rFonts w:ascii="Aptos" w:hAnsi="Aptos"/>
          <w:color w:val="20272E"/>
          <w:sz w:val="18"/>
        </w:rPr>
        <w:t xml:space="preserve"> What could happen if repayment becomes difficult?</w:t>
      </w:r>
    </w:p>
    <w:p>
      <w:pPr>
        <w:ind w:left="403" w:hanging="317"/>
      </w:pPr>
      <w:r>
        <w:rPr>
          <w:rFonts w:ascii="Aptos" w:hAnsi="Aptos"/>
          <w:color w:val="20272E"/>
          <w:sz w:val="18"/>
        </w:rPr>
        <w:t xml:space="preserve">5. </w:t>
      </w:r>
      <w:r>
        <w:rPr>
          <w:rFonts w:ascii="Aptos" w:hAnsi="Aptos"/>
          <w:b/>
          <w:color w:val="20272E"/>
          <w:sz w:val="18"/>
        </w:rPr>
        <w:t>Alternatives:</w:t>
      </w:r>
      <w:r>
        <w:rPr>
          <w:rFonts w:ascii="Aptos" w:hAnsi="Aptos"/>
          <w:color w:val="20272E"/>
          <w:sz w:val="18"/>
        </w:rPr>
        <w:t xml:space="preserve"> Was there a safer or less expensive way to meet the need?</w:t>
      </w:r>
    </w:p>
    <w:p>
      <w:r>
        <w:rPr>
          <w:rFonts w:ascii="Aptos" w:hAnsi="Aptos"/>
          <w:color w:val="20272E"/>
          <w:sz w:val="18"/>
        </w:rPr>
        <w:t>Debt should be judged by its complete effect, not merely its label.</w:t>
      </w:r>
    </w:p>
    <w:p>
      <w:pPr>
        <w:pStyle w:val="Heading1"/>
      </w:pPr>
      <w:r>
        <w:t>Know the Difference Between EMI and Affordability</w:t>
      </w:r>
    </w:p>
    <w:p>
      <w:r>
        <w:rPr>
          <w:rFonts w:ascii="Aptos" w:hAnsi="Aptos"/>
          <w:color w:val="20272E"/>
          <w:sz w:val="18"/>
        </w:rPr>
        <w:t>A salesperson may emphasise a manageable monthly EMI. But a smaller EMI can result from a much longer repayment period. Consider this simplified illustration: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Option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Monthly instalment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Tenure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Total of instalments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Loan A</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₹20,000</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3 years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₹7,20,000</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Loan B</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₹13,500</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5 years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₹8,10,000</w:t>
            </w:r>
          </w:p>
        </w:tc>
      </w:tr>
    </w:tbl>
    <w:p>
      <w:pPr>
        <w:spacing w:after="0"/>
      </w:pPr>
    </w:p>
    <w:p>
      <w:r>
        <w:rPr>
          <w:rFonts w:ascii="Aptos" w:hAnsi="Aptos"/>
          <w:color w:val="20272E"/>
          <w:sz w:val="18"/>
        </w:rPr>
        <w:t xml:space="preserve">Loan B appears easier each month but costs more overall. This illustration excludes possible fees and changes in interest. Always examine the lender’s official repayment schedule. The question is not only: </w:t>
      </w:r>
      <w:r>
        <w:rPr>
          <w:rFonts w:ascii="Aptos" w:hAnsi="Aptos"/>
          <w:i/>
          <w:color w:val="20272E"/>
          <w:sz w:val="18"/>
        </w:rPr>
        <w:t>“Can we pay this EMI?”</w:t>
      </w:r>
      <w:r>
        <w:rPr>
          <w:rFonts w:ascii="Aptos" w:hAnsi="Aptos"/>
          <w:color w:val="20272E"/>
          <w:sz w:val="18"/>
        </w:rPr>
        <w:t xml:space="preserve"> Also ask: </w:t>
      </w:r>
      <w:r>
        <w:rPr>
          <w:rFonts w:ascii="Aptos" w:hAnsi="Aptos"/>
          <w:i/>
          <w:color w:val="20272E"/>
          <w:sz w:val="18"/>
        </w:rPr>
        <w:t>“What will this borrowing cost us in total, and what other goals will the EMI delay?”</w:t>
      </w:r>
    </w:p>
    <w:p>
      <w:pPr>
        <w:pStyle w:val="Heading1"/>
      </w:pPr>
      <w:r>
        <w:t>Calculate Your Debt Load</w:t>
      </w:r>
    </w:p>
    <w:p>
      <w:r>
        <w:rPr>
          <w:rFonts w:ascii="Aptos" w:hAnsi="Aptos"/>
          <w:color w:val="20272E"/>
          <w:sz w:val="18"/>
        </w:rPr>
        <w:t>List every required monthly debt payment. Then compare the total with dependable monthly income.</w:t>
      </w:r>
    </w:p>
    <w:p>
      <w:pPr>
        <w:pStyle w:val="Heading2"/>
      </w:pPr>
      <w:r>
        <w:t>Monthly Debt Summary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Debt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Outstanding balance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Monthly payment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Interest rate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Remaining tenure</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Total</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bl>
    <w:p>
      <w:pPr>
        <w:spacing w:after="0"/>
      </w:pPr>
    </w:p>
    <w:p>
      <w:r>
        <w:rPr>
          <w:rFonts w:ascii="Aptos" w:hAnsi="Aptos"/>
          <w:color w:val="20272E"/>
          <w:sz w:val="18"/>
        </w:rPr>
        <w:t xml:space="preserve">A commonly used measure is the </w:t>
      </w:r>
      <w:r>
        <w:rPr>
          <w:rFonts w:ascii="Aptos" w:hAnsi="Aptos"/>
          <w:b/>
          <w:color w:val="20272E"/>
          <w:sz w:val="18"/>
        </w:rPr>
        <w:t>debt-to-income ratio</w:t>
      </w:r>
      <w:r>
        <w:rPr>
          <w:rFonts w:ascii="Aptos" w:hAnsi="Aptos"/>
          <w:color w:val="20272E"/>
          <w:sz w:val="18"/>
        </w:rPr>
        <w:t>:</w:t>
      </w:r>
    </w:p>
    <w:p>
      <w:pPr>
        <w:ind w:left="360" w:right="288"/>
      </w:pPr>
      <w:r>
        <w:rPr>
          <w:rFonts w:ascii="Aptos" w:hAnsi="Aptos"/>
          <w:i/>
          <w:color w:val="66737F"/>
          <w:sz w:val="20"/>
        </w:rPr>
        <w:t>**Total monthly debt payments ÷ monthly income × 100**</w:t>
      </w:r>
    </w:p>
    <w:p>
      <w:r>
        <w:rPr>
          <w:rFonts w:ascii="Aptos" w:hAnsi="Aptos"/>
          <w:color w:val="20272E"/>
          <w:sz w:val="18"/>
        </w:rPr>
        <w:t>For example: Monthly debt payments: ₹35,000 Monthly take-home income: ₹1,00,000 Debt-to-income ratio: ₹35,000 ÷ ₹1,00,000 × 100 = 35% This figure does not decide whether the household is safe. Families have different essential expenses, dependants and income stability. Use it as a warning indicator, not as a universal pass-or-fail score. A household with high medical or childcare costs may struggle at a ratio another household could manage.</w:t>
      </w:r>
    </w:p>
    <w:p>
      <w:pPr>
        <w:pStyle w:val="Heading1"/>
      </w:pPr>
      <w:r>
        <w:t>Find the True Cost</w:t>
      </w:r>
    </w:p>
    <w:p>
      <w:r>
        <w:rPr>
          <w:rFonts w:ascii="Aptos" w:hAnsi="Aptos"/>
          <w:color w:val="20272E"/>
          <w:sz w:val="18"/>
        </w:rPr>
        <w:t>Ask the lender for an official repayment schedule or loan statement. Identify:</w:t>
      </w:r>
    </w:p>
    <w:p>
      <w:pPr>
        <w:pStyle w:val="ListBullet"/>
      </w:pPr>
      <w:r>
        <w:rPr>
          <w:rFonts w:ascii="Aptos" w:hAnsi="Aptos"/>
          <w:color w:val="20272E"/>
          <w:sz w:val="18"/>
        </w:rPr>
        <w:t>Original amount borrowed</w:t>
      </w:r>
    </w:p>
    <w:p>
      <w:pPr>
        <w:pStyle w:val="ListBullet"/>
      </w:pPr>
      <w:r>
        <w:rPr>
          <w:rFonts w:ascii="Aptos" w:hAnsi="Aptos"/>
          <w:color w:val="20272E"/>
          <w:sz w:val="18"/>
        </w:rPr>
        <w:t>Current outstanding principal</w:t>
      </w:r>
    </w:p>
    <w:p>
      <w:pPr>
        <w:pStyle w:val="ListBullet"/>
      </w:pPr>
      <w:r>
        <w:rPr>
          <w:rFonts w:ascii="Aptos" w:hAnsi="Aptos"/>
          <w:color w:val="20272E"/>
          <w:sz w:val="18"/>
        </w:rPr>
        <w:t>Interest rate</w:t>
      </w:r>
    </w:p>
    <w:p>
      <w:pPr>
        <w:pStyle w:val="ListBullet"/>
      </w:pPr>
      <w:r>
        <w:rPr>
          <w:rFonts w:ascii="Aptos" w:hAnsi="Aptos"/>
          <w:color w:val="20272E"/>
          <w:sz w:val="18"/>
        </w:rPr>
        <w:t>Fixed or floating structure</w:t>
      </w:r>
    </w:p>
    <w:p>
      <w:pPr>
        <w:pStyle w:val="ListBullet"/>
      </w:pPr>
      <w:r>
        <w:rPr>
          <w:rFonts w:ascii="Aptos" w:hAnsi="Aptos"/>
          <w:color w:val="20272E"/>
          <w:sz w:val="18"/>
        </w:rPr>
        <w:t>EMI</w:t>
      </w:r>
    </w:p>
    <w:p>
      <w:pPr>
        <w:pStyle w:val="ListBullet"/>
      </w:pPr>
      <w:r>
        <w:rPr>
          <w:rFonts w:ascii="Aptos" w:hAnsi="Aptos"/>
          <w:color w:val="20272E"/>
          <w:sz w:val="18"/>
        </w:rPr>
        <w:t>Remaining tenure</w:t>
      </w:r>
    </w:p>
    <w:p>
      <w:pPr>
        <w:pStyle w:val="ListBullet"/>
      </w:pPr>
      <w:r>
        <w:rPr>
          <w:rFonts w:ascii="Aptos" w:hAnsi="Aptos"/>
          <w:color w:val="20272E"/>
          <w:sz w:val="18"/>
        </w:rPr>
        <w:t>Total future payments, if available</w:t>
      </w:r>
    </w:p>
    <w:p>
      <w:pPr>
        <w:pStyle w:val="ListBullet"/>
      </w:pPr>
      <w:r>
        <w:rPr>
          <w:rFonts w:ascii="Aptos" w:hAnsi="Aptos"/>
          <w:color w:val="20272E"/>
          <w:sz w:val="18"/>
        </w:rPr>
        <w:t>Late-payment charges</w:t>
      </w:r>
    </w:p>
    <w:p>
      <w:pPr>
        <w:pStyle w:val="ListBullet"/>
      </w:pPr>
      <w:r>
        <w:rPr>
          <w:rFonts w:ascii="Aptos" w:hAnsi="Aptos"/>
          <w:color w:val="20272E"/>
          <w:sz w:val="18"/>
        </w:rPr>
        <w:t>Prepayment conditions</w:t>
      </w:r>
    </w:p>
    <w:p>
      <w:pPr>
        <w:pStyle w:val="ListBullet"/>
      </w:pPr>
      <w:r>
        <w:rPr>
          <w:rFonts w:ascii="Aptos" w:hAnsi="Aptos"/>
          <w:color w:val="20272E"/>
          <w:sz w:val="18"/>
        </w:rPr>
        <w:t>Collateral</w:t>
      </w:r>
    </w:p>
    <w:p>
      <w:pPr>
        <w:pStyle w:val="ListBullet"/>
      </w:pPr>
      <w:r>
        <w:rPr>
          <w:rFonts w:ascii="Aptos" w:hAnsi="Aptos"/>
          <w:color w:val="20272E"/>
          <w:sz w:val="18"/>
        </w:rPr>
        <w:t>Co-borrower or guarantor</w:t>
      </w:r>
    </w:p>
    <w:p>
      <w:pPr>
        <w:pStyle w:val="ListBullet"/>
      </w:pPr>
      <w:r>
        <w:rPr>
          <w:rFonts w:ascii="Aptos" w:hAnsi="Aptos"/>
          <w:color w:val="20272E"/>
          <w:sz w:val="18"/>
        </w:rPr>
        <w:t>Insurance attached to the loan</w:t>
      </w:r>
    </w:p>
    <w:p>
      <w:pPr>
        <w:pStyle w:val="ListBullet"/>
      </w:pPr>
      <w:r>
        <w:rPr>
          <w:rFonts w:ascii="Aptos" w:hAnsi="Aptos"/>
          <w:color w:val="20272E"/>
          <w:sz w:val="18"/>
        </w:rPr>
        <w:t>Contact details for assistance</w:t>
      </w:r>
    </w:p>
    <w:p>
      <w:r>
        <w:rPr>
          <w:rFonts w:ascii="Aptos" w:hAnsi="Aptos"/>
          <w:color w:val="20272E"/>
          <w:sz w:val="18"/>
        </w:rPr>
        <w:t>Never rely only on what someone remembers from the day the loan was taken.</w:t>
      </w:r>
    </w:p>
    <w:p>
      <w:pPr>
        <w:pStyle w:val="Heading1"/>
      </w:pPr>
      <w:r>
        <w:t>The Credit-Card Minimum-Payment Trap</w:t>
      </w:r>
    </w:p>
    <w:p>
      <w:r>
        <w:rPr>
          <w:rFonts w:ascii="Aptos" w:hAnsi="Aptos"/>
          <w:color w:val="20272E"/>
          <w:sz w:val="18"/>
        </w:rPr>
        <w:t>Suppose a card statement shows:</w:t>
      </w:r>
    </w:p>
    <w:p>
      <w:pPr>
        <w:pStyle w:val="ListBullet"/>
      </w:pPr>
      <w:r>
        <w:rPr>
          <w:rFonts w:ascii="Aptos" w:hAnsi="Aptos"/>
          <w:color w:val="20272E"/>
          <w:sz w:val="18"/>
        </w:rPr>
        <w:t>Total amount due: ₹80,000</w:t>
      </w:r>
    </w:p>
    <w:p>
      <w:pPr>
        <w:pStyle w:val="ListBullet"/>
      </w:pPr>
      <w:r>
        <w:rPr>
          <w:rFonts w:ascii="Aptos" w:hAnsi="Aptos"/>
          <w:color w:val="20272E"/>
          <w:sz w:val="18"/>
        </w:rPr>
        <w:t>Minimum amount due: ₹4,000</w:t>
      </w:r>
    </w:p>
    <w:p>
      <w:r>
        <w:rPr>
          <w:rFonts w:ascii="Aptos" w:hAnsi="Aptos"/>
          <w:color w:val="20272E"/>
          <w:sz w:val="18"/>
        </w:rPr>
        <w:t>Paying ₹4,000 does not usually mean the remaining ₹76,000 disappears until next month without cost. The unpaid balance may attract interest and applicable charges. New purchases may also lose the benefit of an interest-free period, depending on the card’s terms. If you cannot pay the full statement balance:</w:t>
      </w:r>
    </w:p>
    <w:p>
      <w:pPr>
        <w:ind w:left="403" w:hanging="317"/>
      </w:pPr>
      <w:r>
        <w:rPr>
          <w:rFonts w:ascii="Aptos" w:hAnsi="Aptos"/>
          <w:color w:val="20272E"/>
          <w:sz w:val="18"/>
        </w:rPr>
        <w:t>1. Stop adding discretionary purchases.</w:t>
      </w:r>
    </w:p>
    <w:p>
      <w:pPr>
        <w:ind w:left="403" w:hanging="317"/>
      </w:pPr>
      <w:r>
        <w:rPr>
          <w:rFonts w:ascii="Aptos" w:hAnsi="Aptos"/>
          <w:color w:val="20272E"/>
          <w:sz w:val="18"/>
        </w:rPr>
        <w:t>2. Read the latest statement.</w:t>
      </w:r>
    </w:p>
    <w:p>
      <w:pPr>
        <w:ind w:left="403" w:hanging="317"/>
      </w:pPr>
      <w:r>
        <w:rPr>
          <w:rFonts w:ascii="Aptos" w:hAnsi="Aptos"/>
          <w:color w:val="20272E"/>
          <w:sz w:val="18"/>
        </w:rPr>
        <w:t>3. Confirm the applicable interest and charges.</w:t>
      </w:r>
    </w:p>
    <w:p>
      <w:pPr>
        <w:ind w:left="403" w:hanging="317"/>
      </w:pPr>
      <w:r>
        <w:rPr>
          <w:rFonts w:ascii="Aptos" w:hAnsi="Aptos"/>
          <w:color w:val="20272E"/>
          <w:sz w:val="18"/>
        </w:rPr>
        <w:t>4. Pay more than the minimum whenever reasonably possible.</w:t>
      </w:r>
    </w:p>
    <w:p>
      <w:pPr>
        <w:ind w:left="403" w:hanging="317"/>
      </w:pPr>
      <w:r>
        <w:rPr>
          <w:rFonts w:ascii="Aptos" w:hAnsi="Aptos"/>
          <w:color w:val="20272E"/>
          <w:sz w:val="18"/>
        </w:rPr>
        <w:t>5. Contact the issuer early if repayment is becoming difficult.</w:t>
      </w:r>
    </w:p>
    <w:p>
      <w:pPr>
        <w:ind w:left="403" w:hanging="317"/>
      </w:pPr>
      <w:r>
        <w:rPr>
          <w:rFonts w:ascii="Aptos" w:hAnsi="Aptos"/>
          <w:color w:val="20272E"/>
          <w:sz w:val="18"/>
        </w:rPr>
        <w:t>6. Avoid borrowing from an unknown source to clear the card.</w:t>
      </w:r>
    </w:p>
    <w:p>
      <w:r>
        <w:rPr>
          <w:rFonts w:ascii="Aptos" w:hAnsi="Aptos"/>
          <w:color w:val="20272E"/>
          <w:sz w:val="18"/>
        </w:rPr>
        <w:t>Do not ignore calls, emails or statements. Early communication generally provides more options than waiting until the situation becomes severe.</w:t>
      </w:r>
    </w:p>
    <w:p>
      <w:pPr>
        <w:pStyle w:val="Heading1"/>
      </w:pPr>
      <w:r>
        <w:t>Choose a Repayment Strategy</w:t>
      </w:r>
    </w:p>
    <w:p>
      <w:r>
        <w:rPr>
          <w:rFonts w:ascii="Aptos" w:hAnsi="Aptos"/>
          <w:color w:val="20272E"/>
          <w:sz w:val="18"/>
        </w:rPr>
        <w:t>Every required payment must continue unless the lender formally agrees otherwise. After meeting minimum obligations, any extra repayment can be directed using one of two common approaches.</w:t>
      </w:r>
    </w:p>
    <w:p>
      <w:pPr>
        <w:pStyle w:val="Heading2"/>
      </w:pPr>
      <w:r>
        <w:t>Method 1 — Highest-cost debt first</w:t>
      </w:r>
    </w:p>
    <w:p>
      <w:r>
        <w:rPr>
          <w:rFonts w:ascii="Aptos" w:hAnsi="Aptos"/>
          <w:color w:val="20272E"/>
          <w:sz w:val="18"/>
        </w:rPr>
        <w:t>Direct extra money towards the debt with the highest effective interest cost. Advantages:</w:t>
      </w:r>
    </w:p>
    <w:p>
      <w:pPr>
        <w:pStyle w:val="ListBullet"/>
      </w:pPr>
      <w:r>
        <w:rPr>
          <w:rFonts w:ascii="Aptos" w:hAnsi="Aptos"/>
          <w:color w:val="20272E"/>
          <w:sz w:val="18"/>
        </w:rPr>
        <w:t>Can reduce total interest</w:t>
      </w:r>
    </w:p>
    <w:p>
      <w:pPr>
        <w:pStyle w:val="ListBullet"/>
      </w:pPr>
      <w:r>
        <w:rPr>
          <w:rFonts w:ascii="Aptos" w:hAnsi="Aptos"/>
          <w:color w:val="20272E"/>
          <w:sz w:val="18"/>
        </w:rPr>
        <w:t>Prioritises the most expensive debt</w:t>
      </w:r>
    </w:p>
    <w:p>
      <w:r>
        <w:rPr>
          <w:rFonts w:ascii="Aptos" w:hAnsi="Aptos"/>
          <w:color w:val="20272E"/>
          <w:sz w:val="18"/>
        </w:rPr>
        <w:t>Challenge:</w:t>
      </w:r>
    </w:p>
    <w:p>
      <w:pPr>
        <w:pStyle w:val="ListBullet"/>
      </w:pPr>
      <w:r>
        <w:rPr>
          <w:rFonts w:ascii="Aptos" w:hAnsi="Aptos"/>
          <w:color w:val="20272E"/>
          <w:sz w:val="18"/>
        </w:rPr>
        <w:t>The first balance may take time to clear, which can feel slow</w:t>
      </w:r>
    </w:p>
    <w:p>
      <w:r>
        <w:rPr>
          <w:rFonts w:ascii="Aptos" w:hAnsi="Aptos"/>
          <w:color w:val="20272E"/>
          <w:sz w:val="18"/>
        </w:rPr>
        <w:t xml:space="preserve">This is sometimes called the </w:t>
      </w:r>
      <w:r>
        <w:rPr>
          <w:rFonts w:ascii="Aptos" w:hAnsi="Aptos"/>
          <w:b/>
          <w:color w:val="20272E"/>
          <w:sz w:val="18"/>
        </w:rPr>
        <w:t>avalanche method</w:t>
      </w:r>
      <w:r>
        <w:rPr>
          <w:rFonts w:ascii="Aptos" w:hAnsi="Aptos"/>
          <w:color w:val="20272E"/>
          <w:sz w:val="18"/>
        </w:rPr>
        <w:t>.</w:t>
      </w:r>
    </w:p>
    <w:p>
      <w:pPr>
        <w:pStyle w:val="Heading2"/>
      </w:pPr>
      <w:r>
        <w:t>Method 2 — Smallest balance first</w:t>
      </w:r>
    </w:p>
    <w:p>
      <w:r>
        <w:rPr>
          <w:rFonts w:ascii="Aptos" w:hAnsi="Aptos"/>
          <w:color w:val="20272E"/>
          <w:sz w:val="18"/>
        </w:rPr>
        <w:t>Direct extra money towards the smallest outstanding debt. Advantages:</w:t>
      </w:r>
    </w:p>
    <w:p>
      <w:pPr>
        <w:pStyle w:val="ListBullet"/>
      </w:pPr>
      <w:r>
        <w:rPr>
          <w:rFonts w:ascii="Aptos" w:hAnsi="Aptos"/>
          <w:color w:val="20272E"/>
          <w:sz w:val="18"/>
        </w:rPr>
        <w:t>Can create an early sense of progress</w:t>
      </w:r>
    </w:p>
    <w:p>
      <w:pPr>
        <w:pStyle w:val="ListBullet"/>
      </w:pPr>
      <w:r>
        <w:rPr>
          <w:rFonts w:ascii="Aptos" w:hAnsi="Aptos"/>
          <w:color w:val="20272E"/>
          <w:sz w:val="18"/>
        </w:rPr>
        <w:t>Removes individual payments more quickly</w:t>
      </w:r>
    </w:p>
    <w:p>
      <w:r>
        <w:rPr>
          <w:rFonts w:ascii="Aptos" w:hAnsi="Aptos"/>
          <w:color w:val="20272E"/>
          <w:sz w:val="18"/>
        </w:rPr>
        <w:t>Challenge:</w:t>
      </w:r>
    </w:p>
    <w:p>
      <w:pPr>
        <w:pStyle w:val="ListBullet"/>
      </w:pPr>
      <w:r>
        <w:rPr>
          <w:rFonts w:ascii="Aptos" w:hAnsi="Aptos"/>
          <w:color w:val="20272E"/>
          <w:sz w:val="18"/>
        </w:rPr>
        <w:t>May cost more if expensive debts remain outstanding</w:t>
      </w:r>
    </w:p>
    <w:p>
      <w:r>
        <w:rPr>
          <w:rFonts w:ascii="Aptos" w:hAnsi="Aptos"/>
          <w:color w:val="20272E"/>
          <w:sz w:val="18"/>
        </w:rPr>
        <w:t xml:space="preserve">This is sometimes called the </w:t>
      </w:r>
      <w:r>
        <w:rPr>
          <w:rFonts w:ascii="Aptos" w:hAnsi="Aptos"/>
          <w:b/>
          <w:color w:val="20272E"/>
          <w:sz w:val="18"/>
        </w:rPr>
        <w:t>snowball method</w:t>
      </w:r>
      <w:r>
        <w:rPr>
          <w:rFonts w:ascii="Aptos" w:hAnsi="Aptos"/>
          <w:color w:val="20272E"/>
          <w:sz w:val="18"/>
        </w:rPr>
        <w:t>. Neither approach excuses missed payments on other debts. Choose the method you can follow consistently.</w:t>
      </w:r>
    </w:p>
    <w:p>
      <w:pPr>
        <w:pStyle w:val="Heading1"/>
      </w:pPr>
      <w:r>
        <w:t>Example: Creating an Order</w:t>
      </w:r>
    </w:p>
    <w:p>
      <w:r>
        <w:rPr>
          <w:rFonts w:ascii="Aptos" w:hAnsi="Aptos"/>
          <w:color w:val="20272E"/>
          <w:sz w:val="18"/>
        </w:rPr>
        <w:t>A family has: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Debt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Balance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Interest cost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Minimum monthly payment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Credit card</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₹90,000</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Highest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₹5,000</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Personal loan</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₹2,50,000</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High</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₹9,000</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Vehicle loan</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₹3,20,000</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Moderate</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₹11,000</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Home loan</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₹28,00,000</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Lower than the others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₹28,000</w:t>
            </w:r>
          </w:p>
        </w:tc>
      </w:tr>
    </w:tbl>
    <w:p>
      <w:pPr>
        <w:spacing w:after="0"/>
      </w:pPr>
    </w:p>
    <w:p>
      <w:r>
        <w:rPr>
          <w:rFonts w:ascii="Aptos" w:hAnsi="Aptos"/>
          <w:color w:val="20272E"/>
          <w:sz w:val="18"/>
        </w:rPr>
        <w:t>The family can add ₹8,000 a month beyond the required payments. Using the highest-cost method, the additional ₹8,000 would go first to the credit-card balance while all other required payments continue. Once the card is cleared, its former payment plus the additional amount can move to the next priority. Before making any prepayment, the family should verify:</w:t>
      </w:r>
    </w:p>
    <w:p>
      <w:pPr>
        <w:pStyle w:val="ListBullet"/>
      </w:pPr>
      <w:r>
        <w:rPr>
          <w:rFonts w:ascii="Aptos" w:hAnsi="Aptos"/>
          <w:color w:val="20272E"/>
          <w:sz w:val="18"/>
        </w:rPr>
        <w:t>Applicable charges</w:t>
      </w:r>
    </w:p>
    <w:p>
      <w:pPr>
        <w:pStyle w:val="ListBullet"/>
      </w:pPr>
      <w:r>
        <w:rPr>
          <w:rFonts w:ascii="Aptos" w:hAnsi="Aptos"/>
          <w:color w:val="20272E"/>
          <w:sz w:val="18"/>
        </w:rPr>
        <w:t>Whether interest savings justify the action</w:t>
      </w:r>
    </w:p>
    <w:p>
      <w:pPr>
        <w:pStyle w:val="ListBullet"/>
      </w:pPr>
      <w:r>
        <w:rPr>
          <w:rFonts w:ascii="Aptos" w:hAnsi="Aptos"/>
          <w:color w:val="20272E"/>
          <w:sz w:val="18"/>
        </w:rPr>
        <w:t>Whether an emergency fund remains intact</w:t>
      </w:r>
    </w:p>
    <w:p>
      <w:pPr>
        <w:pStyle w:val="ListBullet"/>
      </w:pPr>
      <w:r>
        <w:rPr>
          <w:rFonts w:ascii="Aptos" w:hAnsi="Aptos"/>
          <w:color w:val="20272E"/>
          <w:sz w:val="18"/>
        </w:rPr>
        <w:t>Whether the loan’s interest or tax treatment requires professional review</w:t>
      </w:r>
    </w:p>
    <w:p>
      <w:pPr>
        <w:pStyle w:val="ListBullet"/>
      </w:pPr>
      <w:r>
        <w:rPr>
          <w:rFonts w:ascii="Aptos" w:hAnsi="Aptos"/>
          <w:color w:val="20272E"/>
          <w:sz w:val="18"/>
        </w:rPr>
        <w:t>Whether there are more urgent unpaid obligations</w:t>
      </w:r>
    </w:p>
    <w:p>
      <w:pPr>
        <w:pStyle w:val="Heading1"/>
      </w:pPr>
      <w:r>
        <w:t>Should You Invest While Repaying Debt?</w:t>
      </w:r>
    </w:p>
    <w:p>
      <w:r>
        <w:rPr>
          <w:rFonts w:ascii="Aptos" w:hAnsi="Aptos"/>
          <w:color w:val="20272E"/>
          <w:sz w:val="18"/>
        </w:rPr>
        <w:t>There is no universal answer. Consider:</w:t>
      </w:r>
    </w:p>
    <w:p>
      <w:pPr>
        <w:pStyle w:val="ListBullet"/>
      </w:pPr>
      <w:r>
        <w:rPr>
          <w:rFonts w:ascii="Aptos" w:hAnsi="Aptos"/>
          <w:color w:val="20272E"/>
          <w:sz w:val="18"/>
        </w:rPr>
        <w:t>The debt’s interest cost</w:t>
      </w:r>
    </w:p>
    <w:p>
      <w:pPr>
        <w:pStyle w:val="ListBullet"/>
      </w:pPr>
      <w:r>
        <w:rPr>
          <w:rFonts w:ascii="Aptos" w:hAnsi="Aptos"/>
          <w:color w:val="20272E"/>
          <w:sz w:val="18"/>
        </w:rPr>
        <w:t>Whether the debt is overdue</w:t>
      </w:r>
    </w:p>
    <w:p>
      <w:pPr>
        <w:pStyle w:val="ListBullet"/>
      </w:pPr>
      <w:r>
        <w:rPr>
          <w:rFonts w:ascii="Aptos" w:hAnsi="Aptos"/>
          <w:color w:val="20272E"/>
          <w:sz w:val="18"/>
        </w:rPr>
        <w:t>Whether essential insurance is in place</w:t>
      </w:r>
    </w:p>
    <w:p>
      <w:pPr>
        <w:pStyle w:val="ListBullet"/>
      </w:pPr>
      <w:r>
        <w:rPr>
          <w:rFonts w:ascii="Aptos" w:hAnsi="Aptos"/>
          <w:color w:val="20272E"/>
          <w:sz w:val="18"/>
        </w:rPr>
        <w:t>Whether you have an emergency cushion</w:t>
      </w:r>
    </w:p>
    <w:p>
      <w:pPr>
        <w:pStyle w:val="ListBullet"/>
      </w:pPr>
      <w:r>
        <w:rPr>
          <w:rFonts w:ascii="Aptos" w:hAnsi="Aptos"/>
          <w:color w:val="20272E"/>
          <w:sz w:val="18"/>
        </w:rPr>
        <w:t>Whether an employer provides a valuable retirement contribution</w:t>
      </w:r>
    </w:p>
    <w:p>
      <w:pPr>
        <w:pStyle w:val="ListBullet"/>
      </w:pPr>
      <w:r>
        <w:rPr>
          <w:rFonts w:ascii="Aptos" w:hAnsi="Aptos"/>
          <w:color w:val="20272E"/>
          <w:sz w:val="18"/>
        </w:rPr>
        <w:t>The risk and expected—not guaranteed—return of the investment</w:t>
      </w:r>
    </w:p>
    <w:p>
      <w:pPr>
        <w:pStyle w:val="ListBullet"/>
      </w:pPr>
      <w:r>
        <w:rPr>
          <w:rFonts w:ascii="Aptos" w:hAnsi="Aptos"/>
          <w:color w:val="20272E"/>
          <w:sz w:val="18"/>
        </w:rPr>
        <w:t>Your emotional ability to carry the debt</w:t>
      </w:r>
    </w:p>
    <w:p>
      <w:pPr>
        <w:pStyle w:val="ListBullet"/>
      </w:pPr>
      <w:r>
        <w:rPr>
          <w:rFonts w:ascii="Aptos" w:hAnsi="Aptos"/>
          <w:color w:val="20272E"/>
          <w:sz w:val="18"/>
        </w:rPr>
        <w:t>Tax and prepayment implications</w:t>
      </w:r>
    </w:p>
    <w:p>
      <w:r>
        <w:rPr>
          <w:rFonts w:ascii="Aptos" w:hAnsi="Aptos"/>
          <w:color w:val="20272E"/>
          <w:sz w:val="18"/>
        </w:rPr>
        <w:t>Paying down high-cost debt can provide a certain reduction in future interest. Investment returns are generally uncertain. But using every rupee to repay a low-cost long-term loan while keeping no emergency fund may create a different risk. Build the decision in the right order:</w:t>
      </w:r>
    </w:p>
    <w:p>
      <w:pPr>
        <w:ind w:left="403" w:hanging="317"/>
      </w:pPr>
      <w:r>
        <w:rPr>
          <w:rFonts w:ascii="Aptos" w:hAnsi="Aptos"/>
          <w:color w:val="20272E"/>
          <w:sz w:val="18"/>
        </w:rPr>
        <w:t>1. Keep essential payments current.</w:t>
      </w:r>
    </w:p>
    <w:p>
      <w:pPr>
        <w:ind w:left="403" w:hanging="317"/>
      </w:pPr>
      <w:r>
        <w:rPr>
          <w:rFonts w:ascii="Aptos" w:hAnsi="Aptos"/>
          <w:color w:val="20272E"/>
          <w:sz w:val="18"/>
        </w:rPr>
        <w:t>2. Prevent high-cost debt from growing.</w:t>
      </w:r>
    </w:p>
    <w:p>
      <w:pPr>
        <w:ind w:left="403" w:hanging="317"/>
      </w:pPr>
      <w:r>
        <w:rPr>
          <w:rFonts w:ascii="Aptos" w:hAnsi="Aptos"/>
          <w:color w:val="20272E"/>
          <w:sz w:val="18"/>
        </w:rPr>
        <w:t>3. Maintain a basic emergency cushion.</w:t>
      </w:r>
    </w:p>
    <w:p>
      <w:pPr>
        <w:ind w:left="403" w:hanging="317"/>
      </w:pPr>
      <w:r>
        <w:rPr>
          <w:rFonts w:ascii="Aptos" w:hAnsi="Aptos"/>
          <w:color w:val="20272E"/>
          <w:sz w:val="18"/>
        </w:rPr>
        <w:t>4. Protect critical insurance coverage.</w:t>
      </w:r>
    </w:p>
    <w:p>
      <w:pPr>
        <w:ind w:left="403" w:hanging="317"/>
      </w:pPr>
      <w:r>
        <w:rPr>
          <w:rFonts w:ascii="Aptos" w:hAnsi="Aptos"/>
          <w:color w:val="20272E"/>
          <w:sz w:val="18"/>
        </w:rPr>
        <w:t>5. Compare repayment and investing thoughtfully.</w:t>
      </w:r>
    </w:p>
    <w:p>
      <w:pPr>
        <w:ind w:left="403" w:hanging="317"/>
      </w:pPr>
      <w:r>
        <w:rPr>
          <w:rFonts w:ascii="Aptos" w:hAnsi="Aptos"/>
          <w:color w:val="20272E"/>
          <w:sz w:val="18"/>
        </w:rPr>
        <w:t>6. Seek qualified advice when taxation or contractual terms matter.</w:t>
      </w:r>
    </w:p>
    <w:p>
      <w:pPr>
        <w:pStyle w:val="Heading1"/>
      </w:pPr>
      <w:r>
        <w:t>Refinancing and Consolidation</w:t>
      </w:r>
    </w:p>
    <w:p>
      <w:r>
        <w:rPr>
          <w:rFonts w:ascii="Aptos" w:hAnsi="Aptos"/>
          <w:color w:val="20272E"/>
          <w:sz w:val="18"/>
        </w:rPr>
        <w:t>Refinancing replaces an existing loan with another loan, ideally on more suitable terms. Consolidation combines several debts into one. Either may help if it genuinely provides:</w:t>
      </w:r>
    </w:p>
    <w:p>
      <w:pPr>
        <w:pStyle w:val="ListBullet"/>
      </w:pPr>
      <w:r>
        <w:rPr>
          <w:rFonts w:ascii="Aptos" w:hAnsi="Aptos"/>
          <w:color w:val="20272E"/>
          <w:sz w:val="18"/>
        </w:rPr>
        <w:t>A lower effective cost</w:t>
      </w:r>
    </w:p>
    <w:p>
      <w:pPr>
        <w:pStyle w:val="ListBullet"/>
      </w:pPr>
      <w:r>
        <w:rPr>
          <w:rFonts w:ascii="Aptos" w:hAnsi="Aptos"/>
          <w:color w:val="20272E"/>
          <w:sz w:val="18"/>
        </w:rPr>
        <w:t>More manageable repayments</w:t>
      </w:r>
    </w:p>
    <w:p>
      <w:pPr>
        <w:pStyle w:val="ListBullet"/>
      </w:pPr>
      <w:r>
        <w:rPr>
          <w:rFonts w:ascii="Aptos" w:hAnsi="Aptos"/>
          <w:color w:val="20272E"/>
          <w:sz w:val="18"/>
        </w:rPr>
        <w:t>Simpler administration</w:t>
      </w:r>
    </w:p>
    <w:p>
      <w:pPr>
        <w:pStyle w:val="ListBullet"/>
      </w:pPr>
      <w:r>
        <w:rPr>
          <w:rFonts w:ascii="Aptos" w:hAnsi="Aptos"/>
          <w:color w:val="20272E"/>
          <w:sz w:val="18"/>
        </w:rPr>
        <w:t>A realistic path to full repayment</w:t>
      </w:r>
    </w:p>
    <w:p>
      <w:r>
        <w:rPr>
          <w:rFonts w:ascii="Aptos" w:hAnsi="Aptos"/>
          <w:color w:val="20272E"/>
          <w:sz w:val="18"/>
        </w:rPr>
        <w:t>But consolidation can make the problem worse when:</w:t>
      </w:r>
    </w:p>
    <w:p>
      <w:pPr>
        <w:pStyle w:val="ListBullet"/>
      </w:pPr>
      <w:r>
        <w:rPr>
          <w:rFonts w:ascii="Aptos" w:hAnsi="Aptos"/>
          <w:color w:val="20272E"/>
          <w:sz w:val="18"/>
        </w:rPr>
        <w:t>The new tenure is much longer</w:t>
      </w:r>
    </w:p>
    <w:p>
      <w:pPr>
        <w:pStyle w:val="ListBullet"/>
      </w:pPr>
      <w:r>
        <w:rPr>
          <w:rFonts w:ascii="Aptos" w:hAnsi="Aptos"/>
          <w:color w:val="20272E"/>
          <w:sz w:val="18"/>
        </w:rPr>
        <w:t>Fees remove the apparent saving</w:t>
      </w:r>
    </w:p>
    <w:p>
      <w:pPr>
        <w:pStyle w:val="ListBullet"/>
      </w:pPr>
      <w:r>
        <w:rPr>
          <w:rFonts w:ascii="Aptos" w:hAnsi="Aptos"/>
          <w:color w:val="20272E"/>
          <w:sz w:val="18"/>
        </w:rPr>
        <w:t>Collateral is added to previously unsecured debt</w:t>
      </w:r>
    </w:p>
    <w:p>
      <w:pPr>
        <w:pStyle w:val="ListBullet"/>
      </w:pPr>
      <w:r>
        <w:rPr>
          <w:rFonts w:ascii="Aptos" w:hAnsi="Aptos"/>
          <w:color w:val="20272E"/>
          <w:sz w:val="18"/>
        </w:rPr>
        <w:t>Old credit accounts are used again</w:t>
      </w:r>
    </w:p>
    <w:p>
      <w:pPr>
        <w:pStyle w:val="ListBullet"/>
      </w:pPr>
      <w:r>
        <w:rPr>
          <w:rFonts w:ascii="Aptos" w:hAnsi="Aptos"/>
          <w:color w:val="20272E"/>
          <w:sz w:val="18"/>
        </w:rPr>
        <w:t>The borrower focuses only on the lower EMI</w:t>
      </w:r>
    </w:p>
    <w:p>
      <w:pPr>
        <w:pStyle w:val="ListBullet"/>
      </w:pPr>
      <w:r>
        <w:rPr>
          <w:rFonts w:ascii="Aptos" w:hAnsi="Aptos"/>
          <w:color w:val="20272E"/>
          <w:sz w:val="18"/>
        </w:rPr>
        <w:t>The new lender is unregulated or fraudulent</w:t>
      </w:r>
    </w:p>
    <w:p>
      <w:r>
        <w:rPr>
          <w:rFonts w:ascii="Aptos" w:hAnsi="Aptos"/>
          <w:color w:val="20272E"/>
          <w:sz w:val="18"/>
        </w:rPr>
        <w:t>Compare the total cost, not just the new monthly payment.</w:t>
      </w:r>
    </w:p>
    <w:p>
      <w:pPr>
        <w:pStyle w:val="Heading1"/>
      </w:pPr>
      <w:r>
        <w:t>Prepayment: Useful, but Check First</w:t>
      </w:r>
    </w:p>
    <w:p>
      <w:r>
        <w:rPr>
          <w:rFonts w:ascii="Aptos" w:hAnsi="Aptos"/>
          <w:color w:val="20272E"/>
          <w:sz w:val="18"/>
        </w:rPr>
        <w:t>Before prepaying a loan, verify:</w:t>
      </w:r>
    </w:p>
    <w:p>
      <w:pPr>
        <w:pStyle w:val="ListBullet"/>
      </w:pPr>
      <w:r>
        <w:rPr>
          <w:rFonts w:ascii="Aptos" w:hAnsi="Aptos"/>
          <w:color w:val="20272E"/>
          <w:sz w:val="18"/>
        </w:rPr>
        <w:t>Whether a penalty applies</w:t>
      </w:r>
    </w:p>
    <w:p>
      <w:pPr>
        <w:pStyle w:val="ListBullet"/>
      </w:pPr>
      <w:r>
        <w:rPr>
          <w:rFonts w:ascii="Aptos" w:hAnsi="Aptos"/>
          <w:color w:val="20272E"/>
          <w:sz w:val="18"/>
        </w:rPr>
        <w:t>Whether the payment reduces tenure, EMI or both</w:t>
      </w:r>
    </w:p>
    <w:p>
      <w:pPr>
        <w:pStyle w:val="ListBullet"/>
      </w:pPr>
      <w:r>
        <w:rPr>
          <w:rFonts w:ascii="Aptos" w:hAnsi="Aptos"/>
          <w:color w:val="20272E"/>
          <w:sz w:val="18"/>
        </w:rPr>
        <w:t>How the lender records partial prepayments</w:t>
      </w:r>
    </w:p>
    <w:p>
      <w:pPr>
        <w:pStyle w:val="ListBullet"/>
      </w:pPr>
      <w:r>
        <w:rPr>
          <w:rFonts w:ascii="Aptos" w:hAnsi="Aptos"/>
          <w:color w:val="20272E"/>
          <w:sz w:val="18"/>
        </w:rPr>
        <w:t>Whether there are tax consequences</w:t>
      </w:r>
    </w:p>
    <w:p>
      <w:pPr>
        <w:pStyle w:val="ListBullet"/>
      </w:pPr>
      <w:r>
        <w:rPr>
          <w:rFonts w:ascii="Aptos" w:hAnsi="Aptos"/>
          <w:color w:val="20272E"/>
          <w:sz w:val="18"/>
        </w:rPr>
        <w:t>Whether the money is needed for emergencies</w:t>
      </w:r>
    </w:p>
    <w:p>
      <w:pPr>
        <w:pStyle w:val="ListBullet"/>
      </w:pPr>
      <w:r>
        <w:rPr>
          <w:rFonts w:ascii="Aptos" w:hAnsi="Aptos"/>
          <w:color w:val="20272E"/>
          <w:sz w:val="18"/>
        </w:rPr>
        <w:t>Whether another debt is more expensive</w:t>
      </w:r>
    </w:p>
    <w:p>
      <w:r>
        <w:rPr>
          <w:rFonts w:ascii="Aptos" w:hAnsi="Aptos"/>
          <w:color w:val="20272E"/>
          <w:sz w:val="18"/>
        </w:rPr>
        <w:t>Keep written confirmation and updated statements after any substantial prepayment.</w:t>
      </w:r>
    </w:p>
    <w:p>
      <w:pPr>
        <w:pStyle w:val="Heading1"/>
      </w:pPr>
      <w:r>
        <w:t>Your Credit History</w:t>
      </w:r>
    </w:p>
    <w:p>
      <w:r>
        <w:rPr>
          <w:rFonts w:ascii="Aptos" w:hAnsi="Aptos"/>
          <w:color w:val="20272E"/>
          <w:sz w:val="18"/>
        </w:rPr>
        <w:t>Lenders may review your credit history when evaluating a loan or credit application. Your record may be affected by:</w:t>
      </w:r>
    </w:p>
    <w:p>
      <w:pPr>
        <w:pStyle w:val="ListBullet"/>
      </w:pPr>
      <w:r>
        <w:rPr>
          <w:rFonts w:ascii="Aptos" w:hAnsi="Aptos"/>
          <w:color w:val="20272E"/>
          <w:sz w:val="18"/>
        </w:rPr>
        <w:t>Payment history</w:t>
      </w:r>
    </w:p>
    <w:p>
      <w:pPr>
        <w:pStyle w:val="ListBullet"/>
      </w:pPr>
      <w:r>
        <w:rPr>
          <w:rFonts w:ascii="Aptos" w:hAnsi="Aptos"/>
          <w:color w:val="20272E"/>
          <w:sz w:val="18"/>
        </w:rPr>
        <w:t>Overdue accounts</w:t>
      </w:r>
    </w:p>
    <w:p>
      <w:pPr>
        <w:pStyle w:val="ListBullet"/>
      </w:pPr>
      <w:r>
        <w:rPr>
          <w:rFonts w:ascii="Aptos" w:hAnsi="Aptos"/>
          <w:color w:val="20272E"/>
          <w:sz w:val="18"/>
        </w:rPr>
        <w:t>Credit utilisation</w:t>
      </w:r>
    </w:p>
    <w:p>
      <w:pPr>
        <w:pStyle w:val="ListBullet"/>
      </w:pPr>
      <w:r>
        <w:rPr>
          <w:rFonts w:ascii="Aptos" w:hAnsi="Aptos"/>
          <w:color w:val="20272E"/>
          <w:sz w:val="18"/>
        </w:rPr>
        <w:t>Number and type of credit accounts</w:t>
      </w:r>
    </w:p>
    <w:p>
      <w:pPr>
        <w:pStyle w:val="ListBullet"/>
      </w:pPr>
      <w:r>
        <w:rPr>
          <w:rFonts w:ascii="Aptos" w:hAnsi="Aptos"/>
          <w:color w:val="20272E"/>
          <w:sz w:val="18"/>
        </w:rPr>
        <w:t>Repeated credit applications</w:t>
      </w:r>
    </w:p>
    <w:p>
      <w:pPr>
        <w:pStyle w:val="ListBullet"/>
      </w:pPr>
      <w:r>
        <w:rPr>
          <w:rFonts w:ascii="Aptos" w:hAnsi="Aptos"/>
          <w:color w:val="20272E"/>
          <w:sz w:val="18"/>
        </w:rPr>
        <w:t>Length of credit history</w:t>
      </w:r>
    </w:p>
    <w:p>
      <w:pPr>
        <w:pStyle w:val="ListBullet"/>
      </w:pPr>
      <w:r>
        <w:rPr>
          <w:rFonts w:ascii="Aptos" w:hAnsi="Aptos"/>
          <w:color w:val="20272E"/>
          <w:sz w:val="18"/>
        </w:rPr>
        <w:t>Settled or written-off accounts</w:t>
      </w:r>
    </w:p>
    <w:p>
      <w:pPr>
        <w:pStyle w:val="ListBullet"/>
      </w:pPr>
      <w:r>
        <w:rPr>
          <w:rFonts w:ascii="Aptos" w:hAnsi="Aptos"/>
          <w:color w:val="20272E"/>
          <w:sz w:val="18"/>
        </w:rPr>
        <w:t>Errors or identity misuse</w:t>
      </w:r>
    </w:p>
    <w:p>
      <w:r>
        <w:rPr>
          <w:rFonts w:ascii="Aptos" w:hAnsi="Aptos"/>
          <w:color w:val="20272E"/>
          <w:sz w:val="18"/>
        </w:rPr>
        <w:t>Good habits include:</w:t>
      </w:r>
    </w:p>
    <w:p>
      <w:pPr>
        <w:pStyle w:val="ListBullet"/>
      </w:pPr>
      <w:r>
        <w:rPr>
          <w:rFonts w:ascii="Aptos" w:hAnsi="Aptos"/>
          <w:color w:val="20272E"/>
          <w:sz w:val="18"/>
        </w:rPr>
        <w:t>Paying on time</w:t>
      </w:r>
    </w:p>
    <w:p>
      <w:pPr>
        <w:pStyle w:val="ListBullet"/>
      </w:pPr>
      <w:r>
        <w:rPr>
          <w:rFonts w:ascii="Aptos" w:hAnsi="Aptos"/>
          <w:color w:val="20272E"/>
          <w:sz w:val="18"/>
        </w:rPr>
        <w:t>Reviewing statements</w:t>
      </w:r>
    </w:p>
    <w:p>
      <w:pPr>
        <w:pStyle w:val="ListBullet"/>
      </w:pPr>
      <w:r>
        <w:rPr>
          <w:rFonts w:ascii="Aptos" w:hAnsi="Aptos"/>
          <w:color w:val="20272E"/>
          <w:sz w:val="18"/>
        </w:rPr>
        <w:t>Avoiding unnecessary applications</w:t>
      </w:r>
    </w:p>
    <w:p>
      <w:pPr>
        <w:pStyle w:val="ListBullet"/>
      </w:pPr>
      <w:r>
        <w:rPr>
          <w:rFonts w:ascii="Aptos" w:hAnsi="Aptos"/>
          <w:color w:val="20272E"/>
          <w:sz w:val="18"/>
        </w:rPr>
        <w:t>Keeping contact information current</w:t>
      </w:r>
    </w:p>
    <w:p>
      <w:pPr>
        <w:pStyle w:val="ListBullet"/>
      </w:pPr>
      <w:r>
        <w:rPr>
          <w:rFonts w:ascii="Aptos" w:hAnsi="Aptos"/>
          <w:color w:val="20272E"/>
          <w:sz w:val="18"/>
        </w:rPr>
        <w:t>Checking your credit report periodically</w:t>
      </w:r>
    </w:p>
    <w:p>
      <w:pPr>
        <w:pStyle w:val="ListBullet"/>
      </w:pPr>
      <w:r>
        <w:rPr>
          <w:rFonts w:ascii="Aptos" w:hAnsi="Aptos"/>
          <w:color w:val="20272E"/>
          <w:sz w:val="18"/>
        </w:rPr>
        <w:t>Disputing genuine inaccuracies through proper channels</w:t>
      </w:r>
    </w:p>
    <w:p>
      <w:pPr>
        <w:pStyle w:val="ListBullet"/>
      </w:pPr>
      <w:r>
        <w:rPr>
          <w:rFonts w:ascii="Aptos" w:hAnsi="Aptos"/>
          <w:color w:val="20272E"/>
          <w:sz w:val="18"/>
        </w:rPr>
        <w:t>Reporting loans or enquiries you do not recognise</w:t>
      </w:r>
    </w:p>
    <w:p>
      <w:r>
        <w:rPr>
          <w:rFonts w:ascii="Aptos" w:hAnsi="Aptos"/>
          <w:color w:val="20272E"/>
          <w:sz w:val="18"/>
        </w:rPr>
        <w:t>Do not pay an unknown person who promises to “repair” a credit score instantly. Accurate negative information cannot usually be erased simply because someone charges a fee.</w:t>
      </w:r>
    </w:p>
    <w:p>
      <w:pPr>
        <w:pStyle w:val="Heading1"/>
      </w:pPr>
      <w:r>
        <w:t>If Repayment Is Becoming Difficult</w:t>
      </w:r>
    </w:p>
    <w:p>
      <w:r>
        <w:rPr>
          <w:rFonts w:ascii="Aptos" w:hAnsi="Aptos"/>
          <w:color w:val="20272E"/>
          <w:sz w:val="18"/>
        </w:rPr>
        <w:t>Do not wait until every option disappears. Take these steps early:</w:t>
      </w:r>
    </w:p>
    <w:p>
      <w:pPr>
        <w:ind w:left="403" w:hanging="317"/>
      </w:pPr>
      <w:r>
        <w:rPr>
          <w:rFonts w:ascii="Aptos" w:hAnsi="Aptos"/>
          <w:color w:val="20272E"/>
          <w:sz w:val="18"/>
        </w:rPr>
        <w:t>1. Stop new discretionary borrowing.</w:t>
      </w:r>
    </w:p>
    <w:p>
      <w:pPr>
        <w:ind w:left="403" w:hanging="317"/>
      </w:pPr>
      <w:r>
        <w:rPr>
          <w:rFonts w:ascii="Aptos" w:hAnsi="Aptos"/>
          <w:color w:val="20272E"/>
          <w:sz w:val="18"/>
        </w:rPr>
        <w:t>2. List all debts and due dates.</w:t>
      </w:r>
    </w:p>
    <w:p>
      <w:pPr>
        <w:ind w:left="403" w:hanging="317"/>
      </w:pPr>
      <w:r>
        <w:rPr>
          <w:rFonts w:ascii="Aptos" w:hAnsi="Aptos"/>
          <w:color w:val="20272E"/>
          <w:sz w:val="18"/>
        </w:rPr>
        <w:t>3. Protect housing, food, healthcare and essential utilities.</w:t>
      </w:r>
    </w:p>
    <w:p>
      <w:pPr>
        <w:ind w:left="403" w:hanging="317"/>
      </w:pPr>
      <w:r>
        <w:rPr>
          <w:rFonts w:ascii="Aptos" w:hAnsi="Aptos"/>
          <w:color w:val="20272E"/>
          <w:sz w:val="18"/>
        </w:rPr>
        <w:t>4. Contact lenders through official channels.</w:t>
      </w:r>
    </w:p>
    <w:p>
      <w:pPr>
        <w:ind w:left="403" w:hanging="317"/>
      </w:pPr>
      <w:r>
        <w:rPr>
          <w:rFonts w:ascii="Aptos" w:hAnsi="Aptos"/>
          <w:color w:val="20272E"/>
          <w:sz w:val="18"/>
        </w:rPr>
        <w:t>5. Ask what formal assistance or restructuring options exist.</w:t>
      </w:r>
    </w:p>
    <w:p>
      <w:pPr>
        <w:ind w:left="403" w:hanging="317"/>
      </w:pPr>
      <w:r>
        <w:rPr>
          <w:rFonts w:ascii="Aptos" w:hAnsi="Aptos"/>
          <w:color w:val="20272E"/>
          <w:sz w:val="18"/>
        </w:rPr>
        <w:t>6. Keep records of every conversation and payment.</w:t>
      </w:r>
    </w:p>
    <w:p>
      <w:pPr>
        <w:ind w:left="403" w:hanging="317"/>
      </w:pPr>
      <w:r>
        <w:rPr>
          <w:rFonts w:ascii="Aptos" w:hAnsi="Aptos"/>
          <w:color w:val="20272E"/>
          <w:sz w:val="18"/>
        </w:rPr>
        <w:t>7. Avoid unregulated lenders.</w:t>
      </w:r>
    </w:p>
    <w:p>
      <w:pPr>
        <w:ind w:left="403" w:hanging="317"/>
      </w:pPr>
      <w:r>
        <w:rPr>
          <w:rFonts w:ascii="Aptos" w:hAnsi="Aptos"/>
          <w:color w:val="20272E"/>
          <w:sz w:val="18"/>
        </w:rPr>
        <w:t>8. Seek qualified financial or legal support if necessary.</w:t>
      </w:r>
    </w:p>
    <w:p>
      <w:pPr>
        <w:ind w:left="403" w:hanging="317"/>
      </w:pPr>
      <w:r>
        <w:rPr>
          <w:rFonts w:ascii="Aptos" w:hAnsi="Aptos"/>
          <w:color w:val="20272E"/>
          <w:sz w:val="18"/>
        </w:rPr>
        <w:t>9. Tell a trusted person if fear is preventing action.</w:t>
      </w:r>
    </w:p>
    <w:p>
      <w:r>
        <w:rPr>
          <w:rFonts w:ascii="Aptos" w:hAnsi="Aptos"/>
          <w:color w:val="20272E"/>
          <w:sz w:val="18"/>
        </w:rPr>
        <w:t>Never accept a new arrangement you do not understand. A lower payment today may mean a longer tenure, added fees or greater total cost.</w:t>
      </w:r>
    </w:p>
    <w:p>
      <w:pPr>
        <w:pStyle w:val="Heading1"/>
      </w:pPr>
      <w:r>
        <w:t>Borrowing for Someone Else</w:t>
      </w:r>
    </w:p>
    <w:p>
      <w:r>
        <w:rPr>
          <w:rFonts w:ascii="Aptos" w:hAnsi="Aptos"/>
          <w:color w:val="20272E"/>
          <w:sz w:val="18"/>
        </w:rPr>
        <w:t>Be especially careful when asked to:</w:t>
      </w:r>
    </w:p>
    <w:p>
      <w:pPr>
        <w:pStyle w:val="ListBullet"/>
      </w:pPr>
      <w:r>
        <w:rPr>
          <w:rFonts w:ascii="Aptos" w:hAnsi="Aptos"/>
          <w:color w:val="20272E"/>
          <w:sz w:val="18"/>
        </w:rPr>
        <w:t>Become a co-borrower</w:t>
      </w:r>
    </w:p>
    <w:p>
      <w:pPr>
        <w:pStyle w:val="ListBullet"/>
      </w:pPr>
      <w:r>
        <w:rPr>
          <w:rFonts w:ascii="Aptos" w:hAnsi="Aptos"/>
          <w:color w:val="20272E"/>
          <w:sz w:val="18"/>
        </w:rPr>
        <w:t>Become a guarantor</w:t>
      </w:r>
    </w:p>
    <w:p>
      <w:pPr>
        <w:pStyle w:val="ListBullet"/>
      </w:pPr>
      <w:r>
        <w:rPr>
          <w:rFonts w:ascii="Aptos" w:hAnsi="Aptos"/>
          <w:color w:val="20272E"/>
          <w:sz w:val="18"/>
        </w:rPr>
        <w:t>Take a loan in your name</w:t>
      </w:r>
    </w:p>
    <w:p>
      <w:pPr>
        <w:pStyle w:val="ListBullet"/>
      </w:pPr>
      <w:r>
        <w:rPr>
          <w:rFonts w:ascii="Aptos" w:hAnsi="Aptos"/>
          <w:color w:val="20272E"/>
          <w:sz w:val="18"/>
        </w:rPr>
        <w:t>Allow someone to use your credit card</w:t>
      </w:r>
    </w:p>
    <w:p>
      <w:pPr>
        <w:pStyle w:val="ListBullet"/>
      </w:pPr>
      <w:r>
        <w:rPr>
          <w:rFonts w:ascii="Aptos" w:hAnsi="Aptos"/>
          <w:color w:val="20272E"/>
          <w:sz w:val="18"/>
        </w:rPr>
        <w:t>Share identity documents</w:t>
      </w:r>
    </w:p>
    <w:p>
      <w:pPr>
        <w:pStyle w:val="ListBullet"/>
      </w:pPr>
      <w:r>
        <w:rPr>
          <w:rFonts w:ascii="Aptos" w:hAnsi="Aptos"/>
          <w:color w:val="20272E"/>
          <w:sz w:val="18"/>
        </w:rPr>
        <w:t>Sign a blank form</w:t>
      </w:r>
    </w:p>
    <w:p>
      <w:pPr>
        <w:pStyle w:val="ListBullet"/>
      </w:pPr>
      <w:r>
        <w:rPr>
          <w:rFonts w:ascii="Aptos" w:hAnsi="Aptos"/>
          <w:color w:val="20272E"/>
          <w:sz w:val="18"/>
        </w:rPr>
        <w:t>Pledge your property or gold</w:t>
      </w:r>
    </w:p>
    <w:p>
      <w:pPr>
        <w:pStyle w:val="ListBullet"/>
      </w:pPr>
      <w:r>
        <w:rPr>
          <w:rFonts w:ascii="Aptos" w:hAnsi="Aptos"/>
          <w:color w:val="20272E"/>
          <w:sz w:val="18"/>
        </w:rPr>
        <w:t>Receive and transfer loan proceeds</w:t>
      </w:r>
    </w:p>
    <w:p>
      <w:r>
        <w:rPr>
          <w:rFonts w:ascii="Aptos" w:hAnsi="Aptos"/>
          <w:color w:val="20272E"/>
          <w:sz w:val="18"/>
        </w:rPr>
        <w:t>A guarantor or co-borrower may have a real legal and financial obligation. Love and trust do not remove contractual responsibility. Before signing:</w:t>
      </w:r>
    </w:p>
    <w:p>
      <w:pPr>
        <w:pStyle w:val="ListBullet"/>
      </w:pPr>
      <w:r>
        <w:rPr>
          <w:rFonts w:ascii="Aptos" w:hAnsi="Aptos"/>
          <w:color w:val="20272E"/>
          <w:sz w:val="18"/>
        </w:rPr>
        <w:t>Read the complete agreement.</w:t>
      </w:r>
    </w:p>
    <w:p>
      <w:pPr>
        <w:pStyle w:val="ListBullet"/>
      </w:pPr>
      <w:r>
        <w:rPr>
          <w:rFonts w:ascii="Aptos" w:hAnsi="Aptos"/>
          <w:color w:val="20272E"/>
          <w:sz w:val="18"/>
        </w:rPr>
        <w:t>Understand the maximum liability.</w:t>
      </w:r>
    </w:p>
    <w:p>
      <w:pPr>
        <w:pStyle w:val="ListBullet"/>
      </w:pPr>
      <w:r>
        <w:rPr>
          <w:rFonts w:ascii="Aptos" w:hAnsi="Aptos"/>
          <w:color w:val="20272E"/>
          <w:sz w:val="18"/>
        </w:rPr>
        <w:t>Confirm the repayment structure.</w:t>
      </w:r>
    </w:p>
    <w:p>
      <w:pPr>
        <w:pStyle w:val="ListBullet"/>
      </w:pPr>
      <w:r>
        <w:rPr>
          <w:rFonts w:ascii="Aptos" w:hAnsi="Aptos"/>
          <w:color w:val="20272E"/>
          <w:sz w:val="18"/>
        </w:rPr>
        <w:t>Ask what happens after default.</w:t>
      </w:r>
    </w:p>
    <w:p>
      <w:pPr>
        <w:pStyle w:val="ListBullet"/>
      </w:pPr>
      <w:r>
        <w:rPr>
          <w:rFonts w:ascii="Aptos" w:hAnsi="Aptos"/>
          <w:color w:val="20272E"/>
          <w:sz w:val="18"/>
        </w:rPr>
        <w:t>Keep a copy of every document.</w:t>
      </w:r>
    </w:p>
    <w:p>
      <w:pPr>
        <w:pStyle w:val="ListBullet"/>
      </w:pPr>
      <w:r>
        <w:rPr>
          <w:rFonts w:ascii="Aptos" w:hAnsi="Aptos"/>
          <w:color w:val="20272E"/>
          <w:sz w:val="18"/>
        </w:rPr>
        <w:t>Seek independent advice when the risk is substantial.</w:t>
      </w:r>
    </w:p>
    <w:p>
      <w:pPr>
        <w:pStyle w:val="Heading1"/>
      </w:pPr>
      <w:r>
        <w:t>Debt Within a Marriage or Family</w:t>
      </w:r>
    </w:p>
    <w:p>
      <w:r>
        <w:rPr>
          <w:rFonts w:ascii="Aptos" w:hAnsi="Aptos"/>
          <w:color w:val="20272E"/>
          <w:sz w:val="18"/>
        </w:rPr>
        <w:t>A healthy conversation should include:</w:t>
      </w:r>
    </w:p>
    <w:p>
      <w:pPr>
        <w:pStyle w:val="ListBullet"/>
      </w:pPr>
      <w:r>
        <w:rPr>
          <w:rFonts w:ascii="Aptos" w:hAnsi="Aptos"/>
          <w:color w:val="20272E"/>
          <w:sz w:val="18"/>
        </w:rPr>
        <w:t>Which debts exist</w:t>
      </w:r>
    </w:p>
    <w:p>
      <w:pPr>
        <w:pStyle w:val="ListBullet"/>
      </w:pPr>
      <w:r>
        <w:rPr>
          <w:rFonts w:ascii="Aptos" w:hAnsi="Aptos"/>
          <w:color w:val="20272E"/>
          <w:sz w:val="18"/>
        </w:rPr>
        <w:t>Whose name they are in</w:t>
      </w:r>
    </w:p>
    <w:p>
      <w:pPr>
        <w:pStyle w:val="ListBullet"/>
      </w:pPr>
      <w:r>
        <w:rPr>
          <w:rFonts w:ascii="Aptos" w:hAnsi="Aptos"/>
          <w:color w:val="20272E"/>
          <w:sz w:val="18"/>
        </w:rPr>
        <w:t>Why they were taken</w:t>
      </w:r>
    </w:p>
    <w:p>
      <w:pPr>
        <w:pStyle w:val="ListBullet"/>
      </w:pPr>
      <w:r>
        <w:rPr>
          <w:rFonts w:ascii="Aptos" w:hAnsi="Aptos"/>
          <w:color w:val="20272E"/>
          <w:sz w:val="18"/>
        </w:rPr>
        <w:t>What assets secure them</w:t>
      </w:r>
    </w:p>
    <w:p>
      <w:pPr>
        <w:pStyle w:val="ListBullet"/>
      </w:pPr>
      <w:r>
        <w:rPr>
          <w:rFonts w:ascii="Aptos" w:hAnsi="Aptos"/>
          <w:color w:val="20272E"/>
          <w:sz w:val="18"/>
        </w:rPr>
        <w:t>Monthly repayments</w:t>
      </w:r>
    </w:p>
    <w:p>
      <w:pPr>
        <w:pStyle w:val="ListBullet"/>
      </w:pPr>
      <w:r>
        <w:rPr>
          <w:rFonts w:ascii="Aptos" w:hAnsi="Aptos"/>
          <w:color w:val="20272E"/>
          <w:sz w:val="18"/>
        </w:rPr>
        <w:t>Whether payments are current</w:t>
      </w:r>
    </w:p>
    <w:p>
      <w:pPr>
        <w:pStyle w:val="ListBullet"/>
      </w:pPr>
      <w:r>
        <w:rPr>
          <w:rFonts w:ascii="Aptos" w:hAnsi="Aptos"/>
          <w:color w:val="20272E"/>
          <w:sz w:val="18"/>
        </w:rPr>
        <w:t>Guarantees provided to others</w:t>
      </w:r>
    </w:p>
    <w:p>
      <w:pPr>
        <w:pStyle w:val="ListBullet"/>
      </w:pPr>
      <w:r>
        <w:rPr>
          <w:rFonts w:ascii="Aptos" w:hAnsi="Aptos"/>
          <w:color w:val="20272E"/>
          <w:sz w:val="18"/>
        </w:rPr>
        <w:t>The plan for repayment</w:t>
      </w:r>
    </w:p>
    <w:p>
      <w:pPr>
        <w:pStyle w:val="ListBullet"/>
      </w:pPr>
      <w:r>
        <w:rPr>
          <w:rFonts w:ascii="Aptos" w:hAnsi="Aptos"/>
          <w:color w:val="20272E"/>
          <w:sz w:val="18"/>
        </w:rPr>
        <w:t>How new borrowing will be approved</w:t>
      </w:r>
    </w:p>
    <w:p>
      <w:r>
        <w:rPr>
          <w:rFonts w:ascii="Aptos" w:hAnsi="Aptos"/>
          <w:color w:val="20272E"/>
          <w:sz w:val="18"/>
        </w:rPr>
        <w:t>This does not mean every purchase requires permission. It means material obligations should not be hidden from people whose household security they affect.</w:t>
      </w:r>
    </w:p>
    <w:p>
      <w:pPr>
        <w:pStyle w:val="Heading1"/>
      </w:pPr>
      <w:r>
        <w:t>Common Mistakes</w:t>
      </w:r>
    </w:p>
    <w:p>
      <w:pPr>
        <w:pStyle w:val="ListBullet"/>
      </w:pPr>
      <w:r>
        <w:rPr>
          <w:rFonts w:ascii="Aptos" w:hAnsi="Aptos"/>
          <w:color w:val="20272E"/>
          <w:sz w:val="18"/>
        </w:rPr>
        <w:t>Paying only the minimum on high-cost revolving debt</w:t>
      </w:r>
    </w:p>
    <w:p>
      <w:pPr>
        <w:pStyle w:val="ListBullet"/>
      </w:pPr>
      <w:r>
        <w:rPr>
          <w:rFonts w:ascii="Aptos" w:hAnsi="Aptos"/>
          <w:color w:val="20272E"/>
          <w:sz w:val="18"/>
        </w:rPr>
        <w:t>Looking only at the EMI rather than total repayment</w:t>
      </w:r>
    </w:p>
    <w:p>
      <w:pPr>
        <w:pStyle w:val="ListBullet"/>
      </w:pPr>
      <w:r>
        <w:rPr>
          <w:rFonts w:ascii="Aptos" w:hAnsi="Aptos"/>
          <w:color w:val="20272E"/>
          <w:sz w:val="18"/>
        </w:rPr>
        <w:t>Taking a new loan to maintain an unaffordable lifestyle</w:t>
      </w:r>
    </w:p>
    <w:p>
      <w:pPr>
        <w:pStyle w:val="ListBullet"/>
      </w:pPr>
      <w:r>
        <w:rPr>
          <w:rFonts w:ascii="Aptos" w:hAnsi="Aptos"/>
          <w:color w:val="20272E"/>
          <w:sz w:val="18"/>
        </w:rPr>
        <w:t>Using one credit card to pay another</w:t>
      </w:r>
    </w:p>
    <w:p>
      <w:pPr>
        <w:pStyle w:val="ListBullet"/>
      </w:pPr>
      <w:r>
        <w:rPr>
          <w:rFonts w:ascii="Aptos" w:hAnsi="Aptos"/>
          <w:color w:val="20272E"/>
          <w:sz w:val="18"/>
        </w:rPr>
        <w:t>Ignoring loan statements and overdue notices</w:t>
      </w:r>
    </w:p>
    <w:p>
      <w:pPr>
        <w:pStyle w:val="ListBullet"/>
      </w:pPr>
      <w:r>
        <w:rPr>
          <w:rFonts w:ascii="Aptos" w:hAnsi="Aptos"/>
          <w:color w:val="20272E"/>
          <w:sz w:val="18"/>
        </w:rPr>
        <w:t>Using emergency savings for optional prepayment and then borrowing again</w:t>
      </w:r>
    </w:p>
    <w:p>
      <w:pPr>
        <w:pStyle w:val="ListBullet"/>
      </w:pPr>
      <w:r>
        <w:rPr>
          <w:rFonts w:ascii="Aptos" w:hAnsi="Aptos"/>
          <w:color w:val="20272E"/>
          <w:sz w:val="18"/>
        </w:rPr>
        <w:t>Consolidating debts without changing spending habits</w:t>
      </w:r>
    </w:p>
    <w:p>
      <w:pPr>
        <w:pStyle w:val="ListBullet"/>
      </w:pPr>
      <w:r>
        <w:rPr>
          <w:rFonts w:ascii="Aptos" w:hAnsi="Aptos"/>
          <w:color w:val="20272E"/>
          <w:sz w:val="18"/>
        </w:rPr>
        <w:t>Prepaying a lower-cost loan while expensive debt grows</w:t>
      </w:r>
    </w:p>
    <w:p>
      <w:pPr>
        <w:pStyle w:val="ListBullet"/>
      </w:pPr>
      <w:r>
        <w:rPr>
          <w:rFonts w:ascii="Aptos" w:hAnsi="Aptos"/>
          <w:color w:val="20272E"/>
          <w:sz w:val="18"/>
        </w:rPr>
        <w:t>Becoming a guarantor without understanding the obligation</w:t>
      </w:r>
    </w:p>
    <w:p>
      <w:pPr>
        <w:pStyle w:val="ListBullet"/>
      </w:pPr>
      <w:r>
        <w:rPr>
          <w:rFonts w:ascii="Aptos" w:hAnsi="Aptos"/>
          <w:color w:val="20272E"/>
          <w:sz w:val="18"/>
        </w:rPr>
        <w:t>Assuming a secured loan is safe</w:t>
      </w:r>
    </w:p>
    <w:p>
      <w:pPr>
        <w:pStyle w:val="ListBullet"/>
      </w:pPr>
      <w:r>
        <w:rPr>
          <w:rFonts w:ascii="Aptos" w:hAnsi="Aptos"/>
          <w:color w:val="20272E"/>
          <w:sz w:val="18"/>
        </w:rPr>
        <w:t>Borrowing because approval was easy</w:t>
      </w:r>
    </w:p>
    <w:p>
      <w:pPr>
        <w:pStyle w:val="ListBullet"/>
      </w:pPr>
      <w:r>
        <w:rPr>
          <w:rFonts w:ascii="Aptos" w:hAnsi="Aptos"/>
          <w:color w:val="20272E"/>
          <w:sz w:val="18"/>
        </w:rPr>
        <w:t>Taking informal app-based loans without verifying the lender</w:t>
      </w:r>
    </w:p>
    <w:p>
      <w:pPr>
        <w:pStyle w:val="ListBullet"/>
      </w:pPr>
      <w:r>
        <w:rPr>
          <w:rFonts w:ascii="Aptos" w:hAnsi="Aptos"/>
          <w:color w:val="20272E"/>
          <w:sz w:val="18"/>
        </w:rPr>
        <w:t>Hiding debt from a partner</w:t>
      </w:r>
    </w:p>
    <w:p>
      <w:pPr>
        <w:pStyle w:val="ListBullet"/>
      </w:pPr>
      <w:r>
        <w:rPr>
          <w:rFonts w:ascii="Aptos" w:hAnsi="Aptos"/>
          <w:color w:val="20272E"/>
          <w:sz w:val="18"/>
        </w:rPr>
        <w:t>Expecting investment returns to reliably exceed borrowing costs</w:t>
      </w:r>
    </w:p>
    <w:p>
      <w:pPr>
        <w:pStyle w:val="ListBullet"/>
      </w:pPr>
      <w:r>
        <w:rPr>
          <w:rFonts w:ascii="Aptos" w:hAnsi="Aptos"/>
          <w:color w:val="20272E"/>
          <w:sz w:val="18"/>
        </w:rPr>
        <w:t>Paying an agent who promises instant credit-score repair</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STOP AND VERIFY IF…</w:t>
            </w:r>
          </w:p>
          <w:p>
            <w:pPr>
              <w:spacing w:after="0"/>
            </w:pPr>
            <w:r>
              <w:rPr>
                <w:rFonts w:ascii="Aptos" w:hAnsi="Aptos"/>
                <w:color w:val="20272E"/>
                <w:sz w:val="18"/>
              </w:rPr>
              <w:t>A lender cannot be verified through an official channel. You are asked to pay an advance fee before a loan is released. The lender requests access to your contacts, photographs or unrelated personal data. Terms are provided only through informal messages. You are pressured to sign immediately. The interest rate or total repayment is unclear. Blank forms or blank cheques are requested. Loan proceeds must first be transferred to another person. A lender asks for an OTP, PIN or banking password. Someone promises “guaranteed approval” regardless of income or history. Collection behaviour involves threats, humiliation or illegal harassment. You discover a loan or enquiry that you did not authorise.</w:t>
            </w:r>
          </w:p>
        </w:tc>
      </w:tr>
    </w:tbl>
    <w:p>
      <w:pPr>
        <w:spacing w:after="0"/>
      </w:pPr>
    </w:p>
    <w:p>
      <w:r>
        <w:rPr>
          <w:rFonts w:ascii="Aptos" w:hAnsi="Aptos"/>
          <w:color w:val="20272E"/>
          <w:sz w:val="18"/>
        </w:rPr>
        <w:t>Use official lender and regulatory grievance channels. Report suspected fraud promptly through the appropriate authorities.</w:t>
      </w:r>
    </w:p>
    <w:p>
      <w:pPr>
        <w:pStyle w:val="Heading1"/>
      </w:pPr>
      <w:r>
        <w:t>Your Debt-Repayment Worksheet</w:t>
      </w:r>
    </w:p>
    <w:p>
      <w:pPr>
        <w:pStyle w:val="Heading2"/>
      </w:pPr>
      <w:r>
        <w:t>Step 1 — List everything</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Debt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Balance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Interest rate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Required payment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Due date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Secured by</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bl>
    <w:p>
      <w:pPr>
        <w:spacing w:after="0"/>
      </w:pPr>
    </w:p>
    <w:p>
      <w:pPr>
        <w:pStyle w:val="Heading2"/>
      </w:pPr>
      <w:r>
        <w:t>Step 2 — Identify urgent concerns</w:t>
      </w:r>
    </w:p>
    <w:p>
      <w:pPr>
        <w:pStyle w:val="ListBullet"/>
      </w:pPr>
      <w:r>
        <w:rPr>
          <w:rFonts w:ascii="Aptos" w:hAnsi="Aptos"/>
          <w:color w:val="20272E"/>
          <w:sz w:val="18"/>
        </w:rPr>
        <w:t>Overdue accounts: __________________________________________</w:t>
      </w:r>
    </w:p>
    <w:p>
      <w:pPr>
        <w:pStyle w:val="ListBullet"/>
      </w:pPr>
      <w:r>
        <w:rPr>
          <w:rFonts w:ascii="Aptos" w:hAnsi="Aptos"/>
          <w:color w:val="20272E"/>
          <w:sz w:val="18"/>
        </w:rPr>
        <w:t>Highest-cost debt: _________________________________________</w:t>
      </w:r>
    </w:p>
    <w:p>
      <w:pPr>
        <w:pStyle w:val="ListBullet"/>
      </w:pPr>
      <w:r>
        <w:rPr>
          <w:rFonts w:ascii="Aptos" w:hAnsi="Aptos"/>
          <w:color w:val="20272E"/>
          <w:sz w:val="18"/>
        </w:rPr>
        <w:t>Loan with greatest collateral risk: ___________________________</w:t>
      </w:r>
    </w:p>
    <w:p>
      <w:pPr>
        <w:pStyle w:val="ListBullet"/>
      </w:pPr>
      <w:r>
        <w:rPr>
          <w:rFonts w:ascii="Aptos" w:hAnsi="Aptos"/>
          <w:color w:val="20272E"/>
          <w:sz w:val="18"/>
        </w:rPr>
        <w:t>Debt I do not fully understand: _______________________________</w:t>
      </w:r>
    </w:p>
    <w:p>
      <w:pPr>
        <w:pStyle w:val="ListBullet"/>
      </w:pPr>
      <w:r>
        <w:rPr>
          <w:rFonts w:ascii="Aptos" w:hAnsi="Aptos"/>
          <w:color w:val="20272E"/>
          <w:sz w:val="18"/>
        </w:rPr>
        <w:t>Debt requiring immediate lender contact: ______________________</w:t>
      </w:r>
    </w:p>
    <w:p>
      <w:pPr>
        <w:pStyle w:val="Heading2"/>
      </w:pPr>
      <w:r>
        <w:t>Step 3 — Choose your order</w:t>
      </w:r>
    </w:p>
    <w:p>
      <w:r>
        <w:rPr>
          <w:rFonts w:ascii="Aptos" w:hAnsi="Aptos"/>
          <w:color w:val="20272E"/>
          <w:sz w:val="18"/>
        </w:rPr>
        <w:t>My chosen method:</w:t>
      </w:r>
    </w:p>
    <w:p>
      <w:pPr>
        <w:pStyle w:val="ListBullet"/>
      </w:pPr>
      <w:r>
        <w:rPr>
          <w:rFonts w:ascii="Aptos" w:hAnsi="Aptos"/>
          <w:color w:val="20272E"/>
          <w:sz w:val="18"/>
        </w:rPr>
        <w:t>[ ] Highest-cost debt first</w:t>
      </w:r>
    </w:p>
    <w:p>
      <w:pPr>
        <w:pStyle w:val="ListBullet"/>
      </w:pPr>
      <w:r>
        <w:rPr>
          <w:rFonts w:ascii="Aptos" w:hAnsi="Aptos"/>
          <w:color w:val="20272E"/>
          <w:sz w:val="18"/>
        </w:rPr>
        <w:t>[ ] Smallest balance first</w:t>
      </w:r>
    </w:p>
    <w:p>
      <w:pPr>
        <w:pStyle w:val="ListBullet"/>
      </w:pPr>
      <w:r>
        <w:rPr>
          <w:rFonts w:ascii="Aptos" w:hAnsi="Aptos"/>
          <w:color w:val="20272E"/>
          <w:sz w:val="18"/>
        </w:rPr>
        <w:t>[ ] A professionally advised alternative</w:t>
      </w:r>
    </w:p>
    <w:p>
      <w:r>
        <w:rPr>
          <w:rFonts w:ascii="Aptos" w:hAnsi="Aptos"/>
          <w:color w:val="20272E"/>
          <w:sz w:val="18"/>
        </w:rPr>
        <w:t>My first priority debt: ________________________________________ Extra amount I can pay each month: ₹___________________________ The payment that will move to the next debt after this is cleared: ₹__________________________________________________________</w:t>
      </w:r>
    </w:p>
    <w:p>
      <w:pPr>
        <w:pStyle w:val="Heading2"/>
      </w:pPr>
      <w:r>
        <w:t>Step 4 — Protect the plan</w:t>
      </w:r>
    </w:p>
    <w:p>
      <w:pPr>
        <w:pStyle w:val="ListBullet"/>
      </w:pPr>
      <w:r>
        <w:rPr>
          <w:rFonts w:ascii="Aptos" w:hAnsi="Aptos"/>
          <w:color w:val="20272E"/>
          <w:sz w:val="18"/>
        </w:rPr>
        <w:t>[ ] Essential payments remain current.</w:t>
      </w:r>
    </w:p>
    <w:p>
      <w:pPr>
        <w:pStyle w:val="ListBullet"/>
      </w:pPr>
      <w:r>
        <w:rPr>
          <w:rFonts w:ascii="Aptos" w:hAnsi="Aptos"/>
          <w:color w:val="20272E"/>
          <w:sz w:val="18"/>
        </w:rPr>
        <w:t>[ ] I have stopped adding unnecessary new debt.</w:t>
      </w:r>
    </w:p>
    <w:p>
      <w:pPr>
        <w:pStyle w:val="ListBullet"/>
      </w:pPr>
      <w:r>
        <w:rPr>
          <w:rFonts w:ascii="Aptos" w:hAnsi="Aptos"/>
          <w:color w:val="20272E"/>
          <w:sz w:val="18"/>
        </w:rPr>
        <w:t>[ ] I retain an emergency cushion.</w:t>
      </w:r>
    </w:p>
    <w:p>
      <w:pPr>
        <w:pStyle w:val="ListBullet"/>
      </w:pPr>
      <w:r>
        <w:rPr>
          <w:rFonts w:ascii="Aptos" w:hAnsi="Aptos"/>
          <w:color w:val="20272E"/>
          <w:sz w:val="18"/>
        </w:rPr>
        <w:t>[ ] I have checked prepayment conditions.</w:t>
      </w:r>
    </w:p>
    <w:p>
      <w:pPr>
        <w:pStyle w:val="ListBullet"/>
      </w:pPr>
      <w:r>
        <w:rPr>
          <w:rFonts w:ascii="Aptos" w:hAnsi="Aptos"/>
          <w:color w:val="20272E"/>
          <w:sz w:val="18"/>
        </w:rPr>
        <w:t>[ ] Important household members understand the plan.</w:t>
      </w:r>
    </w:p>
    <w:p>
      <w:pPr>
        <w:pStyle w:val="ListBullet"/>
      </w:pPr>
      <w:r>
        <w:rPr>
          <w:rFonts w:ascii="Aptos" w:hAnsi="Aptos"/>
          <w:color w:val="20272E"/>
          <w:sz w:val="18"/>
        </w:rPr>
        <w:t>[ ] I will review progress on: 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You do not reduce debt by feeling ashamed of it. You reduce it by understanding its cost, preventing it from growing and following a realistic repayment order.</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Find the latest statement for your most expensive or confusing debt.</w:t>
            </w:r>
          </w:p>
        </w:tc>
      </w:tr>
    </w:tbl>
    <w:p>
      <w:pPr>
        <w:spacing w:after="0"/>
      </w:pPr>
    </w:p>
    <w:p>
      <w:r>
        <w:rPr>
          <w:rFonts w:ascii="Aptos" w:hAnsi="Aptos"/>
          <w:color w:val="20272E"/>
          <w:sz w:val="18"/>
        </w:rPr>
        <w:t>Write down:</w:t>
      </w:r>
    </w:p>
    <w:p>
      <w:pPr>
        <w:pStyle w:val="ListBullet"/>
      </w:pPr>
      <w:r>
        <w:rPr>
          <w:rFonts w:ascii="Aptos" w:hAnsi="Aptos"/>
          <w:color w:val="20272E"/>
          <w:sz w:val="18"/>
        </w:rPr>
        <w:t>Current outstanding balance</w:t>
      </w:r>
    </w:p>
    <w:p>
      <w:pPr>
        <w:pStyle w:val="ListBullet"/>
      </w:pPr>
      <w:r>
        <w:rPr>
          <w:rFonts w:ascii="Aptos" w:hAnsi="Aptos"/>
          <w:color w:val="20272E"/>
          <w:sz w:val="18"/>
        </w:rPr>
        <w:t>Interest rate</w:t>
      </w:r>
    </w:p>
    <w:p>
      <w:pPr>
        <w:pStyle w:val="ListBullet"/>
      </w:pPr>
      <w:r>
        <w:rPr>
          <w:rFonts w:ascii="Aptos" w:hAnsi="Aptos"/>
          <w:color w:val="20272E"/>
          <w:sz w:val="18"/>
        </w:rPr>
        <w:t>Required monthly payment</w:t>
      </w:r>
    </w:p>
    <w:p>
      <w:pPr>
        <w:pStyle w:val="ListBullet"/>
      </w:pPr>
      <w:r>
        <w:rPr>
          <w:rFonts w:ascii="Aptos" w:hAnsi="Aptos"/>
          <w:color w:val="20272E"/>
          <w:sz w:val="18"/>
        </w:rPr>
        <w:t>Remaining tenure</w:t>
      </w:r>
    </w:p>
    <w:p>
      <w:pPr>
        <w:pStyle w:val="ListBullet"/>
      </w:pPr>
      <w:r>
        <w:rPr>
          <w:rFonts w:ascii="Aptos" w:hAnsi="Aptos"/>
          <w:color w:val="20272E"/>
          <w:sz w:val="18"/>
        </w:rPr>
        <w:t>Any overdue amount</w:t>
      </w:r>
    </w:p>
    <w:p>
      <w:pPr>
        <w:pStyle w:val="ListBullet"/>
      </w:pPr>
      <w:r>
        <w:rPr>
          <w:rFonts w:ascii="Aptos" w:hAnsi="Aptos"/>
          <w:color w:val="20272E"/>
          <w:sz w:val="18"/>
        </w:rPr>
        <w:t>One question you still need the lender to answer</w:t>
      </w:r>
    </w:p>
    <w:p>
      <w:r>
        <w:rPr>
          <w:rFonts w:ascii="Aptos" w:hAnsi="Aptos"/>
          <w:color w:val="20272E"/>
          <w:sz w:val="18"/>
        </w:rPr>
        <w:t>Do not take a new loan today. Begin by understanding the one you already have. This completes Part I of the book. In Part II, we will examine the protections that can prevent a medical emergency, loss of income or other serious event from undoing years of financial progress.</w:t>
      </w:r>
    </w:p>
    <w:p>
      <w:r>
        <w:br w:type="page"/>
      </w:r>
    </w:p>
    <w:p>
      <w:pPr>
        <w:pStyle w:val="Title"/>
      </w:pPr>
      <w:r>
        <w:t>Protecting Yourself and Your Family</w:t>
      </w:r>
    </w:p>
    <w:p>
      <w:r>
        <w:rPr>
          <w:rFonts w:ascii="Aptos" w:hAnsi="Aptos"/>
          <w:i/>
          <w:color w:val="20272E"/>
          <w:sz w:val="18"/>
        </w:rPr>
        <w:t>Financial protection cannot stop difficult events from happening. It can prevent one event from damaging every other part of your family’s plan.</w:t>
      </w:r>
    </w:p>
    <w:p>
      <w:r>
        <w:br w:type="page"/>
      </w:r>
    </w:p>
    <w:p>
      <w:pPr>
        <w:jc w:val="center"/>
      </w:pPr>
      <w:r>
        <w:rPr>
          <w:rFonts w:ascii="Aptos" w:hAnsi="Aptos"/>
          <w:b/>
          <w:i w:val="0"/>
          <w:color w:val="4D9A96"/>
          <w:sz w:val="20"/>
        </w:rPr>
        <w:t>PART II</w:t>
      </w:r>
    </w:p>
    <w:p>
      <w:pPr>
        <w:spacing w:before="300" w:after="320"/>
        <w:jc w:val="center"/>
        <w:pBdr>
          <w:bottom w:val="single" w:sz="8" w:space="4" w:color="4F81BD"/>
        </w:pBdr>
      </w:pPr>
      <w:r>
        <w:rPr>
          <w:rFonts w:ascii="Aptos" w:hAnsi="Aptos"/>
          <w:b/>
          <w:i w:val="0"/>
          <w:color w:val="234963"/>
          <w:sz w:val="48"/>
        </w:rPr>
        <w:t>Protecting Yourself and Your Family</w:t>
      </w:r>
    </w:p>
    <w:p>
      <w:pPr>
        <w:jc w:val="center"/>
      </w:pPr>
      <w:r>
        <w:rPr>
          <w:rFonts w:ascii="Aptos" w:hAnsi="Aptos"/>
          <w:b w:val="0"/>
          <w:i/>
          <w:color w:val="66737F"/>
          <w:sz w:val="21"/>
        </w:rPr>
        <w:t>A practical step toward lasting financial security.</w:t>
      </w:r>
    </w:p>
    <w:p>
      <w:r>
        <w:br w:type="page"/>
      </w:r>
    </w:p>
    <w:p>
      <w:r>
        <w:rPr>
          <w:rFonts w:ascii="Aptos" w:hAnsi="Aptos"/>
          <w:b/>
          <w:i w:val="0"/>
          <w:color w:val="66737F"/>
          <w:sz w:val="16"/>
        </w:rPr>
        <w:t>CHAPTER 5</w:t>
      </w:r>
    </w:p>
    <w:p>
      <w:pPr>
        <w:pStyle w:val="Title"/>
        <w:pBdr>
          <w:bottom w:val="single" w:sz="8" w:space="4" w:color="4F81BD"/>
        </w:pBdr>
      </w:pPr>
      <w:r>
        <w:rPr>
          <w:rFonts w:ascii="Aptos" w:hAnsi="Aptos"/>
          <w:color w:val="234963"/>
          <w:sz w:val="52"/>
        </w:rPr>
        <w:t>Health Insurance Without the Confusion</w:t>
      </w:r>
    </w:p>
    <w:p>
      <w:r>
        <w:rPr>
          <w:rFonts w:ascii="Aptos" w:hAnsi="Aptos"/>
          <w:i/>
          <w:color w:val="20272E"/>
          <w:sz w:val="18"/>
        </w:rPr>
        <w:t>“The cheapest policy is not necessarily the most affordable one when you finally need treatment.”</w:t>
      </w:r>
    </w:p>
    <w:p>
      <w:pPr>
        <w:pStyle w:val="Heading1"/>
      </w:pPr>
      <w:r>
        <w:t>They Had Insurance—but Still Faced a Large Bill</w:t>
      </w:r>
    </w:p>
    <w:p>
      <w:r>
        <w:rPr>
          <w:rFonts w:ascii="Aptos" w:hAnsi="Aptos"/>
          <w:color w:val="20272E"/>
          <w:sz w:val="18"/>
        </w:rPr>
        <w:t>A family believed their health insurance was adequate. The policy had been renewed every year, the premium was paid on time and the sum insured sounded substantial. Then one family member needed hospital treatment. Only during the admission process did they learn that:</w:t>
      </w:r>
    </w:p>
    <w:p>
      <w:pPr>
        <w:pStyle w:val="ListBullet"/>
      </w:pPr>
      <w:r>
        <w:rPr>
          <w:rFonts w:ascii="Aptos" w:hAnsi="Aptos"/>
          <w:color w:val="20272E"/>
          <w:sz w:val="18"/>
        </w:rPr>
        <w:t>The chosen room cost more than the policy’s permitted room category</w:t>
      </w:r>
    </w:p>
    <w:p>
      <w:pPr>
        <w:pStyle w:val="ListBullet"/>
      </w:pPr>
      <w:r>
        <w:rPr>
          <w:rFonts w:ascii="Aptos" w:hAnsi="Aptos"/>
          <w:color w:val="20272E"/>
          <w:sz w:val="18"/>
        </w:rPr>
        <w:t>Certain medical items were not covered</w:t>
      </w:r>
    </w:p>
    <w:p>
      <w:pPr>
        <w:pStyle w:val="ListBullet"/>
      </w:pPr>
      <w:r>
        <w:rPr>
          <w:rFonts w:ascii="Aptos" w:hAnsi="Aptos"/>
          <w:color w:val="20272E"/>
          <w:sz w:val="18"/>
        </w:rPr>
        <w:t>A waiting period applied to part of the treatment</w:t>
      </w:r>
    </w:p>
    <w:p>
      <w:pPr>
        <w:pStyle w:val="ListBullet"/>
      </w:pPr>
      <w:r>
        <w:rPr>
          <w:rFonts w:ascii="Aptos" w:hAnsi="Aptos"/>
          <w:color w:val="20272E"/>
          <w:sz w:val="18"/>
        </w:rPr>
        <w:t>The hospital required an initial deposit</w:t>
      </w:r>
    </w:p>
    <w:p>
      <w:pPr>
        <w:pStyle w:val="ListBullet"/>
      </w:pPr>
      <w:r>
        <w:rPr>
          <w:rFonts w:ascii="Aptos" w:hAnsi="Aptos"/>
          <w:color w:val="20272E"/>
          <w:sz w:val="18"/>
        </w:rPr>
        <w:t>Some expenses would have to be claimed later rather than settled directly</w:t>
      </w:r>
    </w:p>
    <w:p>
      <w:pPr>
        <w:pStyle w:val="ListBullet"/>
      </w:pPr>
      <w:r>
        <w:rPr>
          <w:rFonts w:ascii="Aptos" w:hAnsi="Aptos"/>
          <w:color w:val="20272E"/>
          <w:sz w:val="18"/>
        </w:rPr>
        <w:t>The employer’s insurance did not work exactly as they had assumed</w:t>
      </w:r>
    </w:p>
    <w:p>
      <w:r>
        <w:rPr>
          <w:rFonts w:ascii="Aptos" w:hAnsi="Aptos"/>
          <w:color w:val="20272E"/>
          <w:sz w:val="18"/>
        </w:rPr>
        <w:t xml:space="preserve">The policy was not useless. It paid an important part of the bill. But the family had confused </w:t>
      </w:r>
      <w:r>
        <w:rPr>
          <w:rFonts w:ascii="Aptos" w:hAnsi="Aptos"/>
          <w:b/>
          <w:color w:val="20272E"/>
          <w:sz w:val="18"/>
        </w:rPr>
        <w:t>having insurance</w:t>
      </w:r>
      <w:r>
        <w:rPr>
          <w:rFonts w:ascii="Aptos" w:hAnsi="Aptos"/>
          <w:color w:val="20272E"/>
          <w:sz w:val="18"/>
        </w:rPr>
        <w:t xml:space="preserve"> with </w:t>
      </w:r>
      <w:r>
        <w:rPr>
          <w:rFonts w:ascii="Aptos" w:hAnsi="Aptos"/>
          <w:b/>
          <w:color w:val="20272E"/>
          <w:sz w:val="18"/>
        </w:rPr>
        <w:t>understanding insurance</w:t>
      </w:r>
      <w:r>
        <w:rPr>
          <w:rFonts w:ascii="Aptos" w:hAnsi="Aptos"/>
          <w:color w:val="20272E"/>
          <w:sz w:val="18"/>
        </w:rPr>
        <w:t>. This chapter will help you examine what your health cover actually does—before someone is waiting at a hospital desk.</w:t>
      </w:r>
    </w:p>
    <w:p>
      <w:pPr>
        <w:pStyle w:val="Heading1"/>
      </w:pPr>
      <w:r>
        <w:t>What Health Insurance Is Designed to Do</w:t>
      </w:r>
    </w:p>
    <w:p>
      <w:r>
        <w:rPr>
          <w:rFonts w:ascii="Aptos" w:hAnsi="Aptos"/>
          <w:color w:val="20272E"/>
          <w:sz w:val="18"/>
        </w:rPr>
        <w:t>Health insurance helps pay eligible healthcare expenses according to the terms of the policy. Depending on the product, it may cover specified expenses connected with:</w:t>
      </w:r>
    </w:p>
    <w:p>
      <w:pPr>
        <w:pStyle w:val="ListBullet"/>
      </w:pPr>
      <w:r>
        <w:rPr>
          <w:rFonts w:ascii="Aptos" w:hAnsi="Aptos"/>
          <w:color w:val="20272E"/>
          <w:sz w:val="18"/>
        </w:rPr>
        <w:t>Hospitalisation</w:t>
      </w:r>
    </w:p>
    <w:p>
      <w:pPr>
        <w:pStyle w:val="ListBullet"/>
      </w:pPr>
      <w:r>
        <w:rPr>
          <w:rFonts w:ascii="Aptos" w:hAnsi="Aptos"/>
          <w:color w:val="20272E"/>
          <w:sz w:val="18"/>
        </w:rPr>
        <w:t>Day-care procedures</w:t>
      </w:r>
    </w:p>
    <w:p>
      <w:pPr>
        <w:pStyle w:val="ListBullet"/>
      </w:pPr>
      <w:r>
        <w:rPr>
          <w:rFonts w:ascii="Aptos" w:hAnsi="Aptos"/>
          <w:color w:val="20272E"/>
          <w:sz w:val="18"/>
        </w:rPr>
        <w:t>Pre-hospitalisation treatment</w:t>
      </w:r>
    </w:p>
    <w:p>
      <w:pPr>
        <w:pStyle w:val="ListBullet"/>
      </w:pPr>
      <w:r>
        <w:rPr>
          <w:rFonts w:ascii="Aptos" w:hAnsi="Aptos"/>
          <w:color w:val="20272E"/>
          <w:sz w:val="18"/>
        </w:rPr>
        <w:t>Post-hospitalisation treatment</w:t>
      </w:r>
    </w:p>
    <w:p>
      <w:pPr>
        <w:pStyle w:val="ListBullet"/>
      </w:pPr>
      <w:r>
        <w:rPr>
          <w:rFonts w:ascii="Aptos" w:hAnsi="Aptos"/>
          <w:color w:val="20272E"/>
          <w:sz w:val="18"/>
        </w:rPr>
        <w:t>Ambulance services</w:t>
      </w:r>
    </w:p>
    <w:p>
      <w:pPr>
        <w:pStyle w:val="ListBullet"/>
      </w:pPr>
      <w:r>
        <w:rPr>
          <w:rFonts w:ascii="Aptos" w:hAnsi="Aptos"/>
          <w:color w:val="20272E"/>
          <w:sz w:val="18"/>
        </w:rPr>
        <w:t>Certain domiciliary treatments</w:t>
      </w:r>
    </w:p>
    <w:p>
      <w:pPr>
        <w:pStyle w:val="ListBullet"/>
      </w:pPr>
      <w:r>
        <w:rPr>
          <w:rFonts w:ascii="Aptos" w:hAnsi="Aptos"/>
          <w:color w:val="20272E"/>
          <w:sz w:val="18"/>
        </w:rPr>
        <w:t>Specified modern treatments</w:t>
      </w:r>
    </w:p>
    <w:p>
      <w:pPr>
        <w:pStyle w:val="ListBullet"/>
      </w:pPr>
      <w:r>
        <w:rPr>
          <w:rFonts w:ascii="Aptos" w:hAnsi="Aptos"/>
          <w:color w:val="20272E"/>
          <w:sz w:val="18"/>
        </w:rPr>
        <w:t>Preventive check-ups</w:t>
      </w:r>
    </w:p>
    <w:p>
      <w:pPr>
        <w:pStyle w:val="ListBullet"/>
      </w:pPr>
      <w:r>
        <w:rPr>
          <w:rFonts w:ascii="Aptos" w:hAnsi="Aptos"/>
          <w:color w:val="20272E"/>
          <w:sz w:val="18"/>
        </w:rPr>
        <w:t>Maternity or newborn care</w:t>
      </w:r>
    </w:p>
    <w:p>
      <w:pPr>
        <w:pStyle w:val="ListBullet"/>
      </w:pPr>
      <w:r>
        <w:rPr>
          <w:rFonts w:ascii="Aptos" w:hAnsi="Aptos"/>
          <w:color w:val="20272E"/>
          <w:sz w:val="18"/>
        </w:rPr>
        <w:t>Organ-donor expenses</w:t>
      </w:r>
    </w:p>
    <w:p>
      <w:pPr>
        <w:pStyle w:val="ListBullet"/>
      </w:pPr>
      <w:r>
        <w:rPr>
          <w:rFonts w:ascii="Aptos" w:hAnsi="Aptos"/>
          <w:color w:val="20272E"/>
          <w:sz w:val="18"/>
        </w:rPr>
        <w:t>Other defined benefits</w:t>
      </w:r>
    </w:p>
    <w:p>
      <w:r>
        <w:rPr>
          <w:rFonts w:ascii="Aptos" w:hAnsi="Aptos"/>
          <w:color w:val="20272E"/>
          <w:sz w:val="18"/>
        </w:rPr>
        <w:t>No policy covers every medical expense. Coverage depends on:</w:t>
      </w:r>
    </w:p>
    <w:p>
      <w:pPr>
        <w:pStyle w:val="ListBullet"/>
      </w:pPr>
      <w:r>
        <w:rPr>
          <w:rFonts w:ascii="Aptos" w:hAnsi="Aptos"/>
          <w:color w:val="20272E"/>
          <w:sz w:val="18"/>
        </w:rPr>
        <w:t>Policy wording</w:t>
      </w:r>
    </w:p>
    <w:p>
      <w:pPr>
        <w:pStyle w:val="ListBullet"/>
      </w:pPr>
      <w:r>
        <w:rPr>
          <w:rFonts w:ascii="Aptos" w:hAnsi="Aptos"/>
          <w:color w:val="20272E"/>
          <w:sz w:val="18"/>
        </w:rPr>
        <w:t>Sum insured</w:t>
      </w:r>
    </w:p>
    <w:p>
      <w:pPr>
        <w:pStyle w:val="ListBullet"/>
      </w:pPr>
      <w:r>
        <w:rPr>
          <w:rFonts w:ascii="Aptos" w:hAnsi="Aptos"/>
          <w:color w:val="20272E"/>
          <w:sz w:val="18"/>
        </w:rPr>
        <w:t>Eligibility</w:t>
      </w:r>
    </w:p>
    <w:p>
      <w:pPr>
        <w:pStyle w:val="ListBullet"/>
      </w:pPr>
      <w:r>
        <w:rPr>
          <w:rFonts w:ascii="Aptos" w:hAnsi="Aptos"/>
          <w:color w:val="20272E"/>
          <w:sz w:val="18"/>
        </w:rPr>
        <w:t>Waiting periods</w:t>
      </w:r>
    </w:p>
    <w:p>
      <w:pPr>
        <w:pStyle w:val="ListBullet"/>
      </w:pPr>
      <w:r>
        <w:rPr>
          <w:rFonts w:ascii="Aptos" w:hAnsi="Aptos"/>
          <w:color w:val="20272E"/>
          <w:sz w:val="18"/>
        </w:rPr>
        <w:t>Exclusions</w:t>
      </w:r>
    </w:p>
    <w:p>
      <w:pPr>
        <w:pStyle w:val="ListBullet"/>
      </w:pPr>
      <w:r>
        <w:rPr>
          <w:rFonts w:ascii="Aptos" w:hAnsi="Aptos"/>
          <w:color w:val="20272E"/>
          <w:sz w:val="18"/>
        </w:rPr>
        <w:t>Sub-limits</w:t>
      </w:r>
    </w:p>
    <w:p>
      <w:pPr>
        <w:pStyle w:val="ListBullet"/>
      </w:pPr>
      <w:r>
        <w:rPr>
          <w:rFonts w:ascii="Aptos" w:hAnsi="Aptos"/>
          <w:color w:val="20272E"/>
          <w:sz w:val="18"/>
        </w:rPr>
        <w:t>Network rules</w:t>
      </w:r>
    </w:p>
    <w:p>
      <w:pPr>
        <w:pStyle w:val="ListBullet"/>
      </w:pPr>
      <w:r>
        <w:rPr>
          <w:rFonts w:ascii="Aptos" w:hAnsi="Aptos"/>
          <w:color w:val="20272E"/>
          <w:sz w:val="18"/>
        </w:rPr>
        <w:t>Claim conditions</w:t>
      </w:r>
    </w:p>
    <w:p>
      <w:pPr>
        <w:pStyle w:val="ListBullet"/>
      </w:pPr>
      <w:r>
        <w:rPr>
          <w:rFonts w:ascii="Aptos" w:hAnsi="Aptos"/>
          <w:color w:val="20272E"/>
          <w:sz w:val="18"/>
        </w:rPr>
        <w:t>Medical disclosures</w:t>
      </w:r>
    </w:p>
    <w:p>
      <w:pPr>
        <w:pStyle w:val="ListBullet"/>
      </w:pPr>
      <w:r>
        <w:rPr>
          <w:rFonts w:ascii="Aptos" w:hAnsi="Aptos"/>
          <w:color w:val="20272E"/>
          <w:sz w:val="18"/>
        </w:rPr>
        <w:t>Applicable regulations</w:t>
      </w:r>
    </w:p>
    <w:p>
      <w:r>
        <w:rPr>
          <w:rFonts w:ascii="Aptos" w:hAnsi="Aptos"/>
          <w:color w:val="20272E"/>
          <w:sz w:val="18"/>
        </w:rPr>
        <w:t>The purpose of reviewing a policy is not to memorise every page. It is to understand the conditions most likely to affect your family.</w:t>
      </w:r>
    </w:p>
    <w:p>
      <w:pPr>
        <w:pStyle w:val="Heading1"/>
      </w:pPr>
      <w:r>
        <w:t>The Main Types of Health Cover</w:t>
      </w:r>
    </w:p>
    <w:p>
      <w:pPr>
        <w:pStyle w:val="Heading2"/>
      </w:pPr>
      <w:r>
        <w:t>Individual policy</w:t>
      </w:r>
    </w:p>
    <w:p>
      <w:r>
        <w:rPr>
          <w:rFonts w:ascii="Aptos" w:hAnsi="Aptos"/>
          <w:color w:val="20272E"/>
          <w:sz w:val="18"/>
        </w:rPr>
        <w:t>Each insured person has a separate sum insured. For example:</w:t>
      </w:r>
    </w:p>
    <w:p>
      <w:pPr>
        <w:pStyle w:val="ListBullet"/>
      </w:pPr>
      <w:r>
        <w:rPr>
          <w:rFonts w:ascii="Aptos" w:hAnsi="Aptos"/>
          <w:color w:val="20272E"/>
          <w:sz w:val="18"/>
        </w:rPr>
        <w:t>Mother: ₹5 lakh</w:t>
      </w:r>
    </w:p>
    <w:p>
      <w:pPr>
        <w:pStyle w:val="ListBullet"/>
      </w:pPr>
      <w:r>
        <w:rPr>
          <w:rFonts w:ascii="Aptos" w:hAnsi="Aptos"/>
          <w:color w:val="20272E"/>
          <w:sz w:val="18"/>
        </w:rPr>
        <w:t>Father: ₹5 lakh</w:t>
      </w:r>
    </w:p>
    <w:p>
      <w:pPr>
        <w:pStyle w:val="ListBullet"/>
      </w:pPr>
      <w:r>
        <w:rPr>
          <w:rFonts w:ascii="Aptos" w:hAnsi="Aptos"/>
          <w:color w:val="20272E"/>
          <w:sz w:val="18"/>
        </w:rPr>
        <w:t>Child: ₹5 lakh</w:t>
      </w:r>
    </w:p>
    <w:p>
      <w:r>
        <w:rPr>
          <w:rFonts w:ascii="Aptos" w:hAnsi="Aptos"/>
          <w:color w:val="20272E"/>
          <w:sz w:val="18"/>
        </w:rPr>
        <w:t>A claim by one insured person does not normally consume another person’s individual cover, subject to the policy terms.</w:t>
      </w:r>
    </w:p>
    <w:p>
      <w:pPr>
        <w:pStyle w:val="Heading2"/>
      </w:pPr>
      <w:r>
        <w:t>Family floater</w:t>
      </w:r>
    </w:p>
    <w:p>
      <w:r>
        <w:rPr>
          <w:rFonts w:ascii="Aptos" w:hAnsi="Aptos"/>
          <w:color w:val="20272E"/>
          <w:sz w:val="18"/>
        </w:rPr>
        <w:t>Several family members share one sum insured. For example: A family floater of ₹10 lakh may cover two adults and their dependent children. Claims by any covered member reduce the shared amount available during that policy year, subject to restoration and other terms. A floater can be efficient for some younger families, but the shared structure becomes important if more than one person needs treatment in the same year.</w:t>
      </w:r>
    </w:p>
    <w:p>
      <w:pPr>
        <w:pStyle w:val="Heading2"/>
      </w:pPr>
      <w:r>
        <w:t>Employer-provided group cover</w:t>
      </w:r>
    </w:p>
    <w:p>
      <w:r>
        <w:rPr>
          <w:rFonts w:ascii="Aptos" w:hAnsi="Aptos"/>
          <w:color w:val="20272E"/>
          <w:sz w:val="18"/>
        </w:rPr>
        <w:t>An employer may provide health insurance to employees and, sometimes, eligible dependants. Advantages may include:</w:t>
      </w:r>
    </w:p>
    <w:p>
      <w:pPr>
        <w:pStyle w:val="ListBullet"/>
      </w:pPr>
      <w:r>
        <w:rPr>
          <w:rFonts w:ascii="Aptos" w:hAnsi="Aptos"/>
          <w:color w:val="20272E"/>
          <w:sz w:val="18"/>
        </w:rPr>
        <w:t>Employer-paid or subsidised premiums</w:t>
      </w:r>
    </w:p>
    <w:p>
      <w:pPr>
        <w:pStyle w:val="ListBullet"/>
      </w:pPr>
      <w:r>
        <w:rPr>
          <w:rFonts w:ascii="Aptos" w:hAnsi="Aptos"/>
          <w:color w:val="20272E"/>
          <w:sz w:val="18"/>
        </w:rPr>
        <w:t>Coverage without extensive individual underwriting</w:t>
      </w:r>
    </w:p>
    <w:p>
      <w:pPr>
        <w:pStyle w:val="ListBullet"/>
      </w:pPr>
      <w:r>
        <w:rPr>
          <w:rFonts w:ascii="Aptos" w:hAnsi="Aptos"/>
          <w:color w:val="20272E"/>
          <w:sz w:val="18"/>
        </w:rPr>
        <w:t>Benefits negotiated for the group</w:t>
      </w:r>
    </w:p>
    <w:p>
      <w:pPr>
        <w:pStyle w:val="ListBullet"/>
      </w:pPr>
      <w:r>
        <w:rPr>
          <w:rFonts w:ascii="Aptos" w:hAnsi="Aptos"/>
          <w:color w:val="20272E"/>
          <w:sz w:val="18"/>
        </w:rPr>
        <w:t>Possible inclusion of parents or maternity cover</w:t>
      </w:r>
    </w:p>
    <w:p>
      <w:r>
        <w:rPr>
          <w:rFonts w:ascii="Aptos" w:hAnsi="Aptos"/>
          <w:color w:val="20272E"/>
          <w:sz w:val="18"/>
        </w:rPr>
        <w:t>Limitations may include:</w:t>
      </w:r>
    </w:p>
    <w:p>
      <w:pPr>
        <w:pStyle w:val="ListBullet"/>
      </w:pPr>
      <w:r>
        <w:rPr>
          <w:rFonts w:ascii="Aptos" w:hAnsi="Aptos"/>
          <w:color w:val="20272E"/>
          <w:sz w:val="18"/>
        </w:rPr>
        <w:t>Cover ending after employment ends</w:t>
      </w:r>
    </w:p>
    <w:p>
      <w:pPr>
        <w:pStyle w:val="ListBullet"/>
      </w:pPr>
      <w:r>
        <w:rPr>
          <w:rFonts w:ascii="Aptos" w:hAnsi="Aptos"/>
          <w:color w:val="20272E"/>
          <w:sz w:val="18"/>
        </w:rPr>
        <w:t>Benefits changing each year</w:t>
      </w:r>
    </w:p>
    <w:p>
      <w:pPr>
        <w:pStyle w:val="ListBullet"/>
      </w:pPr>
      <w:r>
        <w:rPr>
          <w:rFonts w:ascii="Aptos" w:hAnsi="Aptos"/>
          <w:color w:val="20272E"/>
          <w:sz w:val="18"/>
        </w:rPr>
        <w:t>Restricted dependant definitions</w:t>
      </w:r>
    </w:p>
    <w:p>
      <w:pPr>
        <w:pStyle w:val="ListBullet"/>
      </w:pPr>
      <w:r>
        <w:rPr>
          <w:rFonts w:ascii="Aptos" w:hAnsi="Aptos"/>
          <w:color w:val="20272E"/>
          <w:sz w:val="18"/>
        </w:rPr>
        <w:t>Coverage that is insufficient for a family’s needs</w:t>
      </w:r>
    </w:p>
    <w:p>
      <w:pPr>
        <w:pStyle w:val="ListBullet"/>
      </w:pPr>
      <w:r>
        <w:rPr>
          <w:rFonts w:ascii="Aptos" w:hAnsi="Aptos"/>
          <w:color w:val="20272E"/>
          <w:sz w:val="18"/>
        </w:rPr>
        <w:t>Limited control over policy design</w:t>
      </w:r>
    </w:p>
    <w:p>
      <w:pPr>
        <w:pStyle w:val="ListBullet"/>
      </w:pPr>
      <w:r>
        <w:rPr>
          <w:rFonts w:ascii="Aptos" w:hAnsi="Aptos"/>
          <w:color w:val="20272E"/>
          <w:sz w:val="18"/>
        </w:rPr>
        <w:t>No guarantee that the next employer will provide similar benefits</w:t>
      </w:r>
    </w:p>
    <w:p>
      <w:r>
        <w:rPr>
          <w:rFonts w:ascii="Aptos" w:hAnsi="Aptos"/>
          <w:color w:val="20272E"/>
          <w:sz w:val="18"/>
        </w:rPr>
        <w:t>Employer cover can be valuable, but it should not be the only policy you understand.</w:t>
      </w:r>
    </w:p>
    <w:p>
      <w:pPr>
        <w:pStyle w:val="Heading2"/>
      </w:pPr>
      <w:r>
        <w:t>Top-up and super top-up cover</w:t>
      </w:r>
    </w:p>
    <w:p>
      <w:r>
        <w:rPr>
          <w:rFonts w:ascii="Aptos" w:hAnsi="Aptos"/>
          <w:color w:val="20272E"/>
          <w:sz w:val="18"/>
        </w:rPr>
        <w:t xml:space="preserve">These policies provide additional protection above a defined threshold, called a deductible. A </w:t>
      </w:r>
      <w:r>
        <w:rPr>
          <w:rFonts w:ascii="Aptos" w:hAnsi="Aptos"/>
          <w:b/>
          <w:color w:val="20272E"/>
          <w:sz w:val="18"/>
        </w:rPr>
        <w:t>top-up</w:t>
      </w:r>
      <w:r>
        <w:rPr>
          <w:rFonts w:ascii="Aptos" w:hAnsi="Aptos"/>
          <w:color w:val="20272E"/>
          <w:sz w:val="18"/>
        </w:rPr>
        <w:t xml:space="preserve"> and a </w:t>
      </w:r>
      <w:r>
        <w:rPr>
          <w:rFonts w:ascii="Aptos" w:hAnsi="Aptos"/>
          <w:b/>
          <w:color w:val="20272E"/>
          <w:sz w:val="18"/>
        </w:rPr>
        <w:t>super top-up</w:t>
      </w:r>
      <w:r>
        <w:rPr>
          <w:rFonts w:ascii="Aptos" w:hAnsi="Aptos"/>
          <w:color w:val="20272E"/>
          <w:sz w:val="18"/>
        </w:rPr>
        <w:t xml:space="preserve"> may apply the deductible differently. One may assess individual claims, while the other may consider eligible claims accumulated during the policy period, depending on the contract. Do not buy either without understanding:</w:t>
      </w:r>
    </w:p>
    <w:p>
      <w:pPr>
        <w:pStyle w:val="ListBullet"/>
      </w:pPr>
      <w:r>
        <w:rPr>
          <w:rFonts w:ascii="Aptos" w:hAnsi="Aptos"/>
          <w:color w:val="20272E"/>
          <w:sz w:val="18"/>
        </w:rPr>
        <w:t>The deductible</w:t>
      </w:r>
    </w:p>
    <w:p>
      <w:pPr>
        <w:pStyle w:val="ListBullet"/>
      </w:pPr>
      <w:r>
        <w:rPr>
          <w:rFonts w:ascii="Aptos" w:hAnsi="Aptos"/>
          <w:color w:val="20272E"/>
          <w:sz w:val="18"/>
        </w:rPr>
        <w:t>Whether it applies per claim or in aggregate</w:t>
      </w:r>
    </w:p>
    <w:p>
      <w:pPr>
        <w:pStyle w:val="ListBullet"/>
      </w:pPr>
      <w:r>
        <w:rPr>
          <w:rFonts w:ascii="Aptos" w:hAnsi="Aptos"/>
          <w:color w:val="20272E"/>
          <w:sz w:val="18"/>
        </w:rPr>
        <w:t>Which base expenses count towards it</w:t>
      </w:r>
    </w:p>
    <w:p>
      <w:pPr>
        <w:pStyle w:val="ListBullet"/>
      </w:pPr>
      <w:r>
        <w:rPr>
          <w:rFonts w:ascii="Aptos" w:hAnsi="Aptos"/>
          <w:color w:val="20272E"/>
          <w:sz w:val="18"/>
        </w:rPr>
        <w:t>Whether the base policy and top-up periods align</w:t>
      </w:r>
    </w:p>
    <w:p>
      <w:pPr>
        <w:pStyle w:val="ListBullet"/>
      </w:pPr>
      <w:r>
        <w:rPr>
          <w:rFonts w:ascii="Aptos" w:hAnsi="Aptos"/>
          <w:color w:val="20272E"/>
          <w:sz w:val="18"/>
        </w:rPr>
        <w:t>What happens if the base insurer rejects part of a claim</w:t>
      </w:r>
    </w:p>
    <w:p>
      <w:pPr>
        <w:pStyle w:val="Heading2"/>
      </w:pPr>
      <w:r>
        <w:t>Defined-benefit products</w:t>
      </w:r>
    </w:p>
    <w:p>
      <w:r>
        <w:rPr>
          <w:rFonts w:ascii="Aptos" w:hAnsi="Aptos"/>
          <w:color w:val="20272E"/>
          <w:sz w:val="18"/>
        </w:rPr>
        <w:t>Some policies pay a predetermined amount after a specified event rather than reimbursing the actual hospital bill. Examples may include certain critical-illness or hospital-cash policies. These can supplement protection, but they are not automatically substitutes for comprehensive hospitalisation cover.</w:t>
      </w:r>
    </w:p>
    <w:p>
      <w:pPr>
        <w:pStyle w:val="Heading1"/>
      </w:pPr>
      <w:r>
        <w:t>The Sum Insured</w:t>
      </w:r>
    </w:p>
    <w:p>
      <w:r>
        <w:rPr>
          <w:rFonts w:ascii="Aptos" w:hAnsi="Aptos"/>
          <w:color w:val="20272E"/>
          <w:sz w:val="18"/>
        </w:rPr>
        <w:t xml:space="preserve">The </w:t>
      </w:r>
      <w:r>
        <w:rPr>
          <w:rFonts w:ascii="Aptos" w:hAnsi="Aptos"/>
          <w:b/>
          <w:color w:val="20272E"/>
          <w:sz w:val="18"/>
        </w:rPr>
        <w:t>sum insured</w:t>
      </w:r>
      <w:r>
        <w:rPr>
          <w:rFonts w:ascii="Aptos" w:hAnsi="Aptos"/>
          <w:color w:val="20272E"/>
          <w:sz w:val="18"/>
        </w:rPr>
        <w:t xml:space="preserve"> is the maximum amount available under the policy, subject to its terms. A ₹10 lakh policy does not necessarily mean every ₹10 lakh medical bill will be paid in full. The payable claim may be affected by:</w:t>
      </w:r>
    </w:p>
    <w:p>
      <w:pPr>
        <w:pStyle w:val="ListBullet"/>
      </w:pPr>
      <w:r>
        <w:rPr>
          <w:rFonts w:ascii="Aptos" w:hAnsi="Aptos"/>
          <w:color w:val="20272E"/>
          <w:sz w:val="18"/>
        </w:rPr>
        <w:t>Exclusions</w:t>
      </w:r>
    </w:p>
    <w:p>
      <w:pPr>
        <w:pStyle w:val="ListBullet"/>
      </w:pPr>
      <w:r>
        <w:rPr>
          <w:rFonts w:ascii="Aptos" w:hAnsi="Aptos"/>
          <w:color w:val="20272E"/>
          <w:sz w:val="18"/>
        </w:rPr>
        <w:t>Co-payment</w:t>
      </w:r>
    </w:p>
    <w:p>
      <w:pPr>
        <w:pStyle w:val="ListBullet"/>
      </w:pPr>
      <w:r>
        <w:rPr>
          <w:rFonts w:ascii="Aptos" w:hAnsi="Aptos"/>
          <w:color w:val="20272E"/>
          <w:sz w:val="18"/>
        </w:rPr>
        <w:t>Deductibles</w:t>
      </w:r>
    </w:p>
    <w:p>
      <w:pPr>
        <w:pStyle w:val="ListBullet"/>
      </w:pPr>
      <w:r>
        <w:rPr>
          <w:rFonts w:ascii="Aptos" w:hAnsi="Aptos"/>
          <w:color w:val="20272E"/>
          <w:sz w:val="18"/>
        </w:rPr>
        <w:t>Sub-limits</w:t>
      </w:r>
    </w:p>
    <w:p>
      <w:pPr>
        <w:pStyle w:val="ListBullet"/>
      </w:pPr>
      <w:r>
        <w:rPr>
          <w:rFonts w:ascii="Aptos" w:hAnsi="Aptos"/>
          <w:color w:val="20272E"/>
          <w:sz w:val="18"/>
        </w:rPr>
        <w:t>Room eligibility</w:t>
      </w:r>
    </w:p>
    <w:p>
      <w:pPr>
        <w:pStyle w:val="ListBullet"/>
      </w:pPr>
      <w:r>
        <w:rPr>
          <w:rFonts w:ascii="Aptos" w:hAnsi="Aptos"/>
          <w:color w:val="20272E"/>
          <w:sz w:val="18"/>
        </w:rPr>
        <w:t>Waiting periods</w:t>
      </w:r>
    </w:p>
    <w:p>
      <w:pPr>
        <w:pStyle w:val="ListBullet"/>
      </w:pPr>
      <w:r>
        <w:rPr>
          <w:rFonts w:ascii="Aptos" w:hAnsi="Aptos"/>
          <w:color w:val="20272E"/>
          <w:sz w:val="18"/>
        </w:rPr>
        <w:t>Non-medical items</w:t>
      </w:r>
    </w:p>
    <w:p>
      <w:pPr>
        <w:pStyle w:val="ListBullet"/>
      </w:pPr>
      <w:r>
        <w:rPr>
          <w:rFonts w:ascii="Aptos" w:hAnsi="Aptos"/>
          <w:color w:val="20272E"/>
          <w:sz w:val="18"/>
        </w:rPr>
        <w:t>Reasonable and customary charge provisions</w:t>
      </w:r>
    </w:p>
    <w:p>
      <w:pPr>
        <w:pStyle w:val="ListBullet"/>
      </w:pPr>
      <w:r>
        <w:rPr>
          <w:rFonts w:ascii="Aptos" w:hAnsi="Aptos"/>
          <w:color w:val="20272E"/>
          <w:sz w:val="18"/>
        </w:rPr>
        <w:t>Available balance after earlier claims</w:t>
      </w:r>
    </w:p>
    <w:p>
      <w:pPr>
        <w:pStyle w:val="ListBullet"/>
      </w:pPr>
      <w:r>
        <w:rPr>
          <w:rFonts w:ascii="Aptos" w:hAnsi="Aptos"/>
          <w:color w:val="20272E"/>
          <w:sz w:val="18"/>
        </w:rPr>
        <w:t>Claim documentation</w:t>
      </w:r>
    </w:p>
    <w:p>
      <w:pPr>
        <w:pStyle w:val="ListBullet"/>
      </w:pPr>
      <w:r>
        <w:rPr>
          <w:rFonts w:ascii="Aptos" w:hAnsi="Aptos"/>
          <w:color w:val="20272E"/>
          <w:sz w:val="18"/>
        </w:rPr>
        <w:t>Policy-specific conditions</w:t>
      </w:r>
    </w:p>
    <w:p>
      <w:r>
        <w:rPr>
          <w:rFonts w:ascii="Aptos" w:hAnsi="Aptos"/>
          <w:color w:val="20272E"/>
          <w:sz w:val="18"/>
        </w:rPr>
        <w:t>When reviewing the sum insured, consider:</w:t>
      </w:r>
    </w:p>
    <w:p>
      <w:pPr>
        <w:pStyle w:val="ListBullet"/>
      </w:pPr>
      <w:r>
        <w:rPr>
          <w:rFonts w:ascii="Aptos" w:hAnsi="Aptos"/>
          <w:color w:val="20272E"/>
          <w:sz w:val="18"/>
        </w:rPr>
        <w:t>Healthcare costs where you live</w:t>
      </w:r>
    </w:p>
    <w:p>
      <w:pPr>
        <w:pStyle w:val="ListBullet"/>
      </w:pPr>
      <w:r>
        <w:rPr>
          <w:rFonts w:ascii="Aptos" w:hAnsi="Aptos"/>
          <w:color w:val="20272E"/>
          <w:sz w:val="18"/>
        </w:rPr>
        <w:t>Number and ages of covered family members</w:t>
      </w:r>
    </w:p>
    <w:p>
      <w:pPr>
        <w:pStyle w:val="ListBullet"/>
      </w:pPr>
      <w:r>
        <w:rPr>
          <w:rFonts w:ascii="Aptos" w:hAnsi="Aptos"/>
          <w:color w:val="20272E"/>
          <w:sz w:val="18"/>
        </w:rPr>
        <w:t>Existing medical needs</w:t>
      </w:r>
    </w:p>
    <w:p>
      <w:pPr>
        <w:pStyle w:val="ListBullet"/>
      </w:pPr>
      <w:r>
        <w:rPr>
          <w:rFonts w:ascii="Aptos" w:hAnsi="Aptos"/>
          <w:color w:val="20272E"/>
          <w:sz w:val="18"/>
        </w:rPr>
        <w:t>Family medical history</w:t>
      </w:r>
    </w:p>
    <w:p>
      <w:pPr>
        <w:pStyle w:val="ListBullet"/>
      </w:pPr>
      <w:r>
        <w:rPr>
          <w:rFonts w:ascii="Aptos" w:hAnsi="Aptos"/>
          <w:color w:val="20272E"/>
          <w:sz w:val="18"/>
        </w:rPr>
        <w:t>Employer coverage</w:t>
      </w:r>
    </w:p>
    <w:p>
      <w:pPr>
        <w:pStyle w:val="ListBullet"/>
      </w:pPr>
      <w:r>
        <w:rPr>
          <w:rFonts w:ascii="Aptos" w:hAnsi="Aptos"/>
          <w:color w:val="20272E"/>
          <w:sz w:val="18"/>
        </w:rPr>
        <w:t>Ability to pay uncovered expenses</w:t>
      </w:r>
    </w:p>
    <w:p>
      <w:pPr>
        <w:pStyle w:val="ListBullet"/>
      </w:pPr>
      <w:r>
        <w:rPr>
          <w:rFonts w:ascii="Aptos" w:hAnsi="Aptos"/>
          <w:color w:val="20272E"/>
          <w:sz w:val="18"/>
        </w:rPr>
        <w:t>Possibility of more than one claim</w:t>
      </w:r>
    </w:p>
    <w:p>
      <w:pPr>
        <w:pStyle w:val="ListBullet"/>
      </w:pPr>
      <w:r>
        <w:rPr>
          <w:rFonts w:ascii="Aptos" w:hAnsi="Aptos"/>
          <w:color w:val="20272E"/>
          <w:sz w:val="18"/>
        </w:rPr>
        <w:t>Medical inflation</w:t>
      </w:r>
    </w:p>
    <w:p>
      <w:pPr>
        <w:pStyle w:val="ListBullet"/>
      </w:pPr>
      <w:r>
        <w:rPr>
          <w:rFonts w:ascii="Aptos" w:hAnsi="Aptos"/>
          <w:color w:val="20272E"/>
          <w:sz w:val="18"/>
        </w:rPr>
        <w:t>Top-up options</w:t>
      </w:r>
    </w:p>
    <w:p>
      <w:r>
        <w:rPr>
          <w:rFonts w:ascii="Aptos" w:hAnsi="Aptos"/>
          <w:color w:val="20272E"/>
          <w:sz w:val="18"/>
        </w:rPr>
        <w:t>There is no single sum insured that is appropriate for every family.</w:t>
      </w:r>
    </w:p>
    <w:p>
      <w:pPr>
        <w:pStyle w:val="Heading1"/>
      </w:pPr>
      <w:r>
        <w:t>Room-Rent and Room-Category Conditions</w:t>
      </w:r>
    </w:p>
    <w:p>
      <w:r>
        <w:rPr>
          <w:rFonts w:ascii="Aptos" w:hAnsi="Aptos"/>
          <w:color w:val="20272E"/>
          <w:sz w:val="18"/>
        </w:rPr>
        <w:t>Some policies limit the type or cost of hospital room the insured person may choose. Examples might include:</w:t>
      </w:r>
    </w:p>
    <w:p>
      <w:pPr>
        <w:pStyle w:val="ListBullet"/>
      </w:pPr>
      <w:r>
        <w:rPr>
          <w:rFonts w:ascii="Aptos" w:hAnsi="Aptos"/>
          <w:color w:val="20272E"/>
          <w:sz w:val="18"/>
        </w:rPr>
        <w:t>A fixed rupee limit</w:t>
      </w:r>
    </w:p>
    <w:p>
      <w:pPr>
        <w:pStyle w:val="ListBullet"/>
      </w:pPr>
      <w:r>
        <w:rPr>
          <w:rFonts w:ascii="Aptos" w:hAnsi="Aptos"/>
          <w:color w:val="20272E"/>
          <w:sz w:val="18"/>
        </w:rPr>
        <w:t>A percentage of the sum insured</w:t>
      </w:r>
    </w:p>
    <w:p>
      <w:pPr>
        <w:pStyle w:val="ListBullet"/>
      </w:pPr>
      <w:r>
        <w:rPr>
          <w:rFonts w:ascii="Aptos" w:hAnsi="Aptos"/>
          <w:color w:val="20272E"/>
          <w:sz w:val="18"/>
        </w:rPr>
        <w:t>A specified category such as a single private room</w:t>
      </w:r>
    </w:p>
    <w:p>
      <w:pPr>
        <w:pStyle w:val="ListBullet"/>
      </w:pPr>
      <w:r>
        <w:rPr>
          <w:rFonts w:ascii="Aptos" w:hAnsi="Aptos"/>
          <w:color w:val="20272E"/>
          <w:sz w:val="18"/>
        </w:rPr>
        <w:t>No stated room-rent cap, subject to other terms</w:t>
      </w:r>
    </w:p>
    <w:p>
      <w:r>
        <w:rPr>
          <w:rFonts w:ascii="Aptos" w:hAnsi="Aptos"/>
          <w:color w:val="20272E"/>
          <w:sz w:val="18"/>
        </w:rPr>
        <w:t>Room eligibility matters because, under some policy structures, selecting a more expensive room may affect not only the room charge but also other linked hospital expenses. Before admission, ask:</w:t>
      </w:r>
    </w:p>
    <w:p>
      <w:pPr>
        <w:pStyle w:val="ListBullet"/>
      </w:pPr>
      <w:r>
        <w:rPr>
          <w:rFonts w:ascii="Aptos" w:hAnsi="Aptos"/>
          <w:color w:val="20272E"/>
          <w:sz w:val="18"/>
        </w:rPr>
        <w:t>What room category is permitted?</w:t>
      </w:r>
    </w:p>
    <w:p>
      <w:pPr>
        <w:pStyle w:val="ListBullet"/>
      </w:pPr>
      <w:r>
        <w:rPr>
          <w:rFonts w:ascii="Aptos" w:hAnsi="Aptos"/>
          <w:color w:val="20272E"/>
          <w:sz w:val="18"/>
        </w:rPr>
        <w:t>Does choosing a higher category affect other claim payments?</w:t>
      </w:r>
    </w:p>
    <w:p>
      <w:pPr>
        <w:pStyle w:val="ListBullet"/>
      </w:pPr>
      <w:r>
        <w:rPr>
          <w:rFonts w:ascii="Aptos" w:hAnsi="Aptos"/>
          <w:color w:val="20272E"/>
          <w:sz w:val="18"/>
        </w:rPr>
        <w:t>Are intensive-care charges treated separately?</w:t>
      </w:r>
    </w:p>
    <w:p>
      <w:pPr>
        <w:pStyle w:val="ListBullet"/>
      </w:pPr>
      <w:r>
        <w:rPr>
          <w:rFonts w:ascii="Aptos" w:hAnsi="Aptos"/>
          <w:color w:val="20272E"/>
          <w:sz w:val="18"/>
        </w:rPr>
        <w:t>Does the hospital have an eligible room available?</w:t>
      </w:r>
    </w:p>
    <w:p>
      <w:pPr>
        <w:pStyle w:val="ListBullet"/>
      </w:pPr>
      <w:r>
        <w:rPr>
          <w:rFonts w:ascii="Aptos" w:hAnsi="Aptos"/>
          <w:color w:val="20272E"/>
          <w:sz w:val="18"/>
        </w:rPr>
        <w:t>Can the insurer or claims administrator confirm the position in writing?</w:t>
      </w:r>
    </w:p>
    <w:p>
      <w:r>
        <w:rPr>
          <w:rFonts w:ascii="Aptos" w:hAnsi="Aptos"/>
          <w:color w:val="20272E"/>
          <w:sz w:val="18"/>
        </w:rPr>
        <w:t>Do not rely only on a hospital employee’s verbal assurance.</w:t>
      </w:r>
    </w:p>
    <w:p>
      <w:pPr>
        <w:pStyle w:val="Heading1"/>
      </w:pPr>
      <w:r>
        <w:t>Waiting Periods</w:t>
      </w:r>
    </w:p>
    <w:p>
      <w:r>
        <w:rPr>
          <w:rFonts w:ascii="Aptos" w:hAnsi="Aptos"/>
          <w:color w:val="20272E"/>
          <w:sz w:val="18"/>
        </w:rPr>
        <w:t>A waiting period is a period during which specified claims are not covered, even though the policy is active. Common categories may include:</w:t>
      </w:r>
    </w:p>
    <w:p>
      <w:pPr>
        <w:pStyle w:val="Heading2"/>
      </w:pPr>
      <w:r>
        <w:t>Initial waiting period</w:t>
      </w:r>
    </w:p>
    <w:p>
      <w:r>
        <w:rPr>
          <w:rFonts w:ascii="Aptos" w:hAnsi="Aptos"/>
          <w:color w:val="20272E"/>
          <w:sz w:val="18"/>
        </w:rPr>
        <w:t>Certain non-accidental claims may not be covered immediately after the policy begins.</w:t>
      </w:r>
    </w:p>
    <w:p>
      <w:pPr>
        <w:pStyle w:val="Heading2"/>
      </w:pPr>
      <w:r>
        <w:t>Pre-existing-disease waiting period</w:t>
      </w:r>
    </w:p>
    <w:p>
      <w:r>
        <w:rPr>
          <w:rFonts w:ascii="Aptos" w:hAnsi="Aptos"/>
          <w:color w:val="20272E"/>
          <w:sz w:val="18"/>
        </w:rPr>
        <w:t>Conditions that existed before the policy began may be covered only after the applicable waiting period and subject to disclosure and policy terms.</w:t>
      </w:r>
    </w:p>
    <w:p>
      <w:pPr>
        <w:pStyle w:val="Heading2"/>
      </w:pPr>
      <w:r>
        <w:t>Specific-disease or procedure waiting period</w:t>
      </w:r>
    </w:p>
    <w:p>
      <w:r>
        <w:rPr>
          <w:rFonts w:ascii="Aptos" w:hAnsi="Aptos"/>
          <w:color w:val="20272E"/>
          <w:sz w:val="18"/>
        </w:rPr>
        <w:t>Certain listed illnesses or procedures may have separate waiting periods.</w:t>
      </w:r>
    </w:p>
    <w:p>
      <w:pPr>
        <w:pStyle w:val="Heading2"/>
      </w:pPr>
      <w:r>
        <w:t>Maternity waiting period</w:t>
      </w:r>
    </w:p>
    <w:p>
      <w:r>
        <w:rPr>
          <w:rFonts w:ascii="Aptos" w:hAnsi="Aptos"/>
          <w:color w:val="20272E"/>
          <w:sz w:val="18"/>
        </w:rPr>
        <w:t>Maternity-related benefits, where offered, may require a waiting period. Waiting periods can differ considerably between policies. Confirm the exact terms before purchasing, switching or relying on a benefit.</w:t>
      </w:r>
    </w:p>
    <w:p>
      <w:pPr>
        <w:pStyle w:val="Heading1"/>
      </w:pPr>
      <w:r>
        <w:t>Pre-Existing Conditions and Medical Disclosure</w:t>
      </w:r>
    </w:p>
    <w:p>
      <w:r>
        <w:rPr>
          <w:rFonts w:ascii="Aptos" w:hAnsi="Aptos"/>
          <w:color w:val="20272E"/>
          <w:sz w:val="18"/>
        </w:rPr>
        <w:t>A pre-existing condition generally refers to a health condition that existed before the start of coverage, as defined by the applicable policy and regulations. Complete disclosure is essential. When applying or renewing, answer medical questions honestly. Disclose relevant:</w:t>
      </w:r>
    </w:p>
    <w:p>
      <w:pPr>
        <w:pStyle w:val="ListBullet"/>
      </w:pPr>
      <w:r>
        <w:rPr>
          <w:rFonts w:ascii="Aptos" w:hAnsi="Aptos"/>
          <w:color w:val="20272E"/>
          <w:sz w:val="18"/>
        </w:rPr>
        <w:t>Diagnoses</w:t>
      </w:r>
    </w:p>
    <w:p>
      <w:pPr>
        <w:pStyle w:val="ListBullet"/>
      </w:pPr>
      <w:r>
        <w:rPr>
          <w:rFonts w:ascii="Aptos" w:hAnsi="Aptos"/>
          <w:color w:val="20272E"/>
          <w:sz w:val="18"/>
        </w:rPr>
        <w:t>Symptoms</w:t>
      </w:r>
    </w:p>
    <w:p>
      <w:pPr>
        <w:pStyle w:val="ListBullet"/>
      </w:pPr>
      <w:r>
        <w:rPr>
          <w:rFonts w:ascii="Aptos" w:hAnsi="Aptos"/>
          <w:color w:val="20272E"/>
          <w:sz w:val="18"/>
        </w:rPr>
        <w:t>Medicines</w:t>
      </w:r>
    </w:p>
    <w:p>
      <w:pPr>
        <w:pStyle w:val="ListBullet"/>
      </w:pPr>
      <w:r>
        <w:rPr>
          <w:rFonts w:ascii="Aptos" w:hAnsi="Aptos"/>
          <w:color w:val="20272E"/>
          <w:sz w:val="18"/>
        </w:rPr>
        <w:t>Previous hospitalisations</w:t>
      </w:r>
    </w:p>
    <w:p>
      <w:pPr>
        <w:pStyle w:val="ListBullet"/>
      </w:pPr>
      <w:r>
        <w:rPr>
          <w:rFonts w:ascii="Aptos" w:hAnsi="Aptos"/>
          <w:color w:val="20272E"/>
          <w:sz w:val="18"/>
        </w:rPr>
        <w:t>Surgeries</w:t>
      </w:r>
    </w:p>
    <w:p>
      <w:pPr>
        <w:pStyle w:val="ListBullet"/>
      </w:pPr>
      <w:r>
        <w:rPr>
          <w:rFonts w:ascii="Aptos" w:hAnsi="Aptos"/>
          <w:color w:val="20272E"/>
          <w:sz w:val="18"/>
        </w:rPr>
        <w:t>Investigations</w:t>
      </w:r>
    </w:p>
    <w:p>
      <w:pPr>
        <w:pStyle w:val="ListBullet"/>
      </w:pPr>
      <w:r>
        <w:rPr>
          <w:rFonts w:ascii="Aptos" w:hAnsi="Aptos"/>
          <w:color w:val="20272E"/>
          <w:sz w:val="18"/>
        </w:rPr>
        <w:t>Ongoing treatment</w:t>
      </w:r>
    </w:p>
    <w:p>
      <w:pPr>
        <w:pStyle w:val="ListBullet"/>
      </w:pPr>
      <w:r>
        <w:rPr>
          <w:rFonts w:ascii="Aptos" w:hAnsi="Aptos"/>
          <w:color w:val="20272E"/>
          <w:sz w:val="18"/>
        </w:rPr>
        <w:t>Medical advice received</w:t>
      </w:r>
    </w:p>
    <w:p>
      <w:pPr>
        <w:pStyle w:val="ListBullet"/>
      </w:pPr>
      <w:r>
        <w:rPr>
          <w:rFonts w:ascii="Aptos" w:hAnsi="Aptos"/>
          <w:color w:val="20272E"/>
          <w:sz w:val="18"/>
        </w:rPr>
        <w:t>Lifestyle information requested on the form</w:t>
      </w:r>
    </w:p>
    <w:p>
      <w:r>
        <w:rPr>
          <w:rFonts w:ascii="Aptos" w:hAnsi="Aptos"/>
          <w:color w:val="20272E"/>
          <w:sz w:val="18"/>
        </w:rPr>
        <w:t>Do not allow an agent to complete medical answers inaccurately merely to make the application appear simpler. A lower premium or quick approval is not useful if incorrect disclosure creates a claim dispute later. Keep a copy of the completed proposal form and every medical document submitted.</w:t>
      </w:r>
    </w:p>
    <w:p>
      <w:pPr>
        <w:pStyle w:val="Heading1"/>
      </w:pPr>
      <w:r>
        <w:t>Exclusions</w:t>
      </w:r>
    </w:p>
    <w:p>
      <w:r>
        <w:rPr>
          <w:rFonts w:ascii="Aptos" w:hAnsi="Aptos"/>
          <w:color w:val="20272E"/>
          <w:sz w:val="18"/>
        </w:rPr>
        <w:t>An exclusion is an expense, condition or situation the policy does not cover. Exclusions may be:</w:t>
      </w:r>
    </w:p>
    <w:p>
      <w:pPr>
        <w:pStyle w:val="ListBullet"/>
      </w:pPr>
      <w:r>
        <w:rPr>
          <w:rFonts w:ascii="Aptos" w:hAnsi="Aptos"/>
          <w:color w:val="20272E"/>
          <w:sz w:val="18"/>
        </w:rPr>
        <w:t>Permanent</w:t>
      </w:r>
    </w:p>
    <w:p>
      <w:pPr>
        <w:pStyle w:val="ListBullet"/>
      </w:pPr>
      <w:r>
        <w:rPr>
          <w:rFonts w:ascii="Aptos" w:hAnsi="Aptos"/>
          <w:color w:val="20272E"/>
          <w:sz w:val="18"/>
        </w:rPr>
        <w:t>Time-limited</w:t>
      </w:r>
    </w:p>
    <w:p>
      <w:pPr>
        <w:pStyle w:val="ListBullet"/>
      </w:pPr>
      <w:r>
        <w:rPr>
          <w:rFonts w:ascii="Aptos" w:hAnsi="Aptos"/>
          <w:color w:val="20272E"/>
          <w:sz w:val="18"/>
        </w:rPr>
        <w:t>Connected to a particular condition</w:t>
      </w:r>
    </w:p>
    <w:p>
      <w:pPr>
        <w:pStyle w:val="ListBullet"/>
      </w:pPr>
      <w:r>
        <w:rPr>
          <w:rFonts w:ascii="Aptos" w:hAnsi="Aptos"/>
          <w:color w:val="20272E"/>
          <w:sz w:val="18"/>
        </w:rPr>
        <w:t>Applicable only in defined situations</w:t>
      </w:r>
    </w:p>
    <w:p>
      <w:pPr>
        <w:pStyle w:val="ListBullet"/>
      </w:pPr>
      <w:r>
        <w:rPr>
          <w:rFonts w:ascii="Aptos" w:hAnsi="Aptos"/>
          <w:color w:val="20272E"/>
          <w:sz w:val="18"/>
        </w:rPr>
        <w:t>Standard across many policies</w:t>
      </w:r>
    </w:p>
    <w:p>
      <w:pPr>
        <w:pStyle w:val="ListBullet"/>
      </w:pPr>
      <w:r>
        <w:rPr>
          <w:rFonts w:ascii="Aptos" w:hAnsi="Aptos"/>
          <w:color w:val="20272E"/>
          <w:sz w:val="18"/>
        </w:rPr>
        <w:t>Specific to the individual policy</w:t>
      </w:r>
    </w:p>
    <w:p>
      <w:r>
        <w:rPr>
          <w:rFonts w:ascii="Aptos" w:hAnsi="Aptos"/>
          <w:color w:val="20272E"/>
          <w:sz w:val="18"/>
        </w:rPr>
        <w:t>Examples may include certain:</w:t>
      </w:r>
    </w:p>
    <w:p>
      <w:pPr>
        <w:pStyle w:val="ListBullet"/>
      </w:pPr>
      <w:r>
        <w:rPr>
          <w:rFonts w:ascii="Aptos" w:hAnsi="Aptos"/>
          <w:color w:val="20272E"/>
          <w:sz w:val="18"/>
        </w:rPr>
        <w:t>Cosmetic procedures</w:t>
      </w:r>
    </w:p>
    <w:p>
      <w:pPr>
        <w:pStyle w:val="ListBullet"/>
      </w:pPr>
      <w:r>
        <w:rPr>
          <w:rFonts w:ascii="Aptos" w:hAnsi="Aptos"/>
          <w:color w:val="20272E"/>
          <w:sz w:val="18"/>
        </w:rPr>
        <w:t>Non-medically necessary treatments</w:t>
      </w:r>
    </w:p>
    <w:p>
      <w:pPr>
        <w:pStyle w:val="ListBullet"/>
      </w:pPr>
      <w:r>
        <w:rPr>
          <w:rFonts w:ascii="Aptos" w:hAnsi="Aptos"/>
          <w:color w:val="20272E"/>
          <w:sz w:val="18"/>
        </w:rPr>
        <w:t>Unproven or excluded treatments</w:t>
      </w:r>
    </w:p>
    <w:p>
      <w:pPr>
        <w:pStyle w:val="ListBullet"/>
      </w:pPr>
      <w:r>
        <w:rPr>
          <w:rFonts w:ascii="Aptos" w:hAnsi="Aptos"/>
          <w:color w:val="20272E"/>
          <w:sz w:val="18"/>
        </w:rPr>
        <w:t>Self-inflicted injuries</w:t>
      </w:r>
    </w:p>
    <w:p>
      <w:pPr>
        <w:pStyle w:val="ListBullet"/>
      </w:pPr>
      <w:r>
        <w:rPr>
          <w:rFonts w:ascii="Aptos" w:hAnsi="Aptos"/>
          <w:color w:val="20272E"/>
          <w:sz w:val="18"/>
        </w:rPr>
        <w:t>Dental or vision expenses unless specified</w:t>
      </w:r>
    </w:p>
    <w:p>
      <w:pPr>
        <w:pStyle w:val="ListBullet"/>
      </w:pPr>
      <w:r>
        <w:rPr>
          <w:rFonts w:ascii="Aptos" w:hAnsi="Aptos"/>
          <w:color w:val="20272E"/>
          <w:sz w:val="18"/>
        </w:rPr>
        <w:t>Fertility treatments</w:t>
      </w:r>
    </w:p>
    <w:p>
      <w:pPr>
        <w:pStyle w:val="ListBullet"/>
      </w:pPr>
      <w:r>
        <w:rPr>
          <w:rFonts w:ascii="Aptos" w:hAnsi="Aptos"/>
          <w:color w:val="20272E"/>
          <w:sz w:val="18"/>
        </w:rPr>
        <w:t>Maternity expenses unless included</w:t>
      </w:r>
    </w:p>
    <w:p>
      <w:pPr>
        <w:pStyle w:val="ListBullet"/>
      </w:pPr>
      <w:r>
        <w:rPr>
          <w:rFonts w:ascii="Aptos" w:hAnsi="Aptos"/>
          <w:color w:val="20272E"/>
          <w:sz w:val="18"/>
        </w:rPr>
        <w:t>Non-medical consumables</w:t>
      </w:r>
    </w:p>
    <w:p>
      <w:pPr>
        <w:pStyle w:val="ListBullet"/>
      </w:pPr>
      <w:r>
        <w:rPr>
          <w:rFonts w:ascii="Aptos" w:hAnsi="Aptos"/>
          <w:color w:val="20272E"/>
          <w:sz w:val="18"/>
        </w:rPr>
        <w:t>Overseas treatment</w:t>
      </w:r>
    </w:p>
    <w:p>
      <w:pPr>
        <w:pStyle w:val="ListBullet"/>
      </w:pPr>
      <w:r>
        <w:rPr>
          <w:rFonts w:ascii="Aptos" w:hAnsi="Aptos"/>
          <w:color w:val="20272E"/>
          <w:sz w:val="18"/>
        </w:rPr>
        <w:t>Experimental procedures</w:t>
      </w:r>
    </w:p>
    <w:p>
      <w:r>
        <w:rPr>
          <w:rFonts w:ascii="Aptos" w:hAnsi="Aptos"/>
          <w:color w:val="20272E"/>
          <w:sz w:val="18"/>
        </w:rPr>
        <w:t>Never rely on a summary brochure alone. Read the policy schedule and relevant wording.</w:t>
      </w:r>
    </w:p>
    <w:p>
      <w:pPr>
        <w:pStyle w:val="Heading1"/>
      </w:pPr>
      <w:r>
        <w:t>Sub-Limits</w:t>
      </w:r>
    </w:p>
    <w:p>
      <w:r>
        <w:rPr>
          <w:rFonts w:ascii="Aptos" w:hAnsi="Aptos"/>
          <w:color w:val="20272E"/>
          <w:sz w:val="18"/>
        </w:rPr>
        <w:t>A sub-limit restricts how much the insurer will pay for a particular expense, treatment or category. A policy may have sub-limits for:</w:t>
      </w:r>
    </w:p>
    <w:p>
      <w:pPr>
        <w:pStyle w:val="ListBullet"/>
      </w:pPr>
      <w:r>
        <w:rPr>
          <w:rFonts w:ascii="Aptos" w:hAnsi="Aptos"/>
          <w:color w:val="20272E"/>
          <w:sz w:val="18"/>
        </w:rPr>
        <w:t>Room rent</w:t>
      </w:r>
    </w:p>
    <w:p>
      <w:pPr>
        <w:pStyle w:val="ListBullet"/>
      </w:pPr>
      <w:r>
        <w:rPr>
          <w:rFonts w:ascii="Aptos" w:hAnsi="Aptos"/>
          <w:color w:val="20272E"/>
          <w:sz w:val="18"/>
        </w:rPr>
        <w:t>Certain procedures</w:t>
      </w:r>
    </w:p>
    <w:p>
      <w:pPr>
        <w:pStyle w:val="ListBullet"/>
      </w:pPr>
      <w:r>
        <w:rPr>
          <w:rFonts w:ascii="Aptos" w:hAnsi="Aptos"/>
          <w:color w:val="20272E"/>
          <w:sz w:val="18"/>
        </w:rPr>
        <w:t>Ambulance expenses</w:t>
      </w:r>
    </w:p>
    <w:p>
      <w:pPr>
        <w:pStyle w:val="ListBullet"/>
      </w:pPr>
      <w:r>
        <w:rPr>
          <w:rFonts w:ascii="Aptos" w:hAnsi="Aptos"/>
          <w:color w:val="20272E"/>
          <w:sz w:val="18"/>
        </w:rPr>
        <w:t>Maternity care</w:t>
      </w:r>
    </w:p>
    <w:p>
      <w:pPr>
        <w:pStyle w:val="ListBullet"/>
      </w:pPr>
      <w:r>
        <w:rPr>
          <w:rFonts w:ascii="Aptos" w:hAnsi="Aptos"/>
          <w:color w:val="20272E"/>
          <w:sz w:val="18"/>
        </w:rPr>
        <w:t>Cataract treatment</w:t>
      </w:r>
    </w:p>
    <w:p>
      <w:pPr>
        <w:pStyle w:val="ListBullet"/>
      </w:pPr>
      <w:r>
        <w:rPr>
          <w:rFonts w:ascii="Aptos" w:hAnsi="Aptos"/>
          <w:color w:val="20272E"/>
          <w:sz w:val="18"/>
        </w:rPr>
        <w:t>Specific illnesses</w:t>
      </w:r>
    </w:p>
    <w:p>
      <w:pPr>
        <w:pStyle w:val="ListBullet"/>
      </w:pPr>
      <w:r>
        <w:rPr>
          <w:rFonts w:ascii="Aptos" w:hAnsi="Aptos"/>
          <w:color w:val="20272E"/>
          <w:sz w:val="18"/>
        </w:rPr>
        <w:t>Medical equipment</w:t>
      </w:r>
    </w:p>
    <w:p>
      <w:pPr>
        <w:pStyle w:val="ListBullet"/>
      </w:pPr>
      <w:r>
        <w:rPr>
          <w:rFonts w:ascii="Aptos" w:hAnsi="Aptos"/>
          <w:color w:val="20272E"/>
          <w:sz w:val="18"/>
        </w:rPr>
        <w:t>Alternative treatment</w:t>
      </w:r>
    </w:p>
    <w:p>
      <w:pPr>
        <w:pStyle w:val="ListBullet"/>
      </w:pPr>
      <w:r>
        <w:rPr>
          <w:rFonts w:ascii="Aptos" w:hAnsi="Aptos"/>
          <w:color w:val="20272E"/>
          <w:sz w:val="18"/>
        </w:rPr>
        <w:t>Home care</w:t>
      </w:r>
    </w:p>
    <w:p>
      <w:pPr>
        <w:pStyle w:val="ListBullet"/>
      </w:pPr>
      <w:r>
        <w:rPr>
          <w:rFonts w:ascii="Aptos" w:hAnsi="Aptos"/>
          <w:color w:val="20272E"/>
          <w:sz w:val="18"/>
        </w:rPr>
        <w:t>Other listed benefits</w:t>
      </w:r>
    </w:p>
    <w:p>
      <w:r>
        <w:rPr>
          <w:rFonts w:ascii="Aptos" w:hAnsi="Aptos"/>
          <w:color w:val="20272E"/>
          <w:sz w:val="18"/>
        </w:rPr>
        <w:t>A large overall sum insured can provide less protection than expected when important benefits have restrictive sub-limits.</w:t>
      </w:r>
    </w:p>
    <w:p>
      <w:pPr>
        <w:pStyle w:val="Heading1"/>
      </w:pPr>
      <w:r>
        <w:t>Co-Payment</w:t>
      </w:r>
    </w:p>
    <w:p>
      <w:r>
        <w:rPr>
          <w:rFonts w:ascii="Aptos" w:hAnsi="Aptos"/>
          <w:color w:val="20272E"/>
          <w:sz w:val="18"/>
        </w:rPr>
        <w:t>A co-payment requires the insured person to pay a defined share of an eligible claim. For example, with a 20% co-payment on an eligible ₹2 lakh claim:</w:t>
      </w:r>
    </w:p>
    <w:p>
      <w:pPr>
        <w:pStyle w:val="ListBullet"/>
      </w:pPr>
      <w:r>
        <w:rPr>
          <w:rFonts w:ascii="Aptos" w:hAnsi="Aptos"/>
          <w:color w:val="20272E"/>
          <w:sz w:val="18"/>
        </w:rPr>
        <w:t>Insured person’s share: ₹40,000</w:t>
      </w:r>
    </w:p>
    <w:p>
      <w:pPr>
        <w:pStyle w:val="ListBullet"/>
      </w:pPr>
      <w:r>
        <w:rPr>
          <w:rFonts w:ascii="Aptos" w:hAnsi="Aptos"/>
          <w:color w:val="20272E"/>
          <w:sz w:val="18"/>
        </w:rPr>
        <w:t>Insurer’s share before other adjustments: ₹1,60,000</w:t>
      </w:r>
    </w:p>
    <w:p>
      <w:r>
        <w:rPr>
          <w:rFonts w:ascii="Aptos" w:hAnsi="Aptos"/>
          <w:color w:val="20272E"/>
          <w:sz w:val="18"/>
        </w:rPr>
        <w:t>This simplified illustration assumes no other deduction. Co-payments may apply:</w:t>
      </w:r>
    </w:p>
    <w:p>
      <w:pPr>
        <w:pStyle w:val="ListBullet"/>
      </w:pPr>
      <w:r>
        <w:rPr>
          <w:rFonts w:ascii="Aptos" w:hAnsi="Aptos"/>
          <w:color w:val="20272E"/>
          <w:sz w:val="18"/>
        </w:rPr>
        <w:t>To all claims</w:t>
      </w:r>
    </w:p>
    <w:p>
      <w:pPr>
        <w:pStyle w:val="ListBullet"/>
      </w:pPr>
      <w:r>
        <w:rPr>
          <w:rFonts w:ascii="Aptos" w:hAnsi="Aptos"/>
          <w:color w:val="20272E"/>
          <w:sz w:val="18"/>
        </w:rPr>
        <w:t>At certain ages</w:t>
      </w:r>
    </w:p>
    <w:p>
      <w:pPr>
        <w:pStyle w:val="ListBullet"/>
      </w:pPr>
      <w:r>
        <w:rPr>
          <w:rFonts w:ascii="Aptos" w:hAnsi="Aptos"/>
          <w:color w:val="20272E"/>
          <w:sz w:val="18"/>
        </w:rPr>
        <w:t>For specific treatments</w:t>
      </w:r>
    </w:p>
    <w:p>
      <w:pPr>
        <w:pStyle w:val="ListBullet"/>
      </w:pPr>
      <w:r>
        <w:rPr>
          <w:rFonts w:ascii="Aptos" w:hAnsi="Aptos"/>
          <w:color w:val="20272E"/>
          <w:sz w:val="18"/>
        </w:rPr>
        <w:t>At non-network hospitals</w:t>
      </w:r>
    </w:p>
    <w:p>
      <w:pPr>
        <w:pStyle w:val="ListBullet"/>
      </w:pPr>
      <w:r>
        <w:rPr>
          <w:rFonts w:ascii="Aptos" w:hAnsi="Aptos"/>
          <w:color w:val="20272E"/>
          <w:sz w:val="18"/>
        </w:rPr>
        <w:t>For parents or senior citizens</w:t>
      </w:r>
    </w:p>
    <w:p>
      <w:pPr>
        <w:pStyle w:val="ListBullet"/>
      </w:pPr>
      <w:r>
        <w:rPr>
          <w:rFonts w:ascii="Aptos" w:hAnsi="Aptos"/>
          <w:color w:val="20272E"/>
          <w:sz w:val="18"/>
        </w:rPr>
        <w:t>In particular geographic areas</w:t>
      </w:r>
    </w:p>
    <w:p>
      <w:pPr>
        <w:pStyle w:val="ListBullet"/>
      </w:pPr>
      <w:r>
        <w:rPr>
          <w:rFonts w:ascii="Aptos" w:hAnsi="Aptos"/>
          <w:color w:val="20272E"/>
          <w:sz w:val="18"/>
        </w:rPr>
        <w:t>Under other policy conditions</w:t>
      </w:r>
    </w:p>
    <w:p>
      <w:r>
        <w:rPr>
          <w:rFonts w:ascii="Aptos" w:hAnsi="Aptos"/>
          <w:color w:val="20272E"/>
          <w:sz w:val="18"/>
        </w:rPr>
        <w:t>A lower premium with a high co-payment may create a larger expense during treatment.</w:t>
      </w:r>
    </w:p>
    <w:p>
      <w:pPr>
        <w:pStyle w:val="Heading1"/>
      </w:pPr>
      <w:r>
        <w:t>Deductible</w:t>
      </w:r>
    </w:p>
    <w:p>
      <w:r>
        <w:rPr>
          <w:rFonts w:ascii="Aptos" w:hAnsi="Aptos"/>
          <w:color w:val="20272E"/>
          <w:sz w:val="18"/>
        </w:rPr>
        <w:t>A deductible is the amount that must be borne before the additional cover begins paying according to its terms. Suppose a super top-up policy has:</w:t>
      </w:r>
    </w:p>
    <w:p>
      <w:pPr>
        <w:pStyle w:val="ListBullet"/>
      </w:pPr>
      <w:r>
        <w:rPr>
          <w:rFonts w:ascii="Aptos" w:hAnsi="Aptos"/>
          <w:color w:val="20272E"/>
          <w:sz w:val="18"/>
        </w:rPr>
        <w:t>Sum insured: ₹20 lakh</w:t>
      </w:r>
    </w:p>
    <w:p>
      <w:pPr>
        <w:pStyle w:val="ListBullet"/>
      </w:pPr>
      <w:r>
        <w:rPr>
          <w:rFonts w:ascii="Aptos" w:hAnsi="Aptos"/>
          <w:color w:val="20272E"/>
          <w:sz w:val="18"/>
        </w:rPr>
        <w:t>Deductible: ₹5 lakh</w:t>
      </w:r>
    </w:p>
    <w:p>
      <w:r>
        <w:rPr>
          <w:rFonts w:ascii="Aptos" w:hAnsi="Aptos"/>
          <w:color w:val="20272E"/>
          <w:sz w:val="18"/>
        </w:rPr>
        <w:t>The policy does not simply pay every bill from the first rupee. Eligible expenses must first cross the defined deductible under the contract. Verify whether the deductible is:</w:t>
      </w:r>
    </w:p>
    <w:p>
      <w:pPr>
        <w:pStyle w:val="ListBullet"/>
      </w:pPr>
      <w:r>
        <w:rPr>
          <w:rFonts w:ascii="Aptos" w:hAnsi="Aptos"/>
          <w:color w:val="20272E"/>
          <w:sz w:val="18"/>
        </w:rPr>
        <w:t>Per claim</w:t>
      </w:r>
    </w:p>
    <w:p>
      <w:pPr>
        <w:pStyle w:val="ListBullet"/>
      </w:pPr>
      <w:r>
        <w:rPr>
          <w:rFonts w:ascii="Aptos" w:hAnsi="Aptos"/>
          <w:color w:val="20272E"/>
          <w:sz w:val="18"/>
        </w:rPr>
        <w:t>Aggregate across the policy year</w:t>
      </w:r>
    </w:p>
    <w:p>
      <w:pPr>
        <w:pStyle w:val="ListBullet"/>
      </w:pPr>
      <w:r>
        <w:rPr>
          <w:rFonts w:ascii="Aptos" w:hAnsi="Aptos"/>
          <w:color w:val="20272E"/>
          <w:sz w:val="18"/>
        </w:rPr>
        <w:t>Required to be paid from your own money</w:t>
      </w:r>
    </w:p>
    <w:p>
      <w:pPr>
        <w:pStyle w:val="ListBullet"/>
      </w:pPr>
      <w:r>
        <w:rPr>
          <w:rFonts w:ascii="Aptos" w:hAnsi="Aptos"/>
          <w:color w:val="20272E"/>
          <w:sz w:val="18"/>
        </w:rPr>
        <w:t>Allowed to be met through another health policy</w:t>
      </w:r>
    </w:p>
    <w:p>
      <w:pPr>
        <w:pStyle w:val="ListBullet"/>
      </w:pPr>
      <w:r>
        <w:rPr>
          <w:rFonts w:ascii="Aptos" w:hAnsi="Aptos"/>
          <w:color w:val="20272E"/>
          <w:sz w:val="18"/>
        </w:rPr>
        <w:t>Applied separately to each insured person</w:t>
      </w:r>
    </w:p>
    <w:p>
      <w:pPr>
        <w:pStyle w:val="Heading1"/>
      </w:pPr>
      <w:r>
        <w:t>Network Hospitals and Cashless Claims</w:t>
      </w:r>
    </w:p>
    <w:p>
      <w:r>
        <w:rPr>
          <w:rFonts w:ascii="Aptos" w:hAnsi="Aptos"/>
          <w:color w:val="20272E"/>
          <w:sz w:val="18"/>
        </w:rPr>
        <w:t>A network hospital has an arrangement with the insurer or claims administrator for eligible cashless treatment. Cashless does not necessarily mean:</w:t>
      </w:r>
    </w:p>
    <w:p>
      <w:pPr>
        <w:pStyle w:val="ListBullet"/>
      </w:pPr>
      <w:r>
        <w:rPr>
          <w:rFonts w:ascii="Aptos" w:hAnsi="Aptos"/>
          <w:color w:val="20272E"/>
          <w:sz w:val="18"/>
        </w:rPr>
        <w:t>No deposit</w:t>
      </w:r>
    </w:p>
    <w:p>
      <w:pPr>
        <w:pStyle w:val="ListBullet"/>
      </w:pPr>
      <w:r>
        <w:rPr>
          <w:rFonts w:ascii="Aptos" w:hAnsi="Aptos"/>
          <w:color w:val="20272E"/>
          <w:sz w:val="18"/>
        </w:rPr>
        <w:t>No paperwork</w:t>
      </w:r>
    </w:p>
    <w:p>
      <w:pPr>
        <w:pStyle w:val="ListBullet"/>
      </w:pPr>
      <w:r>
        <w:rPr>
          <w:rFonts w:ascii="Aptos" w:hAnsi="Aptos"/>
          <w:color w:val="20272E"/>
          <w:sz w:val="18"/>
        </w:rPr>
        <w:t>Every expense will be paid</w:t>
      </w:r>
    </w:p>
    <w:p>
      <w:pPr>
        <w:pStyle w:val="ListBullet"/>
      </w:pPr>
      <w:r>
        <w:rPr>
          <w:rFonts w:ascii="Aptos" w:hAnsi="Aptos"/>
          <w:color w:val="20272E"/>
          <w:sz w:val="18"/>
        </w:rPr>
        <w:t>Approval is automatic</w:t>
      </w:r>
    </w:p>
    <w:p>
      <w:pPr>
        <w:pStyle w:val="ListBullet"/>
      </w:pPr>
      <w:r>
        <w:rPr>
          <w:rFonts w:ascii="Aptos" w:hAnsi="Aptos"/>
          <w:color w:val="20272E"/>
          <w:sz w:val="18"/>
        </w:rPr>
        <w:t>The final bill will be fully covered</w:t>
      </w:r>
    </w:p>
    <w:p>
      <w:r>
        <w:rPr>
          <w:rFonts w:ascii="Aptos" w:hAnsi="Aptos"/>
          <w:color w:val="20272E"/>
          <w:sz w:val="18"/>
        </w:rPr>
        <w:t>The hospital generally submits a request for authorisation. The insurer evaluates it according to available information and policy terms. The family may still need to pay:</w:t>
      </w:r>
    </w:p>
    <w:p>
      <w:pPr>
        <w:pStyle w:val="ListBullet"/>
      </w:pPr>
      <w:r>
        <w:rPr>
          <w:rFonts w:ascii="Aptos" w:hAnsi="Aptos"/>
          <w:color w:val="20272E"/>
          <w:sz w:val="18"/>
        </w:rPr>
        <w:t>Non-covered items</w:t>
      </w:r>
    </w:p>
    <w:p>
      <w:pPr>
        <w:pStyle w:val="ListBullet"/>
      </w:pPr>
      <w:r>
        <w:rPr>
          <w:rFonts w:ascii="Aptos" w:hAnsi="Aptos"/>
          <w:color w:val="20272E"/>
          <w:sz w:val="18"/>
        </w:rPr>
        <w:t>Co-payments</w:t>
      </w:r>
    </w:p>
    <w:p>
      <w:pPr>
        <w:pStyle w:val="ListBullet"/>
      </w:pPr>
      <w:r>
        <w:rPr>
          <w:rFonts w:ascii="Aptos" w:hAnsi="Aptos"/>
          <w:color w:val="20272E"/>
          <w:sz w:val="18"/>
        </w:rPr>
        <w:t>Deductibles</w:t>
      </w:r>
    </w:p>
    <w:p>
      <w:pPr>
        <w:pStyle w:val="ListBullet"/>
      </w:pPr>
      <w:r>
        <w:rPr>
          <w:rFonts w:ascii="Aptos" w:hAnsi="Aptos"/>
          <w:color w:val="20272E"/>
          <w:sz w:val="18"/>
        </w:rPr>
        <w:t>Expenses beyond the available sum insured</w:t>
      </w:r>
    </w:p>
    <w:p>
      <w:pPr>
        <w:pStyle w:val="ListBullet"/>
      </w:pPr>
      <w:r>
        <w:rPr>
          <w:rFonts w:ascii="Aptos" w:hAnsi="Aptos"/>
          <w:color w:val="20272E"/>
          <w:sz w:val="18"/>
        </w:rPr>
        <w:t>Charges affected by sub-limits</w:t>
      </w:r>
    </w:p>
    <w:p>
      <w:pPr>
        <w:pStyle w:val="ListBullet"/>
      </w:pPr>
      <w:r>
        <w:rPr>
          <w:rFonts w:ascii="Aptos" w:hAnsi="Aptos"/>
          <w:color w:val="20272E"/>
          <w:sz w:val="18"/>
        </w:rPr>
        <w:t>Items rejected after final review</w:t>
      </w:r>
    </w:p>
    <w:p>
      <w:pPr>
        <w:pStyle w:val="ListBullet"/>
      </w:pPr>
      <w:r>
        <w:rPr>
          <w:rFonts w:ascii="Aptos" w:hAnsi="Aptos"/>
          <w:color w:val="20272E"/>
          <w:sz w:val="18"/>
        </w:rPr>
        <w:t>Deposits that are later adjusted</w:t>
      </w:r>
    </w:p>
    <w:p>
      <w:r>
        <w:rPr>
          <w:rFonts w:ascii="Aptos" w:hAnsi="Aptos"/>
          <w:color w:val="20272E"/>
          <w:sz w:val="18"/>
        </w:rPr>
        <w:t>Confirm whether your preferred hospitals remain in the current network. Networks can change.</w:t>
      </w:r>
    </w:p>
    <w:p>
      <w:pPr>
        <w:pStyle w:val="Heading1"/>
      </w:pPr>
      <w:r>
        <w:t>Reimbursement Claims</w:t>
      </w:r>
    </w:p>
    <w:p>
      <w:r>
        <w:rPr>
          <w:rFonts w:ascii="Aptos" w:hAnsi="Aptos"/>
          <w:color w:val="20272E"/>
          <w:sz w:val="18"/>
        </w:rPr>
        <w:t>In a reimbursement claim, the family pays the hospital and later submits documents to the insurer. This may happen when:</w:t>
      </w:r>
    </w:p>
    <w:p>
      <w:pPr>
        <w:pStyle w:val="ListBullet"/>
      </w:pPr>
      <w:r>
        <w:rPr>
          <w:rFonts w:ascii="Aptos" w:hAnsi="Aptos"/>
          <w:color w:val="20272E"/>
          <w:sz w:val="18"/>
        </w:rPr>
        <w:t>Treatment is taken at a non-network hospital</w:t>
      </w:r>
    </w:p>
    <w:p>
      <w:pPr>
        <w:pStyle w:val="ListBullet"/>
      </w:pPr>
      <w:r>
        <w:rPr>
          <w:rFonts w:ascii="Aptos" w:hAnsi="Aptos"/>
          <w:color w:val="20272E"/>
          <w:sz w:val="18"/>
        </w:rPr>
        <w:t>Cashless approval is unavailable</w:t>
      </w:r>
    </w:p>
    <w:p>
      <w:pPr>
        <w:pStyle w:val="ListBullet"/>
      </w:pPr>
      <w:r>
        <w:rPr>
          <w:rFonts w:ascii="Aptos" w:hAnsi="Aptos"/>
          <w:color w:val="20272E"/>
          <w:sz w:val="18"/>
        </w:rPr>
        <w:t>The emergency process does not allow prior approval</w:t>
      </w:r>
    </w:p>
    <w:p>
      <w:pPr>
        <w:pStyle w:val="ListBullet"/>
      </w:pPr>
      <w:r>
        <w:rPr>
          <w:rFonts w:ascii="Aptos" w:hAnsi="Aptos"/>
          <w:color w:val="20272E"/>
          <w:sz w:val="18"/>
        </w:rPr>
        <w:t>The family chooses reimbursement</w:t>
      </w:r>
    </w:p>
    <w:p>
      <w:pPr>
        <w:pStyle w:val="ListBullet"/>
      </w:pPr>
      <w:r>
        <w:rPr>
          <w:rFonts w:ascii="Aptos" w:hAnsi="Aptos"/>
          <w:color w:val="20272E"/>
          <w:sz w:val="18"/>
        </w:rPr>
        <w:t>A cashless request is partially approved</w:t>
      </w:r>
    </w:p>
    <w:p>
      <w:r>
        <w:rPr>
          <w:rFonts w:ascii="Aptos" w:hAnsi="Aptos"/>
          <w:color w:val="20272E"/>
          <w:sz w:val="18"/>
        </w:rPr>
        <w:t>Keep:</w:t>
      </w:r>
    </w:p>
    <w:p>
      <w:pPr>
        <w:pStyle w:val="ListBullet"/>
      </w:pPr>
      <w:r>
        <w:rPr>
          <w:rFonts w:ascii="Aptos" w:hAnsi="Aptos"/>
          <w:color w:val="20272E"/>
          <w:sz w:val="18"/>
        </w:rPr>
        <w:t>Original bills</w:t>
      </w:r>
    </w:p>
    <w:p>
      <w:pPr>
        <w:pStyle w:val="ListBullet"/>
      </w:pPr>
      <w:r>
        <w:rPr>
          <w:rFonts w:ascii="Aptos" w:hAnsi="Aptos"/>
          <w:color w:val="20272E"/>
          <w:sz w:val="18"/>
        </w:rPr>
        <w:t>Payment receipts</w:t>
      </w:r>
    </w:p>
    <w:p>
      <w:pPr>
        <w:pStyle w:val="ListBullet"/>
      </w:pPr>
      <w:r>
        <w:rPr>
          <w:rFonts w:ascii="Aptos" w:hAnsi="Aptos"/>
          <w:color w:val="20272E"/>
          <w:sz w:val="18"/>
        </w:rPr>
        <w:t>Discharge summary</w:t>
      </w:r>
    </w:p>
    <w:p>
      <w:pPr>
        <w:pStyle w:val="ListBullet"/>
      </w:pPr>
      <w:r>
        <w:rPr>
          <w:rFonts w:ascii="Aptos" w:hAnsi="Aptos"/>
          <w:color w:val="20272E"/>
          <w:sz w:val="18"/>
        </w:rPr>
        <w:t>Prescriptions</w:t>
      </w:r>
    </w:p>
    <w:p>
      <w:pPr>
        <w:pStyle w:val="ListBullet"/>
      </w:pPr>
      <w:r>
        <w:rPr>
          <w:rFonts w:ascii="Aptos" w:hAnsi="Aptos"/>
          <w:color w:val="20272E"/>
          <w:sz w:val="18"/>
        </w:rPr>
        <w:t>Investigation reports</w:t>
      </w:r>
    </w:p>
    <w:p>
      <w:pPr>
        <w:pStyle w:val="ListBullet"/>
      </w:pPr>
      <w:r>
        <w:rPr>
          <w:rFonts w:ascii="Aptos" w:hAnsi="Aptos"/>
          <w:color w:val="20272E"/>
          <w:sz w:val="18"/>
        </w:rPr>
        <w:t>Pharmacy invoices</w:t>
      </w:r>
    </w:p>
    <w:p>
      <w:pPr>
        <w:pStyle w:val="ListBullet"/>
      </w:pPr>
      <w:r>
        <w:rPr>
          <w:rFonts w:ascii="Aptos" w:hAnsi="Aptos"/>
          <w:color w:val="20272E"/>
          <w:sz w:val="18"/>
        </w:rPr>
        <w:t>Implant invoices or stickers where relevant</w:t>
      </w:r>
    </w:p>
    <w:p>
      <w:pPr>
        <w:pStyle w:val="ListBullet"/>
      </w:pPr>
      <w:r>
        <w:rPr>
          <w:rFonts w:ascii="Aptos" w:hAnsi="Aptos"/>
          <w:color w:val="20272E"/>
          <w:sz w:val="18"/>
        </w:rPr>
        <w:t>Doctor’s advice</w:t>
      </w:r>
    </w:p>
    <w:p>
      <w:pPr>
        <w:pStyle w:val="ListBullet"/>
      </w:pPr>
      <w:r>
        <w:rPr>
          <w:rFonts w:ascii="Aptos" w:hAnsi="Aptos"/>
          <w:color w:val="20272E"/>
          <w:sz w:val="18"/>
        </w:rPr>
        <w:t>Claim forms</w:t>
      </w:r>
    </w:p>
    <w:p>
      <w:pPr>
        <w:pStyle w:val="ListBullet"/>
      </w:pPr>
      <w:r>
        <w:rPr>
          <w:rFonts w:ascii="Aptos" w:hAnsi="Aptos"/>
          <w:color w:val="20272E"/>
          <w:sz w:val="18"/>
        </w:rPr>
        <w:t>Bank details</w:t>
      </w:r>
    </w:p>
    <w:p>
      <w:pPr>
        <w:pStyle w:val="ListBullet"/>
      </w:pPr>
      <w:r>
        <w:rPr>
          <w:rFonts w:ascii="Aptos" w:hAnsi="Aptos"/>
          <w:color w:val="20272E"/>
          <w:sz w:val="18"/>
        </w:rPr>
        <w:t>Correspondence with the insurer or administrator</w:t>
      </w:r>
    </w:p>
    <w:p>
      <w:r>
        <w:rPr>
          <w:rFonts w:ascii="Aptos" w:hAnsi="Aptos"/>
          <w:color w:val="20272E"/>
          <w:sz w:val="18"/>
        </w:rPr>
        <w:t>Confirm submission deadlines and document requirements from official sources.</w:t>
      </w:r>
    </w:p>
    <w:p>
      <w:pPr>
        <w:pStyle w:val="Heading1"/>
      </w:pPr>
      <w:r>
        <w:t>Pre-Authorisation Is Not Final Settlement</w:t>
      </w:r>
    </w:p>
    <w:p>
      <w:r>
        <w:rPr>
          <w:rFonts w:ascii="Aptos" w:hAnsi="Aptos"/>
          <w:color w:val="20272E"/>
          <w:sz w:val="18"/>
        </w:rPr>
        <w:t>A cashless pre-authorisation may be based on an estimated treatment plan. The final payable amount can change after:</w:t>
      </w:r>
    </w:p>
    <w:p>
      <w:pPr>
        <w:pStyle w:val="ListBullet"/>
      </w:pPr>
      <w:r>
        <w:rPr>
          <w:rFonts w:ascii="Aptos" w:hAnsi="Aptos"/>
          <w:color w:val="20272E"/>
          <w:sz w:val="18"/>
        </w:rPr>
        <w:t>The complete bill is submitted</w:t>
      </w:r>
    </w:p>
    <w:p>
      <w:pPr>
        <w:pStyle w:val="ListBullet"/>
      </w:pPr>
      <w:r>
        <w:rPr>
          <w:rFonts w:ascii="Aptos" w:hAnsi="Aptos"/>
          <w:color w:val="20272E"/>
          <w:sz w:val="18"/>
        </w:rPr>
        <w:t>Treatment details are reviewed</w:t>
      </w:r>
    </w:p>
    <w:p>
      <w:pPr>
        <w:pStyle w:val="ListBullet"/>
      </w:pPr>
      <w:r>
        <w:rPr>
          <w:rFonts w:ascii="Aptos" w:hAnsi="Aptos"/>
          <w:color w:val="20272E"/>
          <w:sz w:val="18"/>
        </w:rPr>
        <w:t>Exclusions or limits are applied</w:t>
      </w:r>
    </w:p>
    <w:p>
      <w:pPr>
        <w:pStyle w:val="ListBullet"/>
      </w:pPr>
      <w:r>
        <w:rPr>
          <w:rFonts w:ascii="Aptos" w:hAnsi="Aptos"/>
          <w:color w:val="20272E"/>
          <w:sz w:val="18"/>
        </w:rPr>
        <w:t>Medical necessity is evaluated</w:t>
      </w:r>
    </w:p>
    <w:p>
      <w:pPr>
        <w:pStyle w:val="ListBullet"/>
      </w:pPr>
      <w:r>
        <w:rPr>
          <w:rFonts w:ascii="Aptos" w:hAnsi="Aptos"/>
          <w:color w:val="20272E"/>
          <w:sz w:val="18"/>
        </w:rPr>
        <w:t>Documents are verified</w:t>
      </w:r>
    </w:p>
    <w:p>
      <w:r>
        <w:rPr>
          <w:rFonts w:ascii="Aptos" w:hAnsi="Aptos"/>
          <w:color w:val="20272E"/>
          <w:sz w:val="18"/>
        </w:rPr>
        <w:t>Ask the hospital for an estimate, but maintain an accessible reserve for uncovered costs.</w:t>
      </w:r>
    </w:p>
    <w:p>
      <w:pPr>
        <w:pStyle w:val="Heading1"/>
      </w:pPr>
      <w:r>
        <w:t>Restoration or Refill Benefits</w:t>
      </w:r>
    </w:p>
    <w:p>
      <w:r>
        <w:rPr>
          <w:rFonts w:ascii="Aptos" w:hAnsi="Aptos"/>
          <w:color w:val="20272E"/>
          <w:sz w:val="18"/>
        </w:rPr>
        <w:t>Some policies restore part or all of the sum insured after it has been used. Do not assume restoration works in every situation. Check:</w:t>
      </w:r>
    </w:p>
    <w:p>
      <w:pPr>
        <w:pStyle w:val="ListBullet"/>
      </w:pPr>
      <w:r>
        <w:rPr>
          <w:rFonts w:ascii="Aptos" w:hAnsi="Aptos"/>
          <w:color w:val="20272E"/>
          <w:sz w:val="18"/>
        </w:rPr>
        <w:t>When restoration is triggered</w:t>
      </w:r>
    </w:p>
    <w:p>
      <w:pPr>
        <w:pStyle w:val="ListBullet"/>
      </w:pPr>
      <w:r>
        <w:rPr>
          <w:rFonts w:ascii="Aptos" w:hAnsi="Aptos"/>
          <w:color w:val="20272E"/>
          <w:sz w:val="18"/>
        </w:rPr>
        <w:t>Whether it covers the same illness</w:t>
      </w:r>
    </w:p>
    <w:p>
      <w:pPr>
        <w:pStyle w:val="ListBullet"/>
      </w:pPr>
      <w:r>
        <w:rPr>
          <w:rFonts w:ascii="Aptos" w:hAnsi="Aptos"/>
          <w:color w:val="20272E"/>
          <w:sz w:val="18"/>
        </w:rPr>
        <w:t>Whether it covers the same insured person</w:t>
      </w:r>
    </w:p>
    <w:p>
      <w:pPr>
        <w:pStyle w:val="ListBullet"/>
      </w:pPr>
      <w:r>
        <w:rPr>
          <w:rFonts w:ascii="Aptos" w:hAnsi="Aptos"/>
          <w:color w:val="20272E"/>
          <w:sz w:val="18"/>
        </w:rPr>
        <w:t>Whether it applies once or multiple times</w:t>
      </w:r>
    </w:p>
    <w:p>
      <w:pPr>
        <w:pStyle w:val="ListBullet"/>
      </w:pPr>
      <w:r>
        <w:rPr>
          <w:rFonts w:ascii="Aptos" w:hAnsi="Aptos"/>
          <w:color w:val="20272E"/>
          <w:sz w:val="18"/>
        </w:rPr>
        <w:t>Whether it can be used for an ongoing claim</w:t>
      </w:r>
    </w:p>
    <w:p>
      <w:pPr>
        <w:pStyle w:val="ListBullet"/>
      </w:pPr>
      <w:r>
        <w:rPr>
          <w:rFonts w:ascii="Aptos" w:hAnsi="Aptos"/>
          <w:color w:val="20272E"/>
          <w:sz w:val="18"/>
        </w:rPr>
        <w:t>Whether unused restoration carries forward</w:t>
      </w:r>
    </w:p>
    <w:p>
      <w:pPr>
        <w:pStyle w:val="ListBullet"/>
      </w:pPr>
      <w:r>
        <w:rPr>
          <w:rFonts w:ascii="Aptos" w:hAnsi="Aptos"/>
          <w:color w:val="20272E"/>
          <w:sz w:val="18"/>
        </w:rPr>
        <w:t>Whether special conditions apply</w:t>
      </w:r>
    </w:p>
    <w:p>
      <w:r>
        <w:rPr>
          <w:rFonts w:ascii="Aptos" w:hAnsi="Aptos"/>
          <w:color w:val="20272E"/>
          <w:sz w:val="18"/>
        </w:rPr>
        <w:t>A restoration benefit can be useful, but it should not be mistaken for unlimited coverage.</w:t>
      </w:r>
    </w:p>
    <w:p>
      <w:pPr>
        <w:pStyle w:val="Heading1"/>
      </w:pPr>
      <w:r>
        <w:t>No-Claim Benefits</w:t>
      </w:r>
    </w:p>
    <w:p>
      <w:r>
        <w:rPr>
          <w:rFonts w:ascii="Aptos" w:hAnsi="Aptos"/>
          <w:color w:val="20272E"/>
          <w:sz w:val="18"/>
        </w:rPr>
        <w:t>A policy may provide a benefit after claim-free years, such as an increase in available cover or another defined feature. Check:</w:t>
      </w:r>
    </w:p>
    <w:p>
      <w:pPr>
        <w:pStyle w:val="ListBullet"/>
      </w:pPr>
      <w:r>
        <w:rPr>
          <w:rFonts w:ascii="Aptos" w:hAnsi="Aptos"/>
          <w:color w:val="20272E"/>
          <w:sz w:val="18"/>
        </w:rPr>
        <w:t>How the benefit accumulates</w:t>
      </w:r>
    </w:p>
    <w:p>
      <w:pPr>
        <w:pStyle w:val="ListBullet"/>
      </w:pPr>
      <w:r>
        <w:rPr>
          <w:rFonts w:ascii="Aptos" w:hAnsi="Aptos"/>
          <w:color w:val="20272E"/>
          <w:sz w:val="18"/>
        </w:rPr>
        <w:t>The maximum available increase</w:t>
      </w:r>
    </w:p>
    <w:p>
      <w:pPr>
        <w:pStyle w:val="ListBullet"/>
      </w:pPr>
      <w:r>
        <w:rPr>
          <w:rFonts w:ascii="Aptos" w:hAnsi="Aptos"/>
          <w:color w:val="20272E"/>
          <w:sz w:val="18"/>
        </w:rPr>
        <w:t>What happens after a claim</w:t>
      </w:r>
    </w:p>
    <w:p>
      <w:pPr>
        <w:pStyle w:val="ListBullet"/>
      </w:pPr>
      <w:r>
        <w:rPr>
          <w:rFonts w:ascii="Aptos" w:hAnsi="Aptos"/>
          <w:color w:val="20272E"/>
          <w:sz w:val="18"/>
        </w:rPr>
        <w:t>Whether the premium changes</w:t>
      </w:r>
    </w:p>
    <w:p>
      <w:pPr>
        <w:pStyle w:val="ListBullet"/>
      </w:pPr>
      <w:r>
        <w:rPr>
          <w:rFonts w:ascii="Aptos" w:hAnsi="Aptos"/>
          <w:color w:val="20272E"/>
          <w:sz w:val="18"/>
        </w:rPr>
        <w:t>Whether the benefit is transferable if the policy is ported</w:t>
      </w:r>
    </w:p>
    <w:p>
      <w:pPr>
        <w:pStyle w:val="ListBullet"/>
      </w:pPr>
      <w:r>
        <w:rPr>
          <w:rFonts w:ascii="Aptos" w:hAnsi="Aptos"/>
          <w:color w:val="20272E"/>
          <w:sz w:val="18"/>
        </w:rPr>
        <w:t>Whether the increase applies automatically</w:t>
      </w:r>
    </w:p>
    <w:p>
      <w:r>
        <w:rPr>
          <w:rFonts w:ascii="Aptos" w:hAnsi="Aptos"/>
          <w:color w:val="20272E"/>
          <w:sz w:val="18"/>
        </w:rPr>
        <w:t>Do not avoid a necessary claim merely to preserve a no-claim benefit.</w:t>
      </w:r>
    </w:p>
    <w:p>
      <w:pPr>
        <w:pStyle w:val="Heading1"/>
      </w:pPr>
      <w:r>
        <w:t>Maternity and Newborn Coverage</w:t>
      </w:r>
    </w:p>
    <w:p>
      <w:r>
        <w:rPr>
          <w:rFonts w:ascii="Aptos" w:hAnsi="Aptos"/>
          <w:color w:val="20272E"/>
          <w:sz w:val="18"/>
        </w:rPr>
        <w:t>Maternity protection, where offered, may have:</w:t>
      </w:r>
    </w:p>
    <w:p>
      <w:pPr>
        <w:pStyle w:val="ListBullet"/>
      </w:pPr>
      <w:r>
        <w:rPr>
          <w:rFonts w:ascii="Aptos" w:hAnsi="Aptos"/>
          <w:color w:val="20272E"/>
          <w:sz w:val="18"/>
        </w:rPr>
        <w:t>A waiting period</w:t>
      </w:r>
    </w:p>
    <w:p>
      <w:pPr>
        <w:pStyle w:val="ListBullet"/>
      </w:pPr>
      <w:r>
        <w:rPr>
          <w:rFonts w:ascii="Aptos" w:hAnsi="Aptos"/>
          <w:color w:val="20272E"/>
          <w:sz w:val="18"/>
        </w:rPr>
        <w:t>A separate sub-limit</w:t>
      </w:r>
    </w:p>
    <w:p>
      <w:pPr>
        <w:pStyle w:val="ListBullet"/>
      </w:pPr>
      <w:r>
        <w:rPr>
          <w:rFonts w:ascii="Aptos" w:hAnsi="Aptos"/>
          <w:color w:val="20272E"/>
          <w:sz w:val="18"/>
        </w:rPr>
        <w:t>Restrictions on the number of events</w:t>
      </w:r>
    </w:p>
    <w:p>
      <w:pPr>
        <w:pStyle w:val="ListBullet"/>
      </w:pPr>
      <w:r>
        <w:rPr>
          <w:rFonts w:ascii="Aptos" w:hAnsi="Aptos"/>
          <w:color w:val="20272E"/>
          <w:sz w:val="18"/>
        </w:rPr>
        <w:t>Specific hospital or procedure requirements</w:t>
      </w:r>
    </w:p>
    <w:p>
      <w:pPr>
        <w:pStyle w:val="ListBullet"/>
      </w:pPr>
      <w:r>
        <w:rPr>
          <w:rFonts w:ascii="Aptos" w:hAnsi="Aptos"/>
          <w:color w:val="20272E"/>
          <w:sz w:val="18"/>
        </w:rPr>
        <w:t>Rules for newborn coverage</w:t>
      </w:r>
    </w:p>
    <w:p>
      <w:pPr>
        <w:pStyle w:val="ListBullet"/>
      </w:pPr>
      <w:r>
        <w:rPr>
          <w:rFonts w:ascii="Aptos" w:hAnsi="Aptos"/>
          <w:color w:val="20272E"/>
          <w:sz w:val="18"/>
        </w:rPr>
        <w:t>Vaccination benefits</w:t>
      </w:r>
    </w:p>
    <w:p>
      <w:pPr>
        <w:pStyle w:val="ListBullet"/>
      </w:pPr>
      <w:r>
        <w:rPr>
          <w:rFonts w:ascii="Aptos" w:hAnsi="Aptos"/>
          <w:color w:val="20272E"/>
          <w:sz w:val="18"/>
        </w:rPr>
        <w:t>Exclusions for fertility treatment</w:t>
      </w:r>
    </w:p>
    <w:p>
      <w:pPr>
        <w:pStyle w:val="ListBullet"/>
      </w:pPr>
      <w:r>
        <w:rPr>
          <w:rFonts w:ascii="Aptos" w:hAnsi="Aptos"/>
          <w:color w:val="20272E"/>
          <w:sz w:val="18"/>
        </w:rPr>
        <w:t>Conditions for adding the newborn to the policy</w:t>
      </w:r>
    </w:p>
    <w:p>
      <w:r>
        <w:rPr>
          <w:rFonts w:ascii="Aptos" w:hAnsi="Aptos"/>
          <w:color w:val="20272E"/>
          <w:sz w:val="18"/>
        </w:rPr>
        <w:t>If maternity planning matters to your family, review it before pregnancy whenever possible. A policy purchased after the need becomes known may not cover the event.</w:t>
      </w:r>
    </w:p>
    <w:p>
      <w:pPr>
        <w:pStyle w:val="Heading1"/>
      </w:pPr>
      <w:r>
        <w:t>Covering Parents</w:t>
      </w:r>
    </w:p>
    <w:p>
      <w:r>
        <w:rPr>
          <w:rFonts w:ascii="Aptos" w:hAnsi="Aptos"/>
          <w:color w:val="20272E"/>
          <w:sz w:val="18"/>
        </w:rPr>
        <w:t>Adding parents to the same family floater may appear simple, but examine the effect carefully. Consider:</w:t>
      </w:r>
    </w:p>
    <w:p>
      <w:pPr>
        <w:pStyle w:val="ListBullet"/>
      </w:pPr>
      <w:r>
        <w:rPr>
          <w:rFonts w:ascii="Aptos" w:hAnsi="Aptos"/>
          <w:color w:val="20272E"/>
          <w:sz w:val="18"/>
        </w:rPr>
        <w:t>Their ages</w:t>
      </w:r>
    </w:p>
    <w:p>
      <w:pPr>
        <w:pStyle w:val="ListBullet"/>
      </w:pPr>
      <w:r>
        <w:rPr>
          <w:rFonts w:ascii="Aptos" w:hAnsi="Aptos"/>
          <w:color w:val="20272E"/>
          <w:sz w:val="18"/>
        </w:rPr>
        <w:t>Medical history</w:t>
      </w:r>
    </w:p>
    <w:p>
      <w:pPr>
        <w:pStyle w:val="ListBullet"/>
      </w:pPr>
      <w:r>
        <w:rPr>
          <w:rFonts w:ascii="Aptos" w:hAnsi="Aptos"/>
          <w:color w:val="20272E"/>
          <w:sz w:val="18"/>
        </w:rPr>
        <w:t>Claim probability</w:t>
      </w:r>
    </w:p>
    <w:p>
      <w:pPr>
        <w:pStyle w:val="ListBullet"/>
      </w:pPr>
      <w:r>
        <w:rPr>
          <w:rFonts w:ascii="Aptos" w:hAnsi="Aptos"/>
          <w:color w:val="20272E"/>
          <w:sz w:val="18"/>
        </w:rPr>
        <w:t>Shared sum insured</w:t>
      </w:r>
    </w:p>
    <w:p>
      <w:pPr>
        <w:pStyle w:val="ListBullet"/>
      </w:pPr>
      <w:r>
        <w:rPr>
          <w:rFonts w:ascii="Aptos" w:hAnsi="Aptos"/>
          <w:color w:val="20272E"/>
          <w:sz w:val="18"/>
        </w:rPr>
        <w:t>Premium</w:t>
      </w:r>
    </w:p>
    <w:p>
      <w:pPr>
        <w:pStyle w:val="ListBullet"/>
      </w:pPr>
      <w:r>
        <w:rPr>
          <w:rFonts w:ascii="Aptos" w:hAnsi="Aptos"/>
          <w:color w:val="20272E"/>
          <w:sz w:val="18"/>
        </w:rPr>
        <w:t>Co-payment</w:t>
      </w:r>
    </w:p>
    <w:p>
      <w:pPr>
        <w:pStyle w:val="ListBullet"/>
      </w:pPr>
      <w:r>
        <w:rPr>
          <w:rFonts w:ascii="Aptos" w:hAnsi="Aptos"/>
          <w:color w:val="20272E"/>
          <w:sz w:val="18"/>
        </w:rPr>
        <w:t>Waiting periods</w:t>
      </w:r>
    </w:p>
    <w:p>
      <w:pPr>
        <w:pStyle w:val="ListBullet"/>
      </w:pPr>
      <w:r>
        <w:rPr>
          <w:rFonts w:ascii="Aptos" w:hAnsi="Aptos"/>
          <w:color w:val="20272E"/>
          <w:sz w:val="18"/>
        </w:rPr>
        <w:t>Room eligibility</w:t>
      </w:r>
    </w:p>
    <w:p>
      <w:pPr>
        <w:pStyle w:val="ListBullet"/>
      </w:pPr>
      <w:r>
        <w:rPr>
          <w:rFonts w:ascii="Aptos" w:hAnsi="Aptos"/>
          <w:color w:val="20272E"/>
          <w:sz w:val="18"/>
        </w:rPr>
        <w:t>Whether a separate senior-citizen policy is more suitable</w:t>
      </w:r>
    </w:p>
    <w:p>
      <w:pPr>
        <w:pStyle w:val="ListBullet"/>
      </w:pPr>
      <w:r>
        <w:rPr>
          <w:rFonts w:ascii="Aptos" w:hAnsi="Aptos"/>
          <w:color w:val="20272E"/>
          <w:sz w:val="18"/>
        </w:rPr>
        <w:t>Whether employer cover for parents is temporary</w:t>
      </w:r>
    </w:p>
    <w:p>
      <w:r>
        <w:rPr>
          <w:rFonts w:ascii="Aptos" w:hAnsi="Aptos"/>
          <w:color w:val="20272E"/>
          <w:sz w:val="18"/>
        </w:rPr>
        <w:t>The right structure depends on the family and the available products.</w:t>
      </w:r>
    </w:p>
    <w:p>
      <w:pPr>
        <w:pStyle w:val="Heading1"/>
      </w:pPr>
      <w:r>
        <w:t>Employer Cover and Personal Cover</w:t>
      </w:r>
    </w:p>
    <w:p>
      <w:r>
        <w:rPr>
          <w:rFonts w:ascii="Aptos" w:hAnsi="Aptos"/>
          <w:color w:val="20272E"/>
          <w:sz w:val="18"/>
        </w:rPr>
        <w:t>Suppose a mother is covered through her spouse’s employer. Ask:</w:t>
      </w:r>
    </w:p>
    <w:p>
      <w:pPr>
        <w:pStyle w:val="ListBullet"/>
      </w:pPr>
      <w:r>
        <w:rPr>
          <w:rFonts w:ascii="Aptos" w:hAnsi="Aptos"/>
          <w:color w:val="20272E"/>
          <w:sz w:val="18"/>
        </w:rPr>
        <w:t>Is she listed as an eligible dependant?</w:t>
      </w:r>
    </w:p>
    <w:p>
      <w:pPr>
        <w:pStyle w:val="ListBullet"/>
      </w:pPr>
      <w:r>
        <w:rPr>
          <w:rFonts w:ascii="Aptos" w:hAnsi="Aptos"/>
          <w:color w:val="20272E"/>
          <w:sz w:val="18"/>
        </w:rPr>
        <w:t>What is the available sum insured?</w:t>
      </w:r>
    </w:p>
    <w:p>
      <w:pPr>
        <w:pStyle w:val="ListBullet"/>
      </w:pPr>
      <w:r>
        <w:rPr>
          <w:rFonts w:ascii="Aptos" w:hAnsi="Aptos"/>
          <w:color w:val="20272E"/>
          <w:sz w:val="18"/>
        </w:rPr>
        <w:t>Is the cover shared?</w:t>
      </w:r>
    </w:p>
    <w:p>
      <w:pPr>
        <w:pStyle w:val="ListBullet"/>
      </w:pPr>
      <w:r>
        <w:rPr>
          <w:rFonts w:ascii="Aptos" w:hAnsi="Aptos"/>
          <w:color w:val="20272E"/>
          <w:sz w:val="18"/>
        </w:rPr>
        <w:t>Does it include maternity care?</w:t>
      </w:r>
    </w:p>
    <w:p>
      <w:pPr>
        <w:pStyle w:val="ListBullet"/>
      </w:pPr>
      <w:r>
        <w:rPr>
          <w:rFonts w:ascii="Aptos" w:hAnsi="Aptos"/>
          <w:color w:val="20272E"/>
          <w:sz w:val="18"/>
        </w:rPr>
        <w:t>What are the room and co-payment conditions?</w:t>
      </w:r>
    </w:p>
    <w:p>
      <w:pPr>
        <w:pStyle w:val="ListBullet"/>
      </w:pPr>
      <w:r>
        <w:rPr>
          <w:rFonts w:ascii="Aptos" w:hAnsi="Aptos"/>
          <w:color w:val="20272E"/>
          <w:sz w:val="18"/>
        </w:rPr>
        <w:t>Are parents included?</w:t>
      </w:r>
    </w:p>
    <w:p>
      <w:pPr>
        <w:pStyle w:val="ListBullet"/>
      </w:pPr>
      <w:r>
        <w:rPr>
          <w:rFonts w:ascii="Aptos" w:hAnsi="Aptos"/>
          <w:color w:val="20272E"/>
          <w:sz w:val="18"/>
        </w:rPr>
        <w:t>What happens if the employee resigns?</w:t>
      </w:r>
    </w:p>
    <w:p>
      <w:pPr>
        <w:pStyle w:val="ListBullet"/>
      </w:pPr>
      <w:r>
        <w:rPr>
          <w:rFonts w:ascii="Aptos" w:hAnsi="Aptos"/>
          <w:color w:val="20272E"/>
          <w:sz w:val="18"/>
        </w:rPr>
        <w:t>Can the cover continue after retirement?</w:t>
      </w:r>
    </w:p>
    <w:p>
      <w:pPr>
        <w:pStyle w:val="ListBullet"/>
      </w:pPr>
      <w:r>
        <w:rPr>
          <w:rFonts w:ascii="Aptos" w:hAnsi="Aptos"/>
          <w:color w:val="20272E"/>
          <w:sz w:val="18"/>
        </w:rPr>
        <w:t>Is there a conversion or portability option?</w:t>
      </w:r>
    </w:p>
    <w:p>
      <w:pPr>
        <w:pStyle w:val="ListBullet"/>
      </w:pPr>
      <w:r>
        <w:rPr>
          <w:rFonts w:ascii="Aptos" w:hAnsi="Aptos"/>
          <w:color w:val="20272E"/>
          <w:sz w:val="18"/>
        </w:rPr>
        <w:t>When does the policy year renew?</w:t>
      </w:r>
    </w:p>
    <w:p>
      <w:r>
        <w:rPr>
          <w:rFonts w:ascii="Aptos" w:hAnsi="Aptos"/>
          <w:color w:val="20272E"/>
          <w:sz w:val="18"/>
        </w:rPr>
        <w:t>Career changes can leave families temporarily underinsured. A personal policy may provide continuity, but it must be evaluated for cost, waiting periods and suitability.</w:t>
      </w:r>
    </w:p>
    <w:p>
      <w:pPr>
        <w:pStyle w:val="Heading1"/>
      </w:pPr>
      <w:r>
        <w:t>Portability and Migration</w:t>
      </w:r>
    </w:p>
    <w:p>
      <w:r>
        <w:rPr>
          <w:rFonts w:ascii="Aptos" w:hAnsi="Aptos"/>
          <w:color w:val="20272E"/>
          <w:sz w:val="18"/>
        </w:rPr>
        <w:t>Health-insurance rules may allow policyholders to move or change certain coverage while receiving credit for eligible waiting periods, subject to current regulations and insurer processes. Do not cancel an existing policy before:</w:t>
      </w:r>
    </w:p>
    <w:p>
      <w:pPr>
        <w:pStyle w:val="ListBullet"/>
      </w:pPr>
      <w:r>
        <w:rPr>
          <w:rFonts w:ascii="Aptos" w:hAnsi="Aptos"/>
          <w:color w:val="20272E"/>
          <w:sz w:val="18"/>
        </w:rPr>
        <w:t>Confirming the new policy’s acceptance</w:t>
      </w:r>
    </w:p>
    <w:p>
      <w:pPr>
        <w:pStyle w:val="ListBullet"/>
      </w:pPr>
      <w:r>
        <w:rPr>
          <w:rFonts w:ascii="Aptos" w:hAnsi="Aptos"/>
          <w:color w:val="20272E"/>
          <w:sz w:val="18"/>
        </w:rPr>
        <w:t>Understanding continuity benefits</w:t>
      </w:r>
    </w:p>
    <w:p>
      <w:pPr>
        <w:pStyle w:val="ListBullet"/>
      </w:pPr>
      <w:r>
        <w:rPr>
          <w:rFonts w:ascii="Aptos" w:hAnsi="Aptos"/>
          <w:color w:val="20272E"/>
          <w:sz w:val="18"/>
        </w:rPr>
        <w:t>Checking new exclusions or underwriting decisions</w:t>
      </w:r>
    </w:p>
    <w:p>
      <w:pPr>
        <w:pStyle w:val="ListBullet"/>
      </w:pPr>
      <w:r>
        <w:rPr>
          <w:rFonts w:ascii="Aptos" w:hAnsi="Aptos"/>
          <w:color w:val="20272E"/>
          <w:sz w:val="18"/>
        </w:rPr>
        <w:t>Confirming effective dates</w:t>
      </w:r>
    </w:p>
    <w:p>
      <w:pPr>
        <w:pStyle w:val="ListBullet"/>
      </w:pPr>
      <w:r>
        <w:rPr>
          <w:rFonts w:ascii="Aptos" w:hAnsi="Aptos"/>
          <w:color w:val="20272E"/>
          <w:sz w:val="18"/>
        </w:rPr>
        <w:t>Receiving official documentation</w:t>
      </w:r>
    </w:p>
    <w:p>
      <w:r>
        <w:rPr>
          <w:rFonts w:ascii="Aptos" w:hAnsi="Aptos"/>
          <w:color w:val="20272E"/>
          <w:sz w:val="18"/>
        </w:rPr>
        <w:t>A cheaper policy is not necessarily a better policy if important continuity or coverage is lost.</w:t>
      </w:r>
    </w:p>
    <w:p>
      <w:pPr>
        <w:pStyle w:val="Heading1"/>
      </w:pPr>
      <w:r>
        <w:t>Read the Policy in the Right Order</w:t>
      </w:r>
    </w:p>
    <w:p>
      <w:r>
        <w:rPr>
          <w:rFonts w:ascii="Aptos" w:hAnsi="Aptos"/>
          <w:color w:val="20272E"/>
          <w:sz w:val="18"/>
        </w:rPr>
        <w:t>A full policy document can feel intimidating. Begin with these sections:</w:t>
      </w:r>
    </w:p>
    <w:p>
      <w:pPr>
        <w:ind w:left="403" w:hanging="317"/>
      </w:pPr>
      <w:r>
        <w:rPr>
          <w:rFonts w:ascii="Aptos" w:hAnsi="Aptos"/>
          <w:color w:val="20272E"/>
          <w:sz w:val="18"/>
        </w:rPr>
        <w:t>1. Policy schedule</w:t>
      </w:r>
    </w:p>
    <w:p>
      <w:pPr>
        <w:ind w:left="403" w:hanging="317"/>
      </w:pPr>
      <w:r>
        <w:rPr>
          <w:rFonts w:ascii="Aptos" w:hAnsi="Aptos"/>
          <w:color w:val="20272E"/>
          <w:sz w:val="18"/>
        </w:rPr>
        <w:t>2. Names and ages of insured persons</w:t>
      </w:r>
    </w:p>
    <w:p>
      <w:pPr>
        <w:ind w:left="403" w:hanging="317"/>
      </w:pPr>
      <w:r>
        <w:rPr>
          <w:rFonts w:ascii="Aptos" w:hAnsi="Aptos"/>
          <w:color w:val="20272E"/>
          <w:sz w:val="18"/>
        </w:rPr>
        <w:t>3. Sum insured</w:t>
      </w:r>
    </w:p>
    <w:p>
      <w:pPr>
        <w:ind w:left="403" w:hanging="317"/>
      </w:pPr>
      <w:r>
        <w:rPr>
          <w:rFonts w:ascii="Aptos" w:hAnsi="Aptos"/>
          <w:color w:val="20272E"/>
          <w:sz w:val="18"/>
        </w:rPr>
        <w:t>4. Policy period</w:t>
      </w:r>
    </w:p>
    <w:p>
      <w:pPr>
        <w:ind w:left="403" w:hanging="317"/>
      </w:pPr>
      <w:r>
        <w:rPr>
          <w:rFonts w:ascii="Aptos" w:hAnsi="Aptos"/>
          <w:color w:val="20272E"/>
          <w:sz w:val="18"/>
        </w:rPr>
        <w:t>5. Room eligibility</w:t>
      </w:r>
    </w:p>
    <w:p>
      <w:pPr>
        <w:ind w:left="403" w:hanging="317"/>
      </w:pPr>
      <w:r>
        <w:rPr>
          <w:rFonts w:ascii="Aptos" w:hAnsi="Aptos"/>
          <w:color w:val="20272E"/>
          <w:sz w:val="18"/>
        </w:rPr>
        <w:t>6. Waiting periods</w:t>
      </w:r>
    </w:p>
    <w:p>
      <w:pPr>
        <w:ind w:left="403" w:hanging="317"/>
      </w:pPr>
      <w:r>
        <w:rPr>
          <w:rFonts w:ascii="Aptos" w:hAnsi="Aptos"/>
          <w:color w:val="20272E"/>
          <w:sz w:val="18"/>
        </w:rPr>
        <w:t>7. Co-payment</w:t>
      </w:r>
    </w:p>
    <w:p>
      <w:pPr>
        <w:ind w:left="403" w:hanging="317"/>
      </w:pPr>
      <w:r>
        <w:rPr>
          <w:rFonts w:ascii="Aptos" w:hAnsi="Aptos"/>
          <w:color w:val="20272E"/>
          <w:sz w:val="18"/>
        </w:rPr>
        <w:t>8. Deductible</w:t>
      </w:r>
    </w:p>
    <w:p>
      <w:pPr>
        <w:ind w:left="403" w:hanging="317"/>
      </w:pPr>
      <w:r>
        <w:rPr>
          <w:rFonts w:ascii="Aptos" w:hAnsi="Aptos"/>
          <w:color w:val="20272E"/>
          <w:sz w:val="18"/>
        </w:rPr>
        <w:t>9. Major sub-limits</w:t>
      </w:r>
    </w:p>
    <w:p>
      <w:pPr>
        <w:ind w:left="403" w:hanging="317"/>
      </w:pPr>
      <w:r>
        <w:rPr>
          <w:rFonts w:ascii="Aptos" w:hAnsi="Aptos"/>
          <w:color w:val="20272E"/>
          <w:sz w:val="18"/>
        </w:rPr>
        <w:t>10. Exclusions</w:t>
      </w:r>
    </w:p>
    <w:p>
      <w:pPr>
        <w:ind w:left="403" w:hanging="317"/>
      </w:pPr>
      <w:r>
        <w:rPr>
          <w:rFonts w:ascii="Aptos" w:hAnsi="Aptos"/>
          <w:color w:val="20272E"/>
          <w:sz w:val="18"/>
        </w:rPr>
        <w:t>11. Cashless and reimbursement procedures</w:t>
      </w:r>
    </w:p>
    <w:p>
      <w:pPr>
        <w:ind w:left="403" w:hanging="317"/>
      </w:pPr>
      <w:r>
        <w:rPr>
          <w:rFonts w:ascii="Aptos" w:hAnsi="Aptos"/>
          <w:color w:val="20272E"/>
          <w:sz w:val="18"/>
        </w:rPr>
        <w:t>12. Claim-notification requirements</w:t>
      </w:r>
    </w:p>
    <w:p>
      <w:pPr>
        <w:ind w:left="403" w:hanging="317"/>
      </w:pPr>
      <w:r>
        <w:rPr>
          <w:rFonts w:ascii="Aptos" w:hAnsi="Aptos"/>
          <w:color w:val="20272E"/>
          <w:sz w:val="18"/>
        </w:rPr>
        <w:t>13. Renewal terms</w:t>
      </w:r>
    </w:p>
    <w:p>
      <w:pPr>
        <w:ind w:left="403" w:hanging="317"/>
      </w:pPr>
      <w:r>
        <w:rPr>
          <w:rFonts w:ascii="Aptos" w:hAnsi="Aptos"/>
          <w:color w:val="20272E"/>
          <w:sz w:val="18"/>
        </w:rPr>
        <w:t>14. Grievance process</w:t>
      </w:r>
    </w:p>
    <w:p>
      <w:r>
        <w:rPr>
          <w:rFonts w:ascii="Aptos" w:hAnsi="Aptos"/>
          <w:color w:val="20272E"/>
          <w:sz w:val="18"/>
        </w:rPr>
        <w:t>Write questions beside anything unclear. A trustworthy insurer or qualified adviser should be willing to explain them.</w:t>
      </w:r>
    </w:p>
    <w:p>
      <w:pPr>
        <w:pStyle w:val="Heading1"/>
      </w:pPr>
      <w:r>
        <w:t>Compare Policies by Protection, Not Premium Alone</w:t>
      </w:r>
    </w:p>
    <w:p>
      <w:r>
        <w:rPr>
          <w:rFonts w:ascii="Aptos" w:hAnsi="Aptos"/>
          <w:color w:val="20272E"/>
          <w:sz w:val="18"/>
        </w:rPr>
        <w:t>Use a table like this.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Feature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Policy A</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Policy B</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Policy C</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Sum insured</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Individual or floater</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Room eligibility</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Co-payment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Deductible</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Pre-existing-condition waiting period</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Specific waiting periods</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Important sub-limits</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Restoration conditions</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Preferred hospitals in network</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Maternity benefit, if relevant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Major exclusions</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Annual premium</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Questions remaining</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rPr>
          <w:rFonts w:ascii="Aptos" w:hAnsi="Aptos"/>
          <w:color w:val="20272E"/>
          <w:sz w:val="18"/>
        </w:rPr>
        <w:t>The purpose is not to find a policy with the most features. It is to understand which terms matter to your family.</w:t>
      </w:r>
    </w:p>
    <w:p>
      <w:pPr>
        <w:pStyle w:val="Heading1"/>
      </w:pPr>
      <w:r>
        <w:t>Example: The Lowest Premium Was Not the Lowest Cost</w:t>
      </w:r>
    </w:p>
    <w:p>
      <w:r>
        <w:rPr>
          <w:rFonts w:ascii="Aptos" w:hAnsi="Aptos"/>
          <w:color w:val="20272E"/>
          <w:sz w:val="18"/>
        </w:rPr>
        <w:t>Consider two simplified policies for the same family.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Feature</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Policy A</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Policy B</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Annual premium</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₹18,000</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₹24,000</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Sum insured</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₹10 lakh</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₹10 lakh</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Room condition</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Restricted</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Single private room</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Co-payment</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20%</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None for ordinary eligible claims</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Pre-existing waiting period</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Longer</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Shorter</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Maternity</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Not included</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Not included</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Preferred hospital in network</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Yes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Yes</w:t>
            </w:r>
          </w:p>
        </w:tc>
      </w:tr>
    </w:tbl>
    <w:p>
      <w:pPr>
        <w:spacing w:after="0"/>
      </w:pPr>
    </w:p>
    <w:p>
      <w:r>
        <w:rPr>
          <w:rFonts w:ascii="Aptos" w:hAnsi="Aptos"/>
          <w:color w:val="20272E"/>
          <w:sz w:val="18"/>
        </w:rPr>
        <w:t>Policy A costs ₹6,000 less each year. But a 20% co-payment on an eligible ₹5 lakh claim could require the family to pay ₹1 lakh before considering other deductions. This does not automatically make Policy B better. It shows why premium alone is an incomplete comparison.</w:t>
      </w:r>
    </w:p>
    <w:p>
      <w:pPr>
        <w:pStyle w:val="Heading1"/>
      </w:pPr>
      <w:r>
        <w:t>Health Insurance for a Homemaker</w:t>
      </w:r>
    </w:p>
    <w:p>
      <w:r>
        <w:rPr>
          <w:rFonts w:ascii="Aptos" w:hAnsi="Aptos"/>
          <w:color w:val="20272E"/>
          <w:sz w:val="18"/>
        </w:rPr>
        <w:t>A homemaker may not bring home a salary, but her illness can create major financial consequences. The family may face:</w:t>
      </w:r>
    </w:p>
    <w:p>
      <w:pPr>
        <w:pStyle w:val="ListBullet"/>
      </w:pPr>
      <w:r>
        <w:rPr>
          <w:rFonts w:ascii="Aptos" w:hAnsi="Aptos"/>
          <w:color w:val="20272E"/>
          <w:sz w:val="18"/>
        </w:rPr>
        <w:t>Medical expenses</w:t>
      </w:r>
    </w:p>
    <w:p>
      <w:pPr>
        <w:pStyle w:val="ListBullet"/>
      </w:pPr>
      <w:r>
        <w:rPr>
          <w:rFonts w:ascii="Aptos" w:hAnsi="Aptos"/>
          <w:color w:val="20272E"/>
          <w:sz w:val="18"/>
        </w:rPr>
        <w:t>Paid childcare</w:t>
      </w:r>
    </w:p>
    <w:p>
      <w:pPr>
        <w:pStyle w:val="ListBullet"/>
      </w:pPr>
      <w:r>
        <w:rPr>
          <w:rFonts w:ascii="Aptos" w:hAnsi="Aptos"/>
          <w:color w:val="20272E"/>
          <w:sz w:val="18"/>
        </w:rPr>
        <w:t>Household help</w:t>
      </w:r>
    </w:p>
    <w:p>
      <w:pPr>
        <w:pStyle w:val="ListBullet"/>
      </w:pPr>
      <w:r>
        <w:rPr>
          <w:rFonts w:ascii="Aptos" w:hAnsi="Aptos"/>
          <w:color w:val="20272E"/>
          <w:sz w:val="18"/>
        </w:rPr>
        <w:t>Transport</w:t>
      </w:r>
    </w:p>
    <w:p>
      <w:pPr>
        <w:pStyle w:val="ListBullet"/>
      </w:pPr>
      <w:r>
        <w:rPr>
          <w:rFonts w:ascii="Aptos" w:hAnsi="Aptos"/>
          <w:color w:val="20272E"/>
          <w:sz w:val="18"/>
        </w:rPr>
        <w:t>Lost working time for another family member</w:t>
      </w:r>
    </w:p>
    <w:p>
      <w:pPr>
        <w:pStyle w:val="ListBullet"/>
      </w:pPr>
      <w:r>
        <w:rPr>
          <w:rFonts w:ascii="Aptos" w:hAnsi="Aptos"/>
          <w:color w:val="20272E"/>
          <w:sz w:val="18"/>
        </w:rPr>
        <w:t>Recovery support</w:t>
      </w:r>
    </w:p>
    <w:p>
      <w:pPr>
        <w:pStyle w:val="ListBullet"/>
      </w:pPr>
      <w:r>
        <w:rPr>
          <w:rFonts w:ascii="Aptos" w:hAnsi="Aptos"/>
          <w:color w:val="20272E"/>
          <w:sz w:val="18"/>
        </w:rPr>
        <w:t>Additional food or care costs</w:t>
      </w:r>
    </w:p>
    <w:p>
      <w:r>
        <w:rPr>
          <w:rFonts w:ascii="Aptos" w:hAnsi="Aptos"/>
          <w:color w:val="20272E"/>
          <w:sz w:val="18"/>
        </w:rPr>
        <w:t>Every adult’s health deserves protection. Insurance need should not be decided only by salary.</w:t>
      </w:r>
    </w:p>
    <w:p>
      <w:pPr>
        <w:pStyle w:val="Heading1"/>
      </w:pPr>
      <w:r>
        <w:t>What If You Have a Medical Condition?</w:t>
      </w:r>
    </w:p>
    <w:p>
      <w:r>
        <w:rPr>
          <w:rFonts w:ascii="Aptos" w:hAnsi="Aptos"/>
          <w:color w:val="20272E"/>
          <w:sz w:val="18"/>
        </w:rPr>
        <w:t>Do not assume that a medical condition makes insurance impossible. Insurers may:</w:t>
      </w:r>
    </w:p>
    <w:p>
      <w:pPr>
        <w:pStyle w:val="ListBullet"/>
      </w:pPr>
      <w:r>
        <w:rPr>
          <w:rFonts w:ascii="Aptos" w:hAnsi="Aptos"/>
          <w:color w:val="20272E"/>
          <w:sz w:val="18"/>
        </w:rPr>
        <w:t>Accept standard coverage</w:t>
      </w:r>
    </w:p>
    <w:p>
      <w:pPr>
        <w:pStyle w:val="ListBullet"/>
      </w:pPr>
      <w:r>
        <w:rPr>
          <w:rFonts w:ascii="Aptos" w:hAnsi="Aptos"/>
          <w:color w:val="20272E"/>
          <w:sz w:val="18"/>
        </w:rPr>
        <w:t>Apply a waiting period</w:t>
      </w:r>
    </w:p>
    <w:p>
      <w:pPr>
        <w:pStyle w:val="ListBullet"/>
      </w:pPr>
      <w:r>
        <w:rPr>
          <w:rFonts w:ascii="Aptos" w:hAnsi="Aptos"/>
          <w:color w:val="20272E"/>
          <w:sz w:val="18"/>
        </w:rPr>
        <w:t>Charge a different premium where permitted</w:t>
      </w:r>
    </w:p>
    <w:p>
      <w:pPr>
        <w:pStyle w:val="ListBullet"/>
      </w:pPr>
      <w:r>
        <w:rPr>
          <w:rFonts w:ascii="Aptos" w:hAnsi="Aptos"/>
          <w:color w:val="20272E"/>
          <w:sz w:val="18"/>
        </w:rPr>
        <w:t>Apply a specific exclusion</w:t>
      </w:r>
    </w:p>
    <w:p>
      <w:pPr>
        <w:pStyle w:val="ListBullet"/>
      </w:pPr>
      <w:r>
        <w:rPr>
          <w:rFonts w:ascii="Aptos" w:hAnsi="Aptos"/>
          <w:color w:val="20272E"/>
          <w:sz w:val="18"/>
        </w:rPr>
        <w:t>Request tests or reports</w:t>
      </w:r>
    </w:p>
    <w:p>
      <w:pPr>
        <w:pStyle w:val="ListBullet"/>
      </w:pPr>
      <w:r>
        <w:rPr>
          <w:rFonts w:ascii="Aptos" w:hAnsi="Aptos"/>
          <w:color w:val="20272E"/>
          <w:sz w:val="18"/>
        </w:rPr>
        <w:t>Decline the application</w:t>
      </w:r>
    </w:p>
    <w:p>
      <w:r>
        <w:rPr>
          <w:rFonts w:ascii="Aptos" w:hAnsi="Aptos"/>
          <w:color w:val="20272E"/>
          <w:sz w:val="18"/>
        </w:rPr>
        <w:t>The outcome depends on current underwriting rules and the individual case. Apply honestly and keep all written decisions. Do not conceal information to avoid a higher premium or waiting period.</w:t>
      </w:r>
    </w:p>
    <w:p>
      <w:pPr>
        <w:pStyle w:val="Heading1"/>
      </w:pPr>
      <w:r>
        <w:t>During a Planned Hospitalisation</w:t>
      </w:r>
    </w:p>
    <w:p>
      <w:r>
        <w:rPr>
          <w:rFonts w:ascii="Aptos" w:hAnsi="Aptos"/>
          <w:color w:val="20272E"/>
          <w:sz w:val="18"/>
        </w:rPr>
        <w:t>Before admission:</w:t>
      </w:r>
    </w:p>
    <w:p>
      <w:pPr>
        <w:ind w:left="403" w:hanging="317"/>
      </w:pPr>
      <w:r>
        <w:rPr>
          <w:rFonts w:ascii="Aptos" w:hAnsi="Aptos"/>
          <w:color w:val="20272E"/>
          <w:sz w:val="18"/>
        </w:rPr>
        <w:t>1. Confirm that the policy is active.</w:t>
      </w:r>
    </w:p>
    <w:p>
      <w:pPr>
        <w:ind w:left="403" w:hanging="317"/>
      </w:pPr>
      <w:r>
        <w:rPr>
          <w:rFonts w:ascii="Aptos" w:hAnsi="Aptos"/>
          <w:color w:val="20272E"/>
          <w:sz w:val="18"/>
        </w:rPr>
        <w:t>2. Check whether the hospital is currently in the network.</w:t>
      </w:r>
    </w:p>
    <w:p>
      <w:pPr>
        <w:ind w:left="403" w:hanging="317"/>
      </w:pPr>
      <w:r>
        <w:rPr>
          <w:rFonts w:ascii="Aptos" w:hAnsi="Aptos"/>
          <w:color w:val="20272E"/>
          <w:sz w:val="18"/>
        </w:rPr>
        <w:t>3. Contact the insurer or claims administrator through an official channel.</w:t>
      </w:r>
    </w:p>
    <w:p>
      <w:pPr>
        <w:ind w:left="403" w:hanging="317"/>
      </w:pPr>
      <w:r>
        <w:rPr>
          <w:rFonts w:ascii="Aptos" w:hAnsi="Aptos"/>
          <w:color w:val="20272E"/>
          <w:sz w:val="18"/>
        </w:rPr>
        <w:t>4. Confirm room eligibility.</w:t>
      </w:r>
    </w:p>
    <w:p>
      <w:pPr>
        <w:ind w:left="403" w:hanging="317"/>
      </w:pPr>
      <w:r>
        <w:rPr>
          <w:rFonts w:ascii="Aptos" w:hAnsi="Aptos"/>
          <w:color w:val="20272E"/>
          <w:sz w:val="18"/>
        </w:rPr>
        <w:t>5. Ask the hospital for an estimate.</w:t>
      </w:r>
    </w:p>
    <w:p>
      <w:pPr>
        <w:ind w:left="403" w:hanging="317"/>
      </w:pPr>
      <w:r>
        <w:rPr>
          <w:rFonts w:ascii="Aptos" w:hAnsi="Aptos"/>
          <w:color w:val="20272E"/>
          <w:sz w:val="18"/>
        </w:rPr>
        <w:t>6. Understand the cashless process.</w:t>
      </w:r>
    </w:p>
    <w:p>
      <w:pPr>
        <w:ind w:left="403" w:hanging="317"/>
      </w:pPr>
      <w:r>
        <w:rPr>
          <w:rFonts w:ascii="Aptos" w:hAnsi="Aptos"/>
          <w:color w:val="20272E"/>
          <w:sz w:val="18"/>
        </w:rPr>
        <w:t>7. Carry identification and policy details.</w:t>
      </w:r>
    </w:p>
    <w:p>
      <w:pPr>
        <w:ind w:left="403" w:hanging="317"/>
      </w:pPr>
      <w:r>
        <w:rPr>
          <w:rFonts w:ascii="Aptos" w:hAnsi="Aptos"/>
          <w:color w:val="20272E"/>
          <w:sz w:val="18"/>
        </w:rPr>
        <w:t>8. Keep copies of all documents.</w:t>
      </w:r>
    </w:p>
    <w:p>
      <w:pPr>
        <w:ind w:left="403" w:hanging="317"/>
      </w:pPr>
      <w:r>
        <w:rPr>
          <w:rFonts w:ascii="Aptos" w:hAnsi="Aptos"/>
          <w:color w:val="20272E"/>
          <w:sz w:val="18"/>
        </w:rPr>
        <w:t>9. Maintain funds for uncovered expenses.</w:t>
      </w:r>
    </w:p>
    <w:p>
      <w:pPr>
        <w:ind w:left="403" w:hanging="317"/>
      </w:pPr>
      <w:r>
        <w:rPr>
          <w:rFonts w:ascii="Aptos" w:hAnsi="Aptos"/>
          <w:color w:val="20272E"/>
          <w:sz w:val="18"/>
        </w:rPr>
        <w:t>10. Record reference numbers and contact names.</w:t>
      </w:r>
    </w:p>
    <w:p>
      <w:pPr>
        <w:pStyle w:val="Heading1"/>
      </w:pPr>
      <w:r>
        <w:t>During an Emergency Hospitalisation</w:t>
      </w:r>
    </w:p>
    <w:p>
      <w:r>
        <w:rPr>
          <w:rFonts w:ascii="Aptos" w:hAnsi="Aptos"/>
          <w:color w:val="20272E"/>
          <w:sz w:val="18"/>
        </w:rPr>
        <w:t>A medical emergency comes first. As soon as reasonably possible:</w:t>
      </w:r>
    </w:p>
    <w:p>
      <w:pPr>
        <w:pStyle w:val="ListBullet"/>
      </w:pPr>
      <w:r>
        <w:rPr>
          <w:rFonts w:ascii="Aptos" w:hAnsi="Aptos"/>
          <w:color w:val="20272E"/>
          <w:sz w:val="18"/>
        </w:rPr>
        <w:t>Inform the hospital’s insurance desk</w:t>
      </w:r>
    </w:p>
    <w:p>
      <w:pPr>
        <w:pStyle w:val="ListBullet"/>
      </w:pPr>
      <w:r>
        <w:rPr>
          <w:rFonts w:ascii="Aptos" w:hAnsi="Aptos"/>
          <w:color w:val="20272E"/>
          <w:sz w:val="18"/>
        </w:rPr>
        <w:t>Contact the insurer or administrator</w:t>
      </w:r>
    </w:p>
    <w:p>
      <w:pPr>
        <w:pStyle w:val="ListBullet"/>
      </w:pPr>
      <w:r>
        <w:rPr>
          <w:rFonts w:ascii="Aptos" w:hAnsi="Aptos"/>
          <w:color w:val="20272E"/>
          <w:sz w:val="18"/>
        </w:rPr>
        <w:t>Confirm claim-notification requirements</w:t>
      </w:r>
    </w:p>
    <w:p>
      <w:pPr>
        <w:pStyle w:val="ListBullet"/>
      </w:pPr>
      <w:r>
        <w:rPr>
          <w:rFonts w:ascii="Aptos" w:hAnsi="Aptos"/>
          <w:color w:val="20272E"/>
          <w:sz w:val="18"/>
        </w:rPr>
        <w:t>Preserve bills and records</w:t>
      </w:r>
    </w:p>
    <w:p>
      <w:pPr>
        <w:pStyle w:val="ListBullet"/>
      </w:pPr>
      <w:r>
        <w:rPr>
          <w:rFonts w:ascii="Aptos" w:hAnsi="Aptos"/>
          <w:color w:val="20272E"/>
          <w:sz w:val="18"/>
        </w:rPr>
        <w:t>Ask what documentation is required</w:t>
      </w:r>
    </w:p>
    <w:p>
      <w:pPr>
        <w:pStyle w:val="ListBullet"/>
      </w:pPr>
      <w:r>
        <w:rPr>
          <w:rFonts w:ascii="Aptos" w:hAnsi="Aptos"/>
          <w:color w:val="20272E"/>
          <w:sz w:val="18"/>
        </w:rPr>
        <w:t>Keep a written record of conversations</w:t>
      </w:r>
    </w:p>
    <w:p>
      <w:pPr>
        <w:pStyle w:val="ListBullet"/>
      </w:pPr>
      <w:r>
        <w:rPr>
          <w:rFonts w:ascii="Aptos" w:hAnsi="Aptos"/>
          <w:color w:val="20272E"/>
          <w:sz w:val="18"/>
        </w:rPr>
        <w:t>Avoid relying solely on verbal assurances</w:t>
      </w:r>
    </w:p>
    <w:p>
      <w:pPr>
        <w:pStyle w:val="Heading1"/>
      </w:pPr>
      <w:r>
        <w:t>If a Claim Is Partly Paid or Rejected</w:t>
      </w:r>
    </w:p>
    <w:p>
      <w:r>
        <w:rPr>
          <w:rFonts w:ascii="Aptos" w:hAnsi="Aptos"/>
          <w:color w:val="20272E"/>
          <w:sz w:val="18"/>
        </w:rPr>
        <w:t>Do not assume the first decision is always the final one. Take these steps:</w:t>
      </w:r>
    </w:p>
    <w:p>
      <w:pPr>
        <w:ind w:left="403" w:hanging="317"/>
      </w:pPr>
      <w:r>
        <w:rPr>
          <w:rFonts w:ascii="Aptos" w:hAnsi="Aptos"/>
          <w:color w:val="20272E"/>
          <w:sz w:val="18"/>
        </w:rPr>
        <w:t>1. Ask for the reason in writing.</w:t>
      </w:r>
    </w:p>
    <w:p>
      <w:pPr>
        <w:ind w:left="403" w:hanging="317"/>
      </w:pPr>
      <w:r>
        <w:rPr>
          <w:rFonts w:ascii="Aptos" w:hAnsi="Aptos"/>
          <w:color w:val="20272E"/>
          <w:sz w:val="18"/>
        </w:rPr>
        <w:t>2. Compare the reason with the policy wording.</w:t>
      </w:r>
    </w:p>
    <w:p>
      <w:pPr>
        <w:ind w:left="403" w:hanging="317"/>
      </w:pPr>
      <w:r>
        <w:rPr>
          <w:rFonts w:ascii="Aptos" w:hAnsi="Aptos"/>
          <w:color w:val="20272E"/>
          <w:sz w:val="18"/>
        </w:rPr>
        <w:t>3. Check whether documents are missing.</w:t>
      </w:r>
    </w:p>
    <w:p>
      <w:pPr>
        <w:ind w:left="403" w:hanging="317"/>
      </w:pPr>
      <w:r>
        <w:rPr>
          <w:rFonts w:ascii="Aptos" w:hAnsi="Aptos"/>
          <w:color w:val="20272E"/>
          <w:sz w:val="18"/>
        </w:rPr>
        <w:t>4. Ask the hospital to correct factual or billing errors where appropriate.</w:t>
      </w:r>
    </w:p>
    <w:p>
      <w:pPr>
        <w:ind w:left="403" w:hanging="317"/>
      </w:pPr>
      <w:r>
        <w:rPr>
          <w:rFonts w:ascii="Aptos" w:hAnsi="Aptos"/>
          <w:color w:val="20272E"/>
          <w:sz w:val="18"/>
        </w:rPr>
        <w:t>5. Use the insurer’s formal grievance process.</w:t>
      </w:r>
    </w:p>
    <w:p>
      <w:pPr>
        <w:ind w:left="403" w:hanging="317"/>
      </w:pPr>
      <w:r>
        <w:rPr>
          <w:rFonts w:ascii="Aptos" w:hAnsi="Aptos"/>
          <w:color w:val="20272E"/>
          <w:sz w:val="18"/>
        </w:rPr>
        <w:t>6. Escalate through applicable regulatory or ombudsman channels when justified.</w:t>
      </w:r>
    </w:p>
    <w:p>
      <w:pPr>
        <w:ind w:left="403" w:hanging="317"/>
      </w:pPr>
      <w:r>
        <w:rPr>
          <w:rFonts w:ascii="Aptos" w:hAnsi="Aptos"/>
          <w:color w:val="20272E"/>
          <w:sz w:val="18"/>
        </w:rPr>
        <w:t>7. Keep copies of every submission and response.</w:t>
      </w:r>
    </w:p>
    <w:p>
      <w:pPr>
        <w:ind w:left="403" w:hanging="317"/>
      </w:pPr>
      <w:r>
        <w:rPr>
          <w:rFonts w:ascii="Aptos" w:hAnsi="Aptos"/>
          <w:color w:val="20272E"/>
          <w:sz w:val="18"/>
        </w:rPr>
        <w:t>8. Seek qualified assistance for a complex or substantial dispute.</w:t>
      </w:r>
    </w:p>
    <w:p>
      <w:r>
        <w:rPr>
          <w:rFonts w:ascii="Aptos" w:hAnsi="Aptos"/>
          <w:color w:val="20272E"/>
          <w:sz w:val="18"/>
        </w:rPr>
        <w:t>Do not pay an unknown intermediary who promises guaranteed claim approval.</w:t>
      </w:r>
    </w:p>
    <w:p>
      <w:pPr>
        <w:pStyle w:val="Heading1"/>
      </w:pPr>
      <w:r>
        <w:t>Renew Without Creating Accidental Gaps</w:t>
      </w:r>
    </w:p>
    <w:p>
      <w:r>
        <w:rPr>
          <w:rFonts w:ascii="Aptos" w:hAnsi="Aptos"/>
          <w:color w:val="20272E"/>
          <w:sz w:val="18"/>
        </w:rPr>
        <w:t>At renewal:</w:t>
      </w:r>
    </w:p>
    <w:p>
      <w:pPr>
        <w:pStyle w:val="ListBullet"/>
      </w:pPr>
      <w:r>
        <w:rPr>
          <w:rFonts w:ascii="Aptos" w:hAnsi="Aptos"/>
          <w:color w:val="20272E"/>
          <w:sz w:val="18"/>
        </w:rPr>
        <w:t>Confirm the policy period.</w:t>
      </w:r>
    </w:p>
    <w:p>
      <w:pPr>
        <w:pStyle w:val="ListBullet"/>
      </w:pPr>
      <w:r>
        <w:rPr>
          <w:rFonts w:ascii="Aptos" w:hAnsi="Aptos"/>
          <w:color w:val="20272E"/>
          <w:sz w:val="18"/>
        </w:rPr>
        <w:t>Pay through an official channel.</w:t>
      </w:r>
    </w:p>
    <w:p>
      <w:pPr>
        <w:pStyle w:val="ListBullet"/>
      </w:pPr>
      <w:r>
        <w:rPr>
          <w:rFonts w:ascii="Aptos" w:hAnsi="Aptos"/>
          <w:color w:val="20272E"/>
          <w:sz w:val="18"/>
        </w:rPr>
        <w:t>Save the receipt.</w:t>
      </w:r>
    </w:p>
    <w:p>
      <w:pPr>
        <w:pStyle w:val="ListBullet"/>
      </w:pPr>
      <w:r>
        <w:rPr>
          <w:rFonts w:ascii="Aptos" w:hAnsi="Aptos"/>
          <w:color w:val="20272E"/>
          <w:sz w:val="18"/>
        </w:rPr>
        <w:t>Check insured names and ages.</w:t>
      </w:r>
    </w:p>
    <w:p>
      <w:pPr>
        <w:pStyle w:val="ListBullet"/>
      </w:pPr>
      <w:r>
        <w:rPr>
          <w:rFonts w:ascii="Aptos" w:hAnsi="Aptos"/>
          <w:color w:val="20272E"/>
          <w:sz w:val="18"/>
        </w:rPr>
        <w:t>Update contact and address information.</w:t>
      </w:r>
    </w:p>
    <w:p>
      <w:pPr>
        <w:pStyle w:val="ListBullet"/>
      </w:pPr>
      <w:r>
        <w:rPr>
          <w:rFonts w:ascii="Aptos" w:hAnsi="Aptos"/>
          <w:color w:val="20272E"/>
          <w:sz w:val="18"/>
        </w:rPr>
        <w:t>Review changes in terms and premium.</w:t>
      </w:r>
    </w:p>
    <w:p>
      <w:pPr>
        <w:pStyle w:val="ListBullet"/>
      </w:pPr>
      <w:r>
        <w:rPr>
          <w:rFonts w:ascii="Aptos" w:hAnsi="Aptos"/>
          <w:color w:val="20272E"/>
          <w:sz w:val="18"/>
        </w:rPr>
        <w:t>Add eligible family members correctly.</w:t>
      </w:r>
    </w:p>
    <w:p>
      <w:pPr>
        <w:pStyle w:val="ListBullet"/>
      </w:pPr>
      <w:r>
        <w:rPr>
          <w:rFonts w:ascii="Aptos" w:hAnsi="Aptos"/>
          <w:color w:val="20272E"/>
          <w:sz w:val="18"/>
        </w:rPr>
        <w:t>Check nomination details.</w:t>
      </w:r>
    </w:p>
    <w:p>
      <w:pPr>
        <w:pStyle w:val="ListBullet"/>
      </w:pPr>
      <w:r>
        <w:rPr>
          <w:rFonts w:ascii="Aptos" w:hAnsi="Aptos"/>
          <w:color w:val="20272E"/>
          <w:sz w:val="18"/>
        </w:rPr>
        <w:t>Review the sum insured.</w:t>
      </w:r>
    </w:p>
    <w:p>
      <w:pPr>
        <w:pStyle w:val="ListBullet"/>
      </w:pPr>
      <w:r>
        <w:rPr>
          <w:rFonts w:ascii="Aptos" w:hAnsi="Aptos"/>
          <w:color w:val="20272E"/>
          <w:sz w:val="18"/>
        </w:rPr>
        <w:t>Preserve continuity records.</w:t>
      </w:r>
    </w:p>
    <w:p>
      <w:pPr>
        <w:pStyle w:val="ListBullet"/>
      </w:pPr>
      <w:r>
        <w:rPr>
          <w:rFonts w:ascii="Aptos" w:hAnsi="Aptos"/>
          <w:color w:val="20272E"/>
          <w:sz w:val="18"/>
        </w:rPr>
        <w:t>Note any new medical disclosures required.</w:t>
      </w:r>
    </w:p>
    <w:p>
      <w:r>
        <w:rPr>
          <w:rFonts w:ascii="Aptos" w:hAnsi="Aptos"/>
          <w:color w:val="20272E"/>
          <w:sz w:val="18"/>
        </w:rPr>
        <w:t>Do not wait until hospitalisation to discover that renewal failed or payment was not recorded.</w:t>
      </w:r>
    </w:p>
    <w:p>
      <w:pPr>
        <w:pStyle w:val="Heading1"/>
      </w:pPr>
      <w:r>
        <w:t>Common Mistakes</w:t>
      </w:r>
    </w:p>
    <w:p>
      <w:pPr>
        <w:pStyle w:val="ListBullet"/>
      </w:pPr>
      <w:r>
        <w:rPr>
          <w:rFonts w:ascii="Aptos" w:hAnsi="Aptos"/>
          <w:color w:val="20272E"/>
          <w:sz w:val="18"/>
        </w:rPr>
        <w:t>Choosing the lowest premium without comparing coverage</w:t>
      </w:r>
    </w:p>
    <w:p>
      <w:pPr>
        <w:pStyle w:val="ListBullet"/>
      </w:pPr>
      <w:r>
        <w:rPr>
          <w:rFonts w:ascii="Aptos" w:hAnsi="Aptos"/>
          <w:color w:val="20272E"/>
          <w:sz w:val="18"/>
        </w:rPr>
        <w:t>Depending entirely on employer insurance</w:t>
      </w:r>
    </w:p>
    <w:p>
      <w:pPr>
        <w:pStyle w:val="ListBullet"/>
      </w:pPr>
      <w:r>
        <w:rPr>
          <w:rFonts w:ascii="Aptos" w:hAnsi="Aptos"/>
          <w:color w:val="20272E"/>
          <w:sz w:val="18"/>
        </w:rPr>
        <w:t>Assuming cashless treatment means no personal payment</w:t>
      </w:r>
    </w:p>
    <w:p>
      <w:pPr>
        <w:pStyle w:val="ListBullet"/>
      </w:pPr>
      <w:r>
        <w:rPr>
          <w:rFonts w:ascii="Aptos" w:hAnsi="Aptos"/>
          <w:color w:val="20272E"/>
          <w:sz w:val="18"/>
        </w:rPr>
        <w:t>Ignoring room-rent restrictions</w:t>
      </w:r>
    </w:p>
    <w:p>
      <w:pPr>
        <w:pStyle w:val="ListBullet"/>
      </w:pPr>
      <w:r>
        <w:rPr>
          <w:rFonts w:ascii="Aptos" w:hAnsi="Aptos"/>
          <w:color w:val="20272E"/>
          <w:sz w:val="18"/>
        </w:rPr>
        <w:t>Overlooking co-payments and deductibles</w:t>
      </w:r>
    </w:p>
    <w:p>
      <w:pPr>
        <w:pStyle w:val="ListBullet"/>
      </w:pPr>
      <w:r>
        <w:rPr>
          <w:rFonts w:ascii="Aptos" w:hAnsi="Aptos"/>
          <w:color w:val="20272E"/>
          <w:sz w:val="18"/>
        </w:rPr>
        <w:t>Failing to disclose medical history</w:t>
      </w:r>
    </w:p>
    <w:p>
      <w:pPr>
        <w:pStyle w:val="ListBullet"/>
      </w:pPr>
      <w:r>
        <w:rPr>
          <w:rFonts w:ascii="Aptos" w:hAnsi="Aptos"/>
          <w:color w:val="20272E"/>
          <w:sz w:val="18"/>
        </w:rPr>
        <w:t>Letting an agent complete the proposal form inaccurately</w:t>
      </w:r>
    </w:p>
    <w:p>
      <w:pPr>
        <w:pStyle w:val="ListBullet"/>
      </w:pPr>
      <w:r>
        <w:rPr>
          <w:rFonts w:ascii="Aptos" w:hAnsi="Aptos"/>
          <w:color w:val="20272E"/>
          <w:sz w:val="18"/>
        </w:rPr>
        <w:t>Not keeping a copy of the application</w:t>
      </w:r>
    </w:p>
    <w:p>
      <w:pPr>
        <w:pStyle w:val="ListBullet"/>
      </w:pPr>
      <w:r>
        <w:rPr>
          <w:rFonts w:ascii="Aptos" w:hAnsi="Aptos"/>
          <w:color w:val="20272E"/>
          <w:sz w:val="18"/>
        </w:rPr>
        <w:t>Assuming all hospitals remain in the network</w:t>
      </w:r>
    </w:p>
    <w:p>
      <w:pPr>
        <w:pStyle w:val="ListBullet"/>
      </w:pPr>
      <w:r>
        <w:rPr>
          <w:rFonts w:ascii="Aptos" w:hAnsi="Aptos"/>
          <w:color w:val="20272E"/>
          <w:sz w:val="18"/>
        </w:rPr>
        <w:t>Believing pre-authorisation guarantees final settlement</w:t>
      </w:r>
    </w:p>
    <w:p>
      <w:pPr>
        <w:pStyle w:val="ListBullet"/>
      </w:pPr>
      <w:r>
        <w:rPr>
          <w:rFonts w:ascii="Aptos" w:hAnsi="Aptos"/>
          <w:color w:val="20272E"/>
          <w:sz w:val="18"/>
        </w:rPr>
        <w:t>Treating a top-up as identical to a base policy</w:t>
      </w:r>
    </w:p>
    <w:p>
      <w:pPr>
        <w:pStyle w:val="ListBullet"/>
      </w:pPr>
      <w:r>
        <w:rPr>
          <w:rFonts w:ascii="Aptos" w:hAnsi="Aptos"/>
          <w:color w:val="20272E"/>
          <w:sz w:val="18"/>
        </w:rPr>
        <w:t>Adding parents to a floater without considering shared risk</w:t>
      </w:r>
    </w:p>
    <w:p>
      <w:pPr>
        <w:pStyle w:val="ListBullet"/>
      </w:pPr>
      <w:r>
        <w:rPr>
          <w:rFonts w:ascii="Aptos" w:hAnsi="Aptos"/>
          <w:color w:val="20272E"/>
          <w:sz w:val="18"/>
        </w:rPr>
        <w:t>Ignoring waiting periods until treatment is needed</w:t>
      </w:r>
    </w:p>
    <w:p>
      <w:pPr>
        <w:pStyle w:val="ListBullet"/>
      </w:pPr>
      <w:r>
        <w:rPr>
          <w:rFonts w:ascii="Aptos" w:hAnsi="Aptos"/>
          <w:color w:val="20272E"/>
          <w:sz w:val="18"/>
        </w:rPr>
        <w:t>Cancelling an old policy before new coverage is confirmed</w:t>
      </w:r>
    </w:p>
    <w:p>
      <w:pPr>
        <w:pStyle w:val="ListBullet"/>
      </w:pPr>
      <w:r>
        <w:rPr>
          <w:rFonts w:ascii="Aptos" w:hAnsi="Aptos"/>
          <w:color w:val="20272E"/>
          <w:sz w:val="18"/>
        </w:rPr>
        <w:t>Failing to keep claim documents</w:t>
      </w:r>
    </w:p>
    <w:p>
      <w:pPr>
        <w:pStyle w:val="ListBullet"/>
      </w:pPr>
      <w:r>
        <w:rPr>
          <w:rFonts w:ascii="Aptos" w:hAnsi="Aptos"/>
          <w:color w:val="20272E"/>
          <w:sz w:val="18"/>
        </w:rPr>
        <w:t>Allowing renewal to lapse accidentally</w:t>
      </w:r>
    </w:p>
    <w:p>
      <w:pPr>
        <w:pStyle w:val="ListBullet"/>
      </w:pPr>
      <w:r>
        <w:rPr>
          <w:rFonts w:ascii="Aptos" w:hAnsi="Aptos"/>
          <w:color w:val="20272E"/>
          <w:sz w:val="18"/>
        </w:rPr>
        <w:t>Buying several small products without understanding how they interact</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Someone promises that every medical expense will be covered. The proposal form contains answers you did not provide. An agent tells you not to disclose an existing condition. Important exclusions are described only verbally. The policy document is not provided. You are pressured to replace existing cover immediately. A plan is sold mainly as an investment rather than health protection. The premium must be paid to a personal account. A caller asks for an OTP, PIN or banking password. Claim approval is guaranteed in exchange for an unofficial payment. You cannot verify the agent, intermediary or insurer. The policy name on the document differs from what was explained.</w:t>
            </w:r>
          </w:p>
        </w:tc>
      </w:tr>
    </w:tbl>
    <w:p>
      <w:pPr>
        <w:spacing w:after="0"/>
      </w:pPr>
    </w:p>
    <w:p>
      <w:pPr>
        <w:pStyle w:val="Heading1"/>
      </w:pPr>
      <w:r>
        <w:t>Your Health-Insurance Review</w:t>
      </w:r>
    </w:p>
    <w:p>
      <w:pPr>
        <w:pStyle w:val="Heading2"/>
      </w:pPr>
      <w:r>
        <w:t>Basic details</w:t>
      </w:r>
    </w:p>
    <w:p>
      <w:r>
        <w:rPr>
          <w:rFonts w:ascii="Aptos" w:hAnsi="Aptos"/>
          <w:b/>
          <w:color w:val="20272E"/>
          <w:sz w:val="18"/>
        </w:rPr>
        <w:t>Insurer:</w:t>
      </w:r>
      <w:r>
        <w:rPr>
          <w:rFonts w:ascii="Aptos" w:hAnsi="Aptos"/>
          <w:color w:val="20272E"/>
          <w:sz w:val="18"/>
        </w:rPr>
        <w:t xml:space="preserve"> _________________________________________________ </w:t>
      </w:r>
      <w:r>
        <w:rPr>
          <w:rFonts w:ascii="Aptos" w:hAnsi="Aptos"/>
          <w:b/>
          <w:color w:val="20272E"/>
          <w:sz w:val="18"/>
        </w:rPr>
        <w:t>Policy name and number:</w:t>
      </w:r>
      <w:r>
        <w:rPr>
          <w:rFonts w:ascii="Aptos" w:hAnsi="Aptos"/>
          <w:color w:val="20272E"/>
          <w:sz w:val="18"/>
        </w:rPr>
        <w:t xml:space="preserve"> __________________________________ </w:t>
      </w:r>
      <w:r>
        <w:rPr>
          <w:rFonts w:ascii="Aptos" w:hAnsi="Aptos"/>
          <w:b/>
          <w:color w:val="20272E"/>
          <w:sz w:val="18"/>
        </w:rPr>
        <w:t>Policy period:</w:t>
      </w:r>
      <w:r>
        <w:rPr>
          <w:rFonts w:ascii="Aptos" w:hAnsi="Aptos"/>
          <w:color w:val="20272E"/>
          <w:sz w:val="18"/>
        </w:rPr>
        <w:t xml:space="preserve"> ____________________________________________ </w:t>
      </w:r>
      <w:r>
        <w:rPr>
          <w:rFonts w:ascii="Aptos" w:hAnsi="Aptos"/>
          <w:b/>
          <w:color w:val="20272E"/>
          <w:sz w:val="18"/>
        </w:rPr>
        <w:t>People covered:</w:t>
      </w:r>
      <w:r>
        <w:rPr>
          <w:rFonts w:ascii="Aptos" w:hAnsi="Aptos"/>
          <w:color w:val="20272E"/>
          <w:sz w:val="18"/>
        </w:rPr>
        <w:t xml:space="preserve"> __________________________________________ </w:t>
      </w:r>
      <w:r>
        <w:rPr>
          <w:rFonts w:ascii="Aptos" w:hAnsi="Aptos"/>
          <w:b/>
          <w:color w:val="20272E"/>
          <w:sz w:val="18"/>
        </w:rPr>
        <w:t>Individual or family floater:</w:t>
      </w:r>
      <w:r>
        <w:rPr>
          <w:rFonts w:ascii="Aptos" w:hAnsi="Aptos"/>
          <w:color w:val="20272E"/>
          <w:sz w:val="18"/>
        </w:rPr>
        <w:t xml:space="preserve"> _______________________________ </w:t>
      </w:r>
      <w:r>
        <w:rPr>
          <w:rFonts w:ascii="Aptos" w:hAnsi="Aptos"/>
          <w:b/>
          <w:color w:val="20272E"/>
          <w:sz w:val="18"/>
        </w:rPr>
        <w:t>Base sum insured:</w:t>
      </w:r>
      <w:r>
        <w:rPr>
          <w:rFonts w:ascii="Aptos" w:hAnsi="Aptos"/>
          <w:color w:val="20272E"/>
          <w:sz w:val="18"/>
        </w:rPr>
        <w:t xml:space="preserve"> ₹_______________________________________ </w:t>
      </w:r>
      <w:r>
        <w:rPr>
          <w:rFonts w:ascii="Aptos" w:hAnsi="Aptos"/>
          <w:b/>
          <w:color w:val="20272E"/>
          <w:sz w:val="18"/>
        </w:rPr>
        <w:t>Top-up or super top-up:</w:t>
      </w:r>
      <w:r>
        <w:rPr>
          <w:rFonts w:ascii="Aptos" w:hAnsi="Aptos"/>
          <w:color w:val="20272E"/>
          <w:sz w:val="18"/>
        </w:rPr>
        <w:t xml:space="preserve"> ___________________________________</w:t>
      </w:r>
    </w:p>
    <w:p>
      <w:pPr>
        <w:pStyle w:val="Heading2"/>
      </w:pPr>
      <w:r>
        <w:t>Important conditions</w:t>
      </w:r>
    </w:p>
    <w:p>
      <w:r>
        <w:rPr>
          <w:rFonts w:ascii="Aptos" w:hAnsi="Aptos"/>
          <w:b/>
          <w:color w:val="20272E"/>
          <w:sz w:val="18"/>
        </w:rPr>
        <w:t>Room eligibility:</w:t>
      </w:r>
      <w:r>
        <w:rPr>
          <w:rFonts w:ascii="Aptos" w:hAnsi="Aptos"/>
          <w:color w:val="20272E"/>
          <w:sz w:val="18"/>
        </w:rPr>
        <w:t xml:space="preserve"> __________________________________________ </w:t>
      </w:r>
      <w:r>
        <w:rPr>
          <w:rFonts w:ascii="Aptos" w:hAnsi="Aptos"/>
          <w:b/>
          <w:color w:val="20272E"/>
          <w:sz w:val="18"/>
        </w:rPr>
        <w:t>Co-payment:</w:t>
      </w:r>
      <w:r>
        <w:rPr>
          <w:rFonts w:ascii="Aptos" w:hAnsi="Aptos"/>
          <w:color w:val="20272E"/>
          <w:sz w:val="18"/>
        </w:rPr>
        <w:t xml:space="preserve"> ______________________________________________ </w:t>
      </w:r>
      <w:r>
        <w:rPr>
          <w:rFonts w:ascii="Aptos" w:hAnsi="Aptos"/>
          <w:b/>
          <w:color w:val="20272E"/>
          <w:sz w:val="18"/>
        </w:rPr>
        <w:t>Deductible:</w:t>
      </w:r>
      <w:r>
        <w:rPr>
          <w:rFonts w:ascii="Aptos" w:hAnsi="Aptos"/>
          <w:color w:val="20272E"/>
          <w:sz w:val="18"/>
        </w:rPr>
        <w:t xml:space="preserve"> _______________________________________________ </w:t>
      </w:r>
      <w:r>
        <w:rPr>
          <w:rFonts w:ascii="Aptos" w:hAnsi="Aptos"/>
          <w:b/>
          <w:color w:val="20272E"/>
          <w:sz w:val="18"/>
        </w:rPr>
        <w:t>Pre-existing-condition waiting period:</w:t>
      </w:r>
      <w:r>
        <w:rPr>
          <w:rFonts w:ascii="Aptos" w:hAnsi="Aptos"/>
          <w:color w:val="20272E"/>
          <w:sz w:val="18"/>
        </w:rPr>
        <w:t xml:space="preserve"> _______________________ </w:t>
      </w:r>
      <w:r>
        <w:rPr>
          <w:rFonts w:ascii="Aptos" w:hAnsi="Aptos"/>
          <w:b/>
          <w:color w:val="20272E"/>
          <w:sz w:val="18"/>
        </w:rPr>
        <w:t>Other important waiting periods:</w:t>
      </w:r>
      <w:r>
        <w:rPr>
          <w:rFonts w:ascii="Aptos" w:hAnsi="Aptos"/>
          <w:color w:val="20272E"/>
          <w:sz w:val="18"/>
        </w:rPr>
        <w:t xml:space="preserve"> ____________________________ </w:t>
      </w:r>
      <w:r>
        <w:rPr>
          <w:rFonts w:ascii="Aptos" w:hAnsi="Aptos"/>
          <w:b/>
          <w:color w:val="20272E"/>
          <w:sz w:val="18"/>
        </w:rPr>
        <w:t>Major sub-limits:</w:t>
      </w:r>
      <w:r>
        <w:rPr>
          <w:rFonts w:ascii="Aptos" w:hAnsi="Aptos"/>
          <w:color w:val="20272E"/>
          <w:sz w:val="18"/>
        </w:rPr>
        <w:t xml:space="preserve"> __________________________________________ </w:t>
      </w:r>
      <w:r>
        <w:rPr>
          <w:rFonts w:ascii="Aptos" w:hAnsi="Aptos"/>
          <w:b/>
          <w:color w:val="20272E"/>
          <w:sz w:val="18"/>
        </w:rPr>
        <w:t>Major exclusions:</w:t>
      </w:r>
      <w:r>
        <w:rPr>
          <w:rFonts w:ascii="Aptos" w:hAnsi="Aptos"/>
          <w:color w:val="20272E"/>
          <w:sz w:val="18"/>
        </w:rPr>
        <w:t xml:space="preserve"> _________________________________________ </w:t>
      </w:r>
      <w:r>
        <w:rPr>
          <w:rFonts w:ascii="Aptos" w:hAnsi="Aptos"/>
          <w:b/>
          <w:color w:val="20272E"/>
          <w:sz w:val="18"/>
        </w:rPr>
        <w:t>Restoration conditions:</w:t>
      </w:r>
      <w:r>
        <w:rPr>
          <w:rFonts w:ascii="Aptos" w:hAnsi="Aptos"/>
          <w:color w:val="20272E"/>
          <w:sz w:val="18"/>
        </w:rPr>
        <w:t xml:space="preserve"> ____________________________________</w:t>
      </w:r>
    </w:p>
    <w:p>
      <w:pPr>
        <w:pStyle w:val="Heading2"/>
      </w:pPr>
      <w:r>
        <w:t>Access and claims</w:t>
      </w:r>
    </w:p>
    <w:p>
      <w:r>
        <w:rPr>
          <w:rFonts w:ascii="Aptos" w:hAnsi="Aptos"/>
          <w:b/>
          <w:color w:val="20272E"/>
          <w:sz w:val="18"/>
        </w:rPr>
        <w:t>Preferred network hospitals checked on:</w:t>
      </w:r>
      <w:r>
        <w:rPr>
          <w:rFonts w:ascii="Aptos" w:hAnsi="Aptos"/>
          <w:color w:val="20272E"/>
          <w:sz w:val="18"/>
        </w:rPr>
        <w:t xml:space="preserve"> _____________________ </w:t>
      </w:r>
      <w:r>
        <w:rPr>
          <w:rFonts w:ascii="Aptos" w:hAnsi="Aptos"/>
          <w:b/>
          <w:color w:val="20272E"/>
          <w:sz w:val="18"/>
        </w:rPr>
        <w:t>Cashless contact:</w:t>
      </w:r>
      <w:r>
        <w:rPr>
          <w:rFonts w:ascii="Aptos" w:hAnsi="Aptos"/>
          <w:color w:val="20272E"/>
          <w:sz w:val="18"/>
        </w:rPr>
        <w:t xml:space="preserve"> __________________________________________ </w:t>
      </w:r>
      <w:r>
        <w:rPr>
          <w:rFonts w:ascii="Aptos" w:hAnsi="Aptos"/>
          <w:b/>
          <w:color w:val="20272E"/>
          <w:sz w:val="18"/>
        </w:rPr>
        <w:t>Claim-notification process:</w:t>
      </w:r>
      <w:r>
        <w:rPr>
          <w:rFonts w:ascii="Aptos" w:hAnsi="Aptos"/>
          <w:color w:val="20272E"/>
          <w:sz w:val="18"/>
        </w:rPr>
        <w:t xml:space="preserve"> _________________________________ </w:t>
      </w:r>
      <w:r>
        <w:rPr>
          <w:rFonts w:ascii="Aptos" w:hAnsi="Aptos"/>
          <w:b/>
          <w:color w:val="20272E"/>
          <w:sz w:val="18"/>
        </w:rPr>
        <w:t>Document location:</w:t>
      </w:r>
      <w:r>
        <w:rPr>
          <w:rFonts w:ascii="Aptos" w:hAnsi="Aptos"/>
          <w:color w:val="20272E"/>
          <w:sz w:val="18"/>
        </w:rPr>
        <w:t xml:space="preserve"> ________________________________________ </w:t>
      </w:r>
      <w:r>
        <w:rPr>
          <w:rFonts w:ascii="Aptos" w:hAnsi="Aptos"/>
          <w:b/>
          <w:color w:val="20272E"/>
          <w:sz w:val="18"/>
        </w:rPr>
        <w:t>Grievance contact:</w:t>
      </w:r>
      <w:r>
        <w:rPr>
          <w:rFonts w:ascii="Aptos" w:hAnsi="Aptos"/>
          <w:color w:val="20272E"/>
          <w:sz w:val="18"/>
        </w:rPr>
        <w:t xml:space="preserve"> _________________________________________</w:t>
      </w:r>
    </w:p>
    <w:p>
      <w:pPr>
        <w:pStyle w:val="Heading2"/>
      </w:pPr>
      <w:r>
        <w:t>Questions I still need answered</w:t>
      </w:r>
    </w:p>
    <w:p>
      <w:pPr>
        <w:ind w:left="403" w:hanging="317"/>
      </w:pPr>
      <w:r>
        <w:rPr>
          <w:rFonts w:ascii="Aptos" w:hAnsi="Aptos"/>
          <w:color w:val="20272E"/>
          <w:sz w:val="18"/>
        </w:rPr>
        <w:t>1. _________________________________________________________</w:t>
      </w:r>
    </w:p>
    <w:p>
      <w:pPr>
        <w:ind w:left="403" w:hanging="317"/>
      </w:pPr>
      <w:r>
        <w:rPr>
          <w:rFonts w:ascii="Aptos" w:hAnsi="Aptos"/>
          <w:color w:val="20272E"/>
          <w:sz w:val="18"/>
        </w:rPr>
        <w:t>2. _________________________________________________________</w:t>
      </w:r>
    </w:p>
    <w:p>
      <w:pPr>
        <w:ind w:left="403" w:hanging="317"/>
      </w:pPr>
      <w:r>
        <w:rPr>
          <w:rFonts w:ascii="Aptos" w:hAnsi="Aptos"/>
          <w:color w:val="20272E"/>
          <w:sz w:val="18"/>
        </w:rPr>
        <w:t>3. _________________________________________________________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Health insurance is not understood when you know only the premium and sum insured. It is understood when you know what activates the cover, what limits it and what your family may still need to pay.</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Find your current health-insurance policy schedule.</w:t>
            </w:r>
          </w:p>
        </w:tc>
      </w:tr>
    </w:tbl>
    <w:p>
      <w:pPr>
        <w:spacing w:after="0"/>
      </w:pPr>
    </w:p>
    <w:p>
      <w:r>
        <w:rPr>
          <w:rFonts w:ascii="Aptos" w:hAnsi="Aptos"/>
          <w:color w:val="20272E"/>
          <w:sz w:val="18"/>
        </w:rPr>
        <w:t>Record only five things:</w:t>
      </w:r>
    </w:p>
    <w:p>
      <w:pPr>
        <w:ind w:left="403" w:hanging="317"/>
      </w:pPr>
      <w:r>
        <w:rPr>
          <w:rFonts w:ascii="Aptos" w:hAnsi="Aptos"/>
          <w:color w:val="20272E"/>
          <w:sz w:val="18"/>
        </w:rPr>
        <w:t>1. Who is covered</w:t>
      </w:r>
    </w:p>
    <w:p>
      <w:pPr>
        <w:ind w:left="403" w:hanging="317"/>
      </w:pPr>
      <w:r>
        <w:rPr>
          <w:rFonts w:ascii="Aptos" w:hAnsi="Aptos"/>
          <w:color w:val="20272E"/>
          <w:sz w:val="18"/>
        </w:rPr>
        <w:t>2. The sum insured</w:t>
      </w:r>
    </w:p>
    <w:p>
      <w:pPr>
        <w:ind w:left="403" w:hanging="317"/>
      </w:pPr>
      <w:r>
        <w:rPr>
          <w:rFonts w:ascii="Aptos" w:hAnsi="Aptos"/>
          <w:color w:val="20272E"/>
          <w:sz w:val="18"/>
        </w:rPr>
        <w:t>3. Room eligibility</w:t>
      </w:r>
    </w:p>
    <w:p>
      <w:pPr>
        <w:ind w:left="403" w:hanging="317"/>
      </w:pPr>
      <w:r>
        <w:rPr>
          <w:rFonts w:ascii="Aptos" w:hAnsi="Aptos"/>
          <w:color w:val="20272E"/>
          <w:sz w:val="18"/>
        </w:rPr>
        <w:t>4. Co-payment or deductible</w:t>
      </w:r>
    </w:p>
    <w:p>
      <w:pPr>
        <w:ind w:left="403" w:hanging="317"/>
      </w:pPr>
      <w:r>
        <w:rPr>
          <w:rFonts w:ascii="Aptos" w:hAnsi="Aptos"/>
          <w:color w:val="20272E"/>
          <w:sz w:val="18"/>
        </w:rPr>
        <w:t>5. The policy renewal date</w:t>
      </w:r>
    </w:p>
    <w:p>
      <w:r>
        <w:rPr>
          <w:rFonts w:ascii="Aptos" w:hAnsi="Aptos"/>
          <w:color w:val="20272E"/>
          <w:sz w:val="18"/>
        </w:rPr>
        <w:t xml:space="preserve">If any answer is unclear, write </w:t>
      </w:r>
      <w:r>
        <w:rPr>
          <w:rFonts w:ascii="Aptos" w:hAnsi="Aptos"/>
          <w:b/>
          <w:color w:val="20272E"/>
          <w:sz w:val="18"/>
        </w:rPr>
        <w:t>“to verify.”</w:t>
      </w:r>
      <w:r>
        <w:rPr>
          <w:rFonts w:ascii="Aptos" w:hAnsi="Aptos"/>
          <w:color w:val="20272E"/>
          <w:sz w:val="18"/>
        </w:rPr>
        <w:t xml:space="preserve"> That single page will tell you more about your protection than simply knowing that a policy exists. In the next chapter, we will examine life insurance—who may need it, what it is designed to replace and why a mother’s financial value is not limited to her salary.</w:t>
      </w:r>
    </w:p>
    <w:p>
      <w:r>
        <w:br w:type="page"/>
      </w:r>
    </w:p>
    <w:p>
      <w:r>
        <w:rPr>
          <w:rFonts w:ascii="Aptos" w:hAnsi="Aptos"/>
          <w:b/>
          <w:i w:val="0"/>
          <w:color w:val="66737F"/>
          <w:sz w:val="16"/>
        </w:rPr>
        <w:t>CHAPTER 6</w:t>
      </w:r>
    </w:p>
    <w:p>
      <w:pPr>
        <w:pStyle w:val="Title"/>
        <w:pBdr>
          <w:bottom w:val="single" w:sz="8" w:space="4" w:color="4F81BD"/>
        </w:pBdr>
      </w:pPr>
      <w:r>
        <w:rPr>
          <w:rFonts w:ascii="Aptos" w:hAnsi="Aptos"/>
          <w:color w:val="234963"/>
          <w:sz w:val="52"/>
        </w:rPr>
        <w:t>Life Insurance and the People Who Depend on You</w:t>
      </w:r>
    </w:p>
    <w:p>
      <w:r>
        <w:rPr>
          <w:rFonts w:ascii="Aptos" w:hAnsi="Aptos"/>
          <w:i/>
          <w:color w:val="20272E"/>
          <w:sz w:val="18"/>
        </w:rPr>
        <w:t>“Life insurance is not a prediction of loss. It is a plan for the responsibilities that would remain.”</w:t>
      </w:r>
    </w:p>
    <w:p>
      <w:pPr>
        <w:pStyle w:val="Heading1"/>
      </w:pPr>
      <w:r>
        <w:t>Her Work Had No Salary—but It Had Enormous Financial Value</w:t>
      </w:r>
    </w:p>
    <w:p>
      <w:r>
        <w:rPr>
          <w:rFonts w:ascii="Aptos" w:hAnsi="Aptos"/>
          <w:color w:val="20272E"/>
          <w:sz w:val="18"/>
        </w:rPr>
        <w:t xml:space="preserve">A family once reviewed life insurance after the birth of their second child. The husband was the primary income earner, so they naturally began by discussing protection on his life. Then their adviser asked: </w:t>
      </w:r>
      <w:r>
        <w:rPr>
          <w:rFonts w:ascii="Aptos" w:hAnsi="Aptos"/>
          <w:i/>
          <w:color w:val="20272E"/>
          <w:sz w:val="18"/>
        </w:rPr>
        <w:t>“What would change financially if the mother were no longer here?”</w:t>
      </w:r>
      <w:r>
        <w:rPr>
          <w:rFonts w:ascii="Aptos" w:hAnsi="Aptos"/>
          <w:color w:val="20272E"/>
          <w:sz w:val="18"/>
        </w:rPr>
        <w:t xml:space="preserve"> At first, the question felt strange because she was on a career break and did not currently earn a salary. But they began listing the work she performed:</w:t>
      </w:r>
    </w:p>
    <w:p>
      <w:pPr>
        <w:pStyle w:val="ListBullet"/>
      </w:pPr>
      <w:r>
        <w:rPr>
          <w:rFonts w:ascii="Aptos" w:hAnsi="Aptos"/>
          <w:color w:val="20272E"/>
          <w:sz w:val="18"/>
        </w:rPr>
        <w:t>Caring for two children</w:t>
      </w:r>
    </w:p>
    <w:p>
      <w:pPr>
        <w:pStyle w:val="ListBullet"/>
      </w:pPr>
      <w:r>
        <w:rPr>
          <w:rFonts w:ascii="Aptos" w:hAnsi="Aptos"/>
          <w:color w:val="20272E"/>
          <w:sz w:val="18"/>
        </w:rPr>
        <w:t>Managing school schedules</w:t>
      </w:r>
    </w:p>
    <w:p>
      <w:pPr>
        <w:pStyle w:val="ListBullet"/>
      </w:pPr>
      <w:r>
        <w:rPr>
          <w:rFonts w:ascii="Aptos" w:hAnsi="Aptos"/>
          <w:color w:val="20272E"/>
          <w:sz w:val="18"/>
        </w:rPr>
        <w:t>Cooking and organising the home</w:t>
      </w:r>
    </w:p>
    <w:p>
      <w:pPr>
        <w:pStyle w:val="ListBullet"/>
      </w:pPr>
      <w:r>
        <w:rPr>
          <w:rFonts w:ascii="Aptos" w:hAnsi="Aptos"/>
          <w:color w:val="20272E"/>
          <w:sz w:val="18"/>
        </w:rPr>
        <w:t>Taking the children to appointments</w:t>
      </w:r>
    </w:p>
    <w:p>
      <w:pPr>
        <w:pStyle w:val="ListBullet"/>
      </w:pPr>
      <w:r>
        <w:rPr>
          <w:rFonts w:ascii="Aptos" w:hAnsi="Aptos"/>
          <w:color w:val="20272E"/>
          <w:sz w:val="18"/>
        </w:rPr>
        <w:t>Supporting ageing parents</w:t>
      </w:r>
    </w:p>
    <w:p>
      <w:pPr>
        <w:pStyle w:val="ListBullet"/>
      </w:pPr>
      <w:r>
        <w:rPr>
          <w:rFonts w:ascii="Aptos" w:hAnsi="Aptos"/>
          <w:color w:val="20272E"/>
          <w:sz w:val="18"/>
        </w:rPr>
        <w:t>Handling household administration</w:t>
      </w:r>
    </w:p>
    <w:p>
      <w:pPr>
        <w:pStyle w:val="ListBullet"/>
      </w:pPr>
      <w:r>
        <w:rPr>
          <w:rFonts w:ascii="Aptos" w:hAnsi="Aptos"/>
          <w:color w:val="20272E"/>
          <w:sz w:val="18"/>
        </w:rPr>
        <w:t>Allowing her husband to work full-time without paid childcare</w:t>
      </w:r>
    </w:p>
    <w:p>
      <w:r>
        <w:rPr>
          <w:rFonts w:ascii="Aptos" w:hAnsi="Aptos"/>
          <w:color w:val="20272E"/>
          <w:sz w:val="18"/>
        </w:rPr>
        <w:t>Replacing even part of that work would require money, time and major changes to the family’s routine. Her economic value was real, even though it did not arrive as a monthly salary. Life insurance planning must look beyond paycheques. It must examine the responsibilities a person supports.</w:t>
      </w:r>
    </w:p>
    <w:p>
      <w:pPr>
        <w:pStyle w:val="Heading1"/>
      </w:pPr>
      <w:r>
        <w:t>What Is Life Insurance?</w:t>
      </w:r>
    </w:p>
    <w:p>
      <w:r>
        <w:rPr>
          <w:rFonts w:ascii="Aptos" w:hAnsi="Aptos"/>
          <w:color w:val="20272E"/>
          <w:sz w:val="18"/>
        </w:rPr>
        <w:t>Life insurance is a contract. The policyholder pays premiums, and the insurer provides the agreed benefit if the insured event occurs, subject to:</w:t>
      </w:r>
    </w:p>
    <w:p>
      <w:pPr>
        <w:pStyle w:val="ListBullet"/>
      </w:pPr>
      <w:r>
        <w:rPr>
          <w:rFonts w:ascii="Aptos" w:hAnsi="Aptos"/>
          <w:color w:val="20272E"/>
          <w:sz w:val="18"/>
        </w:rPr>
        <w:t>Policy terms</w:t>
      </w:r>
    </w:p>
    <w:p>
      <w:pPr>
        <w:pStyle w:val="ListBullet"/>
      </w:pPr>
      <w:r>
        <w:rPr>
          <w:rFonts w:ascii="Aptos" w:hAnsi="Aptos"/>
          <w:color w:val="20272E"/>
          <w:sz w:val="18"/>
        </w:rPr>
        <w:t>Accurate disclosure</w:t>
      </w:r>
    </w:p>
    <w:p>
      <w:pPr>
        <w:pStyle w:val="ListBullet"/>
      </w:pPr>
      <w:r>
        <w:rPr>
          <w:rFonts w:ascii="Aptos" w:hAnsi="Aptos"/>
          <w:color w:val="20272E"/>
          <w:sz w:val="18"/>
        </w:rPr>
        <w:t>Exclusions</w:t>
      </w:r>
    </w:p>
    <w:p>
      <w:pPr>
        <w:pStyle w:val="ListBullet"/>
      </w:pPr>
      <w:r>
        <w:rPr>
          <w:rFonts w:ascii="Aptos" w:hAnsi="Aptos"/>
          <w:color w:val="20272E"/>
          <w:sz w:val="18"/>
        </w:rPr>
        <w:t>The policy remaining active</w:t>
      </w:r>
    </w:p>
    <w:p>
      <w:pPr>
        <w:pStyle w:val="ListBullet"/>
      </w:pPr>
      <w:r>
        <w:rPr>
          <w:rFonts w:ascii="Aptos" w:hAnsi="Aptos"/>
          <w:color w:val="20272E"/>
          <w:sz w:val="18"/>
        </w:rPr>
        <w:t>Claim requirements</w:t>
      </w:r>
    </w:p>
    <w:p>
      <w:pPr>
        <w:pStyle w:val="ListBullet"/>
      </w:pPr>
      <w:r>
        <w:rPr>
          <w:rFonts w:ascii="Aptos" w:hAnsi="Aptos"/>
          <w:color w:val="20272E"/>
          <w:sz w:val="18"/>
        </w:rPr>
        <w:t>Applicable law and regulation</w:t>
      </w:r>
    </w:p>
    <w:p>
      <w:r>
        <w:rPr>
          <w:rFonts w:ascii="Aptos" w:hAnsi="Aptos"/>
          <w:color w:val="20272E"/>
          <w:sz w:val="18"/>
        </w:rPr>
        <w:t>Its principal purpose is to reduce the financial effect of a person’s death on those who depend on them. It may help provide money for:</w:t>
      </w:r>
    </w:p>
    <w:p>
      <w:pPr>
        <w:pStyle w:val="ListBullet"/>
      </w:pPr>
      <w:r>
        <w:rPr>
          <w:rFonts w:ascii="Aptos" w:hAnsi="Aptos"/>
          <w:color w:val="20272E"/>
          <w:sz w:val="18"/>
        </w:rPr>
        <w:t>Daily household expenses</w:t>
      </w:r>
    </w:p>
    <w:p>
      <w:pPr>
        <w:pStyle w:val="ListBullet"/>
      </w:pPr>
      <w:r>
        <w:rPr>
          <w:rFonts w:ascii="Aptos" w:hAnsi="Aptos"/>
          <w:color w:val="20272E"/>
          <w:sz w:val="18"/>
        </w:rPr>
        <w:t>Housing</w:t>
      </w:r>
    </w:p>
    <w:p>
      <w:pPr>
        <w:pStyle w:val="ListBullet"/>
      </w:pPr>
      <w:r>
        <w:rPr>
          <w:rFonts w:ascii="Aptos" w:hAnsi="Aptos"/>
          <w:color w:val="20272E"/>
          <w:sz w:val="18"/>
        </w:rPr>
        <w:t>Children’s education</w:t>
      </w:r>
    </w:p>
    <w:p>
      <w:pPr>
        <w:pStyle w:val="ListBullet"/>
      </w:pPr>
      <w:r>
        <w:rPr>
          <w:rFonts w:ascii="Aptos" w:hAnsi="Aptos"/>
          <w:color w:val="20272E"/>
          <w:sz w:val="18"/>
        </w:rPr>
        <w:t>Loan repayment</w:t>
      </w:r>
    </w:p>
    <w:p>
      <w:pPr>
        <w:pStyle w:val="ListBullet"/>
      </w:pPr>
      <w:r>
        <w:rPr>
          <w:rFonts w:ascii="Aptos" w:hAnsi="Aptos"/>
          <w:color w:val="20272E"/>
          <w:sz w:val="18"/>
        </w:rPr>
        <w:t>Care for dependants</w:t>
      </w:r>
    </w:p>
    <w:p>
      <w:pPr>
        <w:pStyle w:val="ListBullet"/>
      </w:pPr>
      <w:r>
        <w:rPr>
          <w:rFonts w:ascii="Aptos" w:hAnsi="Aptos"/>
          <w:color w:val="20272E"/>
          <w:sz w:val="18"/>
        </w:rPr>
        <w:t>Replacement of unpaid household work</w:t>
      </w:r>
    </w:p>
    <w:p>
      <w:pPr>
        <w:pStyle w:val="ListBullet"/>
      </w:pPr>
      <w:r>
        <w:rPr>
          <w:rFonts w:ascii="Aptos" w:hAnsi="Aptos"/>
          <w:color w:val="20272E"/>
          <w:sz w:val="18"/>
        </w:rPr>
        <w:t>Future family goals</w:t>
      </w:r>
    </w:p>
    <w:p>
      <w:pPr>
        <w:pStyle w:val="ListBullet"/>
      </w:pPr>
      <w:r>
        <w:rPr>
          <w:rFonts w:ascii="Aptos" w:hAnsi="Aptos"/>
          <w:color w:val="20272E"/>
          <w:sz w:val="18"/>
        </w:rPr>
        <w:t>Final and administrative expenses</w:t>
      </w:r>
    </w:p>
    <w:p>
      <w:pPr>
        <w:pStyle w:val="ListBullet"/>
      </w:pPr>
      <w:r>
        <w:rPr>
          <w:rFonts w:ascii="Aptos" w:hAnsi="Aptos"/>
          <w:color w:val="20272E"/>
          <w:sz w:val="18"/>
        </w:rPr>
        <w:t>A transition period for the family</w:t>
      </w:r>
    </w:p>
    <w:p>
      <w:r>
        <w:rPr>
          <w:rFonts w:ascii="Aptos" w:hAnsi="Aptos"/>
          <w:color w:val="20272E"/>
          <w:sz w:val="18"/>
        </w:rPr>
        <w:t>Life insurance cannot replace a person. It can help prevent grief from being accompanied by immediate financial instability.</w:t>
      </w:r>
    </w:p>
    <w:p>
      <w:pPr>
        <w:pStyle w:val="Heading1"/>
      </w:pPr>
      <w:r>
        <w:t>Who May Need Life Insurance?</w:t>
      </w:r>
    </w:p>
    <w:p>
      <w:r>
        <w:rPr>
          <w:rFonts w:ascii="Aptos" w:hAnsi="Aptos"/>
          <w:color w:val="20272E"/>
          <w:sz w:val="18"/>
        </w:rPr>
        <w:t>Consider life cover when a person’s death would create a financial difficulty for someone else. That may include:</w:t>
      </w:r>
    </w:p>
    <w:p>
      <w:pPr>
        <w:pStyle w:val="ListBullet"/>
      </w:pPr>
      <w:r>
        <w:rPr>
          <w:rFonts w:ascii="Aptos" w:hAnsi="Aptos"/>
          <w:color w:val="20272E"/>
          <w:sz w:val="18"/>
        </w:rPr>
        <w:t>A primary income earner</w:t>
      </w:r>
    </w:p>
    <w:p>
      <w:pPr>
        <w:pStyle w:val="ListBullet"/>
      </w:pPr>
      <w:r>
        <w:rPr>
          <w:rFonts w:ascii="Aptos" w:hAnsi="Aptos"/>
          <w:color w:val="20272E"/>
          <w:sz w:val="18"/>
        </w:rPr>
        <w:t>A secondary income earner</w:t>
      </w:r>
    </w:p>
    <w:p>
      <w:pPr>
        <w:pStyle w:val="ListBullet"/>
      </w:pPr>
      <w:r>
        <w:rPr>
          <w:rFonts w:ascii="Aptos" w:hAnsi="Aptos"/>
          <w:color w:val="20272E"/>
          <w:sz w:val="18"/>
        </w:rPr>
        <w:t>A homemaker providing substantial unpaid care</w:t>
      </w:r>
    </w:p>
    <w:p>
      <w:pPr>
        <w:pStyle w:val="ListBullet"/>
      </w:pPr>
      <w:r>
        <w:rPr>
          <w:rFonts w:ascii="Aptos" w:hAnsi="Aptos"/>
          <w:color w:val="20272E"/>
          <w:sz w:val="18"/>
        </w:rPr>
        <w:t>A business owner</w:t>
      </w:r>
    </w:p>
    <w:p>
      <w:pPr>
        <w:pStyle w:val="ListBullet"/>
      </w:pPr>
      <w:r>
        <w:rPr>
          <w:rFonts w:ascii="Aptos" w:hAnsi="Aptos"/>
          <w:color w:val="20272E"/>
          <w:sz w:val="18"/>
        </w:rPr>
        <w:t>A person with major loans</w:t>
      </w:r>
    </w:p>
    <w:p>
      <w:pPr>
        <w:pStyle w:val="ListBullet"/>
      </w:pPr>
      <w:r>
        <w:rPr>
          <w:rFonts w:ascii="Aptos" w:hAnsi="Aptos"/>
          <w:color w:val="20272E"/>
          <w:sz w:val="18"/>
        </w:rPr>
        <w:t>A parent of dependent children</w:t>
      </w:r>
    </w:p>
    <w:p>
      <w:pPr>
        <w:pStyle w:val="ListBullet"/>
      </w:pPr>
      <w:r>
        <w:rPr>
          <w:rFonts w:ascii="Aptos" w:hAnsi="Aptos"/>
          <w:color w:val="20272E"/>
          <w:sz w:val="18"/>
        </w:rPr>
        <w:t>Someone supporting ageing parents</w:t>
      </w:r>
    </w:p>
    <w:p>
      <w:pPr>
        <w:pStyle w:val="ListBullet"/>
      </w:pPr>
      <w:r>
        <w:rPr>
          <w:rFonts w:ascii="Aptos" w:hAnsi="Aptos"/>
          <w:color w:val="20272E"/>
          <w:sz w:val="18"/>
        </w:rPr>
        <w:t>A person whose family would need paid care if they died</w:t>
      </w:r>
    </w:p>
    <w:p>
      <w:pPr>
        <w:pStyle w:val="ListBullet"/>
      </w:pPr>
      <w:r>
        <w:rPr>
          <w:rFonts w:ascii="Aptos" w:hAnsi="Aptos"/>
          <w:color w:val="20272E"/>
          <w:sz w:val="18"/>
        </w:rPr>
        <w:t>A guarantor or key person in a family business</w:t>
      </w:r>
    </w:p>
    <w:p>
      <w:r>
        <w:rPr>
          <w:rFonts w:ascii="Aptos" w:hAnsi="Aptos"/>
          <w:color w:val="20272E"/>
          <w:sz w:val="18"/>
        </w:rPr>
        <w:t>A single person with no dependants and sufficient assets may have a different need from a parent supporting several people. Life insurance should be based on responsibilities, not social expectations.</w:t>
      </w:r>
    </w:p>
    <w:p>
      <w:pPr>
        <w:pStyle w:val="Heading1"/>
      </w:pPr>
      <w:r>
        <w:t>Insured Person, Policyholder and Nominee</w:t>
      </w:r>
    </w:p>
    <w:p>
      <w:r>
        <w:rPr>
          <w:rFonts w:ascii="Aptos" w:hAnsi="Aptos"/>
          <w:color w:val="20272E"/>
          <w:sz w:val="18"/>
        </w:rPr>
        <w:t>These roles may be held by the same person or different people.</w:t>
      </w:r>
    </w:p>
    <w:p>
      <w:pPr>
        <w:pStyle w:val="Heading2"/>
      </w:pPr>
      <w:r>
        <w:t>Life assured</w:t>
      </w:r>
    </w:p>
    <w:p>
      <w:r>
        <w:rPr>
          <w:rFonts w:ascii="Aptos" w:hAnsi="Aptos"/>
          <w:color w:val="20272E"/>
          <w:sz w:val="18"/>
        </w:rPr>
        <w:t>The person whose life is insured.</w:t>
      </w:r>
    </w:p>
    <w:p>
      <w:pPr>
        <w:pStyle w:val="Heading2"/>
      </w:pPr>
      <w:r>
        <w:t>Policyholder</w:t>
      </w:r>
    </w:p>
    <w:p>
      <w:r>
        <w:rPr>
          <w:rFonts w:ascii="Aptos" w:hAnsi="Aptos"/>
          <w:color w:val="20272E"/>
          <w:sz w:val="18"/>
        </w:rPr>
        <w:t>The person who owns the policy and is responsible for it according to the contract.</w:t>
      </w:r>
    </w:p>
    <w:p>
      <w:pPr>
        <w:pStyle w:val="Heading2"/>
      </w:pPr>
      <w:r>
        <w:t>Nominee</w:t>
      </w:r>
    </w:p>
    <w:p>
      <w:r>
        <w:rPr>
          <w:rFonts w:ascii="Aptos" w:hAnsi="Aptos"/>
          <w:color w:val="20272E"/>
          <w:sz w:val="18"/>
        </w:rPr>
        <w:t>The person named to receive or hold the claim proceeds according to applicable law and policy rules. A nominee is not automatically a substitute for a properly planned will or succession arrangement. We will explore this distinction in Chapter 9. Confirm who holds each role in every policy.</w:t>
      </w:r>
    </w:p>
    <w:p>
      <w:pPr>
        <w:pStyle w:val="Heading1"/>
      </w:pPr>
      <w:r>
        <w:t>Term Insurance</w:t>
      </w:r>
    </w:p>
    <w:p>
      <w:r>
        <w:rPr>
          <w:rFonts w:ascii="Aptos" w:hAnsi="Aptos"/>
          <w:color w:val="20272E"/>
          <w:sz w:val="18"/>
        </w:rPr>
        <w:t>Term insurance provides life cover for a specified period. If the insured person dies during the covered term and the claim is valid, the insurer pays the stated benefit according to the policy. If the insured person survives the term, a basic term plan usually does not pay a maturity benefit, unless the chosen product specifically includes another feature. Because it primarily provides protection rather than investment accumulation, term insurance may offer comparatively large cover for a given premium. This does not mean every term plan is identical. Policies can differ in:</w:t>
      </w:r>
    </w:p>
    <w:p>
      <w:pPr>
        <w:pStyle w:val="ListBullet"/>
      </w:pPr>
      <w:r>
        <w:rPr>
          <w:rFonts w:ascii="Aptos" w:hAnsi="Aptos"/>
          <w:color w:val="20272E"/>
          <w:sz w:val="18"/>
        </w:rPr>
        <w:t>Term</w:t>
      </w:r>
    </w:p>
    <w:p>
      <w:pPr>
        <w:pStyle w:val="ListBullet"/>
      </w:pPr>
      <w:r>
        <w:rPr>
          <w:rFonts w:ascii="Aptos" w:hAnsi="Aptos"/>
          <w:color w:val="20272E"/>
          <w:sz w:val="18"/>
        </w:rPr>
        <w:t>Premium structure</w:t>
      </w:r>
    </w:p>
    <w:p>
      <w:pPr>
        <w:pStyle w:val="ListBullet"/>
      </w:pPr>
      <w:r>
        <w:rPr>
          <w:rFonts w:ascii="Aptos" w:hAnsi="Aptos"/>
          <w:color w:val="20272E"/>
          <w:sz w:val="18"/>
        </w:rPr>
        <w:t>Eligibility</w:t>
      </w:r>
    </w:p>
    <w:p>
      <w:pPr>
        <w:pStyle w:val="ListBullet"/>
      </w:pPr>
      <w:r>
        <w:rPr>
          <w:rFonts w:ascii="Aptos" w:hAnsi="Aptos"/>
          <w:color w:val="20272E"/>
          <w:sz w:val="18"/>
        </w:rPr>
        <w:t>Medical underwriting</w:t>
      </w:r>
    </w:p>
    <w:p>
      <w:pPr>
        <w:pStyle w:val="ListBullet"/>
      </w:pPr>
      <w:r>
        <w:rPr>
          <w:rFonts w:ascii="Aptos" w:hAnsi="Aptos"/>
          <w:color w:val="20272E"/>
          <w:sz w:val="18"/>
        </w:rPr>
        <w:t>Exclusions</w:t>
      </w:r>
    </w:p>
    <w:p>
      <w:pPr>
        <w:pStyle w:val="ListBullet"/>
      </w:pPr>
      <w:r>
        <w:rPr>
          <w:rFonts w:ascii="Aptos" w:hAnsi="Aptos"/>
          <w:color w:val="20272E"/>
          <w:sz w:val="18"/>
        </w:rPr>
        <w:t>Claim process</w:t>
      </w:r>
    </w:p>
    <w:p>
      <w:pPr>
        <w:pStyle w:val="ListBullet"/>
      </w:pPr>
      <w:r>
        <w:rPr>
          <w:rFonts w:ascii="Aptos" w:hAnsi="Aptos"/>
          <w:color w:val="20272E"/>
          <w:sz w:val="18"/>
        </w:rPr>
        <w:t>Payout options</w:t>
      </w:r>
    </w:p>
    <w:p>
      <w:pPr>
        <w:pStyle w:val="ListBullet"/>
      </w:pPr>
      <w:r>
        <w:rPr>
          <w:rFonts w:ascii="Aptos" w:hAnsi="Aptos"/>
          <w:color w:val="20272E"/>
          <w:sz w:val="18"/>
        </w:rPr>
        <w:t>Additional riders</w:t>
      </w:r>
    </w:p>
    <w:p>
      <w:pPr>
        <w:pStyle w:val="ListBullet"/>
      </w:pPr>
      <w:r>
        <w:rPr>
          <w:rFonts w:ascii="Aptos" w:hAnsi="Aptos"/>
          <w:color w:val="20272E"/>
          <w:sz w:val="18"/>
        </w:rPr>
        <w:t>Conversion or continuation features</w:t>
      </w:r>
    </w:p>
    <w:p>
      <w:pPr>
        <w:pStyle w:val="ListBullet"/>
      </w:pPr>
      <w:r>
        <w:rPr>
          <w:rFonts w:ascii="Aptos" w:hAnsi="Aptos"/>
          <w:color w:val="20272E"/>
          <w:sz w:val="18"/>
        </w:rPr>
        <w:t>Service quality</w:t>
      </w:r>
    </w:p>
    <w:p>
      <w:pPr>
        <w:pStyle w:val="Heading1"/>
      </w:pPr>
      <w:r>
        <w:t>Other Life-Insurance Products</w:t>
      </w:r>
    </w:p>
    <w:p>
      <w:r>
        <w:rPr>
          <w:rFonts w:ascii="Aptos" w:hAnsi="Aptos"/>
          <w:color w:val="20272E"/>
          <w:sz w:val="18"/>
        </w:rPr>
        <w:t>Some life-insurance products combine protection with savings or investment features. These may include various forms of:</w:t>
      </w:r>
    </w:p>
    <w:p>
      <w:pPr>
        <w:pStyle w:val="ListBullet"/>
      </w:pPr>
      <w:r>
        <w:rPr>
          <w:rFonts w:ascii="Aptos" w:hAnsi="Aptos"/>
          <w:color w:val="20272E"/>
          <w:sz w:val="18"/>
        </w:rPr>
        <w:t>Endowment plans</w:t>
      </w:r>
    </w:p>
    <w:p>
      <w:pPr>
        <w:pStyle w:val="ListBullet"/>
      </w:pPr>
      <w:r>
        <w:rPr>
          <w:rFonts w:ascii="Aptos" w:hAnsi="Aptos"/>
          <w:color w:val="20272E"/>
          <w:sz w:val="18"/>
        </w:rPr>
        <w:t>Money-back plans</w:t>
      </w:r>
    </w:p>
    <w:p>
      <w:pPr>
        <w:pStyle w:val="ListBullet"/>
      </w:pPr>
      <w:r>
        <w:rPr>
          <w:rFonts w:ascii="Aptos" w:hAnsi="Aptos"/>
          <w:color w:val="20272E"/>
          <w:sz w:val="18"/>
        </w:rPr>
        <w:t>Participating policies</w:t>
      </w:r>
    </w:p>
    <w:p>
      <w:pPr>
        <w:pStyle w:val="ListBullet"/>
      </w:pPr>
      <w:r>
        <w:rPr>
          <w:rFonts w:ascii="Aptos" w:hAnsi="Aptos"/>
          <w:color w:val="20272E"/>
          <w:sz w:val="18"/>
        </w:rPr>
        <w:t>Non-participating savings policies</w:t>
      </w:r>
    </w:p>
    <w:p>
      <w:pPr>
        <w:pStyle w:val="ListBullet"/>
      </w:pPr>
      <w:r>
        <w:rPr>
          <w:rFonts w:ascii="Aptos" w:hAnsi="Aptos"/>
          <w:color w:val="20272E"/>
          <w:sz w:val="18"/>
        </w:rPr>
        <w:t>Market-linked insurance plans</w:t>
      </w:r>
    </w:p>
    <w:p>
      <w:pPr>
        <w:pStyle w:val="ListBullet"/>
      </w:pPr>
      <w:r>
        <w:rPr>
          <w:rFonts w:ascii="Aptos" w:hAnsi="Aptos"/>
          <w:color w:val="20272E"/>
          <w:sz w:val="18"/>
        </w:rPr>
        <w:t>Whole-life policies</w:t>
      </w:r>
    </w:p>
    <w:p>
      <w:pPr>
        <w:pStyle w:val="ListBullet"/>
      </w:pPr>
      <w:r>
        <w:rPr>
          <w:rFonts w:ascii="Aptos" w:hAnsi="Aptos"/>
          <w:color w:val="20272E"/>
          <w:sz w:val="18"/>
        </w:rPr>
        <w:t>Annuity or pension-related products</w:t>
      </w:r>
    </w:p>
    <w:p>
      <w:r>
        <w:rPr>
          <w:rFonts w:ascii="Aptos" w:hAnsi="Aptos"/>
          <w:color w:val="20272E"/>
          <w:sz w:val="18"/>
        </w:rPr>
        <w:t>Such products can serve particular needs, but combining multiple purposes often makes comparison more difficult. Before buying, separate the questions:</w:t>
      </w:r>
    </w:p>
    <w:p>
      <w:pPr>
        <w:ind w:left="403" w:hanging="317"/>
      </w:pPr>
      <w:r>
        <w:rPr>
          <w:rFonts w:ascii="Aptos" w:hAnsi="Aptos"/>
          <w:color w:val="20272E"/>
          <w:sz w:val="18"/>
        </w:rPr>
        <w:t>1. How much life cover do I need?</w:t>
      </w:r>
    </w:p>
    <w:p>
      <w:pPr>
        <w:ind w:left="403" w:hanging="317"/>
      </w:pPr>
      <w:r>
        <w:rPr>
          <w:rFonts w:ascii="Aptos" w:hAnsi="Aptos"/>
          <w:color w:val="20272E"/>
          <w:sz w:val="18"/>
        </w:rPr>
        <w:t>2. How much does the protection cost?</w:t>
      </w:r>
    </w:p>
    <w:p>
      <w:pPr>
        <w:ind w:left="403" w:hanging="317"/>
      </w:pPr>
      <w:r>
        <w:rPr>
          <w:rFonts w:ascii="Aptos" w:hAnsi="Aptos"/>
          <w:color w:val="20272E"/>
          <w:sz w:val="18"/>
        </w:rPr>
        <w:t>3. What savings or investment feature is included?</w:t>
      </w:r>
    </w:p>
    <w:p>
      <w:pPr>
        <w:ind w:left="403" w:hanging="317"/>
      </w:pPr>
      <w:r>
        <w:rPr>
          <w:rFonts w:ascii="Aptos" w:hAnsi="Aptos"/>
          <w:color w:val="20272E"/>
          <w:sz w:val="18"/>
        </w:rPr>
        <w:t>4. What are the guarantees?</w:t>
      </w:r>
    </w:p>
    <w:p>
      <w:pPr>
        <w:ind w:left="403" w:hanging="317"/>
      </w:pPr>
      <w:r>
        <w:rPr>
          <w:rFonts w:ascii="Aptos" w:hAnsi="Aptos"/>
          <w:color w:val="20272E"/>
          <w:sz w:val="18"/>
        </w:rPr>
        <w:t>5. What is not guaranteed?</w:t>
      </w:r>
    </w:p>
    <w:p>
      <w:pPr>
        <w:ind w:left="403" w:hanging="317"/>
      </w:pPr>
      <w:r>
        <w:rPr>
          <w:rFonts w:ascii="Aptos" w:hAnsi="Aptos"/>
          <w:color w:val="20272E"/>
          <w:sz w:val="18"/>
        </w:rPr>
        <w:t>6. What happens if I stop paying?</w:t>
      </w:r>
    </w:p>
    <w:p>
      <w:pPr>
        <w:ind w:left="403" w:hanging="317"/>
      </w:pPr>
      <w:r>
        <w:rPr>
          <w:rFonts w:ascii="Aptos" w:hAnsi="Aptos"/>
          <w:color w:val="20272E"/>
          <w:sz w:val="18"/>
        </w:rPr>
        <w:t>7. When can the money be accessed?</w:t>
      </w:r>
    </w:p>
    <w:p>
      <w:pPr>
        <w:ind w:left="403" w:hanging="317"/>
      </w:pPr>
      <w:r>
        <w:rPr>
          <w:rFonts w:ascii="Aptos" w:hAnsi="Aptos"/>
          <w:color w:val="20272E"/>
          <w:sz w:val="18"/>
        </w:rPr>
        <w:t>8. What are the surrender conditions?</w:t>
      </w:r>
    </w:p>
    <w:p>
      <w:pPr>
        <w:ind w:left="403" w:hanging="317"/>
      </w:pPr>
      <w:r>
        <w:rPr>
          <w:rFonts w:ascii="Aptos" w:hAnsi="Aptos"/>
          <w:color w:val="20272E"/>
          <w:sz w:val="18"/>
        </w:rPr>
        <w:t>9. Could protection and investing be arranged separately?</w:t>
      </w:r>
    </w:p>
    <w:p>
      <w:pPr>
        <w:ind w:left="403" w:hanging="317"/>
      </w:pPr>
      <w:r>
        <w:rPr>
          <w:rFonts w:ascii="Aptos" w:hAnsi="Aptos"/>
          <w:color w:val="20272E"/>
          <w:sz w:val="18"/>
        </w:rPr>
        <w:t>10. Do I understand the complete contract?</w:t>
      </w:r>
    </w:p>
    <w:p>
      <w:r>
        <w:rPr>
          <w:rFonts w:ascii="Aptos" w:hAnsi="Aptos"/>
          <w:color w:val="20272E"/>
          <w:sz w:val="18"/>
        </w:rPr>
        <w:t>Never buy a product merely because someone calls it “insurance plus investment.” Understand both parts independently.</w:t>
      </w:r>
    </w:p>
    <w:p>
      <w:pPr>
        <w:pStyle w:val="Heading1"/>
      </w:pPr>
      <w:r>
        <w:t>How Much Cover May Be Needed?</w:t>
      </w:r>
    </w:p>
    <w:p>
      <w:r>
        <w:rPr>
          <w:rFonts w:ascii="Aptos" w:hAnsi="Aptos"/>
          <w:color w:val="20272E"/>
          <w:sz w:val="18"/>
        </w:rPr>
        <w:t>There is no universal multiple of income that suits every family. A practical estimate can include:</w:t>
      </w:r>
    </w:p>
    <w:p>
      <w:pPr>
        <w:pStyle w:val="Heading2"/>
      </w:pPr>
      <w:r>
        <w:t>1. Income-replacement need</w:t>
      </w:r>
    </w:p>
    <w:p>
      <w:r>
        <w:rPr>
          <w:rFonts w:ascii="Aptos" w:hAnsi="Aptos"/>
          <w:color w:val="20272E"/>
          <w:sz w:val="18"/>
        </w:rPr>
        <w:t>How much money would the family need to support essential living expenses, and for how long?</w:t>
      </w:r>
    </w:p>
    <w:p>
      <w:pPr>
        <w:pStyle w:val="Heading2"/>
      </w:pPr>
      <w:r>
        <w:t>2. Outstanding liabilities</w:t>
      </w:r>
    </w:p>
    <w:p>
      <w:r>
        <w:rPr>
          <w:rFonts w:ascii="Aptos" w:hAnsi="Aptos"/>
          <w:color w:val="20272E"/>
          <w:sz w:val="18"/>
        </w:rPr>
        <w:t>Examples include:</w:t>
      </w:r>
    </w:p>
    <w:p>
      <w:pPr>
        <w:pStyle w:val="ListBullet"/>
      </w:pPr>
      <w:r>
        <w:rPr>
          <w:rFonts w:ascii="Aptos" w:hAnsi="Aptos"/>
          <w:color w:val="20272E"/>
          <w:sz w:val="18"/>
        </w:rPr>
        <w:t>Home loan</w:t>
      </w:r>
    </w:p>
    <w:p>
      <w:pPr>
        <w:pStyle w:val="ListBullet"/>
      </w:pPr>
      <w:r>
        <w:rPr>
          <w:rFonts w:ascii="Aptos" w:hAnsi="Aptos"/>
          <w:color w:val="20272E"/>
          <w:sz w:val="18"/>
        </w:rPr>
        <w:t>Education loan</w:t>
      </w:r>
    </w:p>
    <w:p>
      <w:pPr>
        <w:pStyle w:val="ListBullet"/>
      </w:pPr>
      <w:r>
        <w:rPr>
          <w:rFonts w:ascii="Aptos" w:hAnsi="Aptos"/>
          <w:color w:val="20272E"/>
          <w:sz w:val="18"/>
        </w:rPr>
        <w:t>Vehicle loan</w:t>
      </w:r>
    </w:p>
    <w:p>
      <w:pPr>
        <w:pStyle w:val="ListBullet"/>
      </w:pPr>
      <w:r>
        <w:rPr>
          <w:rFonts w:ascii="Aptos" w:hAnsi="Aptos"/>
          <w:color w:val="20272E"/>
          <w:sz w:val="18"/>
        </w:rPr>
        <w:t>Personal loan</w:t>
      </w:r>
    </w:p>
    <w:p>
      <w:pPr>
        <w:pStyle w:val="ListBullet"/>
      </w:pPr>
      <w:r>
        <w:rPr>
          <w:rFonts w:ascii="Aptos" w:hAnsi="Aptos"/>
          <w:color w:val="20272E"/>
          <w:sz w:val="18"/>
        </w:rPr>
        <w:t>Business obligations</w:t>
      </w:r>
    </w:p>
    <w:p>
      <w:pPr>
        <w:pStyle w:val="ListBullet"/>
      </w:pPr>
      <w:r>
        <w:rPr>
          <w:rFonts w:ascii="Aptos" w:hAnsi="Aptos"/>
          <w:color w:val="20272E"/>
          <w:sz w:val="18"/>
        </w:rPr>
        <w:t>Other debts that would remain</w:t>
      </w:r>
    </w:p>
    <w:p>
      <w:r>
        <w:rPr>
          <w:rFonts w:ascii="Aptos" w:hAnsi="Aptos"/>
          <w:color w:val="20272E"/>
          <w:sz w:val="18"/>
        </w:rPr>
        <w:t>Confirm whether any existing loan insurance would actually pay and under what conditions.</w:t>
      </w:r>
    </w:p>
    <w:p>
      <w:pPr>
        <w:pStyle w:val="Heading2"/>
      </w:pPr>
      <w:r>
        <w:t>3. Future responsibilities</w:t>
      </w:r>
    </w:p>
    <w:p>
      <w:r>
        <w:rPr>
          <w:rFonts w:ascii="Aptos" w:hAnsi="Aptos"/>
          <w:color w:val="20272E"/>
          <w:sz w:val="18"/>
        </w:rPr>
        <w:t>Examples include:</w:t>
      </w:r>
    </w:p>
    <w:p>
      <w:pPr>
        <w:pStyle w:val="ListBullet"/>
      </w:pPr>
      <w:r>
        <w:rPr>
          <w:rFonts w:ascii="Aptos" w:hAnsi="Aptos"/>
          <w:color w:val="20272E"/>
          <w:sz w:val="18"/>
        </w:rPr>
        <w:t>Children’s education</w:t>
      </w:r>
    </w:p>
    <w:p>
      <w:pPr>
        <w:pStyle w:val="ListBullet"/>
      </w:pPr>
      <w:r>
        <w:rPr>
          <w:rFonts w:ascii="Aptos" w:hAnsi="Aptos"/>
          <w:color w:val="20272E"/>
          <w:sz w:val="18"/>
        </w:rPr>
        <w:t>Care for dependent parents</w:t>
      </w:r>
    </w:p>
    <w:p>
      <w:pPr>
        <w:pStyle w:val="ListBullet"/>
      </w:pPr>
      <w:r>
        <w:rPr>
          <w:rFonts w:ascii="Aptos" w:hAnsi="Aptos"/>
          <w:color w:val="20272E"/>
          <w:sz w:val="18"/>
        </w:rPr>
        <w:t>Long-term support for a child with additional needs</w:t>
      </w:r>
    </w:p>
    <w:p>
      <w:pPr>
        <w:pStyle w:val="ListBullet"/>
      </w:pPr>
      <w:r>
        <w:rPr>
          <w:rFonts w:ascii="Aptos" w:hAnsi="Aptos"/>
          <w:color w:val="20272E"/>
          <w:sz w:val="18"/>
        </w:rPr>
        <w:t>Housing</w:t>
      </w:r>
    </w:p>
    <w:p>
      <w:pPr>
        <w:pStyle w:val="ListBullet"/>
      </w:pPr>
      <w:r>
        <w:rPr>
          <w:rFonts w:ascii="Aptos" w:hAnsi="Aptos"/>
          <w:color w:val="20272E"/>
          <w:sz w:val="18"/>
        </w:rPr>
        <w:t>Other essential family goals</w:t>
      </w:r>
    </w:p>
    <w:p>
      <w:pPr>
        <w:pStyle w:val="Heading2"/>
      </w:pPr>
      <w:r>
        <w:t>4. Immediate expenses</w:t>
      </w:r>
    </w:p>
    <w:p>
      <w:r>
        <w:rPr>
          <w:rFonts w:ascii="Aptos" w:hAnsi="Aptos"/>
          <w:color w:val="20272E"/>
          <w:sz w:val="18"/>
        </w:rPr>
        <w:t>Examples include:</w:t>
      </w:r>
    </w:p>
    <w:p>
      <w:pPr>
        <w:pStyle w:val="ListBullet"/>
      </w:pPr>
      <w:r>
        <w:rPr>
          <w:rFonts w:ascii="Aptos" w:hAnsi="Aptos"/>
          <w:color w:val="20272E"/>
          <w:sz w:val="18"/>
        </w:rPr>
        <w:t>Medical bills</w:t>
      </w:r>
    </w:p>
    <w:p>
      <w:pPr>
        <w:pStyle w:val="ListBullet"/>
      </w:pPr>
      <w:r>
        <w:rPr>
          <w:rFonts w:ascii="Aptos" w:hAnsi="Aptos"/>
          <w:color w:val="20272E"/>
          <w:sz w:val="18"/>
        </w:rPr>
        <w:t>Final expenses</w:t>
      </w:r>
    </w:p>
    <w:p>
      <w:pPr>
        <w:pStyle w:val="ListBullet"/>
      </w:pPr>
      <w:r>
        <w:rPr>
          <w:rFonts w:ascii="Aptos" w:hAnsi="Aptos"/>
          <w:color w:val="20272E"/>
          <w:sz w:val="18"/>
        </w:rPr>
        <w:t>Travel</w:t>
      </w:r>
    </w:p>
    <w:p>
      <w:pPr>
        <w:pStyle w:val="ListBullet"/>
      </w:pPr>
      <w:r>
        <w:rPr>
          <w:rFonts w:ascii="Aptos" w:hAnsi="Aptos"/>
          <w:color w:val="20272E"/>
          <w:sz w:val="18"/>
        </w:rPr>
        <w:t>Legal or administrative costs</w:t>
      </w:r>
    </w:p>
    <w:p>
      <w:pPr>
        <w:pStyle w:val="ListBullet"/>
      </w:pPr>
      <w:r>
        <w:rPr>
          <w:rFonts w:ascii="Aptos" w:hAnsi="Aptos"/>
          <w:color w:val="20272E"/>
          <w:sz w:val="18"/>
        </w:rPr>
        <w:t>Short-term income interruption</w:t>
      </w:r>
    </w:p>
    <w:p>
      <w:pPr>
        <w:pStyle w:val="Heading2"/>
      </w:pPr>
      <w:r>
        <w:t>5. Existing resources</w:t>
      </w:r>
    </w:p>
    <w:p>
      <w:r>
        <w:rPr>
          <w:rFonts w:ascii="Aptos" w:hAnsi="Aptos"/>
          <w:color w:val="20272E"/>
          <w:sz w:val="18"/>
        </w:rPr>
        <w:t>Subtract resources genuinely available for these needs, such as:</w:t>
      </w:r>
    </w:p>
    <w:p>
      <w:pPr>
        <w:pStyle w:val="ListBullet"/>
      </w:pPr>
      <w:r>
        <w:rPr>
          <w:rFonts w:ascii="Aptos" w:hAnsi="Aptos"/>
          <w:color w:val="20272E"/>
          <w:sz w:val="18"/>
        </w:rPr>
        <w:t>Dedicated investments</w:t>
      </w:r>
    </w:p>
    <w:p>
      <w:pPr>
        <w:pStyle w:val="ListBullet"/>
      </w:pPr>
      <w:r>
        <w:rPr>
          <w:rFonts w:ascii="Aptos" w:hAnsi="Aptos"/>
          <w:color w:val="20272E"/>
          <w:sz w:val="18"/>
        </w:rPr>
        <w:t>Existing life cover</w:t>
      </w:r>
    </w:p>
    <w:p>
      <w:pPr>
        <w:pStyle w:val="ListBullet"/>
      </w:pPr>
      <w:r>
        <w:rPr>
          <w:rFonts w:ascii="Aptos" w:hAnsi="Aptos"/>
          <w:color w:val="20272E"/>
          <w:sz w:val="18"/>
        </w:rPr>
        <w:t>Certain employer benefits</w:t>
      </w:r>
    </w:p>
    <w:p>
      <w:pPr>
        <w:pStyle w:val="ListBullet"/>
      </w:pPr>
      <w:r>
        <w:rPr>
          <w:rFonts w:ascii="Aptos" w:hAnsi="Aptos"/>
          <w:color w:val="20272E"/>
          <w:sz w:val="18"/>
        </w:rPr>
        <w:t>Accessible financial assets</w:t>
      </w:r>
    </w:p>
    <w:p>
      <w:pPr>
        <w:pStyle w:val="ListBullet"/>
      </w:pPr>
      <w:r>
        <w:rPr>
          <w:rFonts w:ascii="Aptos" w:hAnsi="Aptos"/>
          <w:color w:val="20272E"/>
          <w:sz w:val="18"/>
        </w:rPr>
        <w:t>Other dependable resources</w:t>
      </w:r>
    </w:p>
    <w:p>
      <w:r>
        <w:rPr>
          <w:rFonts w:ascii="Aptos" w:hAnsi="Aptos"/>
          <w:color w:val="20272E"/>
          <w:sz w:val="18"/>
        </w:rPr>
        <w:t>Do not count:</w:t>
      </w:r>
    </w:p>
    <w:p>
      <w:pPr>
        <w:pStyle w:val="ListBullet"/>
      </w:pPr>
      <w:r>
        <w:rPr>
          <w:rFonts w:ascii="Aptos" w:hAnsi="Aptos"/>
          <w:color w:val="20272E"/>
          <w:sz w:val="18"/>
        </w:rPr>
        <w:t>The family home if dependants must continue living there</w:t>
      </w:r>
    </w:p>
    <w:p>
      <w:pPr>
        <w:pStyle w:val="ListBullet"/>
      </w:pPr>
      <w:r>
        <w:rPr>
          <w:rFonts w:ascii="Aptos" w:hAnsi="Aptos"/>
          <w:color w:val="20272E"/>
          <w:sz w:val="18"/>
        </w:rPr>
        <w:t>Retirement money needed by the surviving spouse</w:t>
      </w:r>
    </w:p>
    <w:p>
      <w:pPr>
        <w:pStyle w:val="ListBullet"/>
      </w:pPr>
      <w:r>
        <w:rPr>
          <w:rFonts w:ascii="Aptos" w:hAnsi="Aptos"/>
          <w:color w:val="20272E"/>
          <w:sz w:val="18"/>
        </w:rPr>
        <w:t>Assets that cannot realistically be sold</w:t>
      </w:r>
    </w:p>
    <w:p>
      <w:pPr>
        <w:pStyle w:val="ListBullet"/>
      </w:pPr>
      <w:r>
        <w:rPr>
          <w:rFonts w:ascii="Aptos" w:hAnsi="Aptos"/>
          <w:color w:val="20272E"/>
          <w:sz w:val="18"/>
        </w:rPr>
        <w:t>Money already committed to another essential purpose</w:t>
      </w:r>
    </w:p>
    <w:p>
      <w:pPr>
        <w:pStyle w:val="ListBullet"/>
      </w:pPr>
      <w:r>
        <w:rPr>
          <w:rFonts w:ascii="Aptos" w:hAnsi="Aptos"/>
          <w:color w:val="20272E"/>
          <w:sz w:val="18"/>
        </w:rPr>
        <w:t>Uncertain inheritances</w:t>
      </w:r>
    </w:p>
    <w:p>
      <w:pPr>
        <w:pStyle w:val="ListBullet"/>
      </w:pPr>
      <w:r>
        <w:rPr>
          <w:rFonts w:ascii="Aptos" w:hAnsi="Aptos"/>
          <w:color w:val="20272E"/>
          <w:sz w:val="18"/>
        </w:rPr>
        <w:t>Unverified employer benefits</w:t>
      </w:r>
    </w:p>
    <w:p>
      <w:pPr>
        <w:pStyle w:val="Heading1"/>
      </w:pPr>
      <w:r>
        <w:t>A Simplified Needs-Based Calculation</w:t>
      </w:r>
    </w:p>
    <w:p>
      <w:r>
        <w:rPr>
          <w:rFonts w:ascii="Aptos" w:hAnsi="Aptos"/>
          <w:color w:val="20272E"/>
          <w:sz w:val="18"/>
        </w:rPr>
        <w:t>Suppose a family estimates: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Need</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Amount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Essential family support</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₹60,00,000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Outstanding home loan</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₹25,00,000</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Children’s education</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₹30,00,000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Parent-care reserve</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₹5,00,000</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Immediate expenses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₹5,00,000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Total need</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₹1,25,00,000</w:t>
            </w:r>
          </w:p>
        </w:tc>
      </w:tr>
    </w:tbl>
    <w:p>
      <w:pPr>
        <w:spacing w:after="0"/>
      </w:pPr>
    </w:p>
    <w:p>
      <w:r>
        <w:rPr>
          <w:rFonts w:ascii="Aptos" w:hAnsi="Aptos"/>
          <w:color w:val="20272E"/>
          <w:sz w:val="18"/>
        </w:rPr>
        <w:t>Existing resources: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Resource</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Amount</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Existing life cover</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₹20,00,000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Dedicated investments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₹15,00,000</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Confirmed employer benefit</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₹5,00,000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Total available resources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₹40,00,000</w:t>
            </w:r>
          </w:p>
        </w:tc>
      </w:tr>
    </w:tbl>
    <w:p>
      <w:pPr>
        <w:spacing w:after="0"/>
      </w:pPr>
    </w:p>
    <w:p>
      <w:r>
        <w:rPr>
          <w:rFonts w:ascii="Aptos" w:hAnsi="Aptos"/>
          <w:color w:val="20272E"/>
          <w:sz w:val="18"/>
        </w:rPr>
        <w:t>Estimated gap: ₹1,25,00,000 − ₹40,00,000 = ₹85,00,000 This is an educational illustration, not a recommendation. A proper calculation should consider inflation, investment returns, taxation, changing responsibilities and the surviving family’s needs. The value of the exercise is that it connects cover to responsibilities instead of choosing a random round number.</w:t>
      </w:r>
    </w:p>
    <w:p>
      <w:pPr>
        <w:pStyle w:val="Heading1"/>
      </w:pPr>
      <w:r>
        <w:t>How to Estimate Income Replacement</w:t>
      </w:r>
    </w:p>
    <w:p>
      <w:r>
        <w:rPr>
          <w:rFonts w:ascii="Aptos" w:hAnsi="Aptos"/>
          <w:color w:val="20272E"/>
          <w:sz w:val="18"/>
        </w:rPr>
        <w:t>One simple approach is to estimate the annual amount the family would need and the number of years it may be required. For example: Annual family support required: ₹6,00,000 Support period: 15 years Simple total: ₹90,00,000 However, this calculation does not consider:</w:t>
      </w:r>
    </w:p>
    <w:p>
      <w:pPr>
        <w:pStyle w:val="ListBullet"/>
      </w:pPr>
      <w:r>
        <w:rPr>
          <w:rFonts w:ascii="Aptos" w:hAnsi="Aptos"/>
          <w:color w:val="20272E"/>
          <w:sz w:val="18"/>
        </w:rPr>
        <w:t>Inflation</w:t>
      </w:r>
    </w:p>
    <w:p>
      <w:pPr>
        <w:pStyle w:val="ListBullet"/>
      </w:pPr>
      <w:r>
        <w:rPr>
          <w:rFonts w:ascii="Aptos" w:hAnsi="Aptos"/>
          <w:color w:val="20272E"/>
          <w:sz w:val="18"/>
        </w:rPr>
        <w:t>Returns earned after investing the benefit</w:t>
      </w:r>
    </w:p>
    <w:p>
      <w:pPr>
        <w:pStyle w:val="ListBullet"/>
      </w:pPr>
      <w:r>
        <w:rPr>
          <w:rFonts w:ascii="Aptos" w:hAnsi="Aptos"/>
          <w:color w:val="20272E"/>
          <w:sz w:val="18"/>
        </w:rPr>
        <w:t>Changing family expenses</w:t>
      </w:r>
    </w:p>
    <w:p>
      <w:pPr>
        <w:pStyle w:val="ListBullet"/>
      </w:pPr>
      <w:r>
        <w:rPr>
          <w:rFonts w:ascii="Aptos" w:hAnsi="Aptos"/>
          <w:color w:val="20272E"/>
          <w:sz w:val="18"/>
        </w:rPr>
        <w:t>Existing income</w:t>
      </w:r>
    </w:p>
    <w:p>
      <w:pPr>
        <w:pStyle w:val="ListBullet"/>
      </w:pPr>
      <w:r>
        <w:rPr>
          <w:rFonts w:ascii="Aptos" w:hAnsi="Aptos"/>
          <w:color w:val="20272E"/>
          <w:sz w:val="18"/>
        </w:rPr>
        <w:t>Tax</w:t>
      </w:r>
    </w:p>
    <w:p>
      <w:pPr>
        <w:pStyle w:val="ListBullet"/>
      </w:pPr>
      <w:r>
        <w:rPr>
          <w:rFonts w:ascii="Aptos" w:hAnsi="Aptos"/>
          <w:color w:val="20272E"/>
          <w:sz w:val="18"/>
        </w:rPr>
        <w:t>One-time needs</w:t>
      </w:r>
    </w:p>
    <w:p>
      <w:pPr>
        <w:pStyle w:val="ListBullet"/>
      </w:pPr>
      <w:r>
        <w:rPr>
          <w:rFonts w:ascii="Aptos" w:hAnsi="Aptos"/>
          <w:color w:val="20272E"/>
          <w:sz w:val="18"/>
        </w:rPr>
        <w:t>Longevity</w:t>
      </w:r>
    </w:p>
    <w:p>
      <w:r>
        <w:rPr>
          <w:rFonts w:ascii="Aptos" w:hAnsi="Aptos"/>
          <w:color w:val="20272E"/>
          <w:sz w:val="18"/>
        </w:rPr>
        <w:t>A qualified financial planner may use a present-value calculation to produce a more careful estimate. For a first review, it is enough to understand that cover should be connected to a realistic family income need.</w:t>
      </w:r>
    </w:p>
    <w:p>
      <w:pPr>
        <w:pStyle w:val="Heading1"/>
      </w:pPr>
      <w:r>
        <w:t>Should a Homemaker Have Life Insurance?</w:t>
      </w:r>
    </w:p>
    <w:p>
      <w:r>
        <w:rPr>
          <w:rFonts w:ascii="Aptos" w:hAnsi="Aptos"/>
          <w:color w:val="20272E"/>
          <w:sz w:val="18"/>
        </w:rPr>
        <w:t xml:space="preserve">The question is not: </w:t>
      </w:r>
      <w:r>
        <w:rPr>
          <w:rFonts w:ascii="Aptos" w:hAnsi="Aptos"/>
          <w:i/>
          <w:color w:val="20272E"/>
          <w:sz w:val="18"/>
        </w:rPr>
        <w:t>“Does she earn a salary?”</w:t>
      </w:r>
      <w:r>
        <w:rPr>
          <w:rFonts w:ascii="Aptos" w:hAnsi="Aptos"/>
          <w:color w:val="20272E"/>
          <w:sz w:val="18"/>
        </w:rPr>
        <w:t xml:space="preserve"> The better question is: </w:t>
      </w:r>
      <w:r>
        <w:rPr>
          <w:rFonts w:ascii="Aptos" w:hAnsi="Aptos"/>
          <w:i/>
          <w:color w:val="20272E"/>
          <w:sz w:val="18"/>
        </w:rPr>
        <w:t>“Would her death create financial costs or disrupt the family’s ability to earn?”</w:t>
      </w:r>
      <w:r>
        <w:rPr>
          <w:rFonts w:ascii="Aptos" w:hAnsi="Aptos"/>
          <w:color w:val="20272E"/>
          <w:sz w:val="18"/>
        </w:rPr>
        <w:t xml:space="preserve"> Possible replacement costs include:</w:t>
      </w:r>
    </w:p>
    <w:p>
      <w:pPr>
        <w:pStyle w:val="ListBullet"/>
      </w:pPr>
      <w:r>
        <w:rPr>
          <w:rFonts w:ascii="Aptos" w:hAnsi="Aptos"/>
          <w:color w:val="20272E"/>
          <w:sz w:val="18"/>
        </w:rPr>
        <w:t>Childcare</w:t>
      </w:r>
    </w:p>
    <w:p>
      <w:pPr>
        <w:pStyle w:val="ListBullet"/>
      </w:pPr>
      <w:r>
        <w:rPr>
          <w:rFonts w:ascii="Aptos" w:hAnsi="Aptos"/>
          <w:color w:val="20272E"/>
          <w:sz w:val="18"/>
        </w:rPr>
        <w:t>Cooking</w:t>
      </w:r>
    </w:p>
    <w:p>
      <w:pPr>
        <w:pStyle w:val="ListBullet"/>
      </w:pPr>
      <w:r>
        <w:rPr>
          <w:rFonts w:ascii="Aptos" w:hAnsi="Aptos"/>
          <w:color w:val="20272E"/>
          <w:sz w:val="18"/>
        </w:rPr>
        <w:t>Cleaning</w:t>
      </w:r>
    </w:p>
    <w:p>
      <w:pPr>
        <w:pStyle w:val="ListBullet"/>
      </w:pPr>
      <w:r>
        <w:rPr>
          <w:rFonts w:ascii="Aptos" w:hAnsi="Aptos"/>
          <w:color w:val="20272E"/>
          <w:sz w:val="18"/>
        </w:rPr>
        <w:t>Transport</w:t>
      </w:r>
    </w:p>
    <w:p>
      <w:pPr>
        <w:pStyle w:val="ListBullet"/>
      </w:pPr>
      <w:r>
        <w:rPr>
          <w:rFonts w:ascii="Aptos" w:hAnsi="Aptos"/>
          <w:color w:val="20272E"/>
          <w:sz w:val="18"/>
        </w:rPr>
        <w:t>School coordination</w:t>
      </w:r>
    </w:p>
    <w:p>
      <w:pPr>
        <w:pStyle w:val="ListBullet"/>
      </w:pPr>
      <w:r>
        <w:rPr>
          <w:rFonts w:ascii="Aptos" w:hAnsi="Aptos"/>
          <w:color w:val="20272E"/>
          <w:sz w:val="18"/>
        </w:rPr>
        <w:t>Administrative support</w:t>
      </w:r>
    </w:p>
    <w:p>
      <w:pPr>
        <w:pStyle w:val="ListBullet"/>
      </w:pPr>
      <w:r>
        <w:rPr>
          <w:rFonts w:ascii="Aptos" w:hAnsi="Aptos"/>
          <w:color w:val="20272E"/>
          <w:sz w:val="18"/>
        </w:rPr>
        <w:t>Elder care</w:t>
      </w:r>
    </w:p>
    <w:p>
      <w:pPr>
        <w:pStyle w:val="ListBullet"/>
      </w:pPr>
      <w:r>
        <w:rPr>
          <w:rFonts w:ascii="Aptos" w:hAnsi="Aptos"/>
          <w:color w:val="20272E"/>
          <w:sz w:val="18"/>
        </w:rPr>
        <w:t>Recovery and counselling support</w:t>
      </w:r>
    </w:p>
    <w:p>
      <w:pPr>
        <w:pStyle w:val="ListBullet"/>
      </w:pPr>
      <w:r>
        <w:rPr>
          <w:rFonts w:ascii="Aptos" w:hAnsi="Aptos"/>
          <w:color w:val="20272E"/>
          <w:sz w:val="18"/>
        </w:rPr>
        <w:t>Reduced working hours for the surviving parent</w:t>
      </w:r>
    </w:p>
    <w:p>
      <w:pPr>
        <w:pStyle w:val="ListBullet"/>
      </w:pPr>
      <w:r>
        <w:rPr>
          <w:rFonts w:ascii="Aptos" w:hAnsi="Aptos"/>
          <w:color w:val="20272E"/>
          <w:sz w:val="18"/>
        </w:rPr>
        <w:t>Career interruption</w:t>
      </w:r>
    </w:p>
    <w:p>
      <w:r>
        <w:rPr>
          <w:rFonts w:ascii="Aptos" w:hAnsi="Aptos"/>
          <w:color w:val="20272E"/>
          <w:sz w:val="18"/>
        </w:rPr>
        <w:t>The family may also want funds to give the surviving parent time to reorganise work and care responsibilities. Availability and permitted cover may depend on underwriting rules, household income, existing policies and insurer criteria.</w:t>
      </w:r>
    </w:p>
    <w:p>
      <w:pPr>
        <w:pStyle w:val="Heading1"/>
      </w:pPr>
      <w:r>
        <w:t>Should Both Earning Partners Be Covered?</w:t>
      </w:r>
    </w:p>
    <w:p>
      <w:r>
        <w:rPr>
          <w:rFonts w:ascii="Aptos" w:hAnsi="Aptos"/>
          <w:color w:val="20272E"/>
          <w:sz w:val="18"/>
        </w:rPr>
        <w:t>If both incomes support the household, both may create a financial gap if lost. Do not insure only the higher earner automatically. Ask:</w:t>
      </w:r>
    </w:p>
    <w:p>
      <w:pPr>
        <w:pStyle w:val="ListBullet"/>
      </w:pPr>
      <w:r>
        <w:rPr>
          <w:rFonts w:ascii="Aptos" w:hAnsi="Aptos"/>
          <w:color w:val="20272E"/>
          <w:sz w:val="18"/>
        </w:rPr>
        <w:t>How much does each income contribute?</w:t>
      </w:r>
    </w:p>
    <w:p>
      <w:pPr>
        <w:pStyle w:val="ListBullet"/>
      </w:pPr>
      <w:r>
        <w:rPr>
          <w:rFonts w:ascii="Aptos" w:hAnsi="Aptos"/>
          <w:color w:val="20272E"/>
          <w:sz w:val="18"/>
        </w:rPr>
        <w:t>Which expenses depend on it?</w:t>
      </w:r>
    </w:p>
    <w:p>
      <w:pPr>
        <w:pStyle w:val="ListBullet"/>
      </w:pPr>
      <w:r>
        <w:rPr>
          <w:rFonts w:ascii="Aptos" w:hAnsi="Aptos"/>
          <w:color w:val="20272E"/>
          <w:sz w:val="18"/>
        </w:rPr>
        <w:t>Would childcare costs change?</w:t>
      </w:r>
    </w:p>
    <w:p>
      <w:pPr>
        <w:pStyle w:val="ListBullet"/>
      </w:pPr>
      <w:r>
        <w:rPr>
          <w:rFonts w:ascii="Aptos" w:hAnsi="Aptos"/>
          <w:color w:val="20272E"/>
          <w:sz w:val="18"/>
        </w:rPr>
        <w:t>Would the surviving partner reduce working hours?</w:t>
      </w:r>
    </w:p>
    <w:p>
      <w:pPr>
        <w:pStyle w:val="ListBullet"/>
      </w:pPr>
      <w:r>
        <w:rPr>
          <w:rFonts w:ascii="Aptos" w:hAnsi="Aptos"/>
          <w:color w:val="20272E"/>
          <w:sz w:val="18"/>
        </w:rPr>
        <w:t>Are both partners responsible for loans?</w:t>
      </w:r>
    </w:p>
    <w:p>
      <w:pPr>
        <w:pStyle w:val="ListBullet"/>
      </w:pPr>
      <w:r>
        <w:rPr>
          <w:rFonts w:ascii="Aptos" w:hAnsi="Aptos"/>
          <w:color w:val="20272E"/>
          <w:sz w:val="18"/>
        </w:rPr>
        <w:t>What future goals depend on both incomes?</w:t>
      </w:r>
    </w:p>
    <w:p>
      <w:r>
        <w:rPr>
          <w:rFonts w:ascii="Aptos" w:hAnsi="Aptos"/>
          <w:color w:val="20272E"/>
          <w:sz w:val="18"/>
        </w:rPr>
        <w:t>The cover amounts need not be identical. They should reflect each person’s financial role.</w:t>
      </w:r>
    </w:p>
    <w:p>
      <w:pPr>
        <w:pStyle w:val="Heading1"/>
      </w:pPr>
      <w:r>
        <w:t>Policy Term: How Long Is Protection Needed?</w:t>
      </w:r>
    </w:p>
    <w:p>
      <w:r>
        <w:rPr>
          <w:rFonts w:ascii="Aptos" w:hAnsi="Aptos"/>
          <w:color w:val="20272E"/>
          <w:sz w:val="18"/>
        </w:rPr>
        <w:t>The term can be connected to responsibilities. Consider:</w:t>
      </w:r>
    </w:p>
    <w:p>
      <w:pPr>
        <w:pStyle w:val="ListBullet"/>
      </w:pPr>
      <w:r>
        <w:rPr>
          <w:rFonts w:ascii="Aptos" w:hAnsi="Aptos"/>
          <w:color w:val="20272E"/>
          <w:sz w:val="18"/>
        </w:rPr>
        <w:t>Age of dependent children</w:t>
      </w:r>
    </w:p>
    <w:p>
      <w:pPr>
        <w:pStyle w:val="ListBullet"/>
      </w:pPr>
      <w:r>
        <w:rPr>
          <w:rFonts w:ascii="Aptos" w:hAnsi="Aptos"/>
          <w:color w:val="20272E"/>
          <w:sz w:val="18"/>
        </w:rPr>
        <w:t>Remaining loan tenure</w:t>
      </w:r>
    </w:p>
    <w:p>
      <w:pPr>
        <w:pStyle w:val="ListBullet"/>
      </w:pPr>
      <w:r>
        <w:rPr>
          <w:rFonts w:ascii="Aptos" w:hAnsi="Aptos"/>
          <w:color w:val="20272E"/>
          <w:sz w:val="18"/>
        </w:rPr>
        <w:t>Expected retirement age</w:t>
      </w:r>
    </w:p>
    <w:p>
      <w:pPr>
        <w:pStyle w:val="ListBullet"/>
      </w:pPr>
      <w:r>
        <w:rPr>
          <w:rFonts w:ascii="Aptos" w:hAnsi="Aptos"/>
          <w:color w:val="20272E"/>
          <w:sz w:val="18"/>
        </w:rPr>
        <w:t>Years until major goals are funded</w:t>
      </w:r>
    </w:p>
    <w:p>
      <w:pPr>
        <w:pStyle w:val="ListBullet"/>
      </w:pPr>
      <w:r>
        <w:rPr>
          <w:rFonts w:ascii="Aptos" w:hAnsi="Aptos"/>
          <w:color w:val="20272E"/>
          <w:sz w:val="18"/>
        </w:rPr>
        <w:t>Dependants who may need lifelong support</w:t>
      </w:r>
    </w:p>
    <w:p>
      <w:pPr>
        <w:pStyle w:val="ListBullet"/>
      </w:pPr>
      <w:r>
        <w:rPr>
          <w:rFonts w:ascii="Aptos" w:hAnsi="Aptos"/>
          <w:color w:val="20272E"/>
          <w:sz w:val="18"/>
        </w:rPr>
        <w:t>Spouse’s financial position</w:t>
      </w:r>
    </w:p>
    <w:p>
      <w:pPr>
        <w:pStyle w:val="ListBullet"/>
      </w:pPr>
      <w:r>
        <w:rPr>
          <w:rFonts w:ascii="Aptos" w:hAnsi="Aptos"/>
          <w:color w:val="20272E"/>
          <w:sz w:val="18"/>
        </w:rPr>
        <w:t>Existing assets</w:t>
      </w:r>
    </w:p>
    <w:p>
      <w:pPr>
        <w:pStyle w:val="ListBullet"/>
      </w:pPr>
      <w:r>
        <w:rPr>
          <w:rFonts w:ascii="Aptos" w:hAnsi="Aptos"/>
          <w:color w:val="20272E"/>
          <w:sz w:val="18"/>
        </w:rPr>
        <w:t>Premium affordability</w:t>
      </w:r>
    </w:p>
    <w:p>
      <w:r>
        <w:rPr>
          <w:rFonts w:ascii="Aptos" w:hAnsi="Aptos"/>
          <w:color w:val="20272E"/>
          <w:sz w:val="18"/>
        </w:rPr>
        <w:t>Buying the longest available term is not automatically best. Nor is choosing a short term simply because the premium is lower. Ask when the financial dependency is expected to reduce.</w:t>
      </w:r>
    </w:p>
    <w:p>
      <w:pPr>
        <w:pStyle w:val="Heading1"/>
      </w:pPr>
      <w:r>
        <w:t>Premium-Payment Structure</w:t>
      </w:r>
    </w:p>
    <w:p>
      <w:r>
        <w:rPr>
          <w:rFonts w:ascii="Aptos" w:hAnsi="Aptos"/>
          <w:color w:val="20272E"/>
          <w:sz w:val="18"/>
        </w:rPr>
        <w:t>Policies may offer different payment arrangements, such as:</w:t>
      </w:r>
    </w:p>
    <w:p>
      <w:pPr>
        <w:pStyle w:val="ListBullet"/>
      </w:pPr>
      <w:r>
        <w:rPr>
          <w:rFonts w:ascii="Aptos" w:hAnsi="Aptos"/>
          <w:color w:val="20272E"/>
          <w:sz w:val="18"/>
        </w:rPr>
        <w:t>Regular premium throughout the chosen period</w:t>
      </w:r>
    </w:p>
    <w:p>
      <w:pPr>
        <w:pStyle w:val="ListBullet"/>
      </w:pPr>
      <w:r>
        <w:rPr>
          <w:rFonts w:ascii="Aptos" w:hAnsi="Aptos"/>
          <w:color w:val="20272E"/>
          <w:sz w:val="18"/>
        </w:rPr>
        <w:t>Premiums for a limited number of years</w:t>
      </w:r>
    </w:p>
    <w:p>
      <w:pPr>
        <w:pStyle w:val="ListBullet"/>
      </w:pPr>
      <w:r>
        <w:rPr>
          <w:rFonts w:ascii="Aptos" w:hAnsi="Aptos"/>
          <w:color w:val="20272E"/>
          <w:sz w:val="18"/>
        </w:rPr>
        <w:t>A single premium</w:t>
      </w:r>
    </w:p>
    <w:p>
      <w:pPr>
        <w:pStyle w:val="ListBullet"/>
      </w:pPr>
      <w:r>
        <w:rPr>
          <w:rFonts w:ascii="Aptos" w:hAnsi="Aptos"/>
          <w:color w:val="20272E"/>
          <w:sz w:val="18"/>
        </w:rPr>
        <w:t>Other contractual structures</w:t>
      </w:r>
    </w:p>
    <w:p>
      <w:r>
        <w:rPr>
          <w:rFonts w:ascii="Aptos" w:hAnsi="Aptos"/>
          <w:color w:val="20272E"/>
          <w:sz w:val="18"/>
        </w:rPr>
        <w:t>A shorter payment period can mean larger payments. Before choosing, ask:</w:t>
      </w:r>
    </w:p>
    <w:p>
      <w:pPr>
        <w:pStyle w:val="ListBullet"/>
      </w:pPr>
      <w:r>
        <w:rPr>
          <w:rFonts w:ascii="Aptos" w:hAnsi="Aptos"/>
          <w:color w:val="20272E"/>
          <w:sz w:val="18"/>
        </w:rPr>
        <w:t>Can the household sustain the premium schedule?</w:t>
      </w:r>
    </w:p>
    <w:p>
      <w:pPr>
        <w:pStyle w:val="ListBullet"/>
      </w:pPr>
      <w:r>
        <w:rPr>
          <w:rFonts w:ascii="Aptos" w:hAnsi="Aptos"/>
          <w:color w:val="20272E"/>
          <w:sz w:val="18"/>
        </w:rPr>
        <w:t>What happens if a payment is missed?</w:t>
      </w:r>
    </w:p>
    <w:p>
      <w:pPr>
        <w:pStyle w:val="ListBullet"/>
      </w:pPr>
      <w:r>
        <w:rPr>
          <w:rFonts w:ascii="Aptos" w:hAnsi="Aptos"/>
          <w:color w:val="20272E"/>
          <w:sz w:val="18"/>
        </w:rPr>
        <w:t>Is the policy still appropriate after income changes?</w:t>
      </w:r>
    </w:p>
    <w:p>
      <w:pPr>
        <w:pStyle w:val="ListBullet"/>
      </w:pPr>
      <w:r>
        <w:rPr>
          <w:rFonts w:ascii="Aptos" w:hAnsi="Aptos"/>
          <w:color w:val="20272E"/>
          <w:sz w:val="18"/>
        </w:rPr>
        <w:t>Does the payment method change the total cost?</w:t>
      </w:r>
    </w:p>
    <w:p>
      <w:pPr>
        <w:pStyle w:val="ListBullet"/>
      </w:pPr>
      <w:r>
        <w:rPr>
          <w:rFonts w:ascii="Aptos" w:hAnsi="Aptos"/>
          <w:color w:val="20272E"/>
          <w:sz w:val="18"/>
        </w:rPr>
        <w:t>Are premiums guaranteed or reviewable?</w:t>
      </w:r>
    </w:p>
    <w:p>
      <w:pPr>
        <w:pStyle w:val="ListBullet"/>
      </w:pPr>
      <w:r>
        <w:rPr>
          <w:rFonts w:ascii="Aptos" w:hAnsi="Aptos"/>
          <w:color w:val="20272E"/>
          <w:sz w:val="18"/>
        </w:rPr>
        <w:t>Could the money be better retained for other priorities?</w:t>
      </w:r>
    </w:p>
    <w:p>
      <w:r>
        <w:rPr>
          <w:rFonts w:ascii="Aptos" w:hAnsi="Aptos"/>
          <w:color w:val="20272E"/>
          <w:sz w:val="18"/>
        </w:rPr>
        <w:t>Do not choose a limited-payment option merely because “paying early” sounds safer. Compare the full contract.</w:t>
      </w:r>
    </w:p>
    <w:p>
      <w:pPr>
        <w:pStyle w:val="Heading1"/>
      </w:pPr>
      <w:r>
        <w:t>Medical Underwriting</w:t>
      </w:r>
    </w:p>
    <w:p>
      <w:r>
        <w:rPr>
          <w:rFonts w:ascii="Aptos" w:hAnsi="Aptos"/>
          <w:color w:val="20272E"/>
          <w:sz w:val="18"/>
        </w:rPr>
        <w:t>The insurer may ask for:</w:t>
      </w:r>
    </w:p>
    <w:p>
      <w:pPr>
        <w:pStyle w:val="ListBullet"/>
      </w:pPr>
      <w:r>
        <w:rPr>
          <w:rFonts w:ascii="Aptos" w:hAnsi="Aptos"/>
          <w:color w:val="20272E"/>
          <w:sz w:val="18"/>
        </w:rPr>
        <w:t>Medical history</w:t>
      </w:r>
    </w:p>
    <w:p>
      <w:pPr>
        <w:pStyle w:val="ListBullet"/>
      </w:pPr>
      <w:r>
        <w:rPr>
          <w:rFonts w:ascii="Aptos" w:hAnsi="Aptos"/>
          <w:color w:val="20272E"/>
          <w:sz w:val="18"/>
        </w:rPr>
        <w:t>Family medical history</w:t>
      </w:r>
    </w:p>
    <w:p>
      <w:pPr>
        <w:pStyle w:val="ListBullet"/>
      </w:pPr>
      <w:r>
        <w:rPr>
          <w:rFonts w:ascii="Aptos" w:hAnsi="Aptos"/>
          <w:color w:val="20272E"/>
          <w:sz w:val="18"/>
        </w:rPr>
        <w:t>Height and weight</w:t>
      </w:r>
    </w:p>
    <w:p>
      <w:pPr>
        <w:pStyle w:val="ListBullet"/>
      </w:pPr>
      <w:r>
        <w:rPr>
          <w:rFonts w:ascii="Aptos" w:hAnsi="Aptos"/>
          <w:color w:val="20272E"/>
          <w:sz w:val="18"/>
        </w:rPr>
        <w:t>Lifestyle information</w:t>
      </w:r>
    </w:p>
    <w:p>
      <w:pPr>
        <w:pStyle w:val="ListBullet"/>
      </w:pPr>
      <w:r>
        <w:rPr>
          <w:rFonts w:ascii="Aptos" w:hAnsi="Aptos"/>
          <w:color w:val="20272E"/>
          <w:sz w:val="18"/>
        </w:rPr>
        <w:t>Occupation</w:t>
      </w:r>
    </w:p>
    <w:p>
      <w:pPr>
        <w:pStyle w:val="ListBullet"/>
      </w:pPr>
      <w:r>
        <w:rPr>
          <w:rFonts w:ascii="Aptos" w:hAnsi="Aptos"/>
          <w:color w:val="20272E"/>
          <w:sz w:val="18"/>
        </w:rPr>
        <w:t>Income</w:t>
      </w:r>
    </w:p>
    <w:p>
      <w:pPr>
        <w:pStyle w:val="ListBullet"/>
      </w:pPr>
      <w:r>
        <w:rPr>
          <w:rFonts w:ascii="Aptos" w:hAnsi="Aptos"/>
          <w:color w:val="20272E"/>
          <w:sz w:val="18"/>
        </w:rPr>
        <w:t>Existing insurance</w:t>
      </w:r>
    </w:p>
    <w:p>
      <w:pPr>
        <w:pStyle w:val="ListBullet"/>
      </w:pPr>
      <w:r>
        <w:rPr>
          <w:rFonts w:ascii="Aptos" w:hAnsi="Aptos"/>
          <w:color w:val="20272E"/>
          <w:sz w:val="18"/>
        </w:rPr>
        <w:t>Travel</w:t>
      </w:r>
    </w:p>
    <w:p>
      <w:pPr>
        <w:pStyle w:val="ListBullet"/>
      </w:pPr>
      <w:r>
        <w:rPr>
          <w:rFonts w:ascii="Aptos" w:hAnsi="Aptos"/>
          <w:color w:val="20272E"/>
          <w:sz w:val="18"/>
        </w:rPr>
        <w:t>Hobbies</w:t>
      </w:r>
    </w:p>
    <w:p>
      <w:pPr>
        <w:pStyle w:val="ListBullet"/>
      </w:pPr>
      <w:r>
        <w:rPr>
          <w:rFonts w:ascii="Aptos" w:hAnsi="Aptos"/>
          <w:color w:val="20272E"/>
          <w:sz w:val="18"/>
        </w:rPr>
        <w:t>Medical tests</w:t>
      </w:r>
    </w:p>
    <w:p>
      <w:pPr>
        <w:pStyle w:val="ListBullet"/>
      </w:pPr>
      <w:r>
        <w:rPr>
          <w:rFonts w:ascii="Aptos" w:hAnsi="Aptos"/>
          <w:color w:val="20272E"/>
          <w:sz w:val="18"/>
        </w:rPr>
        <w:t>Past claims</w:t>
      </w:r>
    </w:p>
    <w:p>
      <w:r>
        <w:rPr>
          <w:rFonts w:ascii="Aptos" w:hAnsi="Aptos"/>
          <w:color w:val="20272E"/>
          <w:sz w:val="18"/>
        </w:rPr>
        <w:t>Answer accurately. Disclose:</w:t>
      </w:r>
    </w:p>
    <w:p>
      <w:pPr>
        <w:pStyle w:val="ListBullet"/>
      </w:pPr>
      <w:r>
        <w:rPr>
          <w:rFonts w:ascii="Aptos" w:hAnsi="Aptos"/>
          <w:color w:val="20272E"/>
          <w:sz w:val="18"/>
        </w:rPr>
        <w:t>Smoking or tobacco use</w:t>
      </w:r>
    </w:p>
    <w:p>
      <w:pPr>
        <w:pStyle w:val="ListBullet"/>
      </w:pPr>
      <w:r>
        <w:rPr>
          <w:rFonts w:ascii="Aptos" w:hAnsi="Aptos"/>
          <w:color w:val="20272E"/>
          <w:sz w:val="18"/>
        </w:rPr>
        <w:t>Alcohol use as asked</w:t>
      </w:r>
    </w:p>
    <w:p>
      <w:pPr>
        <w:pStyle w:val="ListBullet"/>
      </w:pPr>
      <w:r>
        <w:rPr>
          <w:rFonts w:ascii="Aptos" w:hAnsi="Aptos"/>
          <w:color w:val="20272E"/>
          <w:sz w:val="18"/>
        </w:rPr>
        <w:t>Diagnosed conditions</w:t>
      </w:r>
    </w:p>
    <w:p>
      <w:pPr>
        <w:pStyle w:val="ListBullet"/>
      </w:pPr>
      <w:r>
        <w:rPr>
          <w:rFonts w:ascii="Aptos" w:hAnsi="Aptos"/>
          <w:color w:val="20272E"/>
          <w:sz w:val="18"/>
        </w:rPr>
        <w:t>Medication</w:t>
      </w:r>
    </w:p>
    <w:p>
      <w:pPr>
        <w:pStyle w:val="ListBullet"/>
      </w:pPr>
      <w:r>
        <w:rPr>
          <w:rFonts w:ascii="Aptos" w:hAnsi="Aptos"/>
          <w:color w:val="20272E"/>
          <w:sz w:val="18"/>
        </w:rPr>
        <w:t>Previous surgeries</w:t>
      </w:r>
    </w:p>
    <w:p>
      <w:pPr>
        <w:pStyle w:val="ListBullet"/>
      </w:pPr>
      <w:r>
        <w:rPr>
          <w:rFonts w:ascii="Aptos" w:hAnsi="Aptos"/>
          <w:color w:val="20272E"/>
          <w:sz w:val="18"/>
        </w:rPr>
        <w:t>Investigations</w:t>
      </w:r>
    </w:p>
    <w:p>
      <w:pPr>
        <w:pStyle w:val="ListBullet"/>
      </w:pPr>
      <w:r>
        <w:rPr>
          <w:rFonts w:ascii="Aptos" w:hAnsi="Aptos"/>
          <w:color w:val="20272E"/>
          <w:sz w:val="18"/>
        </w:rPr>
        <w:t>Symptoms</w:t>
      </w:r>
    </w:p>
    <w:p>
      <w:pPr>
        <w:pStyle w:val="ListBullet"/>
      </w:pPr>
      <w:r>
        <w:rPr>
          <w:rFonts w:ascii="Aptos" w:hAnsi="Aptos"/>
          <w:color w:val="20272E"/>
          <w:sz w:val="18"/>
        </w:rPr>
        <w:t>Other insurance applications</w:t>
      </w:r>
    </w:p>
    <w:p>
      <w:pPr>
        <w:pStyle w:val="ListBullet"/>
      </w:pPr>
      <w:r>
        <w:rPr>
          <w:rFonts w:ascii="Aptos" w:hAnsi="Aptos"/>
          <w:color w:val="20272E"/>
          <w:sz w:val="18"/>
        </w:rPr>
        <w:t>Hazardous work or activities</w:t>
      </w:r>
    </w:p>
    <w:p>
      <w:pPr>
        <w:pStyle w:val="ListBullet"/>
      </w:pPr>
      <w:r>
        <w:rPr>
          <w:rFonts w:ascii="Aptos" w:hAnsi="Aptos"/>
          <w:color w:val="20272E"/>
          <w:sz w:val="18"/>
        </w:rPr>
        <w:t>Requested financial information</w:t>
      </w:r>
    </w:p>
    <w:p>
      <w:r>
        <w:rPr>
          <w:rFonts w:ascii="Aptos" w:hAnsi="Aptos"/>
          <w:color w:val="20272E"/>
          <w:sz w:val="18"/>
        </w:rPr>
        <w:t>Do not let an intermediary alter answers to obtain approval. Keep:</w:t>
      </w:r>
    </w:p>
    <w:p>
      <w:pPr>
        <w:pStyle w:val="ListBullet"/>
      </w:pPr>
      <w:r>
        <w:rPr>
          <w:rFonts w:ascii="Aptos" w:hAnsi="Aptos"/>
          <w:color w:val="20272E"/>
          <w:sz w:val="18"/>
        </w:rPr>
        <w:t>Proposal form</w:t>
      </w:r>
    </w:p>
    <w:p>
      <w:pPr>
        <w:pStyle w:val="ListBullet"/>
      </w:pPr>
      <w:r>
        <w:rPr>
          <w:rFonts w:ascii="Aptos" w:hAnsi="Aptos"/>
          <w:color w:val="20272E"/>
          <w:sz w:val="18"/>
        </w:rPr>
        <w:t>Medical reports</w:t>
      </w:r>
    </w:p>
    <w:p>
      <w:pPr>
        <w:pStyle w:val="ListBullet"/>
      </w:pPr>
      <w:r>
        <w:rPr>
          <w:rFonts w:ascii="Aptos" w:hAnsi="Aptos"/>
          <w:color w:val="20272E"/>
          <w:sz w:val="18"/>
        </w:rPr>
        <w:t>Payment receipts</w:t>
      </w:r>
    </w:p>
    <w:p>
      <w:pPr>
        <w:pStyle w:val="ListBullet"/>
      </w:pPr>
      <w:r>
        <w:rPr>
          <w:rFonts w:ascii="Aptos" w:hAnsi="Aptos"/>
          <w:color w:val="20272E"/>
          <w:sz w:val="18"/>
        </w:rPr>
        <w:t>Policy schedule</w:t>
      </w:r>
    </w:p>
    <w:p>
      <w:pPr>
        <w:pStyle w:val="ListBullet"/>
      </w:pPr>
      <w:r>
        <w:rPr>
          <w:rFonts w:ascii="Aptos" w:hAnsi="Aptos"/>
          <w:color w:val="20272E"/>
          <w:sz w:val="18"/>
        </w:rPr>
        <w:t>Benefit illustration where applicable</w:t>
      </w:r>
    </w:p>
    <w:p>
      <w:pPr>
        <w:pStyle w:val="ListBullet"/>
      </w:pPr>
      <w:r>
        <w:rPr>
          <w:rFonts w:ascii="Aptos" w:hAnsi="Aptos"/>
          <w:color w:val="20272E"/>
          <w:sz w:val="18"/>
        </w:rPr>
        <w:t>Correspondence</w:t>
      </w:r>
    </w:p>
    <w:p>
      <w:pPr>
        <w:pStyle w:val="ListBullet"/>
      </w:pPr>
      <w:r>
        <w:rPr>
          <w:rFonts w:ascii="Aptos" w:hAnsi="Aptos"/>
          <w:color w:val="20272E"/>
          <w:sz w:val="18"/>
        </w:rPr>
        <w:t>Underwriting decision</w:t>
      </w:r>
    </w:p>
    <w:p>
      <w:pPr>
        <w:pStyle w:val="Heading1"/>
      </w:pPr>
      <w:r>
        <w:t>Why Income Information May Be Requested</w:t>
      </w:r>
    </w:p>
    <w:p>
      <w:r>
        <w:rPr>
          <w:rFonts w:ascii="Aptos" w:hAnsi="Aptos"/>
          <w:color w:val="20272E"/>
          <w:sz w:val="18"/>
        </w:rPr>
        <w:t>Life insurance protects against financial loss. Insurers may examine income and existing cover to assess whether the requested amount is reasonably connected to that loss. This is sometimes called financial underwriting. Requirements may differ for:</w:t>
      </w:r>
    </w:p>
    <w:p>
      <w:pPr>
        <w:pStyle w:val="ListBullet"/>
      </w:pPr>
      <w:r>
        <w:rPr>
          <w:rFonts w:ascii="Aptos" w:hAnsi="Aptos"/>
          <w:color w:val="20272E"/>
          <w:sz w:val="18"/>
        </w:rPr>
        <w:t>Salaried people</w:t>
      </w:r>
    </w:p>
    <w:p>
      <w:pPr>
        <w:pStyle w:val="ListBullet"/>
      </w:pPr>
      <w:r>
        <w:rPr>
          <w:rFonts w:ascii="Aptos" w:hAnsi="Aptos"/>
          <w:color w:val="20272E"/>
          <w:sz w:val="18"/>
        </w:rPr>
        <w:t>Business owners</w:t>
      </w:r>
    </w:p>
    <w:p>
      <w:pPr>
        <w:pStyle w:val="ListBullet"/>
      </w:pPr>
      <w:r>
        <w:rPr>
          <w:rFonts w:ascii="Aptos" w:hAnsi="Aptos"/>
          <w:color w:val="20272E"/>
          <w:sz w:val="18"/>
        </w:rPr>
        <w:t>Freelancers</w:t>
      </w:r>
    </w:p>
    <w:p>
      <w:pPr>
        <w:pStyle w:val="ListBullet"/>
      </w:pPr>
      <w:r>
        <w:rPr>
          <w:rFonts w:ascii="Aptos" w:hAnsi="Aptos"/>
          <w:color w:val="20272E"/>
          <w:sz w:val="18"/>
        </w:rPr>
        <w:t>Homemakers</w:t>
      </w:r>
    </w:p>
    <w:p>
      <w:pPr>
        <w:pStyle w:val="ListBullet"/>
      </w:pPr>
      <w:r>
        <w:rPr>
          <w:rFonts w:ascii="Aptos" w:hAnsi="Aptos"/>
          <w:color w:val="20272E"/>
          <w:sz w:val="18"/>
        </w:rPr>
        <w:t>Retired people</w:t>
      </w:r>
    </w:p>
    <w:p>
      <w:pPr>
        <w:pStyle w:val="ListBullet"/>
      </w:pPr>
      <w:r>
        <w:rPr>
          <w:rFonts w:ascii="Aptos" w:hAnsi="Aptos"/>
          <w:color w:val="20272E"/>
          <w:sz w:val="18"/>
        </w:rPr>
        <w:t>People with irregular income</w:t>
      </w:r>
    </w:p>
    <w:p>
      <w:r>
        <w:rPr>
          <w:rFonts w:ascii="Aptos" w:hAnsi="Aptos"/>
          <w:color w:val="20272E"/>
          <w:sz w:val="18"/>
        </w:rPr>
        <w:t>Provide genuine records. Do not exaggerate income to obtain larger cover.</w:t>
      </w:r>
    </w:p>
    <w:p>
      <w:pPr>
        <w:pStyle w:val="Heading1"/>
      </w:pPr>
      <w:r>
        <w:t>Exclusions</w:t>
      </w:r>
    </w:p>
    <w:p>
      <w:r>
        <w:rPr>
          <w:rFonts w:ascii="Aptos" w:hAnsi="Aptos"/>
          <w:color w:val="20272E"/>
          <w:sz w:val="18"/>
        </w:rPr>
        <w:t>A life-insurance policy does not necessarily exclude ordinary illness merely because death occurs from illness. Cover depends on the full contract. Some policies may include specific exclusions or conditions, such as those connected to suicide during a defined period, fraud, misrepresentation or particular riders. Never rely on a salesperson’s summary. Read the section titled:</w:t>
      </w:r>
    </w:p>
    <w:p>
      <w:pPr>
        <w:pStyle w:val="ListBullet"/>
      </w:pPr>
      <w:r>
        <w:rPr>
          <w:rFonts w:ascii="Aptos" w:hAnsi="Aptos"/>
          <w:color w:val="20272E"/>
          <w:sz w:val="18"/>
        </w:rPr>
        <w:t>Exclusions</w:t>
      </w:r>
    </w:p>
    <w:p>
      <w:pPr>
        <w:pStyle w:val="ListBullet"/>
      </w:pPr>
      <w:r>
        <w:rPr>
          <w:rFonts w:ascii="Aptos" w:hAnsi="Aptos"/>
          <w:color w:val="20272E"/>
          <w:sz w:val="18"/>
        </w:rPr>
        <w:t>Non-disclosure</w:t>
      </w:r>
    </w:p>
    <w:p>
      <w:pPr>
        <w:pStyle w:val="ListBullet"/>
      </w:pPr>
      <w:r>
        <w:rPr>
          <w:rFonts w:ascii="Aptos" w:hAnsi="Aptos"/>
          <w:color w:val="20272E"/>
          <w:sz w:val="18"/>
        </w:rPr>
        <w:t>Misrepresentation</w:t>
      </w:r>
    </w:p>
    <w:p>
      <w:pPr>
        <w:pStyle w:val="ListBullet"/>
      </w:pPr>
      <w:r>
        <w:rPr>
          <w:rFonts w:ascii="Aptos" w:hAnsi="Aptos"/>
          <w:color w:val="20272E"/>
          <w:sz w:val="18"/>
        </w:rPr>
        <w:t>Claim provisions</w:t>
      </w:r>
    </w:p>
    <w:p>
      <w:pPr>
        <w:pStyle w:val="ListBullet"/>
      </w:pPr>
      <w:r>
        <w:rPr>
          <w:rFonts w:ascii="Aptos" w:hAnsi="Aptos"/>
          <w:color w:val="20272E"/>
          <w:sz w:val="18"/>
        </w:rPr>
        <w:t>Policy termination</w:t>
      </w:r>
    </w:p>
    <w:p>
      <w:pPr>
        <w:pStyle w:val="ListBullet"/>
      </w:pPr>
      <w:r>
        <w:rPr>
          <w:rFonts w:ascii="Aptos" w:hAnsi="Aptos"/>
          <w:color w:val="20272E"/>
          <w:sz w:val="18"/>
        </w:rPr>
        <w:t>Rider conditions</w:t>
      </w:r>
    </w:p>
    <w:p>
      <w:r>
        <w:rPr>
          <w:rFonts w:ascii="Aptos" w:hAnsi="Aptos"/>
          <w:color w:val="20272E"/>
          <w:sz w:val="18"/>
        </w:rPr>
        <w:t>Ask for explanations in writing when needed.</w:t>
      </w:r>
    </w:p>
    <w:p>
      <w:pPr>
        <w:pStyle w:val="Heading1"/>
      </w:pPr>
      <w:r>
        <w:t>Riders</w:t>
      </w:r>
    </w:p>
    <w:p>
      <w:r>
        <w:rPr>
          <w:rFonts w:ascii="Aptos" w:hAnsi="Aptos"/>
          <w:color w:val="20272E"/>
          <w:sz w:val="18"/>
        </w:rPr>
        <w:t>A rider adds a defined benefit or feature to a base policy, often for an additional premium. Examples may include:</w:t>
      </w:r>
    </w:p>
    <w:p>
      <w:pPr>
        <w:pStyle w:val="ListBullet"/>
      </w:pPr>
      <w:r>
        <w:rPr>
          <w:rFonts w:ascii="Aptos" w:hAnsi="Aptos"/>
          <w:color w:val="20272E"/>
          <w:sz w:val="18"/>
        </w:rPr>
        <w:t>Accidental-death benefit</w:t>
      </w:r>
    </w:p>
    <w:p>
      <w:pPr>
        <w:pStyle w:val="ListBullet"/>
      </w:pPr>
      <w:r>
        <w:rPr>
          <w:rFonts w:ascii="Aptos" w:hAnsi="Aptos"/>
          <w:color w:val="20272E"/>
          <w:sz w:val="18"/>
        </w:rPr>
        <w:t>Disability-related benefit</w:t>
      </w:r>
    </w:p>
    <w:p>
      <w:pPr>
        <w:pStyle w:val="ListBullet"/>
      </w:pPr>
      <w:r>
        <w:rPr>
          <w:rFonts w:ascii="Aptos" w:hAnsi="Aptos"/>
          <w:color w:val="20272E"/>
          <w:sz w:val="18"/>
        </w:rPr>
        <w:t>Critical-illness benefit</w:t>
      </w:r>
    </w:p>
    <w:p>
      <w:pPr>
        <w:pStyle w:val="ListBullet"/>
      </w:pPr>
      <w:r>
        <w:rPr>
          <w:rFonts w:ascii="Aptos" w:hAnsi="Aptos"/>
          <w:color w:val="20272E"/>
          <w:sz w:val="18"/>
        </w:rPr>
        <w:t>Waiver of premium</w:t>
      </w:r>
    </w:p>
    <w:p>
      <w:pPr>
        <w:pStyle w:val="ListBullet"/>
      </w:pPr>
      <w:r>
        <w:rPr>
          <w:rFonts w:ascii="Aptos" w:hAnsi="Aptos"/>
          <w:color w:val="20272E"/>
          <w:sz w:val="18"/>
        </w:rPr>
        <w:t>Other specified protections</w:t>
      </w:r>
    </w:p>
    <w:p>
      <w:r>
        <w:rPr>
          <w:rFonts w:ascii="Aptos" w:hAnsi="Aptos"/>
          <w:color w:val="20272E"/>
          <w:sz w:val="18"/>
        </w:rPr>
        <w:t>A rider can be useful, but compare it with standalone protection. Ask:</w:t>
      </w:r>
    </w:p>
    <w:p>
      <w:pPr>
        <w:pStyle w:val="ListBullet"/>
      </w:pPr>
      <w:r>
        <w:rPr>
          <w:rFonts w:ascii="Aptos" w:hAnsi="Aptos"/>
          <w:color w:val="20272E"/>
          <w:sz w:val="18"/>
        </w:rPr>
        <w:t>What exactly triggers the benefit?</w:t>
      </w:r>
    </w:p>
    <w:p>
      <w:pPr>
        <w:pStyle w:val="ListBullet"/>
      </w:pPr>
      <w:r>
        <w:rPr>
          <w:rFonts w:ascii="Aptos" w:hAnsi="Aptos"/>
          <w:color w:val="20272E"/>
          <w:sz w:val="18"/>
        </w:rPr>
        <w:t>Is it an additional payment or an acceleration of the base cover?</w:t>
      </w:r>
    </w:p>
    <w:p>
      <w:pPr>
        <w:pStyle w:val="ListBullet"/>
      </w:pPr>
      <w:r>
        <w:rPr>
          <w:rFonts w:ascii="Aptos" w:hAnsi="Aptos"/>
          <w:color w:val="20272E"/>
          <w:sz w:val="18"/>
        </w:rPr>
        <w:t>Does claiming the rider reduce another benefit?</w:t>
      </w:r>
    </w:p>
    <w:p>
      <w:pPr>
        <w:pStyle w:val="ListBullet"/>
      </w:pPr>
      <w:r>
        <w:rPr>
          <w:rFonts w:ascii="Aptos" w:hAnsi="Aptos"/>
          <w:color w:val="20272E"/>
          <w:sz w:val="18"/>
        </w:rPr>
        <w:t>How long does the rider last?</w:t>
      </w:r>
    </w:p>
    <w:p>
      <w:pPr>
        <w:pStyle w:val="ListBullet"/>
      </w:pPr>
      <w:r>
        <w:rPr>
          <w:rFonts w:ascii="Aptos" w:hAnsi="Aptos"/>
          <w:color w:val="20272E"/>
          <w:sz w:val="18"/>
        </w:rPr>
        <w:t>Are premiums guaranteed?</w:t>
      </w:r>
    </w:p>
    <w:p>
      <w:pPr>
        <w:pStyle w:val="ListBullet"/>
      </w:pPr>
      <w:r>
        <w:rPr>
          <w:rFonts w:ascii="Aptos" w:hAnsi="Aptos"/>
          <w:color w:val="20272E"/>
          <w:sz w:val="18"/>
        </w:rPr>
        <w:t>What exclusions apply?</w:t>
      </w:r>
    </w:p>
    <w:p>
      <w:pPr>
        <w:pStyle w:val="ListBullet"/>
      </w:pPr>
      <w:r>
        <w:rPr>
          <w:rFonts w:ascii="Aptos" w:hAnsi="Aptos"/>
          <w:color w:val="20272E"/>
          <w:sz w:val="18"/>
        </w:rPr>
        <w:t>Could separate cover provide broader protection?</w:t>
      </w:r>
    </w:p>
    <w:p>
      <w:r>
        <w:rPr>
          <w:rFonts w:ascii="Aptos" w:hAnsi="Aptos"/>
          <w:color w:val="20272E"/>
          <w:sz w:val="18"/>
        </w:rPr>
        <w:t>Do not add every rider simply because it is available.</w:t>
      </w:r>
    </w:p>
    <w:p>
      <w:pPr>
        <w:pStyle w:val="Heading1"/>
      </w:pPr>
      <w:r>
        <w:t>Lump-Sum and Other Payout Structures</w:t>
      </w:r>
    </w:p>
    <w:p>
      <w:r>
        <w:rPr>
          <w:rFonts w:ascii="Aptos" w:hAnsi="Aptos"/>
          <w:color w:val="20272E"/>
          <w:sz w:val="18"/>
        </w:rPr>
        <w:t>A life-insurance benefit may be paid:</w:t>
      </w:r>
    </w:p>
    <w:p>
      <w:pPr>
        <w:pStyle w:val="ListBullet"/>
      </w:pPr>
      <w:r>
        <w:rPr>
          <w:rFonts w:ascii="Aptos" w:hAnsi="Aptos"/>
          <w:color w:val="20272E"/>
          <w:sz w:val="18"/>
        </w:rPr>
        <w:t>As a lump sum</w:t>
      </w:r>
    </w:p>
    <w:p>
      <w:pPr>
        <w:pStyle w:val="ListBullet"/>
      </w:pPr>
      <w:r>
        <w:rPr>
          <w:rFonts w:ascii="Aptos" w:hAnsi="Aptos"/>
          <w:color w:val="20272E"/>
          <w:sz w:val="18"/>
        </w:rPr>
        <w:t>In instalments</w:t>
      </w:r>
    </w:p>
    <w:p>
      <w:pPr>
        <w:pStyle w:val="ListBullet"/>
      </w:pPr>
      <w:r>
        <w:rPr>
          <w:rFonts w:ascii="Aptos" w:hAnsi="Aptos"/>
          <w:color w:val="20272E"/>
          <w:sz w:val="18"/>
        </w:rPr>
        <w:t>Through a combination</w:t>
      </w:r>
    </w:p>
    <w:p>
      <w:pPr>
        <w:pStyle w:val="ListBullet"/>
      </w:pPr>
      <w:r>
        <w:rPr>
          <w:rFonts w:ascii="Aptos" w:hAnsi="Aptos"/>
          <w:color w:val="20272E"/>
          <w:sz w:val="18"/>
        </w:rPr>
        <w:t>According to another defined option</w:t>
      </w:r>
    </w:p>
    <w:p>
      <w:r>
        <w:rPr>
          <w:rFonts w:ascii="Aptos" w:hAnsi="Aptos"/>
          <w:color w:val="20272E"/>
          <w:sz w:val="18"/>
        </w:rPr>
        <w:t>A periodic payout can support budgeting, but it may reduce flexibility. A lump sum provides control, but the family must manage it responsibly. Before choosing:</w:t>
      </w:r>
    </w:p>
    <w:p>
      <w:pPr>
        <w:pStyle w:val="ListBullet"/>
      </w:pPr>
      <w:r>
        <w:rPr>
          <w:rFonts w:ascii="Aptos" w:hAnsi="Aptos"/>
          <w:color w:val="20272E"/>
          <w:sz w:val="18"/>
        </w:rPr>
        <w:t>Consider the family’s financial experience.</w:t>
      </w:r>
    </w:p>
    <w:p>
      <w:pPr>
        <w:pStyle w:val="ListBullet"/>
      </w:pPr>
      <w:r>
        <w:rPr>
          <w:rFonts w:ascii="Aptos" w:hAnsi="Aptos"/>
          <w:color w:val="20272E"/>
          <w:sz w:val="18"/>
        </w:rPr>
        <w:t>Examine inflation.</w:t>
      </w:r>
    </w:p>
    <w:p>
      <w:pPr>
        <w:pStyle w:val="ListBullet"/>
      </w:pPr>
      <w:r>
        <w:rPr>
          <w:rFonts w:ascii="Aptos" w:hAnsi="Aptos"/>
          <w:color w:val="20272E"/>
          <w:sz w:val="18"/>
        </w:rPr>
        <w:t>Understand whether payouts are fixed or increasing.</w:t>
      </w:r>
    </w:p>
    <w:p>
      <w:pPr>
        <w:pStyle w:val="ListBullet"/>
      </w:pPr>
      <w:r>
        <w:rPr>
          <w:rFonts w:ascii="Aptos" w:hAnsi="Aptos"/>
          <w:color w:val="20272E"/>
          <w:sz w:val="18"/>
        </w:rPr>
        <w:t>Check what happens to unpaid instalments.</w:t>
      </w:r>
    </w:p>
    <w:p>
      <w:pPr>
        <w:pStyle w:val="ListBullet"/>
      </w:pPr>
      <w:r>
        <w:rPr>
          <w:rFonts w:ascii="Aptos" w:hAnsi="Aptos"/>
          <w:color w:val="20272E"/>
          <w:sz w:val="18"/>
        </w:rPr>
        <w:t>Review taxation under current law.</w:t>
      </w:r>
    </w:p>
    <w:p>
      <w:pPr>
        <w:pStyle w:val="ListBullet"/>
      </w:pPr>
      <w:r>
        <w:rPr>
          <w:rFonts w:ascii="Aptos" w:hAnsi="Aptos"/>
          <w:color w:val="20272E"/>
          <w:sz w:val="18"/>
        </w:rPr>
        <w:t>Confirm whether the option can be changed later.</w:t>
      </w:r>
    </w:p>
    <w:p>
      <w:r>
        <w:rPr>
          <w:rFonts w:ascii="Aptos" w:hAnsi="Aptos"/>
          <w:color w:val="20272E"/>
          <w:sz w:val="18"/>
        </w:rPr>
        <w:t>The safest structure is the one the beneficiaries can understand and use.</w:t>
      </w:r>
    </w:p>
    <w:p>
      <w:pPr>
        <w:pStyle w:val="Heading1"/>
      </w:pPr>
      <w:r>
        <w:t>Nomination</w:t>
      </w:r>
    </w:p>
    <w:p>
      <w:r>
        <w:rPr>
          <w:rFonts w:ascii="Aptos" w:hAnsi="Aptos"/>
          <w:color w:val="20272E"/>
          <w:sz w:val="18"/>
        </w:rPr>
        <w:t>Nomination helps identify the person who should receive the policy proceeds according to applicable rules. Review nomination:</w:t>
      </w:r>
    </w:p>
    <w:p>
      <w:pPr>
        <w:pStyle w:val="ListBullet"/>
      </w:pPr>
      <w:r>
        <w:rPr>
          <w:rFonts w:ascii="Aptos" w:hAnsi="Aptos"/>
          <w:color w:val="20272E"/>
          <w:sz w:val="18"/>
        </w:rPr>
        <w:t>After marriage</w:t>
      </w:r>
    </w:p>
    <w:p>
      <w:pPr>
        <w:pStyle w:val="ListBullet"/>
      </w:pPr>
      <w:r>
        <w:rPr>
          <w:rFonts w:ascii="Aptos" w:hAnsi="Aptos"/>
          <w:color w:val="20272E"/>
          <w:sz w:val="18"/>
        </w:rPr>
        <w:t>After divorce</w:t>
      </w:r>
    </w:p>
    <w:p>
      <w:pPr>
        <w:pStyle w:val="ListBullet"/>
      </w:pPr>
      <w:r>
        <w:rPr>
          <w:rFonts w:ascii="Aptos" w:hAnsi="Aptos"/>
          <w:color w:val="20272E"/>
          <w:sz w:val="18"/>
        </w:rPr>
        <w:t>After the birth or adoption of a child</w:t>
      </w:r>
    </w:p>
    <w:p>
      <w:pPr>
        <w:pStyle w:val="ListBullet"/>
      </w:pPr>
      <w:r>
        <w:rPr>
          <w:rFonts w:ascii="Aptos" w:hAnsi="Aptos"/>
          <w:color w:val="20272E"/>
          <w:sz w:val="18"/>
        </w:rPr>
        <w:t>After the death of a nominee</w:t>
      </w:r>
    </w:p>
    <w:p>
      <w:pPr>
        <w:pStyle w:val="ListBullet"/>
      </w:pPr>
      <w:r>
        <w:rPr>
          <w:rFonts w:ascii="Aptos" w:hAnsi="Aptos"/>
          <w:color w:val="20272E"/>
          <w:sz w:val="18"/>
        </w:rPr>
        <w:t>When family responsibilities change</w:t>
      </w:r>
    </w:p>
    <w:p>
      <w:pPr>
        <w:pStyle w:val="ListBullet"/>
      </w:pPr>
      <w:r>
        <w:rPr>
          <w:rFonts w:ascii="Aptos" w:hAnsi="Aptos"/>
          <w:color w:val="20272E"/>
          <w:sz w:val="18"/>
        </w:rPr>
        <w:t>When contact information changes</w:t>
      </w:r>
    </w:p>
    <w:p>
      <w:r>
        <w:rPr>
          <w:rFonts w:ascii="Aptos" w:hAnsi="Aptos"/>
          <w:color w:val="20272E"/>
          <w:sz w:val="18"/>
        </w:rPr>
        <w:t>Keep acknowledgement of the nomination. Remember that nomination and final legal succession may not always be the same. Coordinate the policy with your will and estate plan.</w:t>
      </w:r>
    </w:p>
    <w:p>
      <w:pPr>
        <w:pStyle w:val="Heading1"/>
      </w:pPr>
      <w:r>
        <w:t>Married Women’s Property Considerations</w:t>
      </w:r>
    </w:p>
    <w:p>
      <w:r>
        <w:rPr>
          <w:rFonts w:ascii="Aptos" w:hAnsi="Aptos"/>
          <w:color w:val="20272E"/>
          <w:sz w:val="18"/>
        </w:rPr>
        <w:t>Indian law provides certain structures that may affect how a life-insurance policy is held for the benefit of a wife and/or children. These arrangements can have significant legal consequences and may be irrevocable. Do not use a legal structure based on a brief sales explanation. Obtain qualified legal and financial advice before proceeding.</w:t>
      </w:r>
    </w:p>
    <w:p>
      <w:pPr>
        <w:pStyle w:val="Heading1"/>
      </w:pPr>
      <w:r>
        <w:t>Employer Life Cover</w:t>
      </w:r>
    </w:p>
    <w:p>
      <w:r>
        <w:rPr>
          <w:rFonts w:ascii="Aptos" w:hAnsi="Aptos"/>
          <w:color w:val="20272E"/>
          <w:sz w:val="18"/>
        </w:rPr>
        <w:t>Employer-provided group life insurance can be valuable, but ask:</w:t>
      </w:r>
    </w:p>
    <w:p>
      <w:pPr>
        <w:pStyle w:val="ListBullet"/>
      </w:pPr>
      <w:r>
        <w:rPr>
          <w:rFonts w:ascii="Aptos" w:hAnsi="Aptos"/>
          <w:color w:val="20272E"/>
          <w:sz w:val="18"/>
        </w:rPr>
        <w:t>What is the cover amount?</w:t>
      </w:r>
    </w:p>
    <w:p>
      <w:pPr>
        <w:pStyle w:val="ListBullet"/>
      </w:pPr>
      <w:r>
        <w:rPr>
          <w:rFonts w:ascii="Aptos" w:hAnsi="Aptos"/>
          <w:color w:val="20272E"/>
          <w:sz w:val="18"/>
        </w:rPr>
        <w:t>Who is eligible?</w:t>
      </w:r>
    </w:p>
    <w:p>
      <w:pPr>
        <w:pStyle w:val="ListBullet"/>
      </w:pPr>
      <w:r>
        <w:rPr>
          <w:rFonts w:ascii="Aptos" w:hAnsi="Aptos"/>
          <w:color w:val="20272E"/>
          <w:sz w:val="18"/>
        </w:rPr>
        <w:t>When does the cover end?</w:t>
      </w:r>
    </w:p>
    <w:p>
      <w:pPr>
        <w:pStyle w:val="ListBullet"/>
      </w:pPr>
      <w:r>
        <w:rPr>
          <w:rFonts w:ascii="Aptos" w:hAnsi="Aptos"/>
          <w:color w:val="20272E"/>
          <w:sz w:val="18"/>
        </w:rPr>
        <w:t>Does it continue during unpaid leave?</w:t>
      </w:r>
    </w:p>
    <w:p>
      <w:pPr>
        <w:pStyle w:val="ListBullet"/>
      </w:pPr>
      <w:r>
        <w:rPr>
          <w:rFonts w:ascii="Aptos" w:hAnsi="Aptos"/>
          <w:color w:val="20272E"/>
          <w:sz w:val="18"/>
        </w:rPr>
        <w:t>What happens after resignation or retirement?</w:t>
      </w:r>
    </w:p>
    <w:p>
      <w:pPr>
        <w:pStyle w:val="ListBullet"/>
      </w:pPr>
      <w:r>
        <w:rPr>
          <w:rFonts w:ascii="Aptos" w:hAnsi="Aptos"/>
          <w:color w:val="20272E"/>
          <w:sz w:val="18"/>
        </w:rPr>
        <w:t>Who is nominated?</w:t>
      </w:r>
    </w:p>
    <w:p>
      <w:pPr>
        <w:pStyle w:val="ListBullet"/>
      </w:pPr>
      <w:r>
        <w:rPr>
          <w:rFonts w:ascii="Aptos" w:hAnsi="Aptos"/>
          <w:color w:val="20272E"/>
          <w:sz w:val="18"/>
        </w:rPr>
        <w:t>Is the benefit in addition to statutory or retirement benefits?</w:t>
      </w:r>
    </w:p>
    <w:p>
      <w:pPr>
        <w:pStyle w:val="ListBullet"/>
      </w:pPr>
      <w:r>
        <w:rPr>
          <w:rFonts w:ascii="Aptos" w:hAnsi="Aptos"/>
          <w:color w:val="20272E"/>
          <w:sz w:val="18"/>
        </w:rPr>
        <w:t>How would the family make a claim?</w:t>
      </w:r>
    </w:p>
    <w:p>
      <w:pPr>
        <w:pStyle w:val="ListBullet"/>
      </w:pPr>
      <w:r>
        <w:rPr>
          <w:rFonts w:ascii="Aptos" w:hAnsi="Aptos"/>
          <w:color w:val="20272E"/>
          <w:sz w:val="18"/>
        </w:rPr>
        <w:t>Where is the official benefit statement?</w:t>
      </w:r>
    </w:p>
    <w:p>
      <w:r>
        <w:rPr>
          <w:rFonts w:ascii="Aptos" w:hAnsi="Aptos"/>
          <w:color w:val="20272E"/>
          <w:sz w:val="18"/>
        </w:rPr>
        <w:t>Do not count employer cover until you have confirmed it.</w:t>
      </w:r>
    </w:p>
    <w:p>
      <w:pPr>
        <w:pStyle w:val="Heading1"/>
      </w:pPr>
      <w:r>
        <w:t>Loan Protection</w:t>
      </w:r>
    </w:p>
    <w:p>
      <w:r>
        <w:rPr>
          <w:rFonts w:ascii="Aptos" w:hAnsi="Aptos"/>
          <w:color w:val="20272E"/>
          <w:sz w:val="18"/>
        </w:rPr>
        <w:t>Some loans may be accompanied by insurance intended to reduce or repay the outstanding balance after a specified event. Verify:</w:t>
      </w:r>
    </w:p>
    <w:p>
      <w:pPr>
        <w:pStyle w:val="ListBullet"/>
      </w:pPr>
      <w:r>
        <w:rPr>
          <w:rFonts w:ascii="Aptos" w:hAnsi="Aptos"/>
          <w:color w:val="20272E"/>
          <w:sz w:val="18"/>
        </w:rPr>
        <w:t>Who is insured?</w:t>
      </w:r>
    </w:p>
    <w:p>
      <w:pPr>
        <w:pStyle w:val="ListBullet"/>
      </w:pPr>
      <w:r>
        <w:rPr>
          <w:rFonts w:ascii="Aptos" w:hAnsi="Aptos"/>
          <w:color w:val="20272E"/>
          <w:sz w:val="18"/>
        </w:rPr>
        <w:t>Is the cover level or reducing?</w:t>
      </w:r>
    </w:p>
    <w:p>
      <w:pPr>
        <w:pStyle w:val="ListBullet"/>
      </w:pPr>
      <w:r>
        <w:rPr>
          <w:rFonts w:ascii="Aptos" w:hAnsi="Aptos"/>
          <w:color w:val="20272E"/>
          <w:sz w:val="18"/>
        </w:rPr>
        <w:t>Who receives the benefit?</w:t>
      </w:r>
    </w:p>
    <w:p>
      <w:pPr>
        <w:pStyle w:val="ListBullet"/>
      </w:pPr>
      <w:r>
        <w:rPr>
          <w:rFonts w:ascii="Aptos" w:hAnsi="Aptos"/>
          <w:color w:val="20272E"/>
          <w:sz w:val="18"/>
        </w:rPr>
        <w:t>Does it pay the lender directly?</w:t>
      </w:r>
    </w:p>
    <w:p>
      <w:pPr>
        <w:pStyle w:val="ListBullet"/>
      </w:pPr>
      <w:r>
        <w:rPr>
          <w:rFonts w:ascii="Aptos" w:hAnsi="Aptos"/>
          <w:color w:val="20272E"/>
          <w:sz w:val="18"/>
        </w:rPr>
        <w:t>What exclusions apply?</w:t>
      </w:r>
    </w:p>
    <w:p>
      <w:pPr>
        <w:pStyle w:val="ListBullet"/>
      </w:pPr>
      <w:r>
        <w:rPr>
          <w:rFonts w:ascii="Aptos" w:hAnsi="Aptos"/>
          <w:color w:val="20272E"/>
          <w:sz w:val="18"/>
        </w:rPr>
        <w:t>Does the cover continue after refinancing?</w:t>
      </w:r>
    </w:p>
    <w:p>
      <w:pPr>
        <w:pStyle w:val="ListBullet"/>
      </w:pPr>
      <w:r>
        <w:rPr>
          <w:rFonts w:ascii="Aptos" w:hAnsi="Aptos"/>
          <w:color w:val="20272E"/>
          <w:sz w:val="18"/>
        </w:rPr>
        <w:t>Is the premium financed as part of the loan?</w:t>
      </w:r>
    </w:p>
    <w:p>
      <w:pPr>
        <w:pStyle w:val="ListBullet"/>
      </w:pPr>
      <w:r>
        <w:rPr>
          <w:rFonts w:ascii="Aptos" w:hAnsi="Aptos"/>
          <w:color w:val="20272E"/>
          <w:sz w:val="18"/>
        </w:rPr>
        <w:t>Can it be cancelled?</w:t>
      </w:r>
    </w:p>
    <w:p>
      <w:pPr>
        <w:pStyle w:val="ListBullet"/>
      </w:pPr>
      <w:r>
        <w:rPr>
          <w:rFonts w:ascii="Aptos" w:hAnsi="Aptos"/>
          <w:color w:val="20272E"/>
          <w:sz w:val="18"/>
        </w:rPr>
        <w:t>Is separate term insurance more flexible?</w:t>
      </w:r>
    </w:p>
    <w:p>
      <w:r>
        <w:rPr>
          <w:rFonts w:ascii="Aptos" w:hAnsi="Aptos"/>
          <w:color w:val="20272E"/>
          <w:sz w:val="18"/>
        </w:rPr>
        <w:t>Loan protection safeguards the debt. It does not automatically replace family income.</w:t>
      </w:r>
    </w:p>
    <w:p>
      <w:pPr>
        <w:pStyle w:val="Heading1"/>
      </w:pPr>
      <w:r>
        <w:t>Existing Policies: Do Not Cancel Quickly</w:t>
      </w:r>
    </w:p>
    <w:p>
      <w:r>
        <w:rPr>
          <w:rFonts w:ascii="Aptos" w:hAnsi="Aptos"/>
          <w:color w:val="20272E"/>
          <w:sz w:val="18"/>
        </w:rPr>
        <w:t>An older policy may have:</w:t>
      </w:r>
    </w:p>
    <w:p>
      <w:pPr>
        <w:pStyle w:val="ListBullet"/>
      </w:pPr>
      <w:r>
        <w:rPr>
          <w:rFonts w:ascii="Aptos" w:hAnsi="Aptos"/>
          <w:color w:val="20272E"/>
          <w:sz w:val="18"/>
        </w:rPr>
        <w:t>Established underwriting</w:t>
      </w:r>
    </w:p>
    <w:p>
      <w:pPr>
        <w:pStyle w:val="ListBullet"/>
      </w:pPr>
      <w:r>
        <w:rPr>
          <w:rFonts w:ascii="Aptos" w:hAnsi="Aptos"/>
          <w:color w:val="20272E"/>
          <w:sz w:val="18"/>
        </w:rPr>
        <w:t>Completed waiting or contestability periods</w:t>
      </w:r>
    </w:p>
    <w:p>
      <w:pPr>
        <w:pStyle w:val="ListBullet"/>
      </w:pPr>
      <w:r>
        <w:rPr>
          <w:rFonts w:ascii="Aptos" w:hAnsi="Aptos"/>
          <w:color w:val="20272E"/>
          <w:sz w:val="18"/>
        </w:rPr>
        <w:t>Valuable guarantees</w:t>
      </w:r>
    </w:p>
    <w:p>
      <w:pPr>
        <w:pStyle w:val="ListBullet"/>
      </w:pPr>
      <w:r>
        <w:rPr>
          <w:rFonts w:ascii="Aptos" w:hAnsi="Aptos"/>
          <w:color w:val="20272E"/>
          <w:sz w:val="18"/>
        </w:rPr>
        <w:t>Surrender consequences</w:t>
      </w:r>
    </w:p>
    <w:p>
      <w:pPr>
        <w:pStyle w:val="ListBullet"/>
      </w:pPr>
      <w:r>
        <w:rPr>
          <w:rFonts w:ascii="Aptos" w:hAnsi="Aptos"/>
          <w:color w:val="20272E"/>
          <w:sz w:val="18"/>
        </w:rPr>
        <w:t>Tax implications</w:t>
      </w:r>
    </w:p>
    <w:p>
      <w:pPr>
        <w:pStyle w:val="ListBullet"/>
      </w:pPr>
      <w:r>
        <w:rPr>
          <w:rFonts w:ascii="Aptos" w:hAnsi="Aptos"/>
          <w:color w:val="20272E"/>
          <w:sz w:val="18"/>
        </w:rPr>
        <w:t>Benefits that cannot be recreated</w:t>
      </w:r>
    </w:p>
    <w:p>
      <w:pPr>
        <w:pStyle w:val="ListBullet"/>
      </w:pPr>
      <w:r>
        <w:rPr>
          <w:rFonts w:ascii="Aptos" w:hAnsi="Aptos"/>
          <w:color w:val="20272E"/>
          <w:sz w:val="18"/>
        </w:rPr>
        <w:t>A premium based on a younger age or earlier health condition</w:t>
      </w:r>
    </w:p>
    <w:p>
      <w:r>
        <w:rPr>
          <w:rFonts w:ascii="Aptos" w:hAnsi="Aptos"/>
          <w:color w:val="20272E"/>
          <w:sz w:val="18"/>
        </w:rPr>
        <w:t>Before replacing or surrendering:</w:t>
      </w:r>
    </w:p>
    <w:p>
      <w:pPr>
        <w:ind w:left="403" w:hanging="317"/>
      </w:pPr>
      <w:r>
        <w:rPr>
          <w:rFonts w:ascii="Aptos" w:hAnsi="Aptos"/>
          <w:color w:val="20272E"/>
          <w:sz w:val="18"/>
        </w:rPr>
        <w:t>1. Obtain the current policy statement.</w:t>
      </w:r>
    </w:p>
    <w:p>
      <w:pPr>
        <w:ind w:left="403" w:hanging="317"/>
      </w:pPr>
      <w:r>
        <w:rPr>
          <w:rFonts w:ascii="Aptos" w:hAnsi="Aptos"/>
          <w:color w:val="20272E"/>
          <w:sz w:val="18"/>
        </w:rPr>
        <w:t>2. Understand existing benefits.</w:t>
      </w:r>
    </w:p>
    <w:p>
      <w:pPr>
        <w:ind w:left="403" w:hanging="317"/>
      </w:pPr>
      <w:r>
        <w:rPr>
          <w:rFonts w:ascii="Aptos" w:hAnsi="Aptos"/>
          <w:color w:val="20272E"/>
          <w:sz w:val="18"/>
        </w:rPr>
        <w:t>3. Confirm surrender or paid-up terms.</w:t>
      </w:r>
    </w:p>
    <w:p>
      <w:pPr>
        <w:ind w:left="403" w:hanging="317"/>
      </w:pPr>
      <w:r>
        <w:rPr>
          <w:rFonts w:ascii="Aptos" w:hAnsi="Aptos"/>
          <w:color w:val="20272E"/>
          <w:sz w:val="18"/>
        </w:rPr>
        <w:t>4. Check tax consequences.</w:t>
      </w:r>
    </w:p>
    <w:p>
      <w:pPr>
        <w:ind w:left="403" w:hanging="317"/>
      </w:pPr>
      <w:r>
        <w:rPr>
          <w:rFonts w:ascii="Aptos" w:hAnsi="Aptos"/>
          <w:color w:val="20272E"/>
          <w:sz w:val="18"/>
        </w:rPr>
        <w:t>5. Secure acceptance of any new policy.</w:t>
      </w:r>
    </w:p>
    <w:p>
      <w:pPr>
        <w:ind w:left="403" w:hanging="317"/>
      </w:pPr>
      <w:r>
        <w:rPr>
          <w:rFonts w:ascii="Aptos" w:hAnsi="Aptos"/>
          <w:color w:val="20272E"/>
          <w:sz w:val="18"/>
        </w:rPr>
        <w:t>6. Compare both contracts.</w:t>
      </w:r>
    </w:p>
    <w:p>
      <w:pPr>
        <w:ind w:left="403" w:hanging="317"/>
      </w:pPr>
      <w:r>
        <w:rPr>
          <w:rFonts w:ascii="Aptos" w:hAnsi="Aptos"/>
          <w:color w:val="20272E"/>
          <w:sz w:val="18"/>
        </w:rPr>
        <w:t>7. Seek qualified advice when the financial effect is substantial.</w:t>
      </w:r>
    </w:p>
    <w:p>
      <w:r>
        <w:rPr>
          <w:rFonts w:ascii="Aptos" w:hAnsi="Aptos"/>
          <w:color w:val="20272E"/>
          <w:sz w:val="18"/>
        </w:rPr>
        <w:t>Never cancel a policy solely because a new salesperson says it is outdated.</w:t>
      </w:r>
    </w:p>
    <w:p>
      <w:pPr>
        <w:pStyle w:val="Heading1"/>
      </w:pPr>
      <w:r>
        <w:t>Claim Preparation</w:t>
      </w:r>
    </w:p>
    <w:p>
      <w:r>
        <w:rPr>
          <w:rFonts w:ascii="Aptos" w:hAnsi="Aptos"/>
          <w:color w:val="20272E"/>
          <w:sz w:val="18"/>
        </w:rPr>
        <w:t>The family should know:</w:t>
      </w:r>
    </w:p>
    <w:p>
      <w:pPr>
        <w:pStyle w:val="ListBullet"/>
      </w:pPr>
      <w:r>
        <w:rPr>
          <w:rFonts w:ascii="Aptos" w:hAnsi="Aptos"/>
          <w:color w:val="20272E"/>
          <w:sz w:val="18"/>
        </w:rPr>
        <w:t>Which policies exist</w:t>
      </w:r>
    </w:p>
    <w:p>
      <w:pPr>
        <w:pStyle w:val="ListBullet"/>
      </w:pPr>
      <w:r>
        <w:rPr>
          <w:rFonts w:ascii="Aptos" w:hAnsi="Aptos"/>
          <w:color w:val="20272E"/>
          <w:sz w:val="18"/>
        </w:rPr>
        <w:t>Policy numbers</w:t>
      </w:r>
    </w:p>
    <w:p>
      <w:pPr>
        <w:pStyle w:val="ListBullet"/>
      </w:pPr>
      <w:r>
        <w:rPr>
          <w:rFonts w:ascii="Aptos" w:hAnsi="Aptos"/>
          <w:color w:val="20272E"/>
          <w:sz w:val="18"/>
        </w:rPr>
        <w:t>Insurer contact details</w:t>
      </w:r>
    </w:p>
    <w:p>
      <w:pPr>
        <w:pStyle w:val="ListBullet"/>
      </w:pPr>
      <w:r>
        <w:rPr>
          <w:rFonts w:ascii="Aptos" w:hAnsi="Aptos"/>
          <w:color w:val="20272E"/>
          <w:sz w:val="18"/>
        </w:rPr>
        <w:t>Name of the life assured</w:t>
      </w:r>
    </w:p>
    <w:p>
      <w:pPr>
        <w:pStyle w:val="ListBullet"/>
      </w:pPr>
      <w:r>
        <w:rPr>
          <w:rFonts w:ascii="Aptos" w:hAnsi="Aptos"/>
          <w:color w:val="20272E"/>
          <w:sz w:val="18"/>
        </w:rPr>
        <w:t>Name of the policyholder</w:t>
      </w:r>
    </w:p>
    <w:p>
      <w:pPr>
        <w:pStyle w:val="ListBullet"/>
      </w:pPr>
      <w:r>
        <w:rPr>
          <w:rFonts w:ascii="Aptos" w:hAnsi="Aptos"/>
          <w:color w:val="20272E"/>
          <w:sz w:val="18"/>
        </w:rPr>
        <w:t>Nominee details</w:t>
      </w:r>
    </w:p>
    <w:p>
      <w:pPr>
        <w:pStyle w:val="ListBullet"/>
      </w:pPr>
      <w:r>
        <w:rPr>
          <w:rFonts w:ascii="Aptos" w:hAnsi="Aptos"/>
          <w:color w:val="20272E"/>
          <w:sz w:val="18"/>
        </w:rPr>
        <w:t>Where documents are stored</w:t>
      </w:r>
    </w:p>
    <w:p>
      <w:pPr>
        <w:pStyle w:val="ListBullet"/>
      </w:pPr>
      <w:r>
        <w:rPr>
          <w:rFonts w:ascii="Aptos" w:hAnsi="Aptos"/>
          <w:color w:val="20272E"/>
          <w:sz w:val="18"/>
        </w:rPr>
        <w:t>How to notify the insurer</w:t>
      </w:r>
    </w:p>
    <w:p>
      <w:pPr>
        <w:pStyle w:val="ListBullet"/>
      </w:pPr>
      <w:r>
        <w:rPr>
          <w:rFonts w:ascii="Aptos" w:hAnsi="Aptos"/>
          <w:color w:val="20272E"/>
          <w:sz w:val="18"/>
        </w:rPr>
        <w:t>What documents may be required</w:t>
      </w:r>
    </w:p>
    <w:p>
      <w:pPr>
        <w:pStyle w:val="ListBullet"/>
      </w:pPr>
      <w:r>
        <w:rPr>
          <w:rFonts w:ascii="Aptos" w:hAnsi="Aptos"/>
          <w:color w:val="20272E"/>
          <w:sz w:val="18"/>
        </w:rPr>
        <w:t>Whom to contact for assistance</w:t>
      </w:r>
    </w:p>
    <w:p>
      <w:r>
        <w:rPr>
          <w:rFonts w:ascii="Aptos" w:hAnsi="Aptos"/>
          <w:color w:val="20272E"/>
          <w:sz w:val="18"/>
        </w:rPr>
        <w:t>Typical claim documentation may include:</w:t>
      </w:r>
    </w:p>
    <w:p>
      <w:pPr>
        <w:pStyle w:val="ListBullet"/>
      </w:pPr>
      <w:r>
        <w:rPr>
          <w:rFonts w:ascii="Aptos" w:hAnsi="Aptos"/>
          <w:color w:val="20272E"/>
          <w:sz w:val="18"/>
        </w:rPr>
        <w:t>Claim form</w:t>
      </w:r>
    </w:p>
    <w:p>
      <w:pPr>
        <w:pStyle w:val="ListBullet"/>
      </w:pPr>
      <w:r>
        <w:rPr>
          <w:rFonts w:ascii="Aptos" w:hAnsi="Aptos"/>
          <w:color w:val="20272E"/>
          <w:sz w:val="18"/>
        </w:rPr>
        <w:t>Policy details</w:t>
      </w:r>
    </w:p>
    <w:p>
      <w:pPr>
        <w:pStyle w:val="ListBullet"/>
      </w:pPr>
      <w:r>
        <w:rPr>
          <w:rFonts w:ascii="Aptos" w:hAnsi="Aptos"/>
          <w:color w:val="20272E"/>
          <w:sz w:val="18"/>
        </w:rPr>
        <w:t>Death certificate</w:t>
      </w:r>
    </w:p>
    <w:p>
      <w:pPr>
        <w:pStyle w:val="ListBullet"/>
      </w:pPr>
      <w:r>
        <w:rPr>
          <w:rFonts w:ascii="Aptos" w:hAnsi="Aptos"/>
          <w:color w:val="20272E"/>
          <w:sz w:val="18"/>
        </w:rPr>
        <w:t>Identity and bank documents</w:t>
      </w:r>
    </w:p>
    <w:p>
      <w:pPr>
        <w:pStyle w:val="ListBullet"/>
      </w:pPr>
      <w:r>
        <w:rPr>
          <w:rFonts w:ascii="Aptos" w:hAnsi="Aptos"/>
          <w:color w:val="20272E"/>
          <w:sz w:val="18"/>
        </w:rPr>
        <w:t>Medical records</w:t>
      </w:r>
    </w:p>
    <w:p>
      <w:pPr>
        <w:pStyle w:val="ListBullet"/>
      </w:pPr>
      <w:r>
        <w:rPr>
          <w:rFonts w:ascii="Aptos" w:hAnsi="Aptos"/>
          <w:color w:val="20272E"/>
          <w:sz w:val="18"/>
        </w:rPr>
        <w:t>Other evidence required for the circumstances</w:t>
      </w:r>
    </w:p>
    <w:p>
      <w:r>
        <w:rPr>
          <w:rFonts w:ascii="Aptos" w:hAnsi="Aptos"/>
          <w:color w:val="20272E"/>
          <w:sz w:val="18"/>
        </w:rPr>
        <w:t>Requirements vary. Use official insurer channels.</w:t>
      </w:r>
    </w:p>
    <w:p>
      <w:pPr>
        <w:pStyle w:val="Heading1"/>
      </w:pPr>
      <w:r>
        <w:t>If a Claim Is Delayed or Rejected</w:t>
      </w:r>
    </w:p>
    <w:p>
      <w:r>
        <w:rPr>
          <w:rFonts w:ascii="Aptos" w:hAnsi="Aptos"/>
          <w:color w:val="20272E"/>
          <w:sz w:val="18"/>
        </w:rPr>
        <w:t>Take these steps:</w:t>
      </w:r>
    </w:p>
    <w:p>
      <w:pPr>
        <w:ind w:left="403" w:hanging="317"/>
      </w:pPr>
      <w:r>
        <w:rPr>
          <w:rFonts w:ascii="Aptos" w:hAnsi="Aptos"/>
          <w:color w:val="20272E"/>
          <w:sz w:val="18"/>
        </w:rPr>
        <w:t>1. Request the reason in writing.</w:t>
      </w:r>
    </w:p>
    <w:p>
      <w:pPr>
        <w:ind w:left="403" w:hanging="317"/>
      </w:pPr>
      <w:r>
        <w:rPr>
          <w:rFonts w:ascii="Aptos" w:hAnsi="Aptos"/>
          <w:color w:val="20272E"/>
          <w:sz w:val="18"/>
        </w:rPr>
        <w:t>2. Compare it with the policy terms.</w:t>
      </w:r>
    </w:p>
    <w:p>
      <w:pPr>
        <w:ind w:left="403" w:hanging="317"/>
      </w:pPr>
      <w:r>
        <w:rPr>
          <w:rFonts w:ascii="Aptos" w:hAnsi="Aptos"/>
          <w:color w:val="20272E"/>
          <w:sz w:val="18"/>
        </w:rPr>
        <w:t>3. Confirm whether documents are missing.</w:t>
      </w:r>
    </w:p>
    <w:p>
      <w:pPr>
        <w:ind w:left="403" w:hanging="317"/>
      </w:pPr>
      <w:r>
        <w:rPr>
          <w:rFonts w:ascii="Aptos" w:hAnsi="Aptos"/>
          <w:color w:val="20272E"/>
          <w:sz w:val="18"/>
        </w:rPr>
        <w:t>4. Preserve all medical and financial disclosures.</w:t>
      </w:r>
    </w:p>
    <w:p>
      <w:pPr>
        <w:ind w:left="403" w:hanging="317"/>
      </w:pPr>
      <w:r>
        <w:rPr>
          <w:rFonts w:ascii="Aptos" w:hAnsi="Aptos"/>
          <w:color w:val="20272E"/>
          <w:sz w:val="18"/>
        </w:rPr>
        <w:t>5. Use the insurer’s grievance process.</w:t>
      </w:r>
    </w:p>
    <w:p>
      <w:pPr>
        <w:ind w:left="403" w:hanging="317"/>
      </w:pPr>
      <w:r>
        <w:rPr>
          <w:rFonts w:ascii="Aptos" w:hAnsi="Aptos"/>
          <w:color w:val="20272E"/>
          <w:sz w:val="18"/>
        </w:rPr>
        <w:t>6. Escalate through applicable regulatory or ombudsman channels.</w:t>
      </w:r>
    </w:p>
    <w:p>
      <w:pPr>
        <w:ind w:left="403" w:hanging="317"/>
      </w:pPr>
      <w:r>
        <w:rPr>
          <w:rFonts w:ascii="Aptos" w:hAnsi="Aptos"/>
          <w:color w:val="20272E"/>
          <w:sz w:val="18"/>
        </w:rPr>
        <w:t>7. Seek qualified professional help for complex disputes.</w:t>
      </w:r>
    </w:p>
    <w:p>
      <w:pPr>
        <w:ind w:left="403" w:hanging="317"/>
      </w:pPr>
      <w:r>
        <w:rPr>
          <w:rFonts w:ascii="Aptos" w:hAnsi="Aptos"/>
          <w:color w:val="20272E"/>
          <w:sz w:val="18"/>
        </w:rPr>
        <w:t>8. Keep copies of every submission and response.</w:t>
      </w:r>
    </w:p>
    <w:p>
      <w:r>
        <w:rPr>
          <w:rFonts w:ascii="Aptos" w:hAnsi="Aptos"/>
          <w:color w:val="20272E"/>
          <w:sz w:val="18"/>
        </w:rPr>
        <w:t>Do not pay an unofficial “claims fixer.”</w:t>
      </w:r>
    </w:p>
    <w:p>
      <w:pPr>
        <w:pStyle w:val="Heading1"/>
      </w:pPr>
      <w:r>
        <w:t>Compare Life Policies Carefully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Feature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Policy A</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Policy B</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Policy C</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Type of policy</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Life cover</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Policy term</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Premium-payment period</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Premium</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Guaranteed benefits</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Non-guaranteed benefits</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Riders</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Payout structure</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Exclusions</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Surrender or exit terms</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Questions remaining</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rPr>
          <w:rFonts w:ascii="Aptos" w:hAnsi="Aptos"/>
          <w:color w:val="20272E"/>
          <w:sz w:val="18"/>
        </w:rPr>
        <w:t>For a pure term plan, savings and surrender features may not apply.</w:t>
      </w:r>
    </w:p>
    <w:p>
      <w:pPr>
        <w:pStyle w:val="Heading1"/>
      </w:pPr>
      <w:r>
        <w:t>Common Mistakes</w:t>
      </w:r>
    </w:p>
    <w:p>
      <w:pPr>
        <w:pStyle w:val="ListBullet"/>
      </w:pPr>
      <w:r>
        <w:rPr>
          <w:rFonts w:ascii="Aptos" w:hAnsi="Aptos"/>
          <w:color w:val="20272E"/>
          <w:sz w:val="18"/>
        </w:rPr>
        <w:t>Choosing cover through a simple income multiple without examining responsibilities</w:t>
      </w:r>
    </w:p>
    <w:p>
      <w:pPr>
        <w:pStyle w:val="ListBullet"/>
      </w:pPr>
      <w:r>
        <w:rPr>
          <w:rFonts w:ascii="Aptos" w:hAnsi="Aptos"/>
          <w:color w:val="20272E"/>
          <w:sz w:val="18"/>
        </w:rPr>
        <w:t>Insuring only the highest earner</w:t>
      </w:r>
    </w:p>
    <w:p>
      <w:pPr>
        <w:pStyle w:val="ListBullet"/>
      </w:pPr>
      <w:r>
        <w:rPr>
          <w:rFonts w:ascii="Aptos" w:hAnsi="Aptos"/>
          <w:color w:val="20272E"/>
          <w:sz w:val="18"/>
        </w:rPr>
        <w:t>Assuming a homemaker has no economic value</w:t>
      </w:r>
    </w:p>
    <w:p>
      <w:pPr>
        <w:pStyle w:val="ListBullet"/>
      </w:pPr>
      <w:r>
        <w:rPr>
          <w:rFonts w:ascii="Aptos" w:hAnsi="Aptos"/>
          <w:color w:val="20272E"/>
          <w:sz w:val="18"/>
        </w:rPr>
        <w:t>Treating insurance primarily as an investment</w:t>
      </w:r>
    </w:p>
    <w:p>
      <w:pPr>
        <w:pStyle w:val="ListBullet"/>
      </w:pPr>
      <w:r>
        <w:rPr>
          <w:rFonts w:ascii="Aptos" w:hAnsi="Aptos"/>
          <w:color w:val="20272E"/>
          <w:sz w:val="18"/>
        </w:rPr>
        <w:t>Buying several small policies without knowing the total cover</w:t>
      </w:r>
    </w:p>
    <w:p>
      <w:pPr>
        <w:pStyle w:val="ListBullet"/>
      </w:pPr>
      <w:r>
        <w:rPr>
          <w:rFonts w:ascii="Aptos" w:hAnsi="Aptos"/>
          <w:color w:val="20272E"/>
          <w:sz w:val="18"/>
        </w:rPr>
        <w:t>Hiding medical information</w:t>
      </w:r>
    </w:p>
    <w:p>
      <w:pPr>
        <w:pStyle w:val="ListBullet"/>
      </w:pPr>
      <w:r>
        <w:rPr>
          <w:rFonts w:ascii="Aptos" w:hAnsi="Aptos"/>
          <w:color w:val="20272E"/>
          <w:sz w:val="18"/>
        </w:rPr>
        <w:t>Letting an agent complete the proposal form inaccurately</w:t>
      </w:r>
    </w:p>
    <w:p>
      <w:pPr>
        <w:pStyle w:val="ListBullet"/>
      </w:pPr>
      <w:r>
        <w:rPr>
          <w:rFonts w:ascii="Aptos" w:hAnsi="Aptos"/>
          <w:color w:val="20272E"/>
          <w:sz w:val="18"/>
        </w:rPr>
        <w:t>Ignoring existing employer benefits—or relying on them completely</w:t>
      </w:r>
    </w:p>
    <w:p>
      <w:pPr>
        <w:pStyle w:val="ListBullet"/>
      </w:pPr>
      <w:r>
        <w:rPr>
          <w:rFonts w:ascii="Aptos" w:hAnsi="Aptos"/>
          <w:color w:val="20272E"/>
          <w:sz w:val="18"/>
        </w:rPr>
        <w:t>Naming a nominee and assuming no will is needed</w:t>
      </w:r>
    </w:p>
    <w:p>
      <w:pPr>
        <w:pStyle w:val="ListBullet"/>
      </w:pPr>
      <w:r>
        <w:rPr>
          <w:rFonts w:ascii="Aptos" w:hAnsi="Aptos"/>
          <w:color w:val="20272E"/>
          <w:sz w:val="18"/>
        </w:rPr>
        <w:t>Selecting the longest term automatically</w:t>
      </w:r>
    </w:p>
    <w:p>
      <w:pPr>
        <w:pStyle w:val="ListBullet"/>
      </w:pPr>
      <w:r>
        <w:rPr>
          <w:rFonts w:ascii="Aptos" w:hAnsi="Aptos"/>
          <w:color w:val="20272E"/>
          <w:sz w:val="18"/>
        </w:rPr>
        <w:t>Adding riders without comparing standalone protection</w:t>
      </w:r>
    </w:p>
    <w:p>
      <w:pPr>
        <w:pStyle w:val="ListBullet"/>
      </w:pPr>
      <w:r>
        <w:rPr>
          <w:rFonts w:ascii="Aptos" w:hAnsi="Aptos"/>
          <w:color w:val="20272E"/>
          <w:sz w:val="18"/>
        </w:rPr>
        <w:t>Choosing a premium-payment option without examining total cost</w:t>
      </w:r>
    </w:p>
    <w:p>
      <w:pPr>
        <w:pStyle w:val="ListBullet"/>
      </w:pPr>
      <w:r>
        <w:rPr>
          <w:rFonts w:ascii="Aptos" w:hAnsi="Aptos"/>
          <w:color w:val="20272E"/>
          <w:sz w:val="18"/>
        </w:rPr>
        <w:t>Surrendering an old policy before understanding the consequences</w:t>
      </w:r>
    </w:p>
    <w:p>
      <w:pPr>
        <w:pStyle w:val="ListBullet"/>
      </w:pPr>
      <w:r>
        <w:rPr>
          <w:rFonts w:ascii="Aptos" w:hAnsi="Aptos"/>
          <w:color w:val="20272E"/>
          <w:sz w:val="18"/>
        </w:rPr>
        <w:t>Forgetting to tell the family that a policy exists</w:t>
      </w:r>
    </w:p>
    <w:p>
      <w:pPr>
        <w:pStyle w:val="ListBullet"/>
      </w:pPr>
      <w:r>
        <w:rPr>
          <w:rFonts w:ascii="Aptos" w:hAnsi="Aptos"/>
          <w:color w:val="20272E"/>
          <w:sz w:val="18"/>
        </w:rPr>
        <w:t>Failing to update nomination</w:t>
      </w:r>
    </w:p>
    <w:p>
      <w:pPr>
        <w:pStyle w:val="ListBullet"/>
      </w:pPr>
      <w:r>
        <w:rPr>
          <w:rFonts w:ascii="Aptos" w:hAnsi="Aptos"/>
          <w:color w:val="20272E"/>
          <w:sz w:val="18"/>
        </w:rPr>
        <w:t>Counting the family home as money available to replace income</w:t>
      </w:r>
    </w:p>
    <w:p>
      <w:pPr>
        <w:pStyle w:val="ListBullet"/>
      </w:pPr>
      <w:r>
        <w:rPr>
          <w:rFonts w:ascii="Aptos" w:hAnsi="Aptos"/>
          <w:color w:val="20272E"/>
          <w:sz w:val="18"/>
        </w:rPr>
        <w:t>Buying cover that cannot be sustained</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Someone promises a claim can never be rejected. A salesperson tells you not to disclose a medical condition. The policy is described as “guaranteed wealth” without explaining protection and returns separately. Guaranteed and non-guaranteed benefits are presented as if they are identical. You are pressured to replace an existing policy immediately. Blank forms are presented for signature. The premium must be transferred to a personal account. The policy document or benefit illustration is withheld. You are told nomination automatically solves every succession issue. A legal arrangement is recommended without explaining that it may be irrevocable. You cannot verify the insurer or intermediary. Someone requests an OTP, PIN or banking password. You are encouraged to borrow money to pay the premium. The proposed premium would disrupt essential expenses or emergency savings.</w:t>
            </w:r>
          </w:p>
        </w:tc>
      </w:tr>
    </w:tbl>
    <w:p>
      <w:pPr>
        <w:spacing w:after="0"/>
      </w:pPr>
    </w:p>
    <w:p>
      <w:pPr>
        <w:pStyle w:val="Heading1"/>
      </w:pPr>
      <w:r>
        <w:t>Your Life-Insurance Review</w:t>
      </w:r>
    </w:p>
    <w:p>
      <w:pPr>
        <w:pStyle w:val="Heading2"/>
      </w:pPr>
      <w:r>
        <w:t>Responsibilities</w:t>
      </w:r>
    </w:p>
    <w:p>
      <w:r>
        <w:rPr>
          <w:rFonts w:ascii="Aptos" w:hAnsi="Aptos"/>
          <w:b/>
          <w:color w:val="20272E"/>
          <w:sz w:val="18"/>
        </w:rPr>
        <w:t>People who depend financially on me:</w:t>
      </w:r>
      <w:r>
        <w:rPr>
          <w:rFonts w:ascii="Aptos" w:hAnsi="Aptos"/>
          <w:color w:val="20272E"/>
          <w:sz w:val="18"/>
        </w:rPr>
        <w:t xml:space="preserve"> ____________________________________________________________ </w:t>
      </w:r>
      <w:r>
        <w:rPr>
          <w:rFonts w:ascii="Aptos" w:hAnsi="Aptos"/>
          <w:b/>
          <w:color w:val="20272E"/>
          <w:sz w:val="18"/>
        </w:rPr>
        <w:t>People who depend on my unpaid care:</w:t>
      </w:r>
      <w:r>
        <w:rPr>
          <w:rFonts w:ascii="Aptos" w:hAnsi="Aptos"/>
          <w:color w:val="20272E"/>
          <w:sz w:val="18"/>
        </w:rPr>
        <w:t xml:space="preserve"> ____________________________________________________________ </w:t>
      </w:r>
      <w:r>
        <w:rPr>
          <w:rFonts w:ascii="Aptos" w:hAnsi="Aptos"/>
          <w:b/>
          <w:color w:val="20272E"/>
          <w:sz w:val="18"/>
        </w:rPr>
        <w:t>Essential annual support required:</w:t>
      </w:r>
      <w:r>
        <w:rPr>
          <w:rFonts w:ascii="Aptos" w:hAnsi="Aptos"/>
          <w:color w:val="20272E"/>
          <w:sz w:val="18"/>
        </w:rPr>
        <w:t xml:space="preserve"> ₹_________________________ </w:t>
      </w:r>
      <w:r>
        <w:rPr>
          <w:rFonts w:ascii="Aptos" w:hAnsi="Aptos"/>
          <w:b/>
          <w:color w:val="20272E"/>
          <w:sz w:val="18"/>
        </w:rPr>
        <w:t>Number of years support may be needed:</w:t>
      </w:r>
      <w:r>
        <w:rPr>
          <w:rFonts w:ascii="Aptos" w:hAnsi="Aptos"/>
          <w:color w:val="20272E"/>
          <w:sz w:val="18"/>
        </w:rPr>
        <w:t xml:space="preserve"> ______________________</w:t>
      </w:r>
    </w:p>
    <w:p>
      <w:pPr>
        <w:pStyle w:val="Heading2"/>
      </w:pPr>
      <w:r>
        <w:t>Liabilities and future goals</w:t>
      </w:r>
    </w:p>
    <w:p>
      <w:r>
        <w:rPr>
          <w:rFonts w:ascii="Aptos" w:hAnsi="Aptos"/>
          <w:b/>
          <w:color w:val="20272E"/>
          <w:sz w:val="18"/>
        </w:rPr>
        <w:t>Outstanding loans:</w:t>
      </w:r>
      <w:r>
        <w:rPr>
          <w:rFonts w:ascii="Aptos" w:hAnsi="Aptos"/>
          <w:color w:val="20272E"/>
          <w:sz w:val="18"/>
        </w:rPr>
        <w:t xml:space="preserve"> ₹_______________________________________ </w:t>
      </w:r>
      <w:r>
        <w:rPr>
          <w:rFonts w:ascii="Aptos" w:hAnsi="Aptos"/>
          <w:b/>
          <w:color w:val="20272E"/>
          <w:sz w:val="18"/>
        </w:rPr>
        <w:t>Children’s future needs:</w:t>
      </w:r>
      <w:r>
        <w:rPr>
          <w:rFonts w:ascii="Aptos" w:hAnsi="Aptos"/>
          <w:color w:val="20272E"/>
          <w:sz w:val="18"/>
        </w:rPr>
        <w:t xml:space="preserve"> ₹__________________________________ </w:t>
      </w:r>
      <w:r>
        <w:rPr>
          <w:rFonts w:ascii="Aptos" w:hAnsi="Aptos"/>
          <w:b/>
          <w:color w:val="20272E"/>
          <w:sz w:val="18"/>
        </w:rPr>
        <w:t>Other dependant needs:</w:t>
      </w:r>
      <w:r>
        <w:rPr>
          <w:rFonts w:ascii="Aptos" w:hAnsi="Aptos"/>
          <w:color w:val="20272E"/>
          <w:sz w:val="18"/>
        </w:rPr>
        <w:t xml:space="preserve"> ₹___________________________________ </w:t>
      </w:r>
      <w:r>
        <w:rPr>
          <w:rFonts w:ascii="Aptos" w:hAnsi="Aptos"/>
          <w:b/>
          <w:color w:val="20272E"/>
          <w:sz w:val="18"/>
        </w:rPr>
        <w:t>Immediate expenses:</w:t>
      </w:r>
      <w:r>
        <w:rPr>
          <w:rFonts w:ascii="Aptos" w:hAnsi="Aptos"/>
          <w:color w:val="20272E"/>
          <w:sz w:val="18"/>
        </w:rPr>
        <w:t xml:space="preserve"> ₹_____________________________________ </w:t>
      </w:r>
      <w:r>
        <w:rPr>
          <w:rFonts w:ascii="Aptos" w:hAnsi="Aptos"/>
          <w:b/>
          <w:color w:val="20272E"/>
          <w:sz w:val="18"/>
        </w:rPr>
        <w:t>Estimated total responsibility:</w:t>
      </w:r>
      <w:r>
        <w:rPr>
          <w:rFonts w:ascii="Aptos" w:hAnsi="Aptos"/>
          <w:color w:val="20272E"/>
          <w:sz w:val="18"/>
        </w:rPr>
        <w:t xml:space="preserve"> ₹____________________________</w:t>
      </w:r>
    </w:p>
    <w:p>
      <w:pPr>
        <w:pStyle w:val="Heading2"/>
      </w:pPr>
      <w:r>
        <w:t>Existing resources</w:t>
      </w:r>
    </w:p>
    <w:p>
      <w:r>
        <w:rPr>
          <w:rFonts w:ascii="Aptos" w:hAnsi="Aptos"/>
          <w:b/>
          <w:color w:val="20272E"/>
          <w:sz w:val="18"/>
        </w:rPr>
        <w:t>Existing life insurance:</w:t>
      </w:r>
      <w:r>
        <w:rPr>
          <w:rFonts w:ascii="Aptos" w:hAnsi="Aptos"/>
          <w:color w:val="20272E"/>
          <w:sz w:val="18"/>
        </w:rPr>
        <w:t xml:space="preserve"> ₹__________________________________ </w:t>
      </w:r>
      <w:r>
        <w:rPr>
          <w:rFonts w:ascii="Aptos" w:hAnsi="Aptos"/>
          <w:b/>
          <w:color w:val="20272E"/>
          <w:sz w:val="18"/>
        </w:rPr>
        <w:t>Dedicated financial assets:</w:t>
      </w:r>
      <w:r>
        <w:rPr>
          <w:rFonts w:ascii="Aptos" w:hAnsi="Aptos"/>
          <w:color w:val="20272E"/>
          <w:sz w:val="18"/>
        </w:rPr>
        <w:t xml:space="preserve"> ₹_______________________________ </w:t>
      </w:r>
      <w:r>
        <w:rPr>
          <w:rFonts w:ascii="Aptos" w:hAnsi="Aptos"/>
          <w:b/>
          <w:color w:val="20272E"/>
          <w:sz w:val="18"/>
        </w:rPr>
        <w:t>Confirmed employer benefits:</w:t>
      </w:r>
      <w:r>
        <w:rPr>
          <w:rFonts w:ascii="Aptos" w:hAnsi="Aptos"/>
          <w:color w:val="20272E"/>
          <w:sz w:val="18"/>
        </w:rPr>
        <w:t xml:space="preserve"> ₹______________________________ </w:t>
      </w:r>
      <w:r>
        <w:rPr>
          <w:rFonts w:ascii="Aptos" w:hAnsi="Aptos"/>
          <w:b/>
          <w:color w:val="20272E"/>
          <w:sz w:val="18"/>
        </w:rPr>
        <w:t>Other dependable resources:</w:t>
      </w:r>
      <w:r>
        <w:rPr>
          <w:rFonts w:ascii="Aptos" w:hAnsi="Aptos"/>
          <w:color w:val="20272E"/>
          <w:sz w:val="18"/>
        </w:rPr>
        <w:t xml:space="preserve"> ₹______________________________ </w:t>
      </w:r>
      <w:r>
        <w:rPr>
          <w:rFonts w:ascii="Aptos" w:hAnsi="Aptos"/>
          <w:b/>
          <w:color w:val="20272E"/>
          <w:sz w:val="18"/>
        </w:rPr>
        <w:t>Estimated protection gap:</w:t>
      </w:r>
      <w:r>
        <w:rPr>
          <w:rFonts w:ascii="Aptos" w:hAnsi="Aptos"/>
          <w:color w:val="20272E"/>
          <w:sz w:val="18"/>
        </w:rPr>
        <w:t xml:space="preserve"> ₹_______________________________</w:t>
      </w:r>
    </w:p>
    <w:p>
      <w:pPr>
        <w:pStyle w:val="Heading2"/>
      </w:pPr>
      <w:r>
        <w:t>Policy details</w:t>
      </w:r>
    </w:p>
    <w:p>
      <w:r>
        <w:rPr>
          <w:rFonts w:ascii="Aptos" w:hAnsi="Aptos"/>
          <w:b/>
          <w:color w:val="20272E"/>
          <w:sz w:val="18"/>
        </w:rPr>
        <w:t>Insurer:</w:t>
      </w:r>
      <w:r>
        <w:rPr>
          <w:rFonts w:ascii="Aptos" w:hAnsi="Aptos"/>
          <w:color w:val="20272E"/>
          <w:sz w:val="18"/>
        </w:rPr>
        <w:t xml:space="preserve"> __________________________________________________ </w:t>
      </w:r>
      <w:r>
        <w:rPr>
          <w:rFonts w:ascii="Aptos" w:hAnsi="Aptos"/>
          <w:b/>
          <w:color w:val="20272E"/>
          <w:sz w:val="18"/>
        </w:rPr>
        <w:t>Policy number:</w:t>
      </w:r>
      <w:r>
        <w:rPr>
          <w:rFonts w:ascii="Aptos" w:hAnsi="Aptos"/>
          <w:color w:val="20272E"/>
          <w:sz w:val="18"/>
        </w:rPr>
        <w:t xml:space="preserve"> ____________________________________________ </w:t>
      </w:r>
      <w:r>
        <w:rPr>
          <w:rFonts w:ascii="Aptos" w:hAnsi="Aptos"/>
          <w:b/>
          <w:color w:val="20272E"/>
          <w:sz w:val="18"/>
        </w:rPr>
        <w:t>Life assured:</w:t>
      </w:r>
      <w:r>
        <w:rPr>
          <w:rFonts w:ascii="Aptos" w:hAnsi="Aptos"/>
          <w:color w:val="20272E"/>
          <w:sz w:val="18"/>
        </w:rPr>
        <w:t xml:space="preserve"> _____________________________________________ </w:t>
      </w:r>
      <w:r>
        <w:rPr>
          <w:rFonts w:ascii="Aptos" w:hAnsi="Aptos"/>
          <w:b/>
          <w:color w:val="20272E"/>
          <w:sz w:val="18"/>
        </w:rPr>
        <w:t>Policyholder:</w:t>
      </w:r>
      <w:r>
        <w:rPr>
          <w:rFonts w:ascii="Aptos" w:hAnsi="Aptos"/>
          <w:color w:val="20272E"/>
          <w:sz w:val="18"/>
        </w:rPr>
        <w:t xml:space="preserve"> ______________________________________________ </w:t>
      </w:r>
      <w:r>
        <w:rPr>
          <w:rFonts w:ascii="Aptos" w:hAnsi="Aptos"/>
          <w:b/>
          <w:color w:val="20272E"/>
          <w:sz w:val="18"/>
        </w:rPr>
        <w:t>Nominee:</w:t>
      </w:r>
      <w:r>
        <w:rPr>
          <w:rFonts w:ascii="Aptos" w:hAnsi="Aptos"/>
          <w:color w:val="20272E"/>
          <w:sz w:val="18"/>
        </w:rPr>
        <w:t xml:space="preserve"> __________________________________________________ </w:t>
      </w:r>
      <w:r>
        <w:rPr>
          <w:rFonts w:ascii="Aptos" w:hAnsi="Aptos"/>
          <w:b/>
          <w:color w:val="20272E"/>
          <w:sz w:val="18"/>
        </w:rPr>
        <w:t>Life cover:</w:t>
      </w:r>
      <w:r>
        <w:rPr>
          <w:rFonts w:ascii="Aptos" w:hAnsi="Aptos"/>
          <w:color w:val="20272E"/>
          <w:sz w:val="18"/>
        </w:rPr>
        <w:t xml:space="preserve"> ₹______________________________________________ </w:t>
      </w:r>
      <w:r>
        <w:rPr>
          <w:rFonts w:ascii="Aptos" w:hAnsi="Aptos"/>
          <w:b/>
          <w:color w:val="20272E"/>
          <w:sz w:val="18"/>
        </w:rPr>
        <w:t>Policy term:</w:t>
      </w:r>
      <w:r>
        <w:rPr>
          <w:rFonts w:ascii="Aptos" w:hAnsi="Aptos"/>
          <w:color w:val="20272E"/>
          <w:sz w:val="18"/>
        </w:rPr>
        <w:t xml:space="preserve"> _______________________________________________ </w:t>
      </w:r>
      <w:r>
        <w:rPr>
          <w:rFonts w:ascii="Aptos" w:hAnsi="Aptos"/>
          <w:b/>
          <w:color w:val="20272E"/>
          <w:sz w:val="18"/>
        </w:rPr>
        <w:t>Premium and due date:</w:t>
      </w:r>
      <w:r>
        <w:rPr>
          <w:rFonts w:ascii="Aptos" w:hAnsi="Aptos"/>
          <w:color w:val="20272E"/>
          <w:sz w:val="18"/>
        </w:rPr>
        <w:t xml:space="preserve"> ______________________________________ </w:t>
      </w:r>
      <w:r>
        <w:rPr>
          <w:rFonts w:ascii="Aptos" w:hAnsi="Aptos"/>
          <w:b/>
          <w:color w:val="20272E"/>
          <w:sz w:val="18"/>
        </w:rPr>
        <w:t>Riders:</w:t>
      </w:r>
      <w:r>
        <w:rPr>
          <w:rFonts w:ascii="Aptos" w:hAnsi="Aptos"/>
          <w:color w:val="20272E"/>
          <w:sz w:val="18"/>
        </w:rPr>
        <w:t xml:space="preserve"> ___________________________________________________</w:t>
      </w:r>
    </w:p>
    <w:p>
      <w:r>
        <w:rPr>
          <w:rFonts w:ascii="Aptos" w:hAnsi="Aptos"/>
          <w:b/>
          <w:color w:val="20272E"/>
          <w:sz w:val="18"/>
        </w:rPr>
        <w:t>Document location:</w:t>
      </w:r>
      <w:r>
        <w:rPr>
          <w:rFonts w:ascii="Aptos" w:hAnsi="Aptos"/>
          <w:color w:val="20272E"/>
          <w:sz w:val="18"/>
        </w:rPr>
        <w:t xml:space="preserve"> ________________________________________ </w:t>
      </w:r>
      <w:r>
        <w:rPr>
          <w:rFonts w:ascii="Aptos" w:hAnsi="Aptos"/>
          <w:b/>
          <w:color w:val="20272E"/>
          <w:sz w:val="18"/>
        </w:rPr>
        <w:t>Questions requiring clarification:</w:t>
      </w:r>
      <w:r>
        <w:rPr>
          <w:rFonts w:ascii="Aptos" w:hAnsi="Aptos"/>
          <w:color w:val="20272E"/>
          <w:sz w:val="18"/>
        </w:rPr>
        <w:t xml:space="preserve"> ____________________________________________________________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A person’s need for life insurance is determined by the financial responsibilities their life supports—not only by the salary they earn.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existing life-insurance policy and find its schedule.</w:t>
            </w:r>
          </w:p>
        </w:tc>
      </w:tr>
    </w:tbl>
    <w:p>
      <w:pPr>
        <w:spacing w:after="0"/>
      </w:pPr>
    </w:p>
    <w:p>
      <w:r>
        <w:rPr>
          <w:rFonts w:ascii="Aptos" w:hAnsi="Aptos"/>
          <w:color w:val="20272E"/>
          <w:sz w:val="18"/>
        </w:rPr>
        <w:t>Record:</w:t>
      </w:r>
    </w:p>
    <w:p>
      <w:pPr>
        <w:ind w:left="403" w:hanging="317"/>
      </w:pPr>
      <w:r>
        <w:rPr>
          <w:rFonts w:ascii="Aptos" w:hAnsi="Aptos"/>
          <w:color w:val="20272E"/>
          <w:sz w:val="18"/>
        </w:rPr>
        <w:t>1. Whose life is insured</w:t>
      </w:r>
    </w:p>
    <w:p>
      <w:pPr>
        <w:ind w:left="403" w:hanging="317"/>
      </w:pPr>
      <w:r>
        <w:rPr>
          <w:rFonts w:ascii="Aptos" w:hAnsi="Aptos"/>
          <w:color w:val="20272E"/>
          <w:sz w:val="18"/>
        </w:rPr>
        <w:t>2. The cover amount</w:t>
      </w:r>
    </w:p>
    <w:p>
      <w:pPr>
        <w:ind w:left="403" w:hanging="317"/>
      </w:pPr>
      <w:r>
        <w:rPr>
          <w:rFonts w:ascii="Aptos" w:hAnsi="Aptos"/>
          <w:color w:val="20272E"/>
          <w:sz w:val="18"/>
        </w:rPr>
        <w:t>3. The policy term</w:t>
      </w:r>
    </w:p>
    <w:p>
      <w:pPr>
        <w:ind w:left="403" w:hanging="317"/>
      </w:pPr>
      <w:r>
        <w:rPr>
          <w:rFonts w:ascii="Aptos" w:hAnsi="Aptos"/>
          <w:color w:val="20272E"/>
          <w:sz w:val="18"/>
        </w:rPr>
        <w:t>4. The premium due date</w:t>
      </w:r>
    </w:p>
    <w:p>
      <w:pPr>
        <w:ind w:left="403" w:hanging="317"/>
      </w:pPr>
      <w:r>
        <w:rPr>
          <w:rFonts w:ascii="Aptos" w:hAnsi="Aptos"/>
          <w:color w:val="20272E"/>
          <w:sz w:val="18"/>
        </w:rPr>
        <w:t>5. The nominee</w:t>
      </w:r>
    </w:p>
    <w:p>
      <w:pPr>
        <w:ind w:left="403" w:hanging="317"/>
      </w:pPr>
      <w:r>
        <w:rPr>
          <w:rFonts w:ascii="Aptos" w:hAnsi="Aptos"/>
          <w:color w:val="20272E"/>
          <w:sz w:val="18"/>
        </w:rPr>
        <w:t>6. Where the full document is stored</w:t>
      </w:r>
    </w:p>
    <w:p>
      <w:r>
        <w:rPr>
          <w:rFonts w:ascii="Aptos" w:hAnsi="Aptos"/>
          <w:color w:val="20272E"/>
          <w:sz w:val="18"/>
        </w:rPr>
        <w:t>Then ask:</w:t>
      </w:r>
    </w:p>
    <w:p>
      <w:pPr>
        <w:ind w:left="360" w:right="288"/>
      </w:pPr>
      <w:r>
        <w:rPr>
          <w:rFonts w:ascii="Aptos" w:hAnsi="Aptos"/>
          <w:i/>
          <w:color w:val="66737F"/>
          <w:sz w:val="20"/>
        </w:rPr>
        <w:t>*“What responsibility was this policy meant to protect?”*</w:t>
      </w:r>
    </w:p>
    <w:p>
      <w:r>
        <w:rPr>
          <w:rFonts w:ascii="Aptos" w:hAnsi="Aptos"/>
          <w:color w:val="20272E"/>
          <w:sz w:val="18"/>
        </w:rPr>
        <w:t>If no one can answer, mark the policy for a proper review. In the next chapter, we will look beyond hospital bills and death to the risks families often overlook: accidents, disability, critical illness, property loss and the benefits already available through an employer.</w:t>
      </w:r>
    </w:p>
    <w:p>
      <w:r>
        <w:br w:type="page"/>
      </w:r>
    </w:p>
    <w:p>
      <w:r>
        <w:rPr>
          <w:rFonts w:ascii="Aptos" w:hAnsi="Aptos"/>
          <w:b/>
          <w:i w:val="0"/>
          <w:color w:val="66737F"/>
          <w:sz w:val="16"/>
        </w:rPr>
        <w:t>CHAPTER 7</w:t>
      </w:r>
    </w:p>
    <w:p>
      <w:pPr>
        <w:pStyle w:val="Title"/>
        <w:pBdr>
          <w:bottom w:val="single" w:sz="8" w:space="4" w:color="4F81BD"/>
        </w:pBdr>
      </w:pPr>
      <w:r>
        <w:rPr>
          <w:rFonts w:ascii="Aptos" w:hAnsi="Aptos"/>
          <w:color w:val="234963"/>
          <w:sz w:val="52"/>
        </w:rPr>
        <w:t>Protection Beyond Basic Insurance</w:t>
      </w:r>
    </w:p>
    <w:p>
      <w:r>
        <w:rPr>
          <w:rFonts w:ascii="Aptos" w:hAnsi="Aptos"/>
          <w:i/>
          <w:color w:val="20272E"/>
          <w:sz w:val="18"/>
        </w:rPr>
        <w:t>“A family may survive the loss of an asset more easily than the long-term loss of a person’s ability to work or provide care.”</w:t>
      </w:r>
    </w:p>
    <w:p>
      <w:pPr>
        <w:pStyle w:val="Heading1"/>
      </w:pPr>
      <w:r>
        <w:t>The Hospital Bill Was Paid. The Income Loss Was Not.</w:t>
      </w:r>
    </w:p>
    <w:p>
      <w:r>
        <w:rPr>
          <w:rFonts w:ascii="Aptos" w:hAnsi="Aptos"/>
          <w:color w:val="20272E"/>
          <w:sz w:val="18"/>
        </w:rPr>
        <w:t>A working mother was involved in a serious road accident. Her health insurance paid much of the eligible hospital bill, but recovery took several months. During that time:</w:t>
      </w:r>
    </w:p>
    <w:p>
      <w:pPr>
        <w:pStyle w:val="ListBullet"/>
      </w:pPr>
      <w:r>
        <w:rPr>
          <w:rFonts w:ascii="Aptos" w:hAnsi="Aptos"/>
          <w:color w:val="20272E"/>
          <w:sz w:val="18"/>
        </w:rPr>
        <w:t>She could not work full-time</w:t>
      </w:r>
    </w:p>
    <w:p>
      <w:pPr>
        <w:pStyle w:val="ListBullet"/>
      </w:pPr>
      <w:r>
        <w:rPr>
          <w:rFonts w:ascii="Aptos" w:hAnsi="Aptos"/>
          <w:color w:val="20272E"/>
          <w:sz w:val="18"/>
        </w:rPr>
        <w:t>Her performance-linked income stopped</w:t>
      </w:r>
    </w:p>
    <w:p>
      <w:pPr>
        <w:pStyle w:val="ListBullet"/>
      </w:pPr>
      <w:r>
        <w:rPr>
          <w:rFonts w:ascii="Aptos" w:hAnsi="Aptos"/>
          <w:color w:val="20272E"/>
          <w:sz w:val="18"/>
        </w:rPr>
        <w:t>The family hired additional help</w:t>
      </w:r>
    </w:p>
    <w:p>
      <w:pPr>
        <w:pStyle w:val="ListBullet"/>
      </w:pPr>
      <w:r>
        <w:rPr>
          <w:rFonts w:ascii="Aptos" w:hAnsi="Aptos"/>
          <w:color w:val="20272E"/>
          <w:sz w:val="18"/>
        </w:rPr>
        <w:t>Her husband reduced his working hours</w:t>
      </w:r>
    </w:p>
    <w:p>
      <w:pPr>
        <w:pStyle w:val="ListBullet"/>
      </w:pPr>
      <w:r>
        <w:rPr>
          <w:rFonts w:ascii="Aptos" w:hAnsi="Aptos"/>
          <w:color w:val="20272E"/>
          <w:sz w:val="18"/>
        </w:rPr>
        <w:t>Transport and rehabilitation costs continued</w:t>
      </w:r>
    </w:p>
    <w:p>
      <w:pPr>
        <w:pStyle w:val="ListBullet"/>
      </w:pPr>
      <w:r>
        <w:rPr>
          <w:rFonts w:ascii="Aptos" w:hAnsi="Aptos"/>
          <w:color w:val="20272E"/>
          <w:sz w:val="18"/>
        </w:rPr>
        <w:t>Several household goals were postponed</w:t>
      </w:r>
    </w:p>
    <w:p>
      <w:r>
        <w:rPr>
          <w:rFonts w:ascii="Aptos" w:hAnsi="Aptos"/>
          <w:color w:val="20272E"/>
          <w:sz w:val="18"/>
        </w:rPr>
        <w:t>The family had believed health insurance would protect them from the financial impact of an accident. It protected them from part of the medical cost. It did not replace lost income, pay for every rehabilitation expense or manage the changes required at home. Protection must therefore be examined in layers. Health insurance is one layer. Life insurance is another. But disability, accidents, serious illness, property loss and temporary income interruption may require different forms of preparation.</w:t>
      </w:r>
    </w:p>
    <w:p>
      <w:pPr>
        <w:pStyle w:val="Heading1"/>
      </w:pPr>
      <w:r>
        <w:t>Begin With the Risk, Not the Product</w:t>
      </w:r>
    </w:p>
    <w:p>
      <w:r>
        <w:rPr>
          <w:rFonts w:ascii="Aptos" w:hAnsi="Aptos"/>
          <w:color w:val="20272E"/>
          <w:sz w:val="18"/>
        </w:rPr>
        <w:t>Before buying another policy, ask:</w:t>
      </w:r>
    </w:p>
    <w:p>
      <w:pPr>
        <w:ind w:left="360" w:right="288"/>
      </w:pPr>
      <w:r>
        <w:rPr>
          <w:rFonts w:ascii="Aptos" w:hAnsi="Aptos"/>
          <w:i/>
          <w:color w:val="66737F"/>
          <w:sz w:val="20"/>
        </w:rPr>
        <w:t>**“What financial event are we trying to protect ourselves against?”**</w:t>
      </w:r>
    </w:p>
    <w:p>
      <w:r>
        <w:rPr>
          <w:rFonts w:ascii="Aptos" w:hAnsi="Aptos"/>
          <w:color w:val="20272E"/>
          <w:sz w:val="18"/>
        </w:rPr>
        <w:t>A family may want protection against:</w:t>
      </w:r>
    </w:p>
    <w:p>
      <w:pPr>
        <w:pStyle w:val="ListBullet"/>
      </w:pPr>
      <w:r>
        <w:rPr>
          <w:rFonts w:ascii="Aptos" w:hAnsi="Aptos"/>
          <w:color w:val="20272E"/>
          <w:sz w:val="18"/>
        </w:rPr>
        <w:t>Hospital expenses</w:t>
      </w:r>
    </w:p>
    <w:p>
      <w:pPr>
        <w:pStyle w:val="ListBullet"/>
      </w:pPr>
      <w:r>
        <w:rPr>
          <w:rFonts w:ascii="Aptos" w:hAnsi="Aptos"/>
          <w:color w:val="20272E"/>
          <w:sz w:val="18"/>
        </w:rPr>
        <w:t>Death of an income earner</w:t>
      </w:r>
    </w:p>
    <w:p>
      <w:pPr>
        <w:pStyle w:val="ListBullet"/>
      </w:pPr>
      <w:r>
        <w:rPr>
          <w:rFonts w:ascii="Aptos" w:hAnsi="Aptos"/>
          <w:color w:val="20272E"/>
          <w:sz w:val="18"/>
        </w:rPr>
        <w:t>Death of a homemaker or caregiver</w:t>
      </w:r>
    </w:p>
    <w:p>
      <w:pPr>
        <w:pStyle w:val="ListBullet"/>
      </w:pPr>
      <w:r>
        <w:rPr>
          <w:rFonts w:ascii="Aptos" w:hAnsi="Aptos"/>
          <w:color w:val="20272E"/>
          <w:sz w:val="18"/>
        </w:rPr>
        <w:t>Temporary inability to work</w:t>
      </w:r>
    </w:p>
    <w:p>
      <w:pPr>
        <w:pStyle w:val="ListBullet"/>
      </w:pPr>
      <w:r>
        <w:rPr>
          <w:rFonts w:ascii="Aptos" w:hAnsi="Aptos"/>
          <w:color w:val="20272E"/>
          <w:sz w:val="18"/>
        </w:rPr>
        <w:t>Permanent disability</w:t>
      </w:r>
    </w:p>
    <w:p>
      <w:pPr>
        <w:pStyle w:val="ListBullet"/>
      </w:pPr>
      <w:r>
        <w:rPr>
          <w:rFonts w:ascii="Aptos" w:hAnsi="Aptos"/>
          <w:color w:val="20272E"/>
          <w:sz w:val="18"/>
        </w:rPr>
        <w:t>Accidental death</w:t>
      </w:r>
    </w:p>
    <w:p>
      <w:pPr>
        <w:pStyle w:val="ListBullet"/>
      </w:pPr>
      <w:r>
        <w:rPr>
          <w:rFonts w:ascii="Aptos" w:hAnsi="Aptos"/>
          <w:color w:val="20272E"/>
          <w:sz w:val="18"/>
        </w:rPr>
        <w:t>Serious illness</w:t>
      </w:r>
    </w:p>
    <w:p>
      <w:pPr>
        <w:pStyle w:val="ListBullet"/>
      </w:pPr>
      <w:r>
        <w:rPr>
          <w:rFonts w:ascii="Aptos" w:hAnsi="Aptos"/>
          <w:color w:val="20272E"/>
          <w:sz w:val="18"/>
        </w:rPr>
        <w:t>Damage to the home</w:t>
      </w:r>
    </w:p>
    <w:p>
      <w:pPr>
        <w:pStyle w:val="ListBullet"/>
      </w:pPr>
      <w:r>
        <w:rPr>
          <w:rFonts w:ascii="Aptos" w:hAnsi="Aptos"/>
          <w:color w:val="20272E"/>
          <w:sz w:val="18"/>
        </w:rPr>
        <w:t>Loss of household contents</w:t>
      </w:r>
    </w:p>
    <w:p>
      <w:pPr>
        <w:pStyle w:val="ListBullet"/>
      </w:pPr>
      <w:r>
        <w:rPr>
          <w:rFonts w:ascii="Aptos" w:hAnsi="Aptos"/>
          <w:color w:val="20272E"/>
          <w:sz w:val="18"/>
        </w:rPr>
        <w:t>Vehicle damage or legal liability</w:t>
      </w:r>
    </w:p>
    <w:p>
      <w:pPr>
        <w:pStyle w:val="ListBullet"/>
      </w:pPr>
      <w:r>
        <w:rPr>
          <w:rFonts w:ascii="Aptos" w:hAnsi="Aptos"/>
          <w:color w:val="20272E"/>
          <w:sz w:val="18"/>
        </w:rPr>
        <w:t>Business interruption</w:t>
      </w:r>
    </w:p>
    <w:p>
      <w:pPr>
        <w:pStyle w:val="ListBullet"/>
      </w:pPr>
      <w:r>
        <w:rPr>
          <w:rFonts w:ascii="Aptos" w:hAnsi="Aptos"/>
          <w:color w:val="20272E"/>
          <w:sz w:val="18"/>
        </w:rPr>
        <w:t>Cybercrime</w:t>
      </w:r>
    </w:p>
    <w:p>
      <w:pPr>
        <w:pStyle w:val="ListBullet"/>
      </w:pPr>
      <w:r>
        <w:rPr>
          <w:rFonts w:ascii="Aptos" w:hAnsi="Aptos"/>
          <w:color w:val="20272E"/>
          <w:sz w:val="18"/>
        </w:rPr>
        <w:t>Loss of professional equipment</w:t>
      </w:r>
    </w:p>
    <w:p>
      <w:pPr>
        <w:pStyle w:val="ListBullet"/>
      </w:pPr>
      <w:r>
        <w:rPr>
          <w:rFonts w:ascii="Aptos" w:hAnsi="Aptos"/>
          <w:color w:val="20272E"/>
          <w:sz w:val="18"/>
        </w:rPr>
        <w:t>Employer benefits ending</w:t>
      </w:r>
    </w:p>
    <w:p>
      <w:r>
        <w:rPr>
          <w:rFonts w:ascii="Aptos" w:hAnsi="Aptos"/>
          <w:color w:val="20272E"/>
          <w:sz w:val="18"/>
        </w:rPr>
        <w:t>No single policy necessarily covers all these risks.</w:t>
      </w:r>
    </w:p>
    <w:p>
      <w:pPr>
        <w:pStyle w:val="Heading1"/>
      </w:pPr>
      <w:r>
        <w:t>Personal-Accident Insurance</w:t>
      </w:r>
    </w:p>
    <w:p>
      <w:r>
        <w:rPr>
          <w:rFonts w:ascii="Aptos" w:hAnsi="Aptos"/>
          <w:color w:val="20272E"/>
          <w:sz w:val="18"/>
        </w:rPr>
        <w:t>Personal-accident insurance provides defined benefits when an eligible injury or death results from an accident, subject to the policy terms. Benefits may include:</w:t>
      </w:r>
    </w:p>
    <w:p>
      <w:pPr>
        <w:pStyle w:val="ListBullet"/>
      </w:pPr>
      <w:r>
        <w:rPr>
          <w:rFonts w:ascii="Aptos" w:hAnsi="Aptos"/>
          <w:color w:val="20272E"/>
          <w:sz w:val="18"/>
        </w:rPr>
        <w:t>Accidental-death benefit</w:t>
      </w:r>
    </w:p>
    <w:p>
      <w:pPr>
        <w:pStyle w:val="ListBullet"/>
      </w:pPr>
      <w:r>
        <w:rPr>
          <w:rFonts w:ascii="Aptos" w:hAnsi="Aptos"/>
          <w:color w:val="20272E"/>
          <w:sz w:val="18"/>
        </w:rPr>
        <w:t>Permanent total disability benefit</w:t>
      </w:r>
    </w:p>
    <w:p>
      <w:pPr>
        <w:pStyle w:val="ListBullet"/>
      </w:pPr>
      <w:r>
        <w:rPr>
          <w:rFonts w:ascii="Aptos" w:hAnsi="Aptos"/>
          <w:color w:val="20272E"/>
          <w:sz w:val="18"/>
        </w:rPr>
        <w:t>Permanent partial disability benefit</w:t>
      </w:r>
    </w:p>
    <w:p>
      <w:pPr>
        <w:pStyle w:val="ListBullet"/>
      </w:pPr>
      <w:r>
        <w:rPr>
          <w:rFonts w:ascii="Aptos" w:hAnsi="Aptos"/>
          <w:color w:val="20272E"/>
          <w:sz w:val="18"/>
        </w:rPr>
        <w:t>Temporary total disability benefit</w:t>
      </w:r>
    </w:p>
    <w:p>
      <w:pPr>
        <w:pStyle w:val="ListBullet"/>
      </w:pPr>
      <w:r>
        <w:rPr>
          <w:rFonts w:ascii="Aptos" w:hAnsi="Aptos"/>
          <w:color w:val="20272E"/>
          <w:sz w:val="18"/>
        </w:rPr>
        <w:t>Education support for dependent children</w:t>
      </w:r>
    </w:p>
    <w:p>
      <w:pPr>
        <w:pStyle w:val="ListBullet"/>
      </w:pPr>
      <w:r>
        <w:rPr>
          <w:rFonts w:ascii="Aptos" w:hAnsi="Aptos"/>
          <w:color w:val="20272E"/>
          <w:sz w:val="18"/>
        </w:rPr>
        <w:t>Ambulance or hospital-cash benefits</w:t>
      </w:r>
    </w:p>
    <w:p>
      <w:pPr>
        <w:pStyle w:val="ListBullet"/>
      </w:pPr>
      <w:r>
        <w:rPr>
          <w:rFonts w:ascii="Aptos" w:hAnsi="Aptos"/>
          <w:color w:val="20272E"/>
          <w:sz w:val="18"/>
        </w:rPr>
        <w:t>Other defined features</w:t>
      </w:r>
    </w:p>
    <w:p>
      <w:r>
        <w:rPr>
          <w:rFonts w:ascii="Aptos" w:hAnsi="Aptos"/>
          <w:color w:val="20272E"/>
          <w:sz w:val="18"/>
        </w:rPr>
        <w:t>Not every policy includes every benefit.</w:t>
      </w:r>
    </w:p>
    <w:p>
      <w:pPr>
        <w:pStyle w:val="Heading1"/>
      </w:pPr>
      <w:r>
        <w:t>Accidental Death Is Not the Same as Life Cover</w:t>
      </w:r>
    </w:p>
    <w:p>
      <w:r>
        <w:rPr>
          <w:rFonts w:ascii="Aptos" w:hAnsi="Aptos"/>
          <w:color w:val="20272E"/>
          <w:sz w:val="18"/>
        </w:rPr>
        <w:t>A personal-accident policy pays only when the insured event meets the policy’s definition of an accident. Ordinary life insurance may cover death from a much wider range of causes, subject to its own terms. For example: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Event</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Life insurance may apply</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Personal-accident cover may apply</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Death from eligible illness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Often</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No</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Death from covered accident</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Often</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Yes</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Permanent disability from accident</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Usually not without a rider</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May apply</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Temporary disability from accident</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Usually not</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May apply if included</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Loss of income without injury</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No</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No</w:t>
            </w:r>
          </w:p>
        </w:tc>
      </w:tr>
    </w:tbl>
    <w:p>
      <w:pPr>
        <w:spacing w:after="0"/>
      </w:pPr>
    </w:p>
    <w:p>
      <w:r>
        <w:rPr>
          <w:rFonts w:ascii="Aptos" w:hAnsi="Aptos"/>
          <w:color w:val="20272E"/>
          <w:sz w:val="18"/>
        </w:rPr>
        <w:t>This simplified table is educational. The policy wording decides the actual benefit. Accident cover should not automatically replace life insurance.</w:t>
      </w:r>
    </w:p>
    <w:p>
      <w:pPr>
        <w:pStyle w:val="Heading1"/>
      </w:pPr>
      <w:r>
        <w:t>Permanent Total Disability</w:t>
      </w:r>
    </w:p>
    <w:p>
      <w:r>
        <w:rPr>
          <w:rFonts w:ascii="Aptos" w:hAnsi="Aptos"/>
          <w:color w:val="20272E"/>
          <w:sz w:val="18"/>
        </w:rPr>
        <w:t>A policy may define permanent total disability through specified losses or an inability to perform work. Definitions differ. A benefit may depend on:</w:t>
      </w:r>
    </w:p>
    <w:p>
      <w:pPr>
        <w:pStyle w:val="ListBullet"/>
      </w:pPr>
      <w:r>
        <w:rPr>
          <w:rFonts w:ascii="Aptos" w:hAnsi="Aptos"/>
          <w:color w:val="20272E"/>
          <w:sz w:val="18"/>
        </w:rPr>
        <w:t>Nature of the injury</w:t>
      </w:r>
    </w:p>
    <w:p>
      <w:pPr>
        <w:pStyle w:val="ListBullet"/>
      </w:pPr>
      <w:r>
        <w:rPr>
          <w:rFonts w:ascii="Aptos" w:hAnsi="Aptos"/>
          <w:color w:val="20272E"/>
          <w:sz w:val="18"/>
        </w:rPr>
        <w:t>Degree of disability</w:t>
      </w:r>
    </w:p>
    <w:p>
      <w:pPr>
        <w:pStyle w:val="ListBullet"/>
      </w:pPr>
      <w:r>
        <w:rPr>
          <w:rFonts w:ascii="Aptos" w:hAnsi="Aptos"/>
          <w:color w:val="20272E"/>
          <w:sz w:val="18"/>
        </w:rPr>
        <w:t>Medical evidence</w:t>
      </w:r>
    </w:p>
    <w:p>
      <w:pPr>
        <w:pStyle w:val="ListBullet"/>
      </w:pPr>
      <w:r>
        <w:rPr>
          <w:rFonts w:ascii="Aptos" w:hAnsi="Aptos"/>
          <w:color w:val="20272E"/>
          <w:sz w:val="18"/>
        </w:rPr>
        <w:t>Duration</w:t>
      </w:r>
    </w:p>
    <w:p>
      <w:pPr>
        <w:pStyle w:val="ListBullet"/>
      </w:pPr>
      <w:r>
        <w:rPr>
          <w:rFonts w:ascii="Aptos" w:hAnsi="Aptos"/>
          <w:color w:val="20272E"/>
          <w:sz w:val="18"/>
        </w:rPr>
        <w:t>Whether the condition is permanent</w:t>
      </w:r>
    </w:p>
    <w:p>
      <w:pPr>
        <w:pStyle w:val="ListBullet"/>
      </w:pPr>
      <w:r>
        <w:rPr>
          <w:rFonts w:ascii="Aptos" w:hAnsi="Aptos"/>
          <w:color w:val="20272E"/>
          <w:sz w:val="18"/>
        </w:rPr>
        <w:t>Occupation</w:t>
      </w:r>
    </w:p>
    <w:p>
      <w:pPr>
        <w:pStyle w:val="ListBullet"/>
      </w:pPr>
      <w:r>
        <w:rPr>
          <w:rFonts w:ascii="Aptos" w:hAnsi="Aptos"/>
          <w:color w:val="20272E"/>
          <w:sz w:val="18"/>
        </w:rPr>
        <w:t>A defined schedule of injuries</w:t>
      </w:r>
    </w:p>
    <w:p>
      <w:pPr>
        <w:pStyle w:val="ListBullet"/>
      </w:pPr>
      <w:r>
        <w:rPr>
          <w:rFonts w:ascii="Aptos" w:hAnsi="Aptos"/>
          <w:color w:val="20272E"/>
          <w:sz w:val="18"/>
        </w:rPr>
        <w:t>Policy exclusions</w:t>
      </w:r>
    </w:p>
    <w:p>
      <w:r>
        <w:rPr>
          <w:rFonts w:ascii="Aptos" w:hAnsi="Aptos"/>
          <w:color w:val="20272E"/>
          <w:sz w:val="18"/>
        </w:rPr>
        <w:t>Do not assume that an inability to perform your present job automatically qualifies. Read the definition carefully.</w:t>
      </w:r>
    </w:p>
    <w:p>
      <w:pPr>
        <w:pStyle w:val="Heading1"/>
      </w:pPr>
      <w:r>
        <w:t>Permanent Partial Disability</w:t>
      </w:r>
    </w:p>
    <w:p>
      <w:r>
        <w:rPr>
          <w:rFonts w:ascii="Aptos" w:hAnsi="Aptos"/>
          <w:color w:val="20272E"/>
          <w:sz w:val="18"/>
        </w:rPr>
        <w:t>A permanent injury may reduce function without causing total disability. Policies may pay a stated percentage of the insured benefit for specified losses. For example, a policy may contain a table assigning different percentages to different injuries. The policy—not an informal estimate—determines the payable amount.</w:t>
      </w:r>
    </w:p>
    <w:p>
      <w:pPr>
        <w:pStyle w:val="Heading1"/>
      </w:pPr>
      <w:r>
        <w:t>Temporary Total Disability</w:t>
      </w:r>
    </w:p>
    <w:p>
      <w:r>
        <w:rPr>
          <w:rFonts w:ascii="Aptos" w:hAnsi="Aptos"/>
          <w:color w:val="20272E"/>
          <w:sz w:val="18"/>
        </w:rPr>
        <w:t>Some policies may pay a weekly benefit when an accident temporarily prevents the insured person from working, subject to:</w:t>
      </w:r>
    </w:p>
    <w:p>
      <w:pPr>
        <w:pStyle w:val="ListBullet"/>
      </w:pPr>
      <w:r>
        <w:rPr>
          <w:rFonts w:ascii="Aptos" w:hAnsi="Aptos"/>
          <w:color w:val="20272E"/>
          <w:sz w:val="18"/>
        </w:rPr>
        <w:t>A waiting period</w:t>
      </w:r>
    </w:p>
    <w:p>
      <w:pPr>
        <w:pStyle w:val="ListBullet"/>
      </w:pPr>
      <w:r>
        <w:rPr>
          <w:rFonts w:ascii="Aptos" w:hAnsi="Aptos"/>
          <w:color w:val="20272E"/>
          <w:sz w:val="18"/>
        </w:rPr>
        <w:t>Maximum payment period</w:t>
      </w:r>
    </w:p>
    <w:p>
      <w:pPr>
        <w:pStyle w:val="ListBullet"/>
      </w:pPr>
      <w:r>
        <w:rPr>
          <w:rFonts w:ascii="Aptos" w:hAnsi="Aptos"/>
          <w:color w:val="20272E"/>
          <w:sz w:val="18"/>
        </w:rPr>
        <w:t>Income evidence</w:t>
      </w:r>
    </w:p>
    <w:p>
      <w:pPr>
        <w:pStyle w:val="ListBullet"/>
      </w:pPr>
      <w:r>
        <w:rPr>
          <w:rFonts w:ascii="Aptos" w:hAnsi="Aptos"/>
          <w:color w:val="20272E"/>
          <w:sz w:val="18"/>
        </w:rPr>
        <w:t>Medical certification</w:t>
      </w:r>
    </w:p>
    <w:p>
      <w:pPr>
        <w:pStyle w:val="ListBullet"/>
      </w:pPr>
      <w:r>
        <w:rPr>
          <w:rFonts w:ascii="Aptos" w:hAnsi="Aptos"/>
          <w:color w:val="20272E"/>
          <w:sz w:val="18"/>
        </w:rPr>
        <w:t>Benefit limits</w:t>
      </w:r>
    </w:p>
    <w:p>
      <w:pPr>
        <w:pStyle w:val="ListBullet"/>
      </w:pPr>
      <w:r>
        <w:rPr>
          <w:rFonts w:ascii="Aptos" w:hAnsi="Aptos"/>
          <w:color w:val="20272E"/>
          <w:sz w:val="18"/>
        </w:rPr>
        <w:t>Occupational conditions</w:t>
      </w:r>
    </w:p>
    <w:p>
      <w:pPr>
        <w:pStyle w:val="ListBullet"/>
      </w:pPr>
      <w:r>
        <w:rPr>
          <w:rFonts w:ascii="Aptos" w:hAnsi="Aptos"/>
          <w:color w:val="20272E"/>
          <w:sz w:val="18"/>
        </w:rPr>
        <w:t>Other policy terms</w:t>
      </w:r>
    </w:p>
    <w:p>
      <w:r>
        <w:rPr>
          <w:rFonts w:ascii="Aptos" w:hAnsi="Aptos"/>
          <w:color w:val="20272E"/>
          <w:sz w:val="18"/>
        </w:rPr>
        <w:t>For a freelancer, business owner or homemaker, eligibility and documentation may differ. Confirm how the insurer establishes financial loss.</w:t>
      </w:r>
    </w:p>
    <w:p>
      <w:pPr>
        <w:pStyle w:val="Heading1"/>
      </w:pPr>
      <w:r>
        <w:t>Why Homemakers Need Accident Protection Too</w:t>
      </w:r>
    </w:p>
    <w:p>
      <w:r>
        <w:rPr>
          <w:rFonts w:ascii="Aptos" w:hAnsi="Aptos"/>
          <w:color w:val="20272E"/>
          <w:sz w:val="18"/>
        </w:rPr>
        <w:t>A homemaker may not lose a salary after an accident, but the household may incur:</w:t>
      </w:r>
    </w:p>
    <w:p>
      <w:pPr>
        <w:pStyle w:val="ListBullet"/>
      </w:pPr>
      <w:r>
        <w:rPr>
          <w:rFonts w:ascii="Aptos" w:hAnsi="Aptos"/>
          <w:color w:val="20272E"/>
          <w:sz w:val="18"/>
        </w:rPr>
        <w:t>Childcare costs</w:t>
      </w:r>
    </w:p>
    <w:p>
      <w:pPr>
        <w:pStyle w:val="ListBullet"/>
      </w:pPr>
      <w:r>
        <w:rPr>
          <w:rFonts w:ascii="Aptos" w:hAnsi="Aptos"/>
          <w:color w:val="20272E"/>
          <w:sz w:val="18"/>
        </w:rPr>
        <w:t>Domestic help</w:t>
      </w:r>
    </w:p>
    <w:p>
      <w:pPr>
        <w:pStyle w:val="ListBullet"/>
      </w:pPr>
      <w:r>
        <w:rPr>
          <w:rFonts w:ascii="Aptos" w:hAnsi="Aptos"/>
          <w:color w:val="20272E"/>
          <w:sz w:val="18"/>
        </w:rPr>
        <w:t>Transport</w:t>
      </w:r>
    </w:p>
    <w:p>
      <w:pPr>
        <w:pStyle w:val="ListBullet"/>
      </w:pPr>
      <w:r>
        <w:rPr>
          <w:rFonts w:ascii="Aptos" w:hAnsi="Aptos"/>
          <w:color w:val="20272E"/>
          <w:sz w:val="18"/>
        </w:rPr>
        <w:t>Rehabilitation</w:t>
      </w:r>
    </w:p>
    <w:p>
      <w:pPr>
        <w:pStyle w:val="ListBullet"/>
      </w:pPr>
      <w:r>
        <w:rPr>
          <w:rFonts w:ascii="Aptos" w:hAnsi="Aptos"/>
          <w:color w:val="20272E"/>
          <w:sz w:val="18"/>
        </w:rPr>
        <w:t>Nursing support</w:t>
      </w:r>
    </w:p>
    <w:p>
      <w:pPr>
        <w:pStyle w:val="ListBullet"/>
      </w:pPr>
      <w:r>
        <w:rPr>
          <w:rFonts w:ascii="Aptos" w:hAnsi="Aptos"/>
          <w:color w:val="20272E"/>
          <w:sz w:val="18"/>
        </w:rPr>
        <w:t>Reduced working hours for another adult</w:t>
      </w:r>
    </w:p>
    <w:p>
      <w:pPr>
        <w:pStyle w:val="ListBullet"/>
      </w:pPr>
      <w:r>
        <w:rPr>
          <w:rFonts w:ascii="Aptos" w:hAnsi="Aptos"/>
          <w:color w:val="20272E"/>
          <w:sz w:val="18"/>
        </w:rPr>
        <w:t>Meal support</w:t>
      </w:r>
    </w:p>
    <w:p>
      <w:pPr>
        <w:pStyle w:val="ListBullet"/>
      </w:pPr>
      <w:r>
        <w:rPr>
          <w:rFonts w:ascii="Aptos" w:hAnsi="Aptos"/>
          <w:color w:val="20272E"/>
          <w:sz w:val="18"/>
        </w:rPr>
        <w:t>Extended family assistance</w:t>
      </w:r>
    </w:p>
    <w:p>
      <w:pPr>
        <w:pStyle w:val="ListBullet"/>
      </w:pPr>
      <w:r>
        <w:rPr>
          <w:rFonts w:ascii="Aptos" w:hAnsi="Aptos"/>
          <w:color w:val="20272E"/>
          <w:sz w:val="18"/>
        </w:rPr>
        <w:t>Home modifications</w:t>
      </w:r>
    </w:p>
    <w:p>
      <w:r>
        <w:rPr>
          <w:rFonts w:ascii="Aptos" w:hAnsi="Aptos"/>
          <w:color w:val="20272E"/>
          <w:sz w:val="18"/>
        </w:rPr>
        <w:t>Her ability to provide care has measurable financial value. Do not evaluate accident protection only through salary.</w:t>
      </w:r>
    </w:p>
    <w:p>
      <w:pPr>
        <w:pStyle w:val="Heading1"/>
      </w:pPr>
      <w:r>
        <w:t>Critical-Illness Cover</w:t>
      </w:r>
    </w:p>
    <w:p>
      <w:r>
        <w:rPr>
          <w:rFonts w:ascii="Aptos" w:hAnsi="Aptos"/>
          <w:color w:val="20272E"/>
          <w:sz w:val="18"/>
        </w:rPr>
        <w:t xml:space="preserve">A critical-illness policy generally pays a defined lump sum after the diagnosis of a listed condition that meets the policy’s definition and other requirements. It is usually a </w:t>
      </w:r>
      <w:r>
        <w:rPr>
          <w:rFonts w:ascii="Aptos" w:hAnsi="Aptos"/>
          <w:b/>
          <w:color w:val="20272E"/>
          <w:sz w:val="18"/>
        </w:rPr>
        <w:t>benefit policy</w:t>
      </w:r>
      <w:r>
        <w:rPr>
          <w:rFonts w:ascii="Aptos" w:hAnsi="Aptos"/>
          <w:color w:val="20272E"/>
          <w:sz w:val="18"/>
        </w:rPr>
        <w:t>, not ordinary reimbursement of the hospital bill. The payment may be used for:</w:t>
      </w:r>
    </w:p>
    <w:p>
      <w:pPr>
        <w:pStyle w:val="ListBullet"/>
      </w:pPr>
      <w:r>
        <w:rPr>
          <w:rFonts w:ascii="Aptos" w:hAnsi="Aptos"/>
          <w:color w:val="20272E"/>
          <w:sz w:val="18"/>
        </w:rPr>
        <w:t>Income replacement</w:t>
      </w:r>
    </w:p>
    <w:p>
      <w:pPr>
        <w:pStyle w:val="ListBullet"/>
      </w:pPr>
      <w:r>
        <w:rPr>
          <w:rFonts w:ascii="Aptos" w:hAnsi="Aptos"/>
          <w:color w:val="20272E"/>
          <w:sz w:val="18"/>
        </w:rPr>
        <w:t>Treatment not fully covered by health insurance</w:t>
      </w:r>
    </w:p>
    <w:p>
      <w:pPr>
        <w:pStyle w:val="ListBullet"/>
      </w:pPr>
      <w:r>
        <w:rPr>
          <w:rFonts w:ascii="Aptos" w:hAnsi="Aptos"/>
          <w:color w:val="20272E"/>
          <w:sz w:val="18"/>
        </w:rPr>
        <w:t>Travel</w:t>
      </w:r>
    </w:p>
    <w:p>
      <w:pPr>
        <w:pStyle w:val="ListBullet"/>
      </w:pPr>
      <w:r>
        <w:rPr>
          <w:rFonts w:ascii="Aptos" w:hAnsi="Aptos"/>
          <w:color w:val="20272E"/>
          <w:sz w:val="18"/>
        </w:rPr>
        <w:t>Home modifications</w:t>
      </w:r>
    </w:p>
    <w:p>
      <w:pPr>
        <w:pStyle w:val="ListBullet"/>
      </w:pPr>
      <w:r>
        <w:rPr>
          <w:rFonts w:ascii="Aptos" w:hAnsi="Aptos"/>
          <w:color w:val="20272E"/>
          <w:sz w:val="18"/>
        </w:rPr>
        <w:t>Rehabilitation</w:t>
      </w:r>
    </w:p>
    <w:p>
      <w:pPr>
        <w:pStyle w:val="ListBullet"/>
      </w:pPr>
      <w:r>
        <w:rPr>
          <w:rFonts w:ascii="Aptos" w:hAnsi="Aptos"/>
          <w:color w:val="20272E"/>
          <w:sz w:val="18"/>
        </w:rPr>
        <w:t>Additional care</w:t>
      </w:r>
    </w:p>
    <w:p>
      <w:pPr>
        <w:pStyle w:val="ListBullet"/>
      </w:pPr>
      <w:r>
        <w:rPr>
          <w:rFonts w:ascii="Aptos" w:hAnsi="Aptos"/>
          <w:color w:val="20272E"/>
          <w:sz w:val="18"/>
        </w:rPr>
        <w:t>Loan repayments</w:t>
      </w:r>
    </w:p>
    <w:p>
      <w:pPr>
        <w:pStyle w:val="ListBullet"/>
      </w:pPr>
      <w:r>
        <w:rPr>
          <w:rFonts w:ascii="Aptos" w:hAnsi="Aptos"/>
          <w:color w:val="20272E"/>
          <w:sz w:val="18"/>
        </w:rPr>
        <w:t>Household expenses</w:t>
      </w:r>
    </w:p>
    <w:p>
      <w:pPr>
        <w:pStyle w:val="ListBullet"/>
      </w:pPr>
      <w:r>
        <w:rPr>
          <w:rFonts w:ascii="Aptos" w:hAnsi="Aptos"/>
          <w:color w:val="20272E"/>
          <w:sz w:val="18"/>
        </w:rPr>
        <w:t>Recovery time</w:t>
      </w:r>
    </w:p>
    <w:p>
      <w:pPr>
        <w:pStyle w:val="Heading1"/>
      </w:pPr>
      <w:r>
        <w:t>Diagnosis Alone May Not Be Enough</w:t>
      </w:r>
    </w:p>
    <w:p>
      <w:r>
        <w:rPr>
          <w:rFonts w:ascii="Aptos" w:hAnsi="Aptos"/>
          <w:color w:val="20272E"/>
          <w:sz w:val="18"/>
        </w:rPr>
        <w:t>A condition must meet the policy’s exact definition. The policy may specify:</w:t>
      </w:r>
    </w:p>
    <w:p>
      <w:pPr>
        <w:pStyle w:val="ListBullet"/>
      </w:pPr>
      <w:r>
        <w:rPr>
          <w:rFonts w:ascii="Aptos" w:hAnsi="Aptos"/>
          <w:color w:val="20272E"/>
          <w:sz w:val="18"/>
        </w:rPr>
        <w:t>Severity</w:t>
      </w:r>
    </w:p>
    <w:p>
      <w:pPr>
        <w:pStyle w:val="ListBullet"/>
      </w:pPr>
      <w:r>
        <w:rPr>
          <w:rFonts w:ascii="Aptos" w:hAnsi="Aptos"/>
          <w:color w:val="20272E"/>
          <w:sz w:val="18"/>
        </w:rPr>
        <w:t>Stage</w:t>
      </w:r>
    </w:p>
    <w:p>
      <w:pPr>
        <w:pStyle w:val="ListBullet"/>
      </w:pPr>
      <w:r>
        <w:rPr>
          <w:rFonts w:ascii="Aptos" w:hAnsi="Aptos"/>
          <w:color w:val="20272E"/>
          <w:sz w:val="18"/>
        </w:rPr>
        <w:t>Medical evidence</w:t>
      </w:r>
    </w:p>
    <w:p>
      <w:pPr>
        <w:pStyle w:val="ListBullet"/>
      </w:pPr>
      <w:r>
        <w:rPr>
          <w:rFonts w:ascii="Aptos" w:hAnsi="Aptos"/>
          <w:color w:val="20272E"/>
          <w:sz w:val="18"/>
        </w:rPr>
        <w:t>Specialist confirmation</w:t>
      </w:r>
    </w:p>
    <w:p>
      <w:pPr>
        <w:pStyle w:val="ListBullet"/>
      </w:pPr>
      <w:r>
        <w:rPr>
          <w:rFonts w:ascii="Aptos" w:hAnsi="Aptos"/>
          <w:color w:val="20272E"/>
          <w:sz w:val="18"/>
        </w:rPr>
        <w:t>Survival period</w:t>
      </w:r>
    </w:p>
    <w:p>
      <w:pPr>
        <w:pStyle w:val="ListBullet"/>
      </w:pPr>
      <w:r>
        <w:rPr>
          <w:rFonts w:ascii="Aptos" w:hAnsi="Aptos"/>
          <w:color w:val="20272E"/>
          <w:sz w:val="18"/>
        </w:rPr>
        <w:t>Waiting period</w:t>
      </w:r>
    </w:p>
    <w:p>
      <w:pPr>
        <w:pStyle w:val="ListBullet"/>
      </w:pPr>
      <w:r>
        <w:rPr>
          <w:rFonts w:ascii="Aptos" w:hAnsi="Aptos"/>
          <w:color w:val="20272E"/>
          <w:sz w:val="18"/>
        </w:rPr>
        <w:t>Exclusions</w:t>
      </w:r>
    </w:p>
    <w:p>
      <w:pPr>
        <w:pStyle w:val="ListBullet"/>
      </w:pPr>
      <w:r>
        <w:rPr>
          <w:rFonts w:ascii="Aptos" w:hAnsi="Aptos"/>
          <w:color w:val="20272E"/>
          <w:sz w:val="18"/>
        </w:rPr>
        <w:t>Whether early-stage conditions qualify</w:t>
      </w:r>
    </w:p>
    <w:p>
      <w:pPr>
        <w:pStyle w:val="ListBullet"/>
      </w:pPr>
      <w:r>
        <w:rPr>
          <w:rFonts w:ascii="Aptos" w:hAnsi="Aptos"/>
          <w:color w:val="20272E"/>
          <w:sz w:val="18"/>
        </w:rPr>
        <w:t>Whether multiple claims are permitted</w:t>
      </w:r>
    </w:p>
    <w:p>
      <w:r>
        <w:rPr>
          <w:rFonts w:ascii="Aptos" w:hAnsi="Aptos"/>
          <w:color w:val="20272E"/>
          <w:sz w:val="18"/>
        </w:rPr>
        <w:t>A familiar disease name does not guarantee that every diagnosis of that disease is covered.</w:t>
      </w:r>
    </w:p>
    <w:p>
      <w:pPr>
        <w:pStyle w:val="Heading1"/>
      </w:pPr>
      <w:r>
        <w:t>Critical Illness and Health Insurance Perform Different Jobs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Health insurance</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Critical-illness cover</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Pays eligible medical expenses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Pays a defined benefit after an eligible diagnosis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Claim generally relates to actual treatment cost</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Benefit may not depend on the exact hospital bill</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Can cover many illnesses and accidents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Covers only listed conditions meeting definitions</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May support repeated claims within limits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May terminate or reduce after a qualifying claim</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Used primarily for treatment expenses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Can support treatment, income and household needs</w:t>
            </w:r>
          </w:p>
        </w:tc>
      </w:tr>
    </w:tbl>
    <w:p>
      <w:pPr>
        <w:spacing w:after="0"/>
      </w:pPr>
    </w:p>
    <w:p>
      <w:r>
        <w:rPr>
          <w:rFonts w:ascii="Aptos" w:hAnsi="Aptos"/>
          <w:color w:val="20272E"/>
          <w:sz w:val="18"/>
        </w:rPr>
        <w:t>One is not automatically a substitute for the other.</w:t>
      </w:r>
    </w:p>
    <w:p>
      <w:pPr>
        <w:pStyle w:val="Heading1"/>
      </w:pPr>
      <w:r>
        <w:t>Disability and Income Protection</w:t>
      </w:r>
    </w:p>
    <w:p>
      <w:r>
        <w:rPr>
          <w:rFonts w:ascii="Aptos" w:hAnsi="Aptos"/>
          <w:color w:val="20272E"/>
          <w:sz w:val="18"/>
        </w:rPr>
        <w:t>Long-term disability can be more financially disruptive than a short hospital stay. A family may face:</w:t>
      </w:r>
    </w:p>
    <w:p>
      <w:pPr>
        <w:pStyle w:val="ListBullet"/>
      </w:pPr>
      <w:r>
        <w:rPr>
          <w:rFonts w:ascii="Aptos" w:hAnsi="Aptos"/>
          <w:color w:val="20272E"/>
          <w:sz w:val="18"/>
        </w:rPr>
        <w:t>Loss of salary</w:t>
      </w:r>
    </w:p>
    <w:p>
      <w:pPr>
        <w:pStyle w:val="ListBullet"/>
      </w:pPr>
      <w:r>
        <w:rPr>
          <w:rFonts w:ascii="Aptos" w:hAnsi="Aptos"/>
          <w:color w:val="20272E"/>
          <w:sz w:val="18"/>
        </w:rPr>
        <w:t>Loss of business capacity</w:t>
      </w:r>
    </w:p>
    <w:p>
      <w:pPr>
        <w:pStyle w:val="ListBullet"/>
      </w:pPr>
      <w:r>
        <w:rPr>
          <w:rFonts w:ascii="Aptos" w:hAnsi="Aptos"/>
          <w:color w:val="20272E"/>
          <w:sz w:val="18"/>
        </w:rPr>
        <w:t>Lower future earnings</w:t>
      </w:r>
    </w:p>
    <w:p>
      <w:pPr>
        <w:pStyle w:val="ListBullet"/>
      </w:pPr>
      <w:r>
        <w:rPr>
          <w:rFonts w:ascii="Aptos" w:hAnsi="Aptos"/>
          <w:color w:val="20272E"/>
          <w:sz w:val="18"/>
        </w:rPr>
        <w:t>Rehabilitation</w:t>
      </w:r>
    </w:p>
    <w:p>
      <w:pPr>
        <w:pStyle w:val="ListBullet"/>
      </w:pPr>
      <w:r>
        <w:rPr>
          <w:rFonts w:ascii="Aptos" w:hAnsi="Aptos"/>
          <w:color w:val="20272E"/>
          <w:sz w:val="18"/>
        </w:rPr>
        <w:t>Long-term care</w:t>
      </w:r>
    </w:p>
    <w:p>
      <w:pPr>
        <w:pStyle w:val="ListBullet"/>
      </w:pPr>
      <w:r>
        <w:rPr>
          <w:rFonts w:ascii="Aptos" w:hAnsi="Aptos"/>
          <w:color w:val="20272E"/>
          <w:sz w:val="18"/>
        </w:rPr>
        <w:t>Home modification</w:t>
      </w:r>
    </w:p>
    <w:p>
      <w:pPr>
        <w:pStyle w:val="ListBullet"/>
      </w:pPr>
      <w:r>
        <w:rPr>
          <w:rFonts w:ascii="Aptos" w:hAnsi="Aptos"/>
          <w:color w:val="20272E"/>
          <w:sz w:val="18"/>
        </w:rPr>
        <w:t>Education changes</w:t>
      </w:r>
    </w:p>
    <w:p>
      <w:pPr>
        <w:pStyle w:val="ListBullet"/>
      </w:pPr>
      <w:r>
        <w:rPr>
          <w:rFonts w:ascii="Aptos" w:hAnsi="Aptos"/>
          <w:color w:val="20272E"/>
          <w:sz w:val="18"/>
        </w:rPr>
        <w:t>Reduced work by another caregiver</w:t>
      </w:r>
    </w:p>
    <w:p>
      <w:pPr>
        <w:pStyle w:val="ListBullet"/>
      </w:pPr>
      <w:r>
        <w:rPr>
          <w:rFonts w:ascii="Aptos" w:hAnsi="Aptos"/>
          <w:color w:val="20272E"/>
          <w:sz w:val="18"/>
        </w:rPr>
        <w:t>Continued loan repayments</w:t>
      </w:r>
    </w:p>
    <w:p>
      <w:r>
        <w:rPr>
          <w:rFonts w:ascii="Aptos" w:hAnsi="Aptos"/>
          <w:color w:val="20272E"/>
          <w:sz w:val="18"/>
        </w:rPr>
        <w:t>Protection may come from several places:</w:t>
      </w:r>
    </w:p>
    <w:p>
      <w:pPr>
        <w:pStyle w:val="ListBullet"/>
      </w:pPr>
      <w:r>
        <w:rPr>
          <w:rFonts w:ascii="Aptos" w:hAnsi="Aptos"/>
          <w:color w:val="20272E"/>
          <w:sz w:val="18"/>
        </w:rPr>
        <w:t>Personal-accident benefits</w:t>
      </w:r>
    </w:p>
    <w:p>
      <w:pPr>
        <w:pStyle w:val="ListBullet"/>
      </w:pPr>
      <w:r>
        <w:rPr>
          <w:rFonts w:ascii="Aptos" w:hAnsi="Aptos"/>
          <w:color w:val="20272E"/>
          <w:sz w:val="18"/>
        </w:rPr>
        <w:t>Disability riders</w:t>
      </w:r>
    </w:p>
    <w:p>
      <w:pPr>
        <w:pStyle w:val="ListBullet"/>
      </w:pPr>
      <w:r>
        <w:rPr>
          <w:rFonts w:ascii="Aptos" w:hAnsi="Aptos"/>
          <w:color w:val="20272E"/>
          <w:sz w:val="18"/>
        </w:rPr>
        <w:t>Employer benefits</w:t>
      </w:r>
    </w:p>
    <w:p>
      <w:pPr>
        <w:pStyle w:val="ListBullet"/>
      </w:pPr>
      <w:r>
        <w:rPr>
          <w:rFonts w:ascii="Aptos" w:hAnsi="Aptos"/>
          <w:color w:val="20272E"/>
          <w:sz w:val="18"/>
        </w:rPr>
        <w:t>Government or statutory schemes</w:t>
      </w:r>
    </w:p>
    <w:p>
      <w:pPr>
        <w:pStyle w:val="ListBullet"/>
      </w:pPr>
      <w:r>
        <w:rPr>
          <w:rFonts w:ascii="Aptos" w:hAnsi="Aptos"/>
          <w:color w:val="20272E"/>
          <w:sz w:val="18"/>
        </w:rPr>
        <w:t>Specialised insurance products</w:t>
      </w:r>
    </w:p>
    <w:p>
      <w:pPr>
        <w:pStyle w:val="ListBullet"/>
      </w:pPr>
      <w:r>
        <w:rPr>
          <w:rFonts w:ascii="Aptos" w:hAnsi="Aptos"/>
          <w:color w:val="20272E"/>
          <w:sz w:val="18"/>
        </w:rPr>
        <w:t>Emergency savings</w:t>
      </w:r>
    </w:p>
    <w:p>
      <w:pPr>
        <w:pStyle w:val="ListBullet"/>
      </w:pPr>
      <w:r>
        <w:rPr>
          <w:rFonts w:ascii="Aptos" w:hAnsi="Aptos"/>
          <w:color w:val="20272E"/>
          <w:sz w:val="18"/>
        </w:rPr>
        <w:t>Long-term investments</w:t>
      </w:r>
    </w:p>
    <w:p>
      <w:pPr>
        <w:pStyle w:val="ListBullet"/>
      </w:pPr>
      <w:r>
        <w:rPr>
          <w:rFonts w:ascii="Aptos" w:hAnsi="Aptos"/>
          <w:color w:val="20272E"/>
          <w:sz w:val="18"/>
        </w:rPr>
        <w:t>Family support</w:t>
      </w:r>
    </w:p>
    <w:p>
      <w:r>
        <w:rPr>
          <w:rFonts w:ascii="Aptos" w:hAnsi="Aptos"/>
          <w:color w:val="20272E"/>
          <w:sz w:val="18"/>
        </w:rPr>
        <w:t>India does not offer one simple, universal private income-protection structure for every worker. Available products and definitions vary. Focus on identifying the gap rather than assuming one policy will replace income completely.</w:t>
      </w:r>
    </w:p>
    <w:p>
      <w:pPr>
        <w:pStyle w:val="Heading1"/>
      </w:pPr>
      <w:r>
        <w:t>Build a Disability Scenario</w:t>
      </w:r>
    </w:p>
    <w:p>
      <w:r>
        <w:rPr>
          <w:rFonts w:ascii="Aptos" w:hAnsi="Aptos"/>
          <w:color w:val="20272E"/>
          <w:sz w:val="18"/>
        </w:rPr>
        <w:t>Ask:</w:t>
      </w:r>
    </w:p>
    <w:p>
      <w:pPr>
        <w:ind w:left="403" w:hanging="317"/>
      </w:pPr>
      <w:r>
        <w:rPr>
          <w:rFonts w:ascii="Aptos" w:hAnsi="Aptos"/>
          <w:color w:val="20272E"/>
          <w:sz w:val="18"/>
        </w:rPr>
        <w:t>1. If I could not perform my work for six months, what income would stop?</w:t>
      </w:r>
    </w:p>
    <w:p>
      <w:pPr>
        <w:ind w:left="403" w:hanging="317"/>
      </w:pPr>
      <w:r>
        <w:rPr>
          <w:rFonts w:ascii="Aptos" w:hAnsi="Aptos"/>
          <w:color w:val="20272E"/>
          <w:sz w:val="18"/>
        </w:rPr>
        <w:t>2. Which expenses would continue?</w:t>
      </w:r>
    </w:p>
    <w:p>
      <w:pPr>
        <w:ind w:left="403" w:hanging="317"/>
      </w:pPr>
      <w:r>
        <w:rPr>
          <w:rFonts w:ascii="Aptos" w:hAnsi="Aptos"/>
          <w:color w:val="20272E"/>
          <w:sz w:val="18"/>
        </w:rPr>
        <w:t>3. What new care costs might arise?</w:t>
      </w:r>
    </w:p>
    <w:p>
      <w:pPr>
        <w:ind w:left="403" w:hanging="317"/>
      </w:pPr>
      <w:r>
        <w:rPr>
          <w:rFonts w:ascii="Aptos" w:hAnsi="Aptos"/>
          <w:color w:val="20272E"/>
          <w:sz w:val="18"/>
        </w:rPr>
        <w:t>4. Would another adult reduce work?</w:t>
      </w:r>
    </w:p>
    <w:p>
      <w:pPr>
        <w:ind w:left="403" w:hanging="317"/>
      </w:pPr>
      <w:r>
        <w:rPr>
          <w:rFonts w:ascii="Aptos" w:hAnsi="Aptos"/>
          <w:color w:val="20272E"/>
          <w:sz w:val="18"/>
        </w:rPr>
        <w:t>5. What insurance or employer benefit would apply?</w:t>
      </w:r>
    </w:p>
    <w:p>
      <w:pPr>
        <w:ind w:left="403" w:hanging="317"/>
      </w:pPr>
      <w:r>
        <w:rPr>
          <w:rFonts w:ascii="Aptos" w:hAnsi="Aptos"/>
          <w:color w:val="20272E"/>
          <w:sz w:val="18"/>
        </w:rPr>
        <w:t>6. How long would emergency savings last?</w:t>
      </w:r>
    </w:p>
    <w:p>
      <w:pPr>
        <w:ind w:left="403" w:hanging="317"/>
      </w:pPr>
      <w:r>
        <w:rPr>
          <w:rFonts w:ascii="Aptos" w:hAnsi="Aptos"/>
          <w:color w:val="20272E"/>
          <w:sz w:val="18"/>
        </w:rPr>
        <w:t>7. Which loans would remain?</w:t>
      </w:r>
    </w:p>
    <w:p>
      <w:pPr>
        <w:ind w:left="403" w:hanging="317"/>
      </w:pPr>
      <w:r>
        <w:rPr>
          <w:rFonts w:ascii="Aptos" w:hAnsi="Aptos"/>
          <w:color w:val="20272E"/>
          <w:sz w:val="18"/>
        </w:rPr>
        <w:t>8. Is the home physically accessible?</w:t>
      </w:r>
    </w:p>
    <w:p>
      <w:pPr>
        <w:ind w:left="403" w:hanging="317"/>
      </w:pPr>
      <w:r>
        <w:rPr>
          <w:rFonts w:ascii="Aptos" w:hAnsi="Aptos"/>
          <w:color w:val="20272E"/>
          <w:sz w:val="18"/>
        </w:rPr>
        <w:t>9. Who would manage children or dependants?</w:t>
      </w:r>
    </w:p>
    <w:p>
      <w:pPr>
        <w:ind w:left="403" w:hanging="317"/>
      </w:pPr>
      <w:r>
        <w:rPr>
          <w:rFonts w:ascii="Aptos" w:hAnsi="Aptos"/>
          <w:color w:val="20272E"/>
          <w:sz w:val="18"/>
        </w:rPr>
        <w:t>10. What professional support might be needed?</w:t>
      </w:r>
    </w:p>
    <w:p>
      <w:r>
        <w:rPr>
          <w:rFonts w:ascii="Aptos" w:hAnsi="Aptos"/>
          <w:color w:val="20272E"/>
          <w:sz w:val="18"/>
        </w:rPr>
        <w:t>This exercise is not meant to frighten you. It reveals whether a serious gap exists.</w:t>
      </w:r>
    </w:p>
    <w:p>
      <w:pPr>
        <w:pStyle w:val="Heading1"/>
      </w:pPr>
      <w:r>
        <w:t>Employer Protection Benefits</w:t>
      </w:r>
    </w:p>
    <w:p>
      <w:r>
        <w:rPr>
          <w:rFonts w:ascii="Aptos" w:hAnsi="Aptos"/>
          <w:color w:val="20272E"/>
          <w:sz w:val="18"/>
        </w:rPr>
        <w:t>An employer may provide:</w:t>
      </w:r>
    </w:p>
    <w:p>
      <w:pPr>
        <w:pStyle w:val="ListBullet"/>
      </w:pPr>
      <w:r>
        <w:rPr>
          <w:rFonts w:ascii="Aptos" w:hAnsi="Aptos"/>
          <w:color w:val="20272E"/>
          <w:sz w:val="18"/>
        </w:rPr>
        <w:t>Group health insurance</w:t>
      </w:r>
    </w:p>
    <w:p>
      <w:pPr>
        <w:pStyle w:val="ListBullet"/>
      </w:pPr>
      <w:r>
        <w:rPr>
          <w:rFonts w:ascii="Aptos" w:hAnsi="Aptos"/>
          <w:color w:val="20272E"/>
          <w:sz w:val="18"/>
        </w:rPr>
        <w:t>Group life insurance</w:t>
      </w:r>
    </w:p>
    <w:p>
      <w:pPr>
        <w:pStyle w:val="ListBullet"/>
      </w:pPr>
      <w:r>
        <w:rPr>
          <w:rFonts w:ascii="Aptos" w:hAnsi="Aptos"/>
          <w:color w:val="20272E"/>
          <w:sz w:val="18"/>
        </w:rPr>
        <w:t>Personal-accident cover</w:t>
      </w:r>
    </w:p>
    <w:p>
      <w:pPr>
        <w:pStyle w:val="ListBullet"/>
      </w:pPr>
      <w:r>
        <w:rPr>
          <w:rFonts w:ascii="Aptos" w:hAnsi="Aptos"/>
          <w:color w:val="20272E"/>
          <w:sz w:val="18"/>
        </w:rPr>
        <w:t>Disability benefit</w:t>
      </w:r>
    </w:p>
    <w:p>
      <w:pPr>
        <w:pStyle w:val="ListBullet"/>
      </w:pPr>
      <w:r>
        <w:rPr>
          <w:rFonts w:ascii="Aptos" w:hAnsi="Aptos"/>
          <w:color w:val="20272E"/>
          <w:sz w:val="18"/>
        </w:rPr>
        <w:t>Paid sick leave</w:t>
      </w:r>
    </w:p>
    <w:p>
      <w:pPr>
        <w:pStyle w:val="ListBullet"/>
      </w:pPr>
      <w:r>
        <w:rPr>
          <w:rFonts w:ascii="Aptos" w:hAnsi="Aptos"/>
          <w:color w:val="20272E"/>
          <w:sz w:val="18"/>
        </w:rPr>
        <w:t>Maternity leave</w:t>
      </w:r>
    </w:p>
    <w:p>
      <w:pPr>
        <w:pStyle w:val="ListBullet"/>
      </w:pPr>
      <w:r>
        <w:rPr>
          <w:rFonts w:ascii="Aptos" w:hAnsi="Aptos"/>
          <w:color w:val="20272E"/>
          <w:sz w:val="18"/>
        </w:rPr>
        <w:t>Parental leave</w:t>
      </w:r>
    </w:p>
    <w:p>
      <w:pPr>
        <w:pStyle w:val="ListBullet"/>
      </w:pPr>
      <w:r>
        <w:rPr>
          <w:rFonts w:ascii="Aptos" w:hAnsi="Aptos"/>
          <w:color w:val="20272E"/>
          <w:sz w:val="18"/>
        </w:rPr>
        <w:t>Gratuity</w:t>
      </w:r>
    </w:p>
    <w:p>
      <w:pPr>
        <w:pStyle w:val="ListBullet"/>
      </w:pPr>
      <w:r>
        <w:rPr>
          <w:rFonts w:ascii="Aptos" w:hAnsi="Aptos"/>
          <w:color w:val="20272E"/>
          <w:sz w:val="18"/>
        </w:rPr>
        <w:t>Provident-fund benefits</w:t>
      </w:r>
    </w:p>
    <w:p>
      <w:pPr>
        <w:pStyle w:val="ListBullet"/>
      </w:pPr>
      <w:r>
        <w:rPr>
          <w:rFonts w:ascii="Aptos" w:hAnsi="Aptos"/>
          <w:color w:val="20272E"/>
          <w:sz w:val="18"/>
        </w:rPr>
        <w:t>Employee compensation</w:t>
      </w:r>
    </w:p>
    <w:p>
      <w:pPr>
        <w:pStyle w:val="ListBullet"/>
      </w:pPr>
      <w:r>
        <w:rPr>
          <w:rFonts w:ascii="Aptos" w:hAnsi="Aptos"/>
          <w:color w:val="20272E"/>
          <w:sz w:val="18"/>
        </w:rPr>
        <w:t>Pension or superannuation benefits</w:t>
      </w:r>
    </w:p>
    <w:p>
      <w:pPr>
        <w:pStyle w:val="ListBullet"/>
      </w:pPr>
      <w:r>
        <w:rPr>
          <w:rFonts w:ascii="Aptos" w:hAnsi="Aptos"/>
          <w:color w:val="20272E"/>
          <w:sz w:val="18"/>
        </w:rPr>
        <w:t>Employee-assistance programmes</w:t>
      </w:r>
    </w:p>
    <w:p>
      <w:pPr>
        <w:pStyle w:val="ListBullet"/>
      </w:pPr>
      <w:r>
        <w:rPr>
          <w:rFonts w:ascii="Aptos" w:hAnsi="Aptos"/>
          <w:color w:val="20272E"/>
          <w:sz w:val="18"/>
        </w:rPr>
        <w:t>Other welfare benefits</w:t>
      </w:r>
    </w:p>
    <w:p>
      <w:r>
        <w:rPr>
          <w:rFonts w:ascii="Aptos" w:hAnsi="Aptos"/>
          <w:color w:val="20272E"/>
          <w:sz w:val="18"/>
        </w:rPr>
        <w:t>Do not assume every benefit applies automatically. Ask the employer or human-resources team for official documentation.</w:t>
      </w:r>
    </w:p>
    <w:p>
      <w:pPr>
        <w:pStyle w:val="Heading1"/>
      </w:pPr>
      <w:r>
        <w:t>Your Employer-Benefit Inventory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Benefit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Who is covered?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Amount or duration</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When does it end?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Claim contact</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Health insurance</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Life insurance</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Accident or disability</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Paid sick leave</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Retirement benefit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Other</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bl>
    <w:p>
      <w:pPr>
        <w:spacing w:after="0"/>
      </w:pPr>
    </w:p>
    <w:p>
      <w:r>
        <w:rPr>
          <w:rFonts w:ascii="Aptos" w:hAnsi="Aptos"/>
          <w:color w:val="20272E"/>
          <w:sz w:val="18"/>
        </w:rPr>
        <w:t>Important questions include:</w:t>
      </w:r>
    </w:p>
    <w:p>
      <w:pPr>
        <w:pStyle w:val="ListBullet"/>
      </w:pPr>
      <w:r>
        <w:rPr>
          <w:rFonts w:ascii="Aptos" w:hAnsi="Aptos"/>
          <w:color w:val="20272E"/>
          <w:sz w:val="18"/>
        </w:rPr>
        <w:t>Does cover continue during unpaid leave?</w:t>
      </w:r>
    </w:p>
    <w:p>
      <w:pPr>
        <w:pStyle w:val="ListBullet"/>
      </w:pPr>
      <w:r>
        <w:rPr>
          <w:rFonts w:ascii="Aptos" w:hAnsi="Aptos"/>
          <w:color w:val="20272E"/>
          <w:sz w:val="18"/>
        </w:rPr>
        <w:t>What happens after resignation?</w:t>
      </w:r>
    </w:p>
    <w:p>
      <w:pPr>
        <w:pStyle w:val="ListBullet"/>
      </w:pPr>
      <w:r>
        <w:rPr>
          <w:rFonts w:ascii="Aptos" w:hAnsi="Aptos"/>
          <w:color w:val="20272E"/>
          <w:sz w:val="18"/>
        </w:rPr>
        <w:t>Are dependants included?</w:t>
      </w:r>
    </w:p>
    <w:p>
      <w:pPr>
        <w:pStyle w:val="ListBullet"/>
      </w:pPr>
      <w:r>
        <w:rPr>
          <w:rFonts w:ascii="Aptos" w:hAnsi="Aptos"/>
          <w:color w:val="20272E"/>
          <w:sz w:val="18"/>
        </w:rPr>
        <w:t>Does the employee nominate beneficiaries separately?</w:t>
      </w:r>
    </w:p>
    <w:p>
      <w:pPr>
        <w:pStyle w:val="ListBullet"/>
      </w:pPr>
      <w:r>
        <w:rPr>
          <w:rFonts w:ascii="Aptos" w:hAnsi="Aptos"/>
          <w:color w:val="20272E"/>
          <w:sz w:val="18"/>
        </w:rPr>
        <w:t>Is the benefit based on salary?</w:t>
      </w:r>
    </w:p>
    <w:p>
      <w:pPr>
        <w:pStyle w:val="ListBullet"/>
      </w:pPr>
      <w:r>
        <w:rPr>
          <w:rFonts w:ascii="Aptos" w:hAnsi="Aptos"/>
          <w:color w:val="20272E"/>
          <w:sz w:val="18"/>
        </w:rPr>
        <w:t>What documents would the family need?</w:t>
      </w:r>
    </w:p>
    <w:p>
      <w:pPr>
        <w:pStyle w:val="ListBullet"/>
      </w:pPr>
      <w:r>
        <w:rPr>
          <w:rFonts w:ascii="Aptos" w:hAnsi="Aptos"/>
          <w:color w:val="20272E"/>
          <w:sz w:val="18"/>
        </w:rPr>
        <w:t>Is there a deadline for making a claim?</w:t>
      </w:r>
    </w:p>
    <w:p>
      <w:pPr>
        <w:pStyle w:val="ListBullet"/>
      </w:pPr>
      <w:r>
        <w:rPr>
          <w:rFonts w:ascii="Aptos" w:hAnsi="Aptos"/>
          <w:color w:val="20272E"/>
          <w:sz w:val="18"/>
        </w:rPr>
        <w:t>Can the benefit be continued personally?</w:t>
      </w:r>
    </w:p>
    <w:p>
      <w:pPr>
        <w:pStyle w:val="Heading1"/>
      </w:pPr>
      <w:r>
        <w:t>Protection During a Career Break</w:t>
      </w:r>
    </w:p>
    <w:p>
      <w:r>
        <w:rPr>
          <w:rFonts w:ascii="Aptos" w:hAnsi="Aptos"/>
          <w:color w:val="20272E"/>
          <w:sz w:val="18"/>
        </w:rPr>
        <w:t>A mother may lose or reduce several benefits when she leaves employment. These may include:</w:t>
      </w:r>
    </w:p>
    <w:p>
      <w:pPr>
        <w:pStyle w:val="ListBullet"/>
      </w:pPr>
      <w:r>
        <w:rPr>
          <w:rFonts w:ascii="Aptos" w:hAnsi="Aptos"/>
          <w:color w:val="20272E"/>
          <w:sz w:val="18"/>
        </w:rPr>
        <w:t>Group health cover</w:t>
      </w:r>
    </w:p>
    <w:p>
      <w:pPr>
        <w:pStyle w:val="ListBullet"/>
      </w:pPr>
      <w:r>
        <w:rPr>
          <w:rFonts w:ascii="Aptos" w:hAnsi="Aptos"/>
          <w:color w:val="20272E"/>
          <w:sz w:val="18"/>
        </w:rPr>
        <w:t>Life cover</w:t>
      </w:r>
    </w:p>
    <w:p>
      <w:pPr>
        <w:pStyle w:val="ListBullet"/>
      </w:pPr>
      <w:r>
        <w:rPr>
          <w:rFonts w:ascii="Aptos" w:hAnsi="Aptos"/>
          <w:color w:val="20272E"/>
          <w:sz w:val="18"/>
        </w:rPr>
        <w:t>Accident protection</w:t>
      </w:r>
    </w:p>
    <w:p>
      <w:pPr>
        <w:pStyle w:val="ListBullet"/>
      </w:pPr>
      <w:r>
        <w:rPr>
          <w:rFonts w:ascii="Aptos" w:hAnsi="Aptos"/>
          <w:color w:val="20272E"/>
          <w:sz w:val="18"/>
        </w:rPr>
        <w:t>Retirement contributions</w:t>
      </w:r>
    </w:p>
    <w:p>
      <w:pPr>
        <w:pStyle w:val="ListBullet"/>
      </w:pPr>
      <w:r>
        <w:rPr>
          <w:rFonts w:ascii="Aptos" w:hAnsi="Aptos"/>
          <w:color w:val="20272E"/>
          <w:sz w:val="18"/>
        </w:rPr>
        <w:t>Paid sick leave</w:t>
      </w:r>
    </w:p>
    <w:p>
      <w:pPr>
        <w:pStyle w:val="ListBullet"/>
      </w:pPr>
      <w:r>
        <w:rPr>
          <w:rFonts w:ascii="Aptos" w:hAnsi="Aptos"/>
          <w:color w:val="20272E"/>
          <w:sz w:val="18"/>
        </w:rPr>
        <w:t>Maternity benefits</w:t>
      </w:r>
    </w:p>
    <w:p>
      <w:pPr>
        <w:pStyle w:val="ListBullet"/>
      </w:pPr>
      <w:r>
        <w:rPr>
          <w:rFonts w:ascii="Aptos" w:hAnsi="Aptos"/>
          <w:color w:val="20272E"/>
          <w:sz w:val="18"/>
        </w:rPr>
        <w:t>Disability-related benefits</w:t>
      </w:r>
    </w:p>
    <w:p>
      <w:pPr>
        <w:pStyle w:val="ListBullet"/>
      </w:pPr>
      <w:r>
        <w:rPr>
          <w:rFonts w:ascii="Aptos" w:hAnsi="Aptos"/>
          <w:color w:val="20272E"/>
          <w:sz w:val="18"/>
        </w:rPr>
        <w:t>Access to employer assistance</w:t>
      </w:r>
    </w:p>
    <w:p>
      <w:r>
        <w:rPr>
          <w:rFonts w:ascii="Aptos" w:hAnsi="Aptos"/>
          <w:color w:val="20272E"/>
          <w:sz w:val="18"/>
        </w:rPr>
        <w:t>Before leaving a job, review:</w:t>
      </w:r>
    </w:p>
    <w:p>
      <w:pPr>
        <w:ind w:left="403" w:hanging="317"/>
      </w:pPr>
      <w:r>
        <w:rPr>
          <w:rFonts w:ascii="Aptos" w:hAnsi="Aptos"/>
          <w:color w:val="20272E"/>
          <w:sz w:val="18"/>
        </w:rPr>
        <w:t>1. Which benefits end immediately?</w:t>
      </w:r>
    </w:p>
    <w:p>
      <w:pPr>
        <w:ind w:left="403" w:hanging="317"/>
      </w:pPr>
      <w:r>
        <w:rPr>
          <w:rFonts w:ascii="Aptos" w:hAnsi="Aptos"/>
          <w:color w:val="20272E"/>
          <w:sz w:val="18"/>
        </w:rPr>
        <w:t>2. Which continue until a later date?</w:t>
      </w:r>
    </w:p>
    <w:p>
      <w:pPr>
        <w:ind w:left="403" w:hanging="317"/>
      </w:pPr>
      <w:r>
        <w:rPr>
          <w:rFonts w:ascii="Aptos" w:hAnsi="Aptos"/>
          <w:color w:val="20272E"/>
          <w:sz w:val="18"/>
        </w:rPr>
        <w:t>3. Can health cover be migrated or ported?</w:t>
      </w:r>
    </w:p>
    <w:p>
      <w:pPr>
        <w:ind w:left="403" w:hanging="317"/>
      </w:pPr>
      <w:r>
        <w:rPr>
          <w:rFonts w:ascii="Aptos" w:hAnsi="Aptos"/>
          <w:color w:val="20272E"/>
          <w:sz w:val="18"/>
        </w:rPr>
        <w:t>4. Should personal cover be arranged before leaving?</w:t>
      </w:r>
    </w:p>
    <w:p>
      <w:pPr>
        <w:ind w:left="403" w:hanging="317"/>
      </w:pPr>
      <w:r>
        <w:rPr>
          <w:rFonts w:ascii="Aptos" w:hAnsi="Aptos"/>
          <w:color w:val="20272E"/>
          <w:sz w:val="18"/>
        </w:rPr>
        <w:t>5. What happens to provident-fund and retirement accounts?</w:t>
      </w:r>
    </w:p>
    <w:p>
      <w:pPr>
        <w:ind w:left="403" w:hanging="317"/>
      </w:pPr>
      <w:r>
        <w:rPr>
          <w:rFonts w:ascii="Aptos" w:hAnsi="Aptos"/>
          <w:color w:val="20272E"/>
          <w:sz w:val="18"/>
        </w:rPr>
        <w:t>6. Are nominations current?</w:t>
      </w:r>
    </w:p>
    <w:p>
      <w:pPr>
        <w:ind w:left="403" w:hanging="317"/>
      </w:pPr>
      <w:r>
        <w:rPr>
          <w:rFonts w:ascii="Aptos" w:hAnsi="Aptos"/>
          <w:color w:val="20272E"/>
          <w:sz w:val="18"/>
        </w:rPr>
        <w:t>7. Is any final benefit payable?</w:t>
      </w:r>
    </w:p>
    <w:p>
      <w:pPr>
        <w:ind w:left="403" w:hanging="317"/>
      </w:pPr>
      <w:r>
        <w:rPr>
          <w:rFonts w:ascii="Aptos" w:hAnsi="Aptos"/>
          <w:color w:val="20272E"/>
          <w:sz w:val="18"/>
        </w:rPr>
        <w:t>8. What documents should be downloaded?</w:t>
      </w:r>
    </w:p>
    <w:p>
      <w:r>
        <w:rPr>
          <w:rFonts w:ascii="Aptos" w:hAnsi="Aptos"/>
          <w:color w:val="20272E"/>
          <w:sz w:val="18"/>
        </w:rPr>
        <w:t>Do not wait until after the last working day to ask.</w:t>
      </w:r>
    </w:p>
    <w:p>
      <w:pPr>
        <w:pStyle w:val="Heading1"/>
      </w:pPr>
      <w:r>
        <w:t>Home Insurance</w:t>
      </w:r>
    </w:p>
    <w:p>
      <w:r>
        <w:rPr>
          <w:rFonts w:ascii="Aptos" w:hAnsi="Aptos"/>
          <w:color w:val="20272E"/>
          <w:sz w:val="18"/>
        </w:rPr>
        <w:t>A home may face financial loss from events such as:</w:t>
      </w:r>
    </w:p>
    <w:p>
      <w:pPr>
        <w:pStyle w:val="ListBullet"/>
      </w:pPr>
      <w:r>
        <w:rPr>
          <w:rFonts w:ascii="Aptos" w:hAnsi="Aptos"/>
          <w:color w:val="20272E"/>
          <w:sz w:val="18"/>
        </w:rPr>
        <w:t>Fire</w:t>
      </w:r>
    </w:p>
    <w:p>
      <w:pPr>
        <w:pStyle w:val="ListBullet"/>
      </w:pPr>
      <w:r>
        <w:rPr>
          <w:rFonts w:ascii="Aptos" w:hAnsi="Aptos"/>
          <w:color w:val="20272E"/>
          <w:sz w:val="18"/>
        </w:rPr>
        <w:t>Flood</w:t>
      </w:r>
    </w:p>
    <w:p>
      <w:pPr>
        <w:pStyle w:val="ListBullet"/>
      </w:pPr>
      <w:r>
        <w:rPr>
          <w:rFonts w:ascii="Aptos" w:hAnsi="Aptos"/>
          <w:color w:val="20272E"/>
          <w:sz w:val="18"/>
        </w:rPr>
        <w:t>Storm</w:t>
      </w:r>
    </w:p>
    <w:p>
      <w:pPr>
        <w:pStyle w:val="ListBullet"/>
      </w:pPr>
      <w:r>
        <w:rPr>
          <w:rFonts w:ascii="Aptos" w:hAnsi="Aptos"/>
          <w:color w:val="20272E"/>
          <w:sz w:val="18"/>
        </w:rPr>
        <w:t>Earthquake</w:t>
      </w:r>
    </w:p>
    <w:p>
      <w:pPr>
        <w:pStyle w:val="ListBullet"/>
      </w:pPr>
      <w:r>
        <w:rPr>
          <w:rFonts w:ascii="Aptos" w:hAnsi="Aptos"/>
          <w:color w:val="20272E"/>
          <w:sz w:val="18"/>
        </w:rPr>
        <w:t>Theft</w:t>
      </w:r>
    </w:p>
    <w:p>
      <w:pPr>
        <w:pStyle w:val="ListBullet"/>
      </w:pPr>
      <w:r>
        <w:rPr>
          <w:rFonts w:ascii="Aptos" w:hAnsi="Aptos"/>
          <w:color w:val="20272E"/>
          <w:sz w:val="18"/>
        </w:rPr>
        <w:t>Impact damage</w:t>
      </w:r>
    </w:p>
    <w:p>
      <w:pPr>
        <w:pStyle w:val="ListBullet"/>
      </w:pPr>
      <w:r>
        <w:rPr>
          <w:rFonts w:ascii="Aptos" w:hAnsi="Aptos"/>
          <w:color w:val="20272E"/>
          <w:sz w:val="18"/>
        </w:rPr>
        <w:t>Other specified risks</w:t>
      </w:r>
    </w:p>
    <w:p>
      <w:r>
        <w:rPr>
          <w:rFonts w:ascii="Aptos" w:hAnsi="Aptos"/>
          <w:color w:val="20272E"/>
          <w:sz w:val="18"/>
        </w:rPr>
        <w:t>A policy may protect:</w:t>
      </w:r>
    </w:p>
    <w:p>
      <w:pPr>
        <w:pStyle w:val="Heading2"/>
      </w:pPr>
      <w:r>
        <w:t>The building</w:t>
      </w:r>
    </w:p>
    <w:p>
      <w:r>
        <w:rPr>
          <w:rFonts w:ascii="Aptos" w:hAnsi="Aptos"/>
          <w:color w:val="20272E"/>
          <w:sz w:val="18"/>
        </w:rPr>
        <w:t>The physical structure, subject to ownership and policy terms.</w:t>
      </w:r>
    </w:p>
    <w:p>
      <w:pPr>
        <w:pStyle w:val="Heading2"/>
      </w:pPr>
      <w:r>
        <w:t>Contents</w:t>
      </w:r>
    </w:p>
    <w:p>
      <w:r>
        <w:rPr>
          <w:rFonts w:ascii="Aptos" w:hAnsi="Aptos"/>
          <w:color w:val="20272E"/>
          <w:sz w:val="18"/>
        </w:rPr>
        <w:t>Furniture, appliances, clothing and other eligible household possessions.</w:t>
      </w:r>
    </w:p>
    <w:p>
      <w:pPr>
        <w:pStyle w:val="Heading2"/>
      </w:pPr>
      <w:r>
        <w:t>Valuables</w:t>
      </w:r>
    </w:p>
    <w:p>
      <w:r>
        <w:rPr>
          <w:rFonts w:ascii="Aptos" w:hAnsi="Aptos"/>
          <w:color w:val="20272E"/>
          <w:sz w:val="18"/>
        </w:rPr>
        <w:t>Jewellery, art or other high-value items may require separate declaration, limits or special cover.</w:t>
      </w:r>
    </w:p>
    <w:p>
      <w:pPr>
        <w:pStyle w:val="Heading2"/>
      </w:pPr>
      <w:r>
        <w:t>Liability</w:t>
      </w:r>
    </w:p>
    <w:p>
      <w:r>
        <w:rPr>
          <w:rFonts w:ascii="Aptos" w:hAnsi="Aptos"/>
          <w:color w:val="20272E"/>
          <w:sz w:val="18"/>
        </w:rPr>
        <w:t>Some policies may include liability protection for specified harm to other people or property. Coverage depends on the policy. Natural-catastrophe, theft and accidental-damage terms can vary significantly.</w:t>
      </w:r>
    </w:p>
    <w:p>
      <w:pPr>
        <w:pStyle w:val="Heading1"/>
      </w:pPr>
      <w:r>
        <w:t>Market Value and Rebuilding Cost</w:t>
      </w:r>
    </w:p>
    <w:p>
      <w:r>
        <w:rPr>
          <w:rFonts w:ascii="Aptos" w:hAnsi="Aptos"/>
          <w:color w:val="20272E"/>
          <w:sz w:val="18"/>
        </w:rPr>
        <w:t>The market price of a home includes factors such as:</w:t>
      </w:r>
    </w:p>
    <w:p>
      <w:pPr>
        <w:pStyle w:val="ListBullet"/>
      </w:pPr>
      <w:r>
        <w:rPr>
          <w:rFonts w:ascii="Aptos" w:hAnsi="Aptos"/>
          <w:color w:val="20272E"/>
          <w:sz w:val="18"/>
        </w:rPr>
        <w:t>Land</w:t>
      </w:r>
    </w:p>
    <w:p>
      <w:pPr>
        <w:pStyle w:val="ListBullet"/>
      </w:pPr>
      <w:r>
        <w:rPr>
          <w:rFonts w:ascii="Aptos" w:hAnsi="Aptos"/>
          <w:color w:val="20272E"/>
          <w:sz w:val="18"/>
        </w:rPr>
        <w:t>Location</w:t>
      </w:r>
    </w:p>
    <w:p>
      <w:pPr>
        <w:pStyle w:val="ListBullet"/>
      </w:pPr>
      <w:r>
        <w:rPr>
          <w:rFonts w:ascii="Aptos" w:hAnsi="Aptos"/>
          <w:color w:val="20272E"/>
          <w:sz w:val="18"/>
        </w:rPr>
        <w:t>Demand</w:t>
      </w:r>
    </w:p>
    <w:p>
      <w:pPr>
        <w:pStyle w:val="ListBullet"/>
      </w:pPr>
      <w:r>
        <w:rPr>
          <w:rFonts w:ascii="Aptos" w:hAnsi="Aptos"/>
          <w:color w:val="20272E"/>
          <w:sz w:val="18"/>
        </w:rPr>
        <w:t>Neighbourhood</w:t>
      </w:r>
    </w:p>
    <w:p>
      <w:pPr>
        <w:pStyle w:val="ListBullet"/>
      </w:pPr>
      <w:r>
        <w:rPr>
          <w:rFonts w:ascii="Aptos" w:hAnsi="Aptos"/>
          <w:color w:val="20272E"/>
          <w:sz w:val="18"/>
        </w:rPr>
        <w:t>Amenities</w:t>
      </w:r>
    </w:p>
    <w:p>
      <w:r>
        <w:rPr>
          <w:rFonts w:ascii="Aptos" w:hAnsi="Aptos"/>
          <w:color w:val="20272E"/>
          <w:sz w:val="18"/>
        </w:rPr>
        <w:t>The cost of rebuilding the structure is a different calculation. A building policy may use reconstruction cost rather than the full market value of the property. Confirm:</w:t>
      </w:r>
    </w:p>
    <w:p>
      <w:pPr>
        <w:pStyle w:val="ListBullet"/>
      </w:pPr>
      <w:r>
        <w:rPr>
          <w:rFonts w:ascii="Aptos" w:hAnsi="Aptos"/>
          <w:color w:val="20272E"/>
          <w:sz w:val="18"/>
        </w:rPr>
        <w:t>What is insured</w:t>
      </w:r>
    </w:p>
    <w:p>
      <w:pPr>
        <w:pStyle w:val="ListBullet"/>
      </w:pPr>
      <w:r>
        <w:rPr>
          <w:rFonts w:ascii="Aptos" w:hAnsi="Aptos"/>
          <w:color w:val="20272E"/>
          <w:sz w:val="18"/>
        </w:rPr>
        <w:t>How value is calculated</w:t>
      </w:r>
    </w:p>
    <w:p>
      <w:pPr>
        <w:pStyle w:val="ListBullet"/>
      </w:pPr>
      <w:r>
        <w:rPr>
          <w:rFonts w:ascii="Aptos" w:hAnsi="Aptos"/>
          <w:color w:val="20272E"/>
          <w:sz w:val="18"/>
        </w:rPr>
        <w:t>Whether land value is excluded</w:t>
      </w:r>
    </w:p>
    <w:p>
      <w:pPr>
        <w:pStyle w:val="ListBullet"/>
      </w:pPr>
      <w:r>
        <w:rPr>
          <w:rFonts w:ascii="Aptos" w:hAnsi="Aptos"/>
          <w:color w:val="20272E"/>
          <w:sz w:val="18"/>
        </w:rPr>
        <w:t>Whether the sum insured updates</w:t>
      </w:r>
    </w:p>
    <w:p>
      <w:pPr>
        <w:pStyle w:val="ListBullet"/>
      </w:pPr>
      <w:r>
        <w:rPr>
          <w:rFonts w:ascii="Aptos" w:hAnsi="Aptos"/>
          <w:color w:val="20272E"/>
          <w:sz w:val="18"/>
        </w:rPr>
        <w:t>What evidence is required</w:t>
      </w:r>
    </w:p>
    <w:p>
      <w:pPr>
        <w:pStyle w:val="ListBullet"/>
      </w:pPr>
      <w:r>
        <w:rPr>
          <w:rFonts w:ascii="Aptos" w:hAnsi="Aptos"/>
          <w:color w:val="20272E"/>
          <w:sz w:val="18"/>
        </w:rPr>
        <w:t>Which events are covered</w:t>
      </w:r>
    </w:p>
    <w:p>
      <w:pPr>
        <w:pStyle w:val="ListBullet"/>
      </w:pPr>
      <w:r>
        <w:rPr>
          <w:rFonts w:ascii="Aptos" w:hAnsi="Aptos"/>
          <w:color w:val="20272E"/>
          <w:sz w:val="18"/>
        </w:rPr>
        <w:t>What exclusions apply</w:t>
      </w:r>
    </w:p>
    <w:p>
      <w:pPr>
        <w:pStyle w:val="Heading1"/>
      </w:pPr>
      <w:r>
        <w:t>If You Live in a Rented Home</w:t>
      </w:r>
    </w:p>
    <w:p>
      <w:r>
        <w:rPr>
          <w:rFonts w:ascii="Aptos" w:hAnsi="Aptos"/>
          <w:color w:val="20272E"/>
          <w:sz w:val="18"/>
        </w:rPr>
        <w:t>The landlord may insure the building. That does not necessarily protect your belongings. A tenant may still want to consider protection for:</w:t>
      </w:r>
    </w:p>
    <w:p>
      <w:pPr>
        <w:pStyle w:val="ListBullet"/>
      </w:pPr>
      <w:r>
        <w:rPr>
          <w:rFonts w:ascii="Aptos" w:hAnsi="Aptos"/>
          <w:color w:val="20272E"/>
          <w:sz w:val="18"/>
        </w:rPr>
        <w:t>Furniture</w:t>
      </w:r>
    </w:p>
    <w:p>
      <w:pPr>
        <w:pStyle w:val="ListBullet"/>
      </w:pPr>
      <w:r>
        <w:rPr>
          <w:rFonts w:ascii="Aptos" w:hAnsi="Aptos"/>
          <w:color w:val="20272E"/>
          <w:sz w:val="18"/>
        </w:rPr>
        <w:t>Electronics</w:t>
      </w:r>
    </w:p>
    <w:p>
      <w:pPr>
        <w:pStyle w:val="ListBullet"/>
      </w:pPr>
      <w:r>
        <w:rPr>
          <w:rFonts w:ascii="Aptos" w:hAnsi="Aptos"/>
          <w:color w:val="20272E"/>
          <w:sz w:val="18"/>
        </w:rPr>
        <w:t>Clothing</w:t>
      </w:r>
    </w:p>
    <w:p>
      <w:pPr>
        <w:pStyle w:val="ListBullet"/>
      </w:pPr>
      <w:r>
        <w:rPr>
          <w:rFonts w:ascii="Aptos" w:hAnsi="Aptos"/>
          <w:color w:val="20272E"/>
          <w:sz w:val="18"/>
        </w:rPr>
        <w:t>Personal possessions</w:t>
      </w:r>
    </w:p>
    <w:p>
      <w:pPr>
        <w:pStyle w:val="ListBullet"/>
      </w:pPr>
      <w:r>
        <w:rPr>
          <w:rFonts w:ascii="Aptos" w:hAnsi="Aptos"/>
          <w:color w:val="20272E"/>
          <w:sz w:val="18"/>
        </w:rPr>
        <w:t>Liability</w:t>
      </w:r>
    </w:p>
    <w:p>
      <w:pPr>
        <w:pStyle w:val="ListBullet"/>
      </w:pPr>
      <w:r>
        <w:rPr>
          <w:rFonts w:ascii="Aptos" w:hAnsi="Aptos"/>
          <w:color w:val="20272E"/>
          <w:sz w:val="18"/>
        </w:rPr>
        <w:t>Temporary accommodation</w:t>
      </w:r>
    </w:p>
    <w:p>
      <w:pPr>
        <w:pStyle w:val="ListBullet"/>
      </w:pPr>
      <w:r>
        <w:rPr>
          <w:rFonts w:ascii="Aptos" w:hAnsi="Aptos"/>
          <w:color w:val="20272E"/>
          <w:sz w:val="18"/>
        </w:rPr>
        <w:t>Other eligible contents</w:t>
      </w:r>
    </w:p>
    <w:p>
      <w:r>
        <w:rPr>
          <w:rFonts w:ascii="Aptos" w:hAnsi="Aptos"/>
          <w:color w:val="20272E"/>
          <w:sz w:val="18"/>
        </w:rPr>
        <w:t>Check the rental agreement and policy terms.</w:t>
      </w:r>
    </w:p>
    <w:p>
      <w:pPr>
        <w:pStyle w:val="Heading1"/>
      </w:pPr>
      <w:r>
        <w:t>Housing-Society or Lender Insurance</w:t>
      </w:r>
    </w:p>
    <w:p>
      <w:r>
        <w:rPr>
          <w:rFonts w:ascii="Aptos" w:hAnsi="Aptos"/>
          <w:color w:val="20272E"/>
          <w:sz w:val="18"/>
        </w:rPr>
        <w:t>A housing society or lender may arrange some insurance, but do not assume it protects everything. Ask:</w:t>
      </w:r>
    </w:p>
    <w:p>
      <w:pPr>
        <w:pStyle w:val="ListBullet"/>
      </w:pPr>
      <w:r>
        <w:rPr>
          <w:rFonts w:ascii="Aptos" w:hAnsi="Aptos"/>
          <w:color w:val="20272E"/>
          <w:sz w:val="18"/>
        </w:rPr>
        <w:t>Does it cover only the structure?</w:t>
      </w:r>
    </w:p>
    <w:p>
      <w:pPr>
        <w:pStyle w:val="ListBullet"/>
      </w:pPr>
      <w:r>
        <w:rPr>
          <w:rFonts w:ascii="Aptos" w:hAnsi="Aptos"/>
          <w:color w:val="20272E"/>
          <w:sz w:val="18"/>
        </w:rPr>
        <w:t>Are individual improvements covered?</w:t>
      </w:r>
    </w:p>
    <w:p>
      <w:pPr>
        <w:pStyle w:val="ListBullet"/>
      </w:pPr>
      <w:r>
        <w:rPr>
          <w:rFonts w:ascii="Aptos" w:hAnsi="Aptos"/>
          <w:color w:val="20272E"/>
          <w:sz w:val="18"/>
        </w:rPr>
        <w:t>Are household contents included?</w:t>
      </w:r>
    </w:p>
    <w:p>
      <w:pPr>
        <w:pStyle w:val="ListBullet"/>
      </w:pPr>
      <w:r>
        <w:rPr>
          <w:rFonts w:ascii="Aptos" w:hAnsi="Aptos"/>
          <w:color w:val="20272E"/>
          <w:sz w:val="18"/>
        </w:rPr>
        <w:t>Who receives the claim?</w:t>
      </w:r>
    </w:p>
    <w:p>
      <w:pPr>
        <w:pStyle w:val="ListBullet"/>
      </w:pPr>
      <w:r>
        <w:rPr>
          <w:rFonts w:ascii="Aptos" w:hAnsi="Aptos"/>
          <w:color w:val="20272E"/>
          <w:sz w:val="18"/>
        </w:rPr>
        <w:t>Is outstanding loan protection involved?</w:t>
      </w:r>
    </w:p>
    <w:p>
      <w:pPr>
        <w:pStyle w:val="ListBullet"/>
      </w:pPr>
      <w:r>
        <w:rPr>
          <w:rFonts w:ascii="Aptos" w:hAnsi="Aptos"/>
          <w:color w:val="20272E"/>
          <w:sz w:val="18"/>
        </w:rPr>
        <w:t>What is the sum insured?</w:t>
      </w:r>
    </w:p>
    <w:p>
      <w:pPr>
        <w:pStyle w:val="ListBullet"/>
      </w:pPr>
      <w:r>
        <w:rPr>
          <w:rFonts w:ascii="Aptos" w:hAnsi="Aptos"/>
          <w:color w:val="20272E"/>
          <w:sz w:val="18"/>
        </w:rPr>
        <w:t>Can you obtain the policy document?</w:t>
      </w:r>
    </w:p>
    <w:p>
      <w:pPr>
        <w:pStyle w:val="ListBullet"/>
      </w:pPr>
      <w:r>
        <w:rPr>
          <w:rFonts w:ascii="Aptos" w:hAnsi="Aptos"/>
          <w:color w:val="20272E"/>
          <w:sz w:val="18"/>
        </w:rPr>
        <w:t>Does cover continue after the loan ends?</w:t>
      </w:r>
    </w:p>
    <w:p>
      <w:pPr>
        <w:pStyle w:val="Heading1"/>
      </w:pPr>
      <w:r>
        <w:t>Vehicle Insurance</w:t>
      </w:r>
    </w:p>
    <w:p>
      <w:r>
        <w:rPr>
          <w:rFonts w:ascii="Aptos" w:hAnsi="Aptos"/>
          <w:color w:val="20272E"/>
          <w:sz w:val="18"/>
        </w:rPr>
        <w:t>Vehicle insurance may include different protections, such as:</w:t>
      </w:r>
    </w:p>
    <w:p>
      <w:pPr>
        <w:pStyle w:val="ListBullet"/>
      </w:pPr>
      <w:r>
        <w:rPr>
          <w:rFonts w:ascii="Aptos" w:hAnsi="Aptos"/>
          <w:color w:val="20272E"/>
          <w:sz w:val="18"/>
        </w:rPr>
        <w:t>Mandatory third-party liability</w:t>
      </w:r>
    </w:p>
    <w:p>
      <w:pPr>
        <w:pStyle w:val="ListBullet"/>
      </w:pPr>
      <w:r>
        <w:rPr>
          <w:rFonts w:ascii="Aptos" w:hAnsi="Aptos"/>
          <w:color w:val="20272E"/>
          <w:sz w:val="18"/>
        </w:rPr>
        <w:t>Damage to the insured vehicle</w:t>
      </w:r>
    </w:p>
    <w:p>
      <w:pPr>
        <w:pStyle w:val="ListBullet"/>
      </w:pPr>
      <w:r>
        <w:rPr>
          <w:rFonts w:ascii="Aptos" w:hAnsi="Aptos"/>
          <w:color w:val="20272E"/>
          <w:sz w:val="18"/>
        </w:rPr>
        <w:t>Theft</w:t>
      </w:r>
    </w:p>
    <w:p>
      <w:pPr>
        <w:pStyle w:val="ListBullet"/>
      </w:pPr>
      <w:r>
        <w:rPr>
          <w:rFonts w:ascii="Aptos" w:hAnsi="Aptos"/>
          <w:color w:val="20272E"/>
          <w:sz w:val="18"/>
        </w:rPr>
        <w:t>Personal-accident benefits</w:t>
      </w:r>
    </w:p>
    <w:p>
      <w:pPr>
        <w:pStyle w:val="ListBullet"/>
      </w:pPr>
      <w:r>
        <w:rPr>
          <w:rFonts w:ascii="Aptos" w:hAnsi="Aptos"/>
          <w:color w:val="20272E"/>
          <w:sz w:val="18"/>
        </w:rPr>
        <w:t>Add-on covers</w:t>
      </w:r>
    </w:p>
    <w:p>
      <w:pPr>
        <w:pStyle w:val="ListBullet"/>
      </w:pPr>
      <w:r>
        <w:rPr>
          <w:rFonts w:ascii="Aptos" w:hAnsi="Aptos"/>
          <w:color w:val="20272E"/>
          <w:sz w:val="18"/>
        </w:rPr>
        <w:t>Other defined protection</w:t>
      </w:r>
    </w:p>
    <w:p>
      <w:r>
        <w:rPr>
          <w:rFonts w:ascii="Aptos" w:hAnsi="Aptos"/>
          <w:color w:val="20272E"/>
          <w:sz w:val="18"/>
        </w:rPr>
        <w:t>Third-party cover and own-damage cover serve different purposes. Before renewal, check:</w:t>
      </w:r>
    </w:p>
    <w:p>
      <w:pPr>
        <w:pStyle w:val="ListBullet"/>
      </w:pPr>
      <w:r>
        <w:rPr>
          <w:rFonts w:ascii="Aptos" w:hAnsi="Aptos"/>
          <w:color w:val="20272E"/>
          <w:sz w:val="18"/>
        </w:rPr>
        <w:t>Policy type</w:t>
      </w:r>
    </w:p>
    <w:p>
      <w:pPr>
        <w:pStyle w:val="ListBullet"/>
      </w:pPr>
      <w:r>
        <w:rPr>
          <w:rFonts w:ascii="Aptos" w:hAnsi="Aptos"/>
          <w:color w:val="20272E"/>
          <w:sz w:val="18"/>
        </w:rPr>
        <w:t>Insured declared value or applicable valuation</w:t>
      </w:r>
    </w:p>
    <w:p>
      <w:pPr>
        <w:pStyle w:val="ListBullet"/>
      </w:pPr>
      <w:r>
        <w:rPr>
          <w:rFonts w:ascii="Aptos" w:hAnsi="Aptos"/>
          <w:color w:val="20272E"/>
          <w:sz w:val="18"/>
        </w:rPr>
        <w:t>Deductibles</w:t>
      </w:r>
    </w:p>
    <w:p>
      <w:pPr>
        <w:pStyle w:val="ListBullet"/>
      </w:pPr>
      <w:r>
        <w:rPr>
          <w:rFonts w:ascii="Aptos" w:hAnsi="Aptos"/>
          <w:color w:val="20272E"/>
          <w:sz w:val="18"/>
        </w:rPr>
        <w:t>Exclusions</w:t>
      </w:r>
    </w:p>
    <w:p>
      <w:pPr>
        <w:pStyle w:val="ListBullet"/>
      </w:pPr>
      <w:r>
        <w:rPr>
          <w:rFonts w:ascii="Aptos" w:hAnsi="Aptos"/>
          <w:color w:val="20272E"/>
          <w:sz w:val="18"/>
        </w:rPr>
        <w:t>No-claim benefits</w:t>
      </w:r>
    </w:p>
    <w:p>
      <w:pPr>
        <w:pStyle w:val="ListBullet"/>
      </w:pPr>
      <w:r>
        <w:rPr>
          <w:rFonts w:ascii="Aptos" w:hAnsi="Aptos"/>
          <w:color w:val="20272E"/>
          <w:sz w:val="18"/>
        </w:rPr>
        <w:t>Add-ons</w:t>
      </w:r>
    </w:p>
    <w:p>
      <w:pPr>
        <w:pStyle w:val="ListBullet"/>
      </w:pPr>
      <w:r>
        <w:rPr>
          <w:rFonts w:ascii="Aptos" w:hAnsi="Aptos"/>
          <w:color w:val="20272E"/>
          <w:sz w:val="18"/>
        </w:rPr>
        <w:t>Personal-accident arrangements</w:t>
      </w:r>
    </w:p>
    <w:p>
      <w:pPr>
        <w:pStyle w:val="ListBullet"/>
      </w:pPr>
      <w:r>
        <w:rPr>
          <w:rFonts w:ascii="Aptos" w:hAnsi="Aptos"/>
          <w:color w:val="20272E"/>
          <w:sz w:val="18"/>
        </w:rPr>
        <w:t>Correct vehicle and owner details</w:t>
      </w:r>
    </w:p>
    <w:p>
      <w:pPr>
        <w:pStyle w:val="ListBullet"/>
      </w:pPr>
      <w:r>
        <w:rPr>
          <w:rFonts w:ascii="Aptos" w:hAnsi="Aptos"/>
          <w:color w:val="20272E"/>
          <w:sz w:val="18"/>
        </w:rPr>
        <w:t>Claim procedure</w:t>
      </w:r>
    </w:p>
    <w:p>
      <w:r>
        <w:rPr>
          <w:rFonts w:ascii="Aptos" w:hAnsi="Aptos"/>
          <w:color w:val="20272E"/>
          <w:sz w:val="18"/>
        </w:rPr>
        <w:t>Do not select a policy solely because it is the cheapest option displayed.</w:t>
      </w:r>
    </w:p>
    <w:p>
      <w:pPr>
        <w:pStyle w:val="Heading1"/>
      </w:pPr>
      <w:r>
        <w:t>Business and Professional Protection</w:t>
      </w:r>
    </w:p>
    <w:p>
      <w:r>
        <w:rPr>
          <w:rFonts w:ascii="Aptos" w:hAnsi="Aptos"/>
          <w:color w:val="20272E"/>
          <w:sz w:val="18"/>
        </w:rPr>
        <w:t>A mother earning from home or running a small business may need to consider:</w:t>
      </w:r>
    </w:p>
    <w:p>
      <w:pPr>
        <w:pStyle w:val="ListBullet"/>
      </w:pPr>
      <w:r>
        <w:rPr>
          <w:rFonts w:ascii="Aptos" w:hAnsi="Aptos"/>
          <w:color w:val="20272E"/>
          <w:sz w:val="18"/>
        </w:rPr>
        <w:t>Equipment insurance</w:t>
      </w:r>
    </w:p>
    <w:p>
      <w:pPr>
        <w:pStyle w:val="ListBullet"/>
      </w:pPr>
      <w:r>
        <w:rPr>
          <w:rFonts w:ascii="Aptos" w:hAnsi="Aptos"/>
          <w:color w:val="20272E"/>
          <w:sz w:val="18"/>
        </w:rPr>
        <w:t>Stock or inventory cover</w:t>
      </w:r>
    </w:p>
    <w:p>
      <w:pPr>
        <w:pStyle w:val="ListBullet"/>
      </w:pPr>
      <w:r>
        <w:rPr>
          <w:rFonts w:ascii="Aptos" w:hAnsi="Aptos"/>
          <w:color w:val="20272E"/>
          <w:sz w:val="18"/>
        </w:rPr>
        <w:t>Fire and theft protection</w:t>
      </w:r>
    </w:p>
    <w:p>
      <w:pPr>
        <w:pStyle w:val="ListBullet"/>
      </w:pPr>
      <w:r>
        <w:rPr>
          <w:rFonts w:ascii="Aptos" w:hAnsi="Aptos"/>
          <w:color w:val="20272E"/>
          <w:sz w:val="18"/>
        </w:rPr>
        <w:t>Public liability</w:t>
      </w:r>
    </w:p>
    <w:p>
      <w:pPr>
        <w:pStyle w:val="ListBullet"/>
      </w:pPr>
      <w:r>
        <w:rPr>
          <w:rFonts w:ascii="Aptos" w:hAnsi="Aptos"/>
          <w:color w:val="20272E"/>
          <w:sz w:val="18"/>
        </w:rPr>
        <w:t>Professional indemnity</w:t>
      </w:r>
    </w:p>
    <w:p>
      <w:pPr>
        <w:pStyle w:val="ListBullet"/>
      </w:pPr>
      <w:r>
        <w:rPr>
          <w:rFonts w:ascii="Aptos" w:hAnsi="Aptos"/>
          <w:color w:val="20272E"/>
          <w:sz w:val="18"/>
        </w:rPr>
        <w:t>Product liability</w:t>
      </w:r>
    </w:p>
    <w:p>
      <w:pPr>
        <w:pStyle w:val="ListBullet"/>
      </w:pPr>
      <w:r>
        <w:rPr>
          <w:rFonts w:ascii="Aptos" w:hAnsi="Aptos"/>
          <w:color w:val="20272E"/>
          <w:sz w:val="18"/>
        </w:rPr>
        <w:t>Cyber protection</w:t>
      </w:r>
    </w:p>
    <w:p>
      <w:pPr>
        <w:pStyle w:val="ListBullet"/>
      </w:pPr>
      <w:r>
        <w:rPr>
          <w:rFonts w:ascii="Aptos" w:hAnsi="Aptos"/>
          <w:color w:val="20272E"/>
          <w:sz w:val="18"/>
        </w:rPr>
        <w:t>Transit cover</w:t>
      </w:r>
    </w:p>
    <w:p>
      <w:pPr>
        <w:pStyle w:val="ListBullet"/>
      </w:pPr>
      <w:r>
        <w:rPr>
          <w:rFonts w:ascii="Aptos" w:hAnsi="Aptos"/>
          <w:color w:val="20272E"/>
          <w:sz w:val="18"/>
        </w:rPr>
        <w:t>Business interruption</w:t>
      </w:r>
    </w:p>
    <w:p>
      <w:pPr>
        <w:pStyle w:val="ListBullet"/>
      </w:pPr>
      <w:r>
        <w:rPr>
          <w:rFonts w:ascii="Aptos" w:hAnsi="Aptos"/>
          <w:color w:val="20272E"/>
          <w:sz w:val="18"/>
        </w:rPr>
        <w:t>Employee-related protection</w:t>
      </w:r>
    </w:p>
    <w:p>
      <w:pPr>
        <w:pStyle w:val="ListBullet"/>
      </w:pPr>
      <w:r>
        <w:rPr>
          <w:rFonts w:ascii="Aptos" w:hAnsi="Aptos"/>
          <w:color w:val="20272E"/>
          <w:sz w:val="18"/>
        </w:rPr>
        <w:t>Commercial vehicle insurance</w:t>
      </w:r>
    </w:p>
    <w:p>
      <w:r>
        <w:rPr>
          <w:rFonts w:ascii="Aptos" w:hAnsi="Aptos"/>
          <w:color w:val="20272E"/>
          <w:sz w:val="18"/>
        </w:rPr>
        <w:t>The need depends on the nature and size of the work. A tutor using a laptop has different risks from someone producing packaged food or operating a salon. Insurance does not replace legal, safety, licensing or quality responsibilities.</w:t>
      </w:r>
    </w:p>
    <w:p>
      <w:pPr>
        <w:pStyle w:val="Heading1"/>
      </w:pPr>
      <w:r>
        <w:t>Professional Indemnity</w:t>
      </w:r>
    </w:p>
    <w:p>
      <w:r>
        <w:rPr>
          <w:rFonts w:ascii="Aptos" w:hAnsi="Aptos"/>
          <w:color w:val="20272E"/>
          <w:sz w:val="18"/>
        </w:rPr>
        <w:t>Professional-indemnity insurance may protect against specified claims arising from professional errors, omissions or negligence. It may be relevant to certain:</w:t>
      </w:r>
    </w:p>
    <w:p>
      <w:pPr>
        <w:pStyle w:val="ListBullet"/>
      </w:pPr>
      <w:r>
        <w:rPr>
          <w:rFonts w:ascii="Aptos" w:hAnsi="Aptos"/>
          <w:color w:val="20272E"/>
          <w:sz w:val="18"/>
        </w:rPr>
        <w:t>Consultants</w:t>
      </w:r>
    </w:p>
    <w:p>
      <w:pPr>
        <w:pStyle w:val="ListBullet"/>
      </w:pPr>
      <w:r>
        <w:rPr>
          <w:rFonts w:ascii="Aptos" w:hAnsi="Aptos"/>
          <w:color w:val="20272E"/>
          <w:sz w:val="18"/>
        </w:rPr>
        <w:t>Healthcare professionals</w:t>
      </w:r>
    </w:p>
    <w:p>
      <w:pPr>
        <w:pStyle w:val="ListBullet"/>
      </w:pPr>
      <w:r>
        <w:rPr>
          <w:rFonts w:ascii="Aptos" w:hAnsi="Aptos"/>
          <w:color w:val="20272E"/>
          <w:sz w:val="18"/>
        </w:rPr>
        <w:t>Accountants</w:t>
      </w:r>
    </w:p>
    <w:p>
      <w:pPr>
        <w:pStyle w:val="ListBullet"/>
      </w:pPr>
      <w:r>
        <w:rPr>
          <w:rFonts w:ascii="Aptos" w:hAnsi="Aptos"/>
          <w:color w:val="20272E"/>
          <w:sz w:val="18"/>
        </w:rPr>
        <w:t>Designers</w:t>
      </w:r>
    </w:p>
    <w:p>
      <w:pPr>
        <w:pStyle w:val="ListBullet"/>
      </w:pPr>
      <w:r>
        <w:rPr>
          <w:rFonts w:ascii="Aptos" w:hAnsi="Aptos"/>
          <w:color w:val="20272E"/>
          <w:sz w:val="18"/>
        </w:rPr>
        <w:t>Technology providers</w:t>
      </w:r>
    </w:p>
    <w:p>
      <w:pPr>
        <w:pStyle w:val="ListBullet"/>
      </w:pPr>
      <w:r>
        <w:rPr>
          <w:rFonts w:ascii="Aptos" w:hAnsi="Aptos"/>
          <w:color w:val="20272E"/>
          <w:sz w:val="18"/>
        </w:rPr>
        <w:t>Coaches</w:t>
      </w:r>
    </w:p>
    <w:p>
      <w:pPr>
        <w:pStyle w:val="ListBullet"/>
      </w:pPr>
      <w:r>
        <w:rPr>
          <w:rFonts w:ascii="Aptos" w:hAnsi="Aptos"/>
          <w:color w:val="20272E"/>
          <w:sz w:val="18"/>
        </w:rPr>
        <w:t>Other service professionals</w:t>
      </w:r>
    </w:p>
    <w:p>
      <w:r>
        <w:rPr>
          <w:rFonts w:ascii="Aptos" w:hAnsi="Aptos"/>
          <w:color w:val="20272E"/>
          <w:sz w:val="18"/>
        </w:rPr>
        <w:t>Coverage depends heavily on the profession and policy wording. It does not protect dishonesty, intentional misconduct or every dissatisfied customer.</w:t>
      </w:r>
    </w:p>
    <w:p>
      <w:pPr>
        <w:pStyle w:val="Heading1"/>
      </w:pPr>
      <w:r>
        <w:t>Product Liability</w:t>
      </w:r>
    </w:p>
    <w:p>
      <w:r>
        <w:rPr>
          <w:rFonts w:ascii="Aptos" w:hAnsi="Aptos"/>
          <w:color w:val="20272E"/>
          <w:sz w:val="18"/>
        </w:rPr>
        <w:t>A business selling physical products may face claims if a product causes injury or damage. Product-liability protection may be relevant for businesses involving:</w:t>
      </w:r>
    </w:p>
    <w:p>
      <w:pPr>
        <w:pStyle w:val="ListBullet"/>
      </w:pPr>
      <w:r>
        <w:rPr>
          <w:rFonts w:ascii="Aptos" w:hAnsi="Aptos"/>
          <w:color w:val="20272E"/>
          <w:sz w:val="18"/>
        </w:rPr>
        <w:t>Food</w:t>
      </w:r>
    </w:p>
    <w:p>
      <w:pPr>
        <w:pStyle w:val="ListBullet"/>
      </w:pPr>
      <w:r>
        <w:rPr>
          <w:rFonts w:ascii="Aptos" w:hAnsi="Aptos"/>
          <w:color w:val="20272E"/>
          <w:sz w:val="18"/>
        </w:rPr>
        <w:t>Cosmetics</w:t>
      </w:r>
    </w:p>
    <w:p>
      <w:pPr>
        <w:pStyle w:val="ListBullet"/>
      </w:pPr>
      <w:r>
        <w:rPr>
          <w:rFonts w:ascii="Aptos" w:hAnsi="Aptos"/>
          <w:color w:val="20272E"/>
          <w:sz w:val="18"/>
        </w:rPr>
        <w:t>Children’s products</w:t>
      </w:r>
    </w:p>
    <w:p>
      <w:pPr>
        <w:pStyle w:val="ListBullet"/>
      </w:pPr>
      <w:r>
        <w:rPr>
          <w:rFonts w:ascii="Aptos" w:hAnsi="Aptos"/>
          <w:color w:val="20272E"/>
          <w:sz w:val="18"/>
        </w:rPr>
        <w:t>Electrical products</w:t>
      </w:r>
    </w:p>
    <w:p>
      <w:pPr>
        <w:pStyle w:val="ListBullet"/>
      </w:pPr>
      <w:r>
        <w:rPr>
          <w:rFonts w:ascii="Aptos" w:hAnsi="Aptos"/>
          <w:color w:val="20272E"/>
          <w:sz w:val="18"/>
        </w:rPr>
        <w:t>Health-related goods</w:t>
      </w:r>
    </w:p>
    <w:p>
      <w:pPr>
        <w:pStyle w:val="ListBullet"/>
      </w:pPr>
      <w:r>
        <w:rPr>
          <w:rFonts w:ascii="Aptos" w:hAnsi="Aptos"/>
          <w:color w:val="20272E"/>
          <w:sz w:val="18"/>
        </w:rPr>
        <w:t>Other physical items</w:t>
      </w:r>
    </w:p>
    <w:p>
      <w:r>
        <w:rPr>
          <w:rFonts w:ascii="Aptos" w:hAnsi="Aptos"/>
          <w:color w:val="20272E"/>
          <w:sz w:val="18"/>
        </w:rPr>
        <w:t>Proper testing, labelling, licensing and quality control remain essential.</w:t>
      </w:r>
    </w:p>
    <w:p>
      <w:pPr>
        <w:pStyle w:val="Heading1"/>
      </w:pPr>
      <w:r>
        <w:t>Cyber Protection</w:t>
      </w:r>
    </w:p>
    <w:p>
      <w:r>
        <w:rPr>
          <w:rFonts w:ascii="Aptos" w:hAnsi="Aptos"/>
          <w:color w:val="20272E"/>
          <w:sz w:val="18"/>
        </w:rPr>
        <w:t>Cyber insurance may cover certain costs connected with:</w:t>
      </w:r>
    </w:p>
    <w:p>
      <w:pPr>
        <w:pStyle w:val="ListBullet"/>
      </w:pPr>
      <w:r>
        <w:rPr>
          <w:rFonts w:ascii="Aptos" w:hAnsi="Aptos"/>
          <w:color w:val="20272E"/>
          <w:sz w:val="18"/>
        </w:rPr>
        <w:t>Data breaches</w:t>
      </w:r>
    </w:p>
    <w:p>
      <w:pPr>
        <w:pStyle w:val="ListBullet"/>
      </w:pPr>
      <w:r>
        <w:rPr>
          <w:rFonts w:ascii="Aptos" w:hAnsi="Aptos"/>
          <w:color w:val="20272E"/>
          <w:sz w:val="18"/>
        </w:rPr>
        <w:t>Cyber extortion</w:t>
      </w:r>
    </w:p>
    <w:p>
      <w:pPr>
        <w:pStyle w:val="ListBullet"/>
      </w:pPr>
      <w:r>
        <w:rPr>
          <w:rFonts w:ascii="Aptos" w:hAnsi="Aptos"/>
          <w:color w:val="20272E"/>
          <w:sz w:val="18"/>
        </w:rPr>
        <w:t>Business interruption</w:t>
      </w:r>
    </w:p>
    <w:p>
      <w:pPr>
        <w:pStyle w:val="ListBullet"/>
      </w:pPr>
      <w:r>
        <w:rPr>
          <w:rFonts w:ascii="Aptos" w:hAnsi="Aptos"/>
          <w:color w:val="20272E"/>
          <w:sz w:val="18"/>
        </w:rPr>
        <w:t>Incident response</w:t>
      </w:r>
    </w:p>
    <w:p>
      <w:pPr>
        <w:pStyle w:val="ListBullet"/>
      </w:pPr>
      <w:r>
        <w:rPr>
          <w:rFonts w:ascii="Aptos" w:hAnsi="Aptos"/>
          <w:color w:val="20272E"/>
          <w:sz w:val="18"/>
        </w:rPr>
        <w:t>Liability</w:t>
      </w:r>
    </w:p>
    <w:p>
      <w:pPr>
        <w:pStyle w:val="ListBullet"/>
      </w:pPr>
      <w:r>
        <w:rPr>
          <w:rFonts w:ascii="Aptos" w:hAnsi="Aptos"/>
          <w:color w:val="20272E"/>
          <w:sz w:val="18"/>
        </w:rPr>
        <w:t>Data restoration</w:t>
      </w:r>
    </w:p>
    <w:p>
      <w:pPr>
        <w:pStyle w:val="ListBullet"/>
      </w:pPr>
      <w:r>
        <w:rPr>
          <w:rFonts w:ascii="Aptos" w:hAnsi="Aptos"/>
          <w:color w:val="20272E"/>
          <w:sz w:val="18"/>
        </w:rPr>
        <w:t>Other specified events</w:t>
      </w:r>
    </w:p>
    <w:p>
      <w:r>
        <w:rPr>
          <w:rFonts w:ascii="Aptos" w:hAnsi="Aptos"/>
          <w:color w:val="20272E"/>
          <w:sz w:val="18"/>
        </w:rPr>
        <w:t>A household or small business should still maintain basic digital safety:</w:t>
      </w:r>
    </w:p>
    <w:p>
      <w:pPr>
        <w:pStyle w:val="ListBullet"/>
      </w:pPr>
      <w:r>
        <w:rPr>
          <w:rFonts w:ascii="Aptos" w:hAnsi="Aptos"/>
          <w:color w:val="20272E"/>
          <w:sz w:val="18"/>
        </w:rPr>
        <w:t>Strong unique passwords</w:t>
      </w:r>
    </w:p>
    <w:p>
      <w:pPr>
        <w:pStyle w:val="ListBullet"/>
      </w:pPr>
      <w:r>
        <w:rPr>
          <w:rFonts w:ascii="Aptos" w:hAnsi="Aptos"/>
          <w:color w:val="20272E"/>
          <w:sz w:val="18"/>
        </w:rPr>
        <w:t>Multi-factor authentication</w:t>
      </w:r>
    </w:p>
    <w:p>
      <w:pPr>
        <w:pStyle w:val="ListBullet"/>
      </w:pPr>
      <w:r>
        <w:rPr>
          <w:rFonts w:ascii="Aptos" w:hAnsi="Aptos"/>
          <w:color w:val="20272E"/>
          <w:sz w:val="18"/>
        </w:rPr>
        <w:t>Software updates</w:t>
      </w:r>
    </w:p>
    <w:p>
      <w:pPr>
        <w:pStyle w:val="ListBullet"/>
      </w:pPr>
      <w:r>
        <w:rPr>
          <w:rFonts w:ascii="Aptos" w:hAnsi="Aptos"/>
          <w:color w:val="20272E"/>
          <w:sz w:val="18"/>
        </w:rPr>
        <w:t>Secure backups</w:t>
      </w:r>
    </w:p>
    <w:p>
      <w:pPr>
        <w:pStyle w:val="ListBullet"/>
      </w:pPr>
      <w:r>
        <w:rPr>
          <w:rFonts w:ascii="Aptos" w:hAnsi="Aptos"/>
          <w:color w:val="20272E"/>
          <w:sz w:val="18"/>
        </w:rPr>
        <w:t>Restricted data access</w:t>
      </w:r>
    </w:p>
    <w:p>
      <w:pPr>
        <w:pStyle w:val="ListBullet"/>
      </w:pPr>
      <w:r>
        <w:rPr>
          <w:rFonts w:ascii="Aptos" w:hAnsi="Aptos"/>
          <w:color w:val="20272E"/>
          <w:sz w:val="18"/>
        </w:rPr>
        <w:t>Verification of payment requests</w:t>
      </w:r>
    </w:p>
    <w:p>
      <w:pPr>
        <w:pStyle w:val="ListBullet"/>
      </w:pPr>
      <w:r>
        <w:rPr>
          <w:rFonts w:ascii="Aptos" w:hAnsi="Aptos"/>
          <w:color w:val="20272E"/>
          <w:sz w:val="18"/>
        </w:rPr>
        <w:t>Careful handling of customer information</w:t>
      </w:r>
    </w:p>
    <w:p>
      <w:r>
        <w:rPr>
          <w:rFonts w:ascii="Aptos" w:hAnsi="Aptos"/>
          <w:color w:val="20272E"/>
          <w:sz w:val="18"/>
        </w:rPr>
        <w:t>Insurance cannot make unsafe digital practices harmless.</w:t>
      </w:r>
    </w:p>
    <w:p>
      <w:pPr>
        <w:pStyle w:val="Heading1"/>
      </w:pPr>
      <w:r>
        <w:t>Government and Statutory Protections</w:t>
      </w:r>
    </w:p>
    <w:p>
      <w:r>
        <w:rPr>
          <w:rFonts w:ascii="Aptos" w:hAnsi="Aptos"/>
          <w:color w:val="20272E"/>
          <w:sz w:val="18"/>
        </w:rPr>
        <w:t>Depending on employment, income, occupation and eligibility, a person may have access to statutory or government-supported benefits. These can change and may include protection connected with:</w:t>
      </w:r>
    </w:p>
    <w:p>
      <w:pPr>
        <w:pStyle w:val="ListBullet"/>
      </w:pPr>
      <w:r>
        <w:rPr>
          <w:rFonts w:ascii="Aptos" w:hAnsi="Aptos"/>
          <w:color w:val="20272E"/>
          <w:sz w:val="18"/>
        </w:rPr>
        <w:t>Employment injury</w:t>
      </w:r>
    </w:p>
    <w:p>
      <w:pPr>
        <w:pStyle w:val="ListBullet"/>
      </w:pPr>
      <w:r>
        <w:rPr>
          <w:rFonts w:ascii="Aptos" w:hAnsi="Aptos"/>
          <w:color w:val="20272E"/>
          <w:sz w:val="18"/>
        </w:rPr>
        <w:t>Provident fund</w:t>
      </w:r>
    </w:p>
    <w:p>
      <w:pPr>
        <w:pStyle w:val="ListBullet"/>
      </w:pPr>
      <w:r>
        <w:rPr>
          <w:rFonts w:ascii="Aptos" w:hAnsi="Aptos"/>
          <w:color w:val="20272E"/>
          <w:sz w:val="18"/>
        </w:rPr>
        <w:t>pension</w:t>
      </w:r>
    </w:p>
    <w:p>
      <w:pPr>
        <w:pStyle w:val="ListBullet"/>
      </w:pPr>
      <w:r>
        <w:rPr>
          <w:rFonts w:ascii="Aptos" w:hAnsi="Aptos"/>
          <w:color w:val="20272E"/>
          <w:sz w:val="18"/>
        </w:rPr>
        <w:t>Life or accident schemes</w:t>
      </w:r>
    </w:p>
    <w:p>
      <w:pPr>
        <w:pStyle w:val="ListBullet"/>
      </w:pPr>
      <w:r>
        <w:rPr>
          <w:rFonts w:ascii="Aptos" w:hAnsi="Aptos"/>
          <w:color w:val="20272E"/>
          <w:sz w:val="18"/>
        </w:rPr>
        <w:t>Healthcare</w:t>
      </w:r>
    </w:p>
    <w:p>
      <w:pPr>
        <w:pStyle w:val="ListBullet"/>
      </w:pPr>
      <w:r>
        <w:rPr>
          <w:rFonts w:ascii="Aptos" w:hAnsi="Aptos"/>
          <w:color w:val="20272E"/>
          <w:sz w:val="18"/>
        </w:rPr>
        <w:t>Social security</w:t>
      </w:r>
    </w:p>
    <w:p>
      <w:pPr>
        <w:pStyle w:val="ListBullet"/>
      </w:pPr>
      <w:r>
        <w:rPr>
          <w:rFonts w:ascii="Aptos" w:hAnsi="Aptos"/>
          <w:color w:val="20272E"/>
          <w:sz w:val="18"/>
        </w:rPr>
        <w:t>Disability</w:t>
      </w:r>
    </w:p>
    <w:p>
      <w:pPr>
        <w:pStyle w:val="ListBullet"/>
      </w:pPr>
      <w:r>
        <w:rPr>
          <w:rFonts w:ascii="Aptos" w:hAnsi="Aptos"/>
          <w:color w:val="20272E"/>
          <w:sz w:val="18"/>
        </w:rPr>
        <w:t>Other welfare programmes</w:t>
      </w:r>
    </w:p>
    <w:p>
      <w:r>
        <w:rPr>
          <w:rFonts w:ascii="Aptos" w:hAnsi="Aptos"/>
          <w:color w:val="20272E"/>
          <w:sz w:val="18"/>
        </w:rPr>
        <w:t>Check eligibility through official government portals or authorised institutions. Do not pay unofficial agents merely to “unlock” a benefit.</w:t>
      </w:r>
    </w:p>
    <w:p>
      <w:pPr>
        <w:pStyle w:val="Heading1"/>
      </w:pPr>
      <w:r>
        <w:t>Do Not Insure Every Small Expense</w:t>
      </w:r>
    </w:p>
    <w:p>
      <w:r>
        <w:rPr>
          <w:rFonts w:ascii="Aptos" w:hAnsi="Aptos"/>
          <w:color w:val="20272E"/>
          <w:sz w:val="18"/>
        </w:rPr>
        <w:t>Insurance works best for losses that would be financially difficult to absorb. Insuring every minor inconvenience may:</w:t>
      </w:r>
    </w:p>
    <w:p>
      <w:pPr>
        <w:pStyle w:val="ListBullet"/>
      </w:pPr>
      <w:r>
        <w:rPr>
          <w:rFonts w:ascii="Aptos" w:hAnsi="Aptos"/>
          <w:color w:val="20272E"/>
          <w:sz w:val="18"/>
        </w:rPr>
        <w:t>Increase premiums</w:t>
      </w:r>
    </w:p>
    <w:p>
      <w:pPr>
        <w:pStyle w:val="ListBullet"/>
      </w:pPr>
      <w:r>
        <w:rPr>
          <w:rFonts w:ascii="Aptos" w:hAnsi="Aptos"/>
          <w:color w:val="20272E"/>
          <w:sz w:val="18"/>
        </w:rPr>
        <w:t>Create unnecessary complexity</w:t>
      </w:r>
    </w:p>
    <w:p>
      <w:pPr>
        <w:pStyle w:val="ListBullet"/>
      </w:pPr>
      <w:r>
        <w:rPr>
          <w:rFonts w:ascii="Aptos" w:hAnsi="Aptos"/>
          <w:color w:val="20272E"/>
          <w:sz w:val="18"/>
        </w:rPr>
        <w:t>Duplicate existing cover</w:t>
      </w:r>
    </w:p>
    <w:p>
      <w:pPr>
        <w:pStyle w:val="ListBullet"/>
      </w:pPr>
      <w:r>
        <w:rPr>
          <w:rFonts w:ascii="Aptos" w:hAnsi="Aptos"/>
          <w:color w:val="20272E"/>
          <w:sz w:val="18"/>
        </w:rPr>
        <w:t>Distract from major risks</w:t>
      </w:r>
    </w:p>
    <w:p>
      <w:pPr>
        <w:pStyle w:val="ListBullet"/>
      </w:pPr>
      <w:r>
        <w:rPr>
          <w:rFonts w:ascii="Aptos" w:hAnsi="Aptos"/>
          <w:color w:val="20272E"/>
          <w:sz w:val="18"/>
        </w:rPr>
        <w:t>Encourage unsuitable products</w:t>
      </w:r>
    </w:p>
    <w:p>
      <w:r>
        <w:rPr>
          <w:rFonts w:ascii="Aptos" w:hAnsi="Aptos"/>
          <w:color w:val="20272E"/>
          <w:sz w:val="18"/>
        </w:rPr>
        <w:t>A useful principle is:</w:t>
      </w:r>
    </w:p>
    <w:p>
      <w:pPr>
        <w:ind w:left="360" w:right="288"/>
      </w:pPr>
      <w:r>
        <w:rPr>
          <w:rFonts w:ascii="Aptos" w:hAnsi="Aptos"/>
          <w:i/>
          <w:color w:val="66737F"/>
          <w:sz w:val="20"/>
        </w:rPr>
        <w:t>**Use savings for manageable losses and insurance for losses that could seriously damage the family’s finances.**</w:t>
      </w:r>
    </w:p>
    <w:p>
      <w:pPr>
        <w:pStyle w:val="Heading1"/>
      </w:pPr>
      <w:r>
        <w:t>Build Your Protection Map</w:t>
      </w:r>
    </w:p>
    <w:p>
      <w:r>
        <w:rPr>
          <w:rFonts w:ascii="Aptos" w:hAnsi="Aptos"/>
          <w:color w:val="20272E"/>
          <w:sz w:val="18"/>
        </w:rPr>
        <w:t>List the financial event first.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Risk</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What would it cost the family?</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Existing protection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Remaining gap</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Hospitalisation</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Death of income earner</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Death of homemaker</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Temporary disability</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Permanent disability</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Critical illness</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Home damage</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Vehicle loss or liability</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Business interruption</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Cyber incident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rPr>
          <w:rFonts w:ascii="Aptos" w:hAnsi="Aptos"/>
          <w:color w:val="20272E"/>
          <w:sz w:val="18"/>
        </w:rPr>
        <w:t>Do not purchase a product for every empty row. Some gaps may be addressed through:</w:t>
      </w:r>
    </w:p>
    <w:p>
      <w:pPr>
        <w:pStyle w:val="ListBullet"/>
      </w:pPr>
      <w:r>
        <w:rPr>
          <w:rFonts w:ascii="Aptos" w:hAnsi="Aptos"/>
          <w:color w:val="20272E"/>
          <w:sz w:val="18"/>
        </w:rPr>
        <w:t>Emergency savings</w:t>
      </w:r>
    </w:p>
    <w:p>
      <w:pPr>
        <w:pStyle w:val="ListBullet"/>
      </w:pPr>
      <w:r>
        <w:rPr>
          <w:rFonts w:ascii="Aptos" w:hAnsi="Aptos"/>
          <w:color w:val="20272E"/>
          <w:sz w:val="18"/>
        </w:rPr>
        <w:t>Operational changes</w:t>
      </w:r>
    </w:p>
    <w:p>
      <w:pPr>
        <w:pStyle w:val="ListBullet"/>
      </w:pPr>
      <w:r>
        <w:rPr>
          <w:rFonts w:ascii="Aptos" w:hAnsi="Aptos"/>
          <w:color w:val="20272E"/>
          <w:sz w:val="18"/>
        </w:rPr>
        <w:t>Legal structures</w:t>
      </w:r>
    </w:p>
    <w:p>
      <w:pPr>
        <w:pStyle w:val="ListBullet"/>
      </w:pPr>
      <w:r>
        <w:rPr>
          <w:rFonts w:ascii="Aptos" w:hAnsi="Aptos"/>
          <w:color w:val="20272E"/>
          <w:sz w:val="18"/>
        </w:rPr>
        <w:t>Workplace benefits</w:t>
      </w:r>
    </w:p>
    <w:p>
      <w:pPr>
        <w:pStyle w:val="ListBullet"/>
      </w:pPr>
      <w:r>
        <w:rPr>
          <w:rFonts w:ascii="Aptos" w:hAnsi="Aptos"/>
          <w:color w:val="20272E"/>
          <w:sz w:val="18"/>
        </w:rPr>
        <w:t>Safer behaviour</w:t>
      </w:r>
    </w:p>
    <w:p>
      <w:pPr>
        <w:pStyle w:val="ListBullet"/>
      </w:pPr>
      <w:r>
        <w:rPr>
          <w:rFonts w:ascii="Aptos" w:hAnsi="Aptos"/>
          <w:color w:val="20272E"/>
          <w:sz w:val="18"/>
        </w:rPr>
        <w:t>Diversified income</w:t>
      </w:r>
    </w:p>
    <w:p>
      <w:pPr>
        <w:pStyle w:val="ListBullet"/>
      </w:pPr>
      <w:r>
        <w:rPr>
          <w:rFonts w:ascii="Aptos" w:hAnsi="Aptos"/>
          <w:color w:val="20272E"/>
          <w:sz w:val="18"/>
        </w:rPr>
        <w:t>Insurance</w:t>
      </w:r>
    </w:p>
    <w:p>
      <w:pPr>
        <w:pStyle w:val="ListBullet"/>
      </w:pPr>
      <w:r>
        <w:rPr>
          <w:rFonts w:ascii="Aptos" w:hAnsi="Aptos"/>
          <w:color w:val="20272E"/>
          <w:sz w:val="18"/>
        </w:rPr>
        <w:t>A combination</w:t>
      </w:r>
    </w:p>
    <w:p>
      <w:pPr>
        <w:pStyle w:val="Heading1"/>
      </w:pPr>
      <w:r>
        <w:t>Example: One Family, Several Layers</w:t>
      </w:r>
    </w:p>
    <w:p>
      <w:r>
        <w:rPr>
          <w:rFonts w:ascii="Aptos" w:hAnsi="Aptos"/>
          <w:color w:val="20272E"/>
          <w:sz w:val="18"/>
        </w:rPr>
        <w:t>The Rao family has:</w:t>
      </w:r>
    </w:p>
    <w:p>
      <w:pPr>
        <w:pStyle w:val="ListBullet"/>
      </w:pPr>
      <w:r>
        <w:rPr>
          <w:rFonts w:ascii="Aptos" w:hAnsi="Aptos"/>
          <w:color w:val="20272E"/>
          <w:sz w:val="18"/>
        </w:rPr>
        <w:t>Family health insurance</w:t>
      </w:r>
    </w:p>
    <w:p>
      <w:pPr>
        <w:pStyle w:val="ListBullet"/>
      </w:pPr>
      <w:r>
        <w:rPr>
          <w:rFonts w:ascii="Aptos" w:hAnsi="Aptos"/>
          <w:color w:val="20272E"/>
          <w:sz w:val="18"/>
        </w:rPr>
        <w:t>Term cover on both earning adults</w:t>
      </w:r>
    </w:p>
    <w:p>
      <w:pPr>
        <w:pStyle w:val="ListBullet"/>
      </w:pPr>
      <w:r>
        <w:rPr>
          <w:rFonts w:ascii="Aptos" w:hAnsi="Aptos"/>
          <w:color w:val="20272E"/>
          <w:sz w:val="18"/>
        </w:rPr>
        <w:t>Personal-accident insurance</w:t>
      </w:r>
    </w:p>
    <w:p>
      <w:pPr>
        <w:pStyle w:val="ListBullet"/>
      </w:pPr>
      <w:r>
        <w:rPr>
          <w:rFonts w:ascii="Aptos" w:hAnsi="Aptos"/>
          <w:color w:val="20272E"/>
          <w:sz w:val="18"/>
        </w:rPr>
        <w:t>Employer life and accident benefits</w:t>
      </w:r>
    </w:p>
    <w:p>
      <w:pPr>
        <w:pStyle w:val="ListBullet"/>
      </w:pPr>
      <w:r>
        <w:rPr>
          <w:rFonts w:ascii="Aptos" w:hAnsi="Aptos"/>
          <w:color w:val="20272E"/>
          <w:sz w:val="18"/>
        </w:rPr>
        <w:t>Home-contents insurance</w:t>
      </w:r>
    </w:p>
    <w:p>
      <w:pPr>
        <w:pStyle w:val="ListBullet"/>
      </w:pPr>
      <w:r>
        <w:rPr>
          <w:rFonts w:ascii="Aptos" w:hAnsi="Aptos"/>
          <w:color w:val="20272E"/>
          <w:sz w:val="18"/>
        </w:rPr>
        <w:t>Vehicle insurance</w:t>
      </w:r>
    </w:p>
    <w:p>
      <w:pPr>
        <w:pStyle w:val="ListBullet"/>
      </w:pPr>
      <w:r>
        <w:rPr>
          <w:rFonts w:ascii="Aptos" w:hAnsi="Aptos"/>
          <w:color w:val="20272E"/>
          <w:sz w:val="18"/>
        </w:rPr>
        <w:t>Six months of emergency savings</w:t>
      </w:r>
    </w:p>
    <w:p>
      <w:r>
        <w:rPr>
          <w:rFonts w:ascii="Aptos" w:hAnsi="Aptos"/>
          <w:color w:val="20272E"/>
          <w:sz w:val="18"/>
        </w:rPr>
        <w:t>Their remaining concerns include:</w:t>
      </w:r>
    </w:p>
    <w:p>
      <w:pPr>
        <w:pStyle w:val="ListBullet"/>
      </w:pPr>
      <w:r>
        <w:rPr>
          <w:rFonts w:ascii="Aptos" w:hAnsi="Aptos"/>
          <w:color w:val="20272E"/>
          <w:sz w:val="18"/>
        </w:rPr>
        <w:t>The mother’s accident cover has a low disability benefit.</w:t>
      </w:r>
    </w:p>
    <w:p>
      <w:pPr>
        <w:pStyle w:val="ListBullet"/>
      </w:pPr>
      <w:r>
        <w:rPr>
          <w:rFonts w:ascii="Aptos" w:hAnsi="Aptos"/>
          <w:color w:val="20272E"/>
          <w:sz w:val="18"/>
        </w:rPr>
        <w:t>Employer life cover will end if either adult changes jobs.</w:t>
      </w:r>
    </w:p>
    <w:p>
      <w:pPr>
        <w:pStyle w:val="ListBullet"/>
      </w:pPr>
      <w:r>
        <w:rPr>
          <w:rFonts w:ascii="Aptos" w:hAnsi="Aptos"/>
          <w:color w:val="20272E"/>
          <w:sz w:val="18"/>
        </w:rPr>
        <w:t>Important benefits are not recorded in one place.</w:t>
      </w:r>
    </w:p>
    <w:p>
      <w:pPr>
        <w:pStyle w:val="ListBullet"/>
      </w:pPr>
      <w:r>
        <w:rPr>
          <w:rFonts w:ascii="Aptos" w:hAnsi="Aptos"/>
          <w:color w:val="20272E"/>
          <w:sz w:val="18"/>
        </w:rPr>
        <w:t>The father’s small consulting business stores customer data but has no cyber procedure.</w:t>
      </w:r>
    </w:p>
    <w:p>
      <w:pPr>
        <w:pStyle w:val="ListBullet"/>
      </w:pPr>
      <w:r>
        <w:rPr>
          <w:rFonts w:ascii="Aptos" w:hAnsi="Aptos"/>
          <w:color w:val="20272E"/>
          <w:sz w:val="18"/>
        </w:rPr>
        <w:t>No one has checked whether the family’s rented-home contents are adequately protected.</w:t>
      </w:r>
    </w:p>
    <w:p>
      <w:r>
        <w:rPr>
          <w:rFonts w:ascii="Aptos" w:hAnsi="Aptos"/>
          <w:color w:val="20272E"/>
          <w:sz w:val="18"/>
        </w:rPr>
        <w:t>The solution may not be five new policies. Their first steps could be:</w:t>
      </w:r>
    </w:p>
    <w:p>
      <w:pPr>
        <w:ind w:left="403" w:hanging="317"/>
      </w:pPr>
      <w:r>
        <w:rPr>
          <w:rFonts w:ascii="Aptos" w:hAnsi="Aptos"/>
          <w:color w:val="20272E"/>
          <w:sz w:val="18"/>
        </w:rPr>
        <w:t>1. Review disability protection.</w:t>
      </w:r>
    </w:p>
    <w:p>
      <w:pPr>
        <w:ind w:left="403" w:hanging="317"/>
      </w:pPr>
      <w:r>
        <w:rPr>
          <w:rFonts w:ascii="Aptos" w:hAnsi="Aptos"/>
          <w:color w:val="20272E"/>
          <w:sz w:val="18"/>
        </w:rPr>
        <w:t>2. Record employer-benefit details.</w:t>
      </w:r>
    </w:p>
    <w:p>
      <w:pPr>
        <w:ind w:left="403" w:hanging="317"/>
      </w:pPr>
      <w:r>
        <w:rPr>
          <w:rFonts w:ascii="Aptos" w:hAnsi="Aptos"/>
          <w:color w:val="20272E"/>
          <w:sz w:val="18"/>
        </w:rPr>
        <w:t>3. Strengthen data security.</w:t>
      </w:r>
    </w:p>
    <w:p>
      <w:pPr>
        <w:ind w:left="403" w:hanging="317"/>
      </w:pPr>
      <w:r>
        <w:rPr>
          <w:rFonts w:ascii="Aptos" w:hAnsi="Aptos"/>
          <w:color w:val="20272E"/>
          <w:sz w:val="18"/>
        </w:rPr>
        <w:t>4. Verify home-contents cover.</w:t>
      </w:r>
    </w:p>
    <w:p>
      <w:pPr>
        <w:ind w:left="403" w:hanging="317"/>
      </w:pPr>
      <w:r>
        <w:rPr>
          <w:rFonts w:ascii="Aptos" w:hAnsi="Aptos"/>
          <w:color w:val="20272E"/>
          <w:sz w:val="18"/>
        </w:rPr>
        <w:t>5. Decide which residual risks require insurance.</w:t>
      </w:r>
    </w:p>
    <w:p>
      <w:r>
        <w:rPr>
          <w:rFonts w:ascii="Aptos" w:hAnsi="Aptos"/>
          <w:color w:val="20272E"/>
          <w:sz w:val="18"/>
        </w:rPr>
        <w:t>Protection planning begins with gaps, not shopping.</w:t>
      </w:r>
    </w:p>
    <w:p>
      <w:pPr>
        <w:pStyle w:val="Heading1"/>
      </w:pPr>
      <w:r>
        <w:t>How to Compare Protection Products</w:t>
      </w:r>
    </w:p>
    <w:p>
      <w:r>
        <w:rPr>
          <w:rFonts w:ascii="Aptos" w:hAnsi="Aptos"/>
          <w:color w:val="20272E"/>
          <w:sz w:val="18"/>
        </w:rPr>
        <w:t>For each proposed policy, ask:</w:t>
      </w:r>
    </w:p>
    <w:p>
      <w:pPr>
        <w:ind w:left="403" w:hanging="317"/>
      </w:pPr>
      <w:r>
        <w:rPr>
          <w:rFonts w:ascii="Aptos" w:hAnsi="Aptos"/>
          <w:color w:val="20272E"/>
          <w:sz w:val="18"/>
        </w:rPr>
        <w:t>1. What exact event triggers payment?</w:t>
      </w:r>
    </w:p>
    <w:p>
      <w:pPr>
        <w:ind w:left="403" w:hanging="317"/>
      </w:pPr>
      <w:r>
        <w:rPr>
          <w:rFonts w:ascii="Aptos" w:hAnsi="Aptos"/>
          <w:color w:val="20272E"/>
          <w:sz w:val="18"/>
        </w:rPr>
        <w:t>2. Is it reimbursement or a fixed benefit?</w:t>
      </w:r>
    </w:p>
    <w:p>
      <w:pPr>
        <w:ind w:left="403" w:hanging="317"/>
      </w:pPr>
      <w:r>
        <w:rPr>
          <w:rFonts w:ascii="Aptos" w:hAnsi="Aptos"/>
          <w:color w:val="20272E"/>
          <w:sz w:val="18"/>
        </w:rPr>
        <w:t>3. How much is paid?</w:t>
      </w:r>
    </w:p>
    <w:p>
      <w:pPr>
        <w:ind w:left="403" w:hanging="317"/>
      </w:pPr>
      <w:r>
        <w:rPr>
          <w:rFonts w:ascii="Aptos" w:hAnsi="Aptos"/>
          <w:color w:val="20272E"/>
          <w:sz w:val="18"/>
        </w:rPr>
        <w:t>4. How is disability or illness defined?</w:t>
      </w:r>
    </w:p>
    <w:p>
      <w:pPr>
        <w:ind w:left="403" w:hanging="317"/>
      </w:pPr>
      <w:r>
        <w:rPr>
          <w:rFonts w:ascii="Aptos" w:hAnsi="Aptos"/>
          <w:color w:val="20272E"/>
          <w:sz w:val="18"/>
        </w:rPr>
        <w:t>5. What waiting or survival period applies?</w:t>
      </w:r>
    </w:p>
    <w:p>
      <w:pPr>
        <w:ind w:left="403" w:hanging="317"/>
      </w:pPr>
      <w:r>
        <w:rPr>
          <w:rFonts w:ascii="Aptos" w:hAnsi="Aptos"/>
          <w:color w:val="20272E"/>
          <w:sz w:val="18"/>
        </w:rPr>
        <w:t>6. What exclusions apply?</w:t>
      </w:r>
    </w:p>
    <w:p>
      <w:pPr>
        <w:ind w:left="403" w:hanging="317"/>
      </w:pPr>
      <w:r>
        <w:rPr>
          <w:rFonts w:ascii="Aptos" w:hAnsi="Aptos"/>
          <w:color w:val="20272E"/>
          <w:sz w:val="18"/>
        </w:rPr>
        <w:t>7. Does the benefit reduce after a claim?</w:t>
      </w:r>
    </w:p>
    <w:p>
      <w:pPr>
        <w:ind w:left="403" w:hanging="317"/>
      </w:pPr>
      <w:r>
        <w:rPr>
          <w:rFonts w:ascii="Aptos" w:hAnsi="Aptos"/>
          <w:color w:val="20272E"/>
          <w:sz w:val="18"/>
        </w:rPr>
        <w:t>8. Does another policy already cover the same risk?</w:t>
      </w:r>
    </w:p>
    <w:p>
      <w:pPr>
        <w:ind w:left="403" w:hanging="317"/>
      </w:pPr>
      <w:r>
        <w:rPr>
          <w:rFonts w:ascii="Aptos" w:hAnsi="Aptos"/>
          <w:color w:val="20272E"/>
          <w:sz w:val="18"/>
        </w:rPr>
        <w:t>9. Does the policy end at a particular age?</w:t>
      </w:r>
    </w:p>
    <w:p>
      <w:pPr>
        <w:ind w:left="403" w:hanging="317"/>
      </w:pPr>
      <w:r>
        <w:rPr>
          <w:rFonts w:ascii="Aptos" w:hAnsi="Aptos"/>
          <w:color w:val="20272E"/>
          <w:sz w:val="18"/>
        </w:rPr>
        <w:t>10. Can the premium change?</w:t>
      </w:r>
    </w:p>
    <w:p>
      <w:pPr>
        <w:ind w:left="403" w:hanging="317"/>
      </w:pPr>
      <w:r>
        <w:rPr>
          <w:rFonts w:ascii="Aptos" w:hAnsi="Aptos"/>
          <w:color w:val="20272E"/>
          <w:sz w:val="18"/>
        </w:rPr>
        <w:t>11. How is a claim made?</w:t>
      </w:r>
    </w:p>
    <w:p>
      <w:pPr>
        <w:ind w:left="403" w:hanging="317"/>
      </w:pPr>
      <w:r>
        <w:rPr>
          <w:rFonts w:ascii="Aptos" w:hAnsi="Aptos"/>
          <w:color w:val="20272E"/>
          <w:sz w:val="18"/>
        </w:rPr>
        <w:t>12. What evidence will be required?</w:t>
      </w:r>
    </w:p>
    <w:p>
      <w:r>
        <w:rPr>
          <w:rFonts w:ascii="Aptos" w:hAnsi="Aptos"/>
          <w:color w:val="20272E"/>
          <w:sz w:val="18"/>
        </w:rPr>
        <w:t>If the trigger cannot be explained clearly, do not buy yet.</w:t>
      </w:r>
    </w:p>
    <w:p>
      <w:pPr>
        <w:pStyle w:val="Heading1"/>
      </w:pPr>
      <w:r>
        <w:t>Common Mistakes</w:t>
      </w:r>
    </w:p>
    <w:p>
      <w:pPr>
        <w:pStyle w:val="ListBullet"/>
      </w:pPr>
      <w:r>
        <w:rPr>
          <w:rFonts w:ascii="Aptos" w:hAnsi="Aptos"/>
          <w:color w:val="20272E"/>
          <w:sz w:val="18"/>
        </w:rPr>
        <w:t>Assuming health insurance covers income loss</w:t>
      </w:r>
    </w:p>
    <w:p>
      <w:pPr>
        <w:pStyle w:val="ListBullet"/>
      </w:pPr>
      <w:r>
        <w:rPr>
          <w:rFonts w:ascii="Aptos" w:hAnsi="Aptos"/>
          <w:color w:val="20272E"/>
          <w:sz w:val="18"/>
        </w:rPr>
        <w:t>Treating accident cover as a substitute for life insurance</w:t>
      </w:r>
    </w:p>
    <w:p>
      <w:pPr>
        <w:pStyle w:val="ListBullet"/>
      </w:pPr>
      <w:r>
        <w:rPr>
          <w:rFonts w:ascii="Aptos" w:hAnsi="Aptos"/>
          <w:color w:val="20272E"/>
          <w:sz w:val="18"/>
        </w:rPr>
        <w:t>Insuring only salaried adults</w:t>
      </w:r>
    </w:p>
    <w:p>
      <w:pPr>
        <w:pStyle w:val="ListBullet"/>
      </w:pPr>
      <w:r>
        <w:rPr>
          <w:rFonts w:ascii="Aptos" w:hAnsi="Aptos"/>
          <w:color w:val="20272E"/>
          <w:sz w:val="18"/>
        </w:rPr>
        <w:t>Ignoring disability risk</w:t>
      </w:r>
    </w:p>
    <w:p>
      <w:pPr>
        <w:pStyle w:val="ListBullet"/>
      </w:pPr>
      <w:r>
        <w:rPr>
          <w:rFonts w:ascii="Aptos" w:hAnsi="Aptos"/>
          <w:color w:val="20272E"/>
          <w:sz w:val="18"/>
        </w:rPr>
        <w:t>Buying critical-illness cover without reading disease definitions</w:t>
      </w:r>
    </w:p>
    <w:p>
      <w:pPr>
        <w:pStyle w:val="ListBullet"/>
      </w:pPr>
      <w:r>
        <w:rPr>
          <w:rFonts w:ascii="Aptos" w:hAnsi="Aptos"/>
          <w:color w:val="20272E"/>
          <w:sz w:val="18"/>
        </w:rPr>
        <w:t>Assuming diagnosis alone guarantees payment</w:t>
      </w:r>
    </w:p>
    <w:p>
      <w:pPr>
        <w:pStyle w:val="ListBullet"/>
      </w:pPr>
      <w:r>
        <w:rPr>
          <w:rFonts w:ascii="Aptos" w:hAnsi="Aptos"/>
          <w:color w:val="20272E"/>
          <w:sz w:val="18"/>
        </w:rPr>
        <w:t>Counting employer benefits without confirming them</w:t>
      </w:r>
    </w:p>
    <w:p>
      <w:pPr>
        <w:pStyle w:val="ListBullet"/>
      </w:pPr>
      <w:r>
        <w:rPr>
          <w:rFonts w:ascii="Aptos" w:hAnsi="Aptos"/>
          <w:color w:val="20272E"/>
          <w:sz w:val="18"/>
        </w:rPr>
        <w:t>Forgetting that workplace cover may end after resignation</w:t>
      </w:r>
    </w:p>
    <w:p>
      <w:pPr>
        <w:pStyle w:val="ListBullet"/>
      </w:pPr>
      <w:r>
        <w:rPr>
          <w:rFonts w:ascii="Aptos" w:hAnsi="Aptos"/>
          <w:color w:val="20272E"/>
          <w:sz w:val="18"/>
        </w:rPr>
        <w:t>Assuming a lender’s policy protects the whole family</w:t>
      </w:r>
    </w:p>
    <w:p>
      <w:pPr>
        <w:pStyle w:val="ListBullet"/>
      </w:pPr>
      <w:r>
        <w:rPr>
          <w:rFonts w:ascii="Aptos" w:hAnsi="Aptos"/>
          <w:color w:val="20272E"/>
          <w:sz w:val="18"/>
        </w:rPr>
        <w:t>Believing housing-society insurance covers personal possessions</w:t>
      </w:r>
    </w:p>
    <w:p>
      <w:pPr>
        <w:pStyle w:val="ListBullet"/>
      </w:pPr>
      <w:r>
        <w:rPr>
          <w:rFonts w:ascii="Aptos" w:hAnsi="Aptos"/>
          <w:color w:val="20272E"/>
          <w:sz w:val="18"/>
        </w:rPr>
        <w:t>Insuring the market value of land as building reconstruction cost</w:t>
      </w:r>
    </w:p>
    <w:p>
      <w:pPr>
        <w:pStyle w:val="ListBullet"/>
      </w:pPr>
      <w:r>
        <w:rPr>
          <w:rFonts w:ascii="Aptos" w:hAnsi="Aptos"/>
          <w:color w:val="20272E"/>
          <w:sz w:val="18"/>
        </w:rPr>
        <w:t>Buying add-ons without understanding their trigger</w:t>
      </w:r>
    </w:p>
    <w:p>
      <w:pPr>
        <w:pStyle w:val="ListBullet"/>
      </w:pPr>
      <w:r>
        <w:rPr>
          <w:rFonts w:ascii="Aptos" w:hAnsi="Aptos"/>
          <w:color w:val="20272E"/>
          <w:sz w:val="18"/>
        </w:rPr>
        <w:t>Duplicating several small policies while leaving major gaps</w:t>
      </w:r>
    </w:p>
    <w:p>
      <w:pPr>
        <w:pStyle w:val="ListBullet"/>
      </w:pPr>
      <w:r>
        <w:rPr>
          <w:rFonts w:ascii="Aptos" w:hAnsi="Aptos"/>
          <w:color w:val="20272E"/>
          <w:sz w:val="18"/>
        </w:rPr>
        <w:t>Insuring minor expenses but not catastrophic ones</w:t>
      </w:r>
    </w:p>
    <w:p>
      <w:pPr>
        <w:pStyle w:val="ListBullet"/>
      </w:pPr>
      <w:r>
        <w:rPr>
          <w:rFonts w:ascii="Aptos" w:hAnsi="Aptos"/>
          <w:color w:val="20272E"/>
          <w:sz w:val="18"/>
        </w:rPr>
        <w:t>Buying business insurance without meeting basic legal and safety requirements</w:t>
      </w:r>
    </w:p>
    <w:p>
      <w:pPr>
        <w:pStyle w:val="ListBullet"/>
      </w:pPr>
      <w:r>
        <w:rPr>
          <w:rFonts w:ascii="Aptos" w:hAnsi="Aptos"/>
          <w:color w:val="20272E"/>
          <w:sz w:val="18"/>
        </w:rPr>
        <w:t>Failing to tell the family what protection exists</w:t>
      </w:r>
    </w:p>
    <w:p>
      <w:pPr>
        <w:pStyle w:val="ListBullet"/>
      </w:pPr>
      <w:r>
        <w:rPr>
          <w:rFonts w:ascii="Aptos" w:hAnsi="Aptos"/>
          <w:color w:val="20272E"/>
          <w:sz w:val="18"/>
        </w:rPr>
        <w:t>Never updating cover after a career or family change</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A policy is described as covering “every accident” or “every illness.” Disability definitions are not shown to you. A salesperson guarantees a critical-illness claim. Employer benefits are quoted without official documentation. You are pressured to buy several riders together. The proposed cover duplicates something you already have. Building cover is based on a figure no one can explain. The insurer or intermediary cannot be independently verified. Premiums must be paid to a personal account. You are asked to conceal your occupation or medical history. A caller requests an OTP, PIN or banking password. A business policy is sold without asking what your business actually does. Exclusions are dismissed as “standard and unimportant.” You are told that safety procedures are unnecessary because insurance exists.</w:t>
            </w:r>
          </w:p>
        </w:tc>
      </w:tr>
    </w:tbl>
    <w:p>
      <w:pPr>
        <w:spacing w:after="0"/>
      </w:pPr>
    </w:p>
    <w:p>
      <w:pPr>
        <w:pStyle w:val="Heading1"/>
      </w:pPr>
      <w:r>
        <w:t>Your Protection-Gap Checklist</w:t>
      </w:r>
    </w:p>
    <w:p>
      <w:pPr>
        <w:pStyle w:val="Heading2"/>
      </w:pPr>
      <w:r>
        <w:t>People</w:t>
      </w:r>
    </w:p>
    <w:p>
      <w:pPr>
        <w:pStyle w:val="ListBullet"/>
      </w:pPr>
      <w:r>
        <w:rPr>
          <w:rFonts w:ascii="Aptos" w:hAnsi="Aptos"/>
          <w:color w:val="20272E"/>
          <w:sz w:val="18"/>
        </w:rPr>
        <w:t>[ ] I have reviewed health cover.</w:t>
      </w:r>
    </w:p>
    <w:p>
      <w:pPr>
        <w:pStyle w:val="ListBullet"/>
      </w:pPr>
      <w:r>
        <w:rPr>
          <w:rFonts w:ascii="Aptos" w:hAnsi="Aptos"/>
          <w:color w:val="20272E"/>
          <w:sz w:val="18"/>
        </w:rPr>
        <w:t>[ ] I have reviewed life cover.</w:t>
      </w:r>
    </w:p>
    <w:p>
      <w:pPr>
        <w:pStyle w:val="ListBullet"/>
      </w:pPr>
      <w:r>
        <w:rPr>
          <w:rFonts w:ascii="Aptos" w:hAnsi="Aptos"/>
          <w:color w:val="20272E"/>
          <w:sz w:val="18"/>
        </w:rPr>
        <w:t>[ ] I understand accident and disability protection.</w:t>
      </w:r>
    </w:p>
    <w:p>
      <w:pPr>
        <w:pStyle w:val="ListBullet"/>
      </w:pPr>
      <w:r>
        <w:rPr>
          <w:rFonts w:ascii="Aptos" w:hAnsi="Aptos"/>
          <w:color w:val="20272E"/>
          <w:sz w:val="18"/>
        </w:rPr>
        <w:t>[ ] I know what critical-illness cover we have.</w:t>
      </w:r>
    </w:p>
    <w:p>
      <w:pPr>
        <w:pStyle w:val="ListBullet"/>
      </w:pPr>
      <w:r>
        <w:rPr>
          <w:rFonts w:ascii="Aptos" w:hAnsi="Aptos"/>
          <w:color w:val="20272E"/>
          <w:sz w:val="18"/>
        </w:rPr>
        <w:t>[ ] I have considered the economic value of unpaid care.</w:t>
      </w:r>
    </w:p>
    <w:p>
      <w:pPr>
        <w:pStyle w:val="ListBullet"/>
      </w:pPr>
      <w:r>
        <w:rPr>
          <w:rFonts w:ascii="Aptos" w:hAnsi="Aptos"/>
          <w:color w:val="20272E"/>
          <w:sz w:val="18"/>
        </w:rPr>
        <w:t>[ ] I know which employer benefits would end after a job change.</w:t>
      </w:r>
    </w:p>
    <w:p>
      <w:pPr>
        <w:pStyle w:val="Heading2"/>
      </w:pPr>
      <w:r>
        <w:t>Property and work</w:t>
      </w:r>
    </w:p>
    <w:p>
      <w:pPr>
        <w:pStyle w:val="ListBullet"/>
      </w:pPr>
      <w:r>
        <w:rPr>
          <w:rFonts w:ascii="Aptos" w:hAnsi="Aptos"/>
          <w:color w:val="20272E"/>
          <w:sz w:val="18"/>
        </w:rPr>
        <w:t>[ ] I understand how the home structure is insured.</w:t>
      </w:r>
    </w:p>
    <w:p>
      <w:pPr>
        <w:pStyle w:val="ListBullet"/>
      </w:pPr>
      <w:r>
        <w:rPr>
          <w:rFonts w:ascii="Aptos" w:hAnsi="Aptos"/>
          <w:color w:val="20272E"/>
          <w:sz w:val="18"/>
        </w:rPr>
        <w:t>[ ] I know whether household contents are protected.</w:t>
      </w:r>
    </w:p>
    <w:p>
      <w:pPr>
        <w:pStyle w:val="ListBullet"/>
      </w:pPr>
      <w:r>
        <w:rPr>
          <w:rFonts w:ascii="Aptos" w:hAnsi="Aptos"/>
          <w:color w:val="20272E"/>
          <w:sz w:val="18"/>
        </w:rPr>
        <w:t>[ ] Vehicle coverage has been reviewed.</w:t>
      </w:r>
    </w:p>
    <w:p>
      <w:pPr>
        <w:pStyle w:val="ListBullet"/>
      </w:pPr>
      <w:r>
        <w:rPr>
          <w:rFonts w:ascii="Aptos" w:hAnsi="Aptos"/>
          <w:color w:val="20272E"/>
          <w:sz w:val="18"/>
        </w:rPr>
        <w:t>[ ] Business equipment and liabilities have been considered.</w:t>
      </w:r>
    </w:p>
    <w:p>
      <w:pPr>
        <w:pStyle w:val="ListBullet"/>
      </w:pPr>
      <w:r>
        <w:rPr>
          <w:rFonts w:ascii="Aptos" w:hAnsi="Aptos"/>
          <w:color w:val="20272E"/>
          <w:sz w:val="18"/>
        </w:rPr>
        <w:t>[ ] Important customer or family data is protected.</w:t>
      </w:r>
    </w:p>
    <w:p>
      <w:pPr>
        <w:pStyle w:val="ListBullet"/>
      </w:pPr>
      <w:r>
        <w:rPr>
          <w:rFonts w:ascii="Aptos" w:hAnsi="Aptos"/>
          <w:color w:val="20272E"/>
          <w:sz w:val="18"/>
        </w:rPr>
        <w:t>[ ] I understand which losses the family will retain through savings.</w:t>
      </w:r>
    </w:p>
    <w:p>
      <w:pPr>
        <w:pStyle w:val="Heading2"/>
      </w:pPr>
      <w:r>
        <w:t>Administration</w:t>
      </w:r>
    </w:p>
    <w:p>
      <w:pPr>
        <w:pStyle w:val="ListBullet"/>
      </w:pPr>
      <w:r>
        <w:rPr>
          <w:rFonts w:ascii="Aptos" w:hAnsi="Aptos"/>
          <w:color w:val="20272E"/>
          <w:sz w:val="18"/>
        </w:rPr>
        <w:t>[ ] Policy documents are organised.</w:t>
      </w:r>
    </w:p>
    <w:p>
      <w:pPr>
        <w:pStyle w:val="ListBullet"/>
      </w:pPr>
      <w:r>
        <w:rPr>
          <w:rFonts w:ascii="Aptos" w:hAnsi="Aptos"/>
          <w:color w:val="20272E"/>
          <w:sz w:val="18"/>
        </w:rPr>
        <w:t>[ ] Nomination details are current.</w:t>
      </w:r>
    </w:p>
    <w:p>
      <w:pPr>
        <w:pStyle w:val="ListBullet"/>
      </w:pPr>
      <w:r>
        <w:rPr>
          <w:rFonts w:ascii="Aptos" w:hAnsi="Aptos"/>
          <w:color w:val="20272E"/>
          <w:sz w:val="18"/>
        </w:rPr>
        <w:t>[ ] Premium due dates are recorded.</w:t>
      </w:r>
    </w:p>
    <w:p>
      <w:pPr>
        <w:pStyle w:val="ListBullet"/>
      </w:pPr>
      <w:r>
        <w:rPr>
          <w:rFonts w:ascii="Aptos" w:hAnsi="Aptos"/>
          <w:color w:val="20272E"/>
          <w:sz w:val="18"/>
        </w:rPr>
        <w:t>[ ] The family knows how to make a claim.</w:t>
      </w:r>
    </w:p>
    <w:p>
      <w:pPr>
        <w:pStyle w:val="ListBullet"/>
      </w:pPr>
      <w:r>
        <w:rPr>
          <w:rFonts w:ascii="Aptos" w:hAnsi="Aptos"/>
          <w:color w:val="20272E"/>
          <w:sz w:val="18"/>
        </w:rPr>
        <w:t>[ ] I have listed every unanswered question.</w:t>
      </w:r>
    </w:p>
    <w:p>
      <w:pPr>
        <w:pStyle w:val="ListBullet"/>
      </w:pPr>
      <w:r>
        <w:rPr>
          <w:rFonts w:ascii="Aptos" w:hAnsi="Aptos"/>
          <w:color w:val="20272E"/>
          <w:sz w:val="18"/>
        </w:rPr>
        <w:t>[ ] I will verify current information through official sources.</w:t>
      </w:r>
    </w:p>
    <w:p>
      <w:pPr>
        <w:pStyle w:val="Heading1"/>
      </w:pPr>
      <w:r>
        <w:t>Your Priority Protection Plan</w:t>
      </w:r>
    </w:p>
    <w:p>
      <w:r>
        <w:rPr>
          <w:rFonts w:ascii="Aptos" w:hAnsi="Aptos"/>
          <w:b/>
          <w:color w:val="20272E"/>
          <w:sz w:val="18"/>
        </w:rPr>
        <w:t>The financial event that concerns me most is:</w:t>
      </w:r>
      <w:r>
        <w:rPr>
          <w:rFonts w:ascii="Aptos" w:hAnsi="Aptos"/>
          <w:color w:val="20272E"/>
          <w:sz w:val="18"/>
        </w:rPr>
        <w:t xml:space="preserve"> ____________________________________________________________ </w:t>
      </w:r>
      <w:r>
        <w:rPr>
          <w:rFonts w:ascii="Aptos" w:hAnsi="Aptos"/>
          <w:b/>
          <w:color w:val="20272E"/>
          <w:sz w:val="18"/>
        </w:rPr>
        <w:t>The likely financial effect would be:</w:t>
      </w:r>
      <w:r>
        <w:rPr>
          <w:rFonts w:ascii="Aptos" w:hAnsi="Aptos"/>
          <w:color w:val="20272E"/>
          <w:sz w:val="18"/>
        </w:rPr>
        <w:t xml:space="preserve"> ____________________________________________________________ </w:t>
      </w:r>
      <w:r>
        <w:rPr>
          <w:rFonts w:ascii="Aptos" w:hAnsi="Aptos"/>
          <w:b/>
          <w:color w:val="20272E"/>
          <w:sz w:val="18"/>
        </w:rPr>
        <w:t>Protection already available:</w:t>
      </w:r>
      <w:r>
        <w:rPr>
          <w:rFonts w:ascii="Aptos" w:hAnsi="Aptos"/>
          <w:color w:val="20272E"/>
          <w:sz w:val="18"/>
        </w:rPr>
        <w:t xml:space="preserve"> ____________________________________________________________ </w:t>
      </w:r>
      <w:r>
        <w:rPr>
          <w:rFonts w:ascii="Aptos" w:hAnsi="Aptos"/>
          <w:b/>
          <w:color w:val="20272E"/>
          <w:sz w:val="18"/>
        </w:rPr>
        <w:t>Costs the family would still need to meet:</w:t>
      </w:r>
      <w:r>
        <w:rPr>
          <w:rFonts w:ascii="Aptos" w:hAnsi="Aptos"/>
          <w:color w:val="20272E"/>
          <w:sz w:val="18"/>
        </w:rPr>
        <w:t xml:space="preserve"> ____________________________________________________________ </w:t>
      </w:r>
      <w:r>
        <w:rPr>
          <w:rFonts w:ascii="Aptos" w:hAnsi="Aptos"/>
          <w:b/>
          <w:color w:val="20272E"/>
          <w:sz w:val="18"/>
        </w:rPr>
        <w:t>Information I need to verify:</w:t>
      </w:r>
      <w:r>
        <w:rPr>
          <w:rFonts w:ascii="Aptos" w:hAnsi="Aptos"/>
          <w:color w:val="20272E"/>
          <w:sz w:val="18"/>
        </w:rPr>
        <w:t xml:space="preserve"> ____________________________________________________________ </w:t>
      </w:r>
      <w:r>
        <w:rPr>
          <w:rFonts w:ascii="Aptos" w:hAnsi="Aptos"/>
          <w:b/>
          <w:color w:val="20272E"/>
          <w:sz w:val="18"/>
        </w:rPr>
        <w:t>The first gap I will address:</w:t>
      </w:r>
      <w:r>
        <w:rPr>
          <w:rFonts w:ascii="Aptos" w:hAnsi="Aptos"/>
          <w:color w:val="20272E"/>
          <w:sz w:val="18"/>
        </w:rPr>
        <w:t xml:space="preserve"> ____________________________________________________________</w:t>
      </w:r>
    </w:p>
    <w:p>
      <w:r>
        <w:rPr>
          <w:rFonts w:ascii="Aptos" w:hAnsi="Aptos"/>
          <w:b/>
          <w:color w:val="20272E"/>
          <w:sz w:val="18"/>
        </w:rPr>
        <w:t>Professional guidance required:</w:t>
      </w:r>
      <w:r>
        <w:rPr>
          <w:rFonts w:ascii="Aptos" w:hAnsi="Aptos"/>
          <w:color w:val="20272E"/>
          <w:sz w:val="18"/>
        </w:rPr>
        <w:t xml:space="preserve"> ____________________________________________________________ </w:t>
      </w:r>
      <w:r>
        <w:rPr>
          <w:rFonts w:ascii="Aptos" w:hAnsi="Aptos"/>
          <w:b/>
          <w:color w:val="20272E"/>
          <w:sz w:val="18"/>
        </w:rPr>
        <w:t>Review date:</w:t>
      </w:r>
      <w:r>
        <w:rPr>
          <w:rFonts w:ascii="Aptos" w:hAnsi="Aptos"/>
          <w:color w:val="20272E"/>
          <w:sz w:val="18"/>
        </w:rPr>
        <w:t xml:space="preserve"> 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Protection is complete only when you understand both the event a policy covers and the financial losses it leaves with your family.</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Find the employee-benefit document for one working adult in your household.</w:t>
            </w:r>
          </w:p>
        </w:tc>
      </w:tr>
    </w:tbl>
    <w:p>
      <w:pPr>
        <w:spacing w:after="0"/>
      </w:pPr>
    </w:p>
    <w:p>
      <w:r>
        <w:rPr>
          <w:rFonts w:ascii="Aptos" w:hAnsi="Aptos"/>
          <w:color w:val="20272E"/>
          <w:sz w:val="18"/>
        </w:rPr>
        <w:t>Record:</w:t>
      </w:r>
    </w:p>
    <w:p>
      <w:pPr>
        <w:pStyle w:val="ListBullet"/>
      </w:pPr>
      <w:r>
        <w:rPr>
          <w:rFonts w:ascii="Aptos" w:hAnsi="Aptos"/>
          <w:color w:val="20272E"/>
          <w:sz w:val="18"/>
        </w:rPr>
        <w:t>Group health cover</w:t>
      </w:r>
    </w:p>
    <w:p>
      <w:pPr>
        <w:pStyle w:val="ListBullet"/>
      </w:pPr>
      <w:r>
        <w:rPr>
          <w:rFonts w:ascii="Aptos" w:hAnsi="Aptos"/>
          <w:color w:val="20272E"/>
          <w:sz w:val="18"/>
        </w:rPr>
        <w:t>Group life cover</w:t>
      </w:r>
    </w:p>
    <w:p>
      <w:pPr>
        <w:pStyle w:val="ListBullet"/>
      </w:pPr>
      <w:r>
        <w:rPr>
          <w:rFonts w:ascii="Aptos" w:hAnsi="Aptos"/>
          <w:color w:val="20272E"/>
          <w:sz w:val="18"/>
        </w:rPr>
        <w:t>Accident or disability benefit</w:t>
      </w:r>
    </w:p>
    <w:p>
      <w:pPr>
        <w:pStyle w:val="ListBullet"/>
      </w:pPr>
      <w:r>
        <w:rPr>
          <w:rFonts w:ascii="Aptos" w:hAnsi="Aptos"/>
          <w:color w:val="20272E"/>
          <w:sz w:val="18"/>
        </w:rPr>
        <w:t>Paid sick leave</w:t>
      </w:r>
    </w:p>
    <w:p>
      <w:pPr>
        <w:pStyle w:val="ListBullet"/>
      </w:pPr>
      <w:r>
        <w:rPr>
          <w:rFonts w:ascii="Aptos" w:hAnsi="Aptos"/>
          <w:color w:val="20272E"/>
          <w:sz w:val="18"/>
        </w:rPr>
        <w:t>Retirement benefits</w:t>
      </w:r>
    </w:p>
    <w:p>
      <w:pPr>
        <w:pStyle w:val="ListBullet"/>
      </w:pPr>
      <w:r>
        <w:rPr>
          <w:rFonts w:ascii="Aptos" w:hAnsi="Aptos"/>
          <w:color w:val="20272E"/>
          <w:sz w:val="18"/>
        </w:rPr>
        <w:t>What ends after employment ends</w:t>
      </w:r>
    </w:p>
    <w:p>
      <w:r>
        <w:rPr>
          <w:rFonts w:ascii="Aptos" w:hAnsi="Aptos"/>
          <w:color w:val="20272E"/>
          <w:sz w:val="18"/>
        </w:rPr>
        <w:t>If no document is available, write one email to the employer’s human-resources or benefits team requesting the official summary. In the next chapter, we will organise the financial information every mother should know—so that accounts, policies, loans and documents can be found when the family needs them.</w:t>
      </w:r>
    </w:p>
    <w:p>
      <w:r>
        <w:br w:type="page"/>
      </w:r>
    </w:p>
    <w:p>
      <w:r>
        <w:rPr>
          <w:rFonts w:ascii="Aptos" w:hAnsi="Aptos"/>
          <w:b/>
          <w:i w:val="0"/>
          <w:color w:val="66737F"/>
          <w:sz w:val="16"/>
        </w:rPr>
        <w:t>CHAPTER 8</w:t>
      </w:r>
    </w:p>
    <w:p>
      <w:pPr>
        <w:pStyle w:val="Title"/>
        <w:pBdr>
          <w:bottom w:val="single" w:sz="8" w:space="4" w:color="4F81BD"/>
        </w:pBdr>
      </w:pPr>
      <w:r>
        <w:rPr>
          <w:rFonts w:ascii="Aptos" w:hAnsi="Aptos"/>
          <w:color w:val="234963"/>
          <w:sz w:val="52"/>
        </w:rPr>
        <w:t>The Financial Information Every Mother Should Know</w:t>
      </w:r>
    </w:p>
    <w:p>
      <w:r>
        <w:rPr>
          <w:rFonts w:ascii="Aptos" w:hAnsi="Aptos"/>
          <w:i/>
          <w:color w:val="20272E"/>
          <w:sz w:val="18"/>
        </w:rPr>
        <w:t>“Financial information is useful only when the right person can find, understand and act on it.”</w:t>
      </w:r>
    </w:p>
    <w:p>
      <w:pPr>
        <w:pStyle w:val="Heading1"/>
      </w:pPr>
      <w:r>
        <w:t>Everything Was Carefully Stored—On One Person’s Phone</w:t>
      </w:r>
    </w:p>
    <w:p>
      <w:r>
        <w:rPr>
          <w:rFonts w:ascii="Aptos" w:hAnsi="Aptos"/>
          <w:color w:val="20272E"/>
          <w:sz w:val="18"/>
        </w:rPr>
        <w:t>A family appeared financially organised. Their bills were paid automatically. Policies were renewed online. Investments were tracked through mobile applications. Important documents were stored digitally. Then the person who managed everything was unexpectedly hospitalised. The family soon discovered that:</w:t>
      </w:r>
    </w:p>
    <w:p>
      <w:pPr>
        <w:pStyle w:val="ListBullet"/>
      </w:pPr>
      <w:r>
        <w:rPr>
          <w:rFonts w:ascii="Aptos" w:hAnsi="Aptos"/>
          <w:color w:val="20272E"/>
          <w:sz w:val="18"/>
        </w:rPr>
        <w:t>Only he knew which accounts existed</w:t>
      </w:r>
    </w:p>
    <w:p>
      <w:pPr>
        <w:pStyle w:val="ListBullet"/>
      </w:pPr>
      <w:r>
        <w:rPr>
          <w:rFonts w:ascii="Aptos" w:hAnsi="Aptos"/>
          <w:color w:val="20272E"/>
          <w:sz w:val="18"/>
        </w:rPr>
        <w:t>Policy documents were buried in his email</w:t>
      </w:r>
    </w:p>
    <w:p>
      <w:pPr>
        <w:pStyle w:val="ListBullet"/>
      </w:pPr>
      <w:r>
        <w:rPr>
          <w:rFonts w:ascii="Aptos" w:hAnsi="Aptos"/>
          <w:color w:val="20272E"/>
          <w:sz w:val="18"/>
        </w:rPr>
        <w:t>Important contacts were saved only on his phone</w:t>
      </w:r>
    </w:p>
    <w:p>
      <w:pPr>
        <w:pStyle w:val="ListBullet"/>
      </w:pPr>
      <w:r>
        <w:rPr>
          <w:rFonts w:ascii="Aptos" w:hAnsi="Aptos"/>
          <w:color w:val="20272E"/>
          <w:sz w:val="18"/>
        </w:rPr>
        <w:t>No one knew which payments were automatic</w:t>
      </w:r>
    </w:p>
    <w:p>
      <w:pPr>
        <w:pStyle w:val="ListBullet"/>
      </w:pPr>
      <w:r>
        <w:rPr>
          <w:rFonts w:ascii="Aptos" w:hAnsi="Aptos"/>
          <w:color w:val="20272E"/>
          <w:sz w:val="18"/>
        </w:rPr>
        <w:t>Several passwords could not be recovered easily</w:t>
      </w:r>
    </w:p>
    <w:p>
      <w:pPr>
        <w:pStyle w:val="ListBullet"/>
      </w:pPr>
      <w:r>
        <w:rPr>
          <w:rFonts w:ascii="Aptos" w:hAnsi="Aptos"/>
          <w:color w:val="20272E"/>
          <w:sz w:val="18"/>
        </w:rPr>
        <w:t>The home-loan statement was stored in an unfamiliar application</w:t>
      </w:r>
    </w:p>
    <w:p>
      <w:pPr>
        <w:pStyle w:val="ListBullet"/>
      </w:pPr>
      <w:r>
        <w:rPr>
          <w:rFonts w:ascii="Aptos" w:hAnsi="Aptos"/>
          <w:color w:val="20272E"/>
          <w:sz w:val="18"/>
        </w:rPr>
        <w:t>The family knew there were investments but not where they were held</w:t>
      </w:r>
    </w:p>
    <w:p>
      <w:r>
        <w:rPr>
          <w:rFonts w:ascii="Aptos" w:hAnsi="Aptos"/>
          <w:color w:val="20272E"/>
          <w:sz w:val="18"/>
        </w:rPr>
        <w:t>Nothing had been deliberately hidden. The system simply depended on one person being constantly available. That is not a secure financial system. A family does not need to share every password or combine every account. But essential information should never disappear when one person is unavailable.</w:t>
      </w:r>
    </w:p>
    <w:p>
      <w:pPr>
        <w:pStyle w:val="Heading1"/>
      </w:pPr>
      <w:r>
        <w:t>Financial Awareness Is Not the Same as Financial Control</w:t>
      </w:r>
    </w:p>
    <w:p>
      <w:r>
        <w:rPr>
          <w:rFonts w:ascii="Aptos" w:hAnsi="Aptos"/>
          <w:color w:val="20272E"/>
          <w:sz w:val="18"/>
        </w:rPr>
        <w:t>You do not need to manage every transaction personally. You should, however, understand:</w:t>
      </w:r>
    </w:p>
    <w:p>
      <w:pPr>
        <w:pStyle w:val="ListBullet"/>
      </w:pPr>
      <w:r>
        <w:rPr>
          <w:rFonts w:ascii="Aptos" w:hAnsi="Aptos"/>
          <w:color w:val="20272E"/>
          <w:sz w:val="18"/>
        </w:rPr>
        <w:t>What major accounts exist</w:t>
      </w:r>
    </w:p>
    <w:p>
      <w:pPr>
        <w:pStyle w:val="ListBullet"/>
      </w:pPr>
      <w:r>
        <w:rPr>
          <w:rFonts w:ascii="Aptos" w:hAnsi="Aptos"/>
          <w:color w:val="20272E"/>
          <w:sz w:val="18"/>
        </w:rPr>
        <w:t>Which debts must be paid</w:t>
      </w:r>
    </w:p>
    <w:p>
      <w:pPr>
        <w:pStyle w:val="ListBullet"/>
      </w:pPr>
      <w:r>
        <w:rPr>
          <w:rFonts w:ascii="Aptos" w:hAnsi="Aptos"/>
          <w:color w:val="20272E"/>
          <w:sz w:val="18"/>
        </w:rPr>
        <w:t>What insurance protects the family</w:t>
      </w:r>
    </w:p>
    <w:p>
      <w:pPr>
        <w:pStyle w:val="ListBullet"/>
      </w:pPr>
      <w:r>
        <w:rPr>
          <w:rFonts w:ascii="Aptos" w:hAnsi="Aptos"/>
          <w:color w:val="20272E"/>
          <w:sz w:val="18"/>
        </w:rPr>
        <w:t>Where investments are held</w:t>
      </w:r>
    </w:p>
    <w:p>
      <w:pPr>
        <w:pStyle w:val="ListBullet"/>
      </w:pPr>
      <w:r>
        <w:rPr>
          <w:rFonts w:ascii="Aptos" w:hAnsi="Aptos"/>
          <w:color w:val="20272E"/>
          <w:sz w:val="18"/>
        </w:rPr>
        <w:t>Which payments happen automatically</w:t>
      </w:r>
    </w:p>
    <w:p>
      <w:pPr>
        <w:pStyle w:val="ListBullet"/>
      </w:pPr>
      <w:r>
        <w:rPr>
          <w:rFonts w:ascii="Aptos" w:hAnsi="Aptos"/>
          <w:color w:val="20272E"/>
          <w:sz w:val="18"/>
        </w:rPr>
        <w:t>Who owns important assets</w:t>
      </w:r>
    </w:p>
    <w:p>
      <w:pPr>
        <w:pStyle w:val="ListBullet"/>
      </w:pPr>
      <w:r>
        <w:rPr>
          <w:rFonts w:ascii="Aptos" w:hAnsi="Aptos"/>
          <w:color w:val="20272E"/>
          <w:sz w:val="18"/>
        </w:rPr>
        <w:t>Where documents can be found</w:t>
      </w:r>
    </w:p>
    <w:p>
      <w:pPr>
        <w:pStyle w:val="ListBullet"/>
      </w:pPr>
      <w:r>
        <w:rPr>
          <w:rFonts w:ascii="Aptos" w:hAnsi="Aptos"/>
          <w:color w:val="20272E"/>
          <w:sz w:val="18"/>
        </w:rPr>
        <w:t>Whom to contact during an emergency</w:t>
      </w:r>
    </w:p>
    <w:p>
      <w:pPr>
        <w:pStyle w:val="ListBullet"/>
      </w:pPr>
      <w:r>
        <w:rPr>
          <w:rFonts w:ascii="Aptos" w:hAnsi="Aptos"/>
          <w:color w:val="20272E"/>
          <w:sz w:val="18"/>
        </w:rPr>
        <w:t>Which information must remain private</w:t>
      </w:r>
    </w:p>
    <w:p>
      <w:pPr>
        <w:pStyle w:val="ListBullet"/>
      </w:pPr>
      <w:r>
        <w:rPr>
          <w:rFonts w:ascii="Aptos" w:hAnsi="Aptos"/>
          <w:color w:val="20272E"/>
          <w:sz w:val="18"/>
        </w:rPr>
        <w:t>What legal access arrangements are in place</w:t>
      </w:r>
    </w:p>
    <w:p>
      <w:r>
        <w:rPr>
          <w:rFonts w:ascii="Aptos" w:hAnsi="Aptos"/>
          <w:color w:val="20272E"/>
          <w:sz w:val="18"/>
        </w:rPr>
        <w:t>Shared awareness protects the entire family.</w:t>
      </w:r>
    </w:p>
    <w:p>
      <w:pPr>
        <w:pStyle w:val="Heading1"/>
      </w:pPr>
      <w:r>
        <w:t>Build a Family Financial Information System</w:t>
      </w:r>
    </w:p>
    <w:p>
      <w:r>
        <w:rPr>
          <w:rFonts w:ascii="Aptos" w:hAnsi="Aptos"/>
          <w:color w:val="20272E"/>
          <w:sz w:val="18"/>
        </w:rPr>
        <w:t>A reliable system has four qualities.</w:t>
      </w:r>
    </w:p>
    <w:p>
      <w:pPr>
        <w:pStyle w:val="Heading2"/>
      </w:pPr>
      <w:r>
        <w:t>1. Complete</w:t>
      </w:r>
    </w:p>
    <w:p>
      <w:r>
        <w:rPr>
          <w:rFonts w:ascii="Aptos" w:hAnsi="Aptos"/>
          <w:color w:val="20272E"/>
          <w:sz w:val="18"/>
        </w:rPr>
        <w:t>It includes every important financial category.</w:t>
      </w:r>
    </w:p>
    <w:p>
      <w:pPr>
        <w:pStyle w:val="Heading2"/>
      </w:pPr>
      <w:r>
        <w:t>2. Current</w:t>
      </w:r>
    </w:p>
    <w:p>
      <w:r>
        <w:rPr>
          <w:rFonts w:ascii="Aptos" w:hAnsi="Aptos"/>
          <w:color w:val="20272E"/>
          <w:sz w:val="18"/>
        </w:rPr>
        <w:t>It is reviewed and updated regularly.</w:t>
      </w:r>
    </w:p>
    <w:p>
      <w:pPr>
        <w:pStyle w:val="Heading2"/>
      </w:pPr>
      <w:r>
        <w:t>3. Secure</w:t>
      </w:r>
    </w:p>
    <w:p>
      <w:r>
        <w:rPr>
          <w:rFonts w:ascii="Aptos" w:hAnsi="Aptos"/>
          <w:color w:val="20272E"/>
          <w:sz w:val="18"/>
        </w:rPr>
        <w:t>Sensitive information is protected from unauthorised access.</w:t>
      </w:r>
    </w:p>
    <w:p>
      <w:pPr>
        <w:pStyle w:val="Heading2"/>
      </w:pPr>
      <w:r>
        <w:t>4. Accessible</w:t>
      </w:r>
    </w:p>
    <w:p>
      <w:r>
        <w:rPr>
          <w:rFonts w:ascii="Aptos" w:hAnsi="Aptos"/>
          <w:color w:val="20272E"/>
          <w:sz w:val="18"/>
        </w:rPr>
        <w:t>The appropriate trusted person can locate it when genuinely needed. Accessibility does not mean keeping every password in an open notebook. Security and preparedness must work together.</w:t>
      </w:r>
    </w:p>
    <w:p>
      <w:pPr>
        <w:pStyle w:val="Heading1"/>
      </w:pPr>
      <w:r>
        <w:t>What Your Family Financial File Should Contain</w:t>
      </w:r>
    </w:p>
    <w:p>
      <w:r>
        <w:rPr>
          <w:rFonts w:ascii="Aptos" w:hAnsi="Aptos"/>
          <w:color w:val="20272E"/>
          <w:sz w:val="18"/>
        </w:rPr>
        <w:t>Your file may be physical, digital or a carefully organised combination. Include summaries of:</w:t>
      </w:r>
    </w:p>
    <w:p>
      <w:pPr>
        <w:ind w:left="403" w:hanging="317"/>
      </w:pPr>
      <w:r>
        <w:rPr>
          <w:rFonts w:ascii="Aptos" w:hAnsi="Aptos"/>
          <w:color w:val="20272E"/>
          <w:sz w:val="18"/>
        </w:rPr>
        <w:t>1. Personal identification</w:t>
      </w:r>
    </w:p>
    <w:p>
      <w:pPr>
        <w:ind w:left="403" w:hanging="317"/>
      </w:pPr>
      <w:r>
        <w:rPr>
          <w:rFonts w:ascii="Aptos" w:hAnsi="Aptos"/>
          <w:color w:val="20272E"/>
          <w:sz w:val="18"/>
        </w:rPr>
        <w:t>2. Bank accounts</w:t>
      </w:r>
    </w:p>
    <w:p>
      <w:pPr>
        <w:ind w:left="403" w:hanging="317"/>
      </w:pPr>
      <w:r>
        <w:rPr>
          <w:rFonts w:ascii="Aptos" w:hAnsi="Aptos"/>
          <w:color w:val="20272E"/>
          <w:sz w:val="18"/>
        </w:rPr>
        <w:t>3. Investments</w:t>
      </w:r>
    </w:p>
    <w:p>
      <w:pPr>
        <w:ind w:left="403" w:hanging="317"/>
      </w:pPr>
      <w:r>
        <w:rPr>
          <w:rFonts w:ascii="Aptos" w:hAnsi="Aptos"/>
          <w:color w:val="20272E"/>
          <w:sz w:val="18"/>
        </w:rPr>
        <w:t>4. Retirement accounts</w:t>
      </w:r>
    </w:p>
    <w:p>
      <w:pPr>
        <w:ind w:left="403" w:hanging="317"/>
      </w:pPr>
      <w:r>
        <w:rPr>
          <w:rFonts w:ascii="Aptos" w:hAnsi="Aptos"/>
          <w:color w:val="20272E"/>
          <w:sz w:val="18"/>
        </w:rPr>
        <w:t>5. Loans and credit</w:t>
      </w:r>
    </w:p>
    <w:p>
      <w:pPr>
        <w:ind w:left="403" w:hanging="317"/>
      </w:pPr>
      <w:r>
        <w:rPr>
          <w:rFonts w:ascii="Aptos" w:hAnsi="Aptos"/>
          <w:color w:val="20272E"/>
          <w:sz w:val="18"/>
        </w:rPr>
        <w:t>6. Insurance</w:t>
      </w:r>
    </w:p>
    <w:p>
      <w:pPr>
        <w:ind w:left="403" w:hanging="317"/>
      </w:pPr>
      <w:r>
        <w:rPr>
          <w:rFonts w:ascii="Aptos" w:hAnsi="Aptos"/>
          <w:color w:val="20272E"/>
          <w:sz w:val="18"/>
        </w:rPr>
        <w:t>7. Property and major assets</w:t>
      </w:r>
    </w:p>
    <w:p>
      <w:pPr>
        <w:ind w:left="403" w:hanging="317"/>
      </w:pPr>
      <w:r>
        <w:rPr>
          <w:rFonts w:ascii="Aptos" w:hAnsi="Aptos"/>
          <w:color w:val="20272E"/>
          <w:sz w:val="18"/>
        </w:rPr>
        <w:t>8. Income and business interests</w:t>
      </w:r>
    </w:p>
    <w:p>
      <w:pPr>
        <w:ind w:left="403" w:hanging="317"/>
      </w:pPr>
      <w:r>
        <w:rPr>
          <w:rFonts w:ascii="Aptos" w:hAnsi="Aptos"/>
          <w:color w:val="20272E"/>
          <w:sz w:val="18"/>
        </w:rPr>
        <w:t>9. Regular financial commitments</w:t>
      </w:r>
    </w:p>
    <w:p>
      <w:pPr>
        <w:ind w:left="403" w:hanging="317"/>
      </w:pPr>
      <w:r>
        <w:rPr>
          <w:rFonts w:ascii="Aptos" w:hAnsi="Aptos"/>
          <w:color w:val="20272E"/>
          <w:sz w:val="18"/>
        </w:rPr>
        <w:t>10. Tax records</w:t>
      </w:r>
    </w:p>
    <w:p>
      <w:pPr>
        <w:ind w:left="403" w:hanging="317"/>
      </w:pPr>
      <w:r>
        <w:rPr>
          <w:rFonts w:ascii="Aptos" w:hAnsi="Aptos"/>
          <w:color w:val="20272E"/>
          <w:sz w:val="18"/>
        </w:rPr>
        <w:t>11. Nomination and succession documents</w:t>
      </w:r>
    </w:p>
    <w:p>
      <w:pPr>
        <w:ind w:left="403" w:hanging="317"/>
      </w:pPr>
      <w:r>
        <w:rPr>
          <w:rFonts w:ascii="Aptos" w:hAnsi="Aptos"/>
          <w:color w:val="20272E"/>
          <w:sz w:val="18"/>
        </w:rPr>
        <w:t>12. Trusted professional contacts</w:t>
      </w:r>
    </w:p>
    <w:p>
      <w:pPr>
        <w:ind w:left="403" w:hanging="317"/>
      </w:pPr>
      <w:r>
        <w:rPr>
          <w:rFonts w:ascii="Aptos" w:hAnsi="Aptos"/>
          <w:color w:val="20272E"/>
          <w:sz w:val="18"/>
        </w:rPr>
        <w:t>13. Digital accounts and recovery instructions</w:t>
      </w:r>
    </w:p>
    <w:p>
      <w:pPr>
        <w:ind w:left="403" w:hanging="317"/>
      </w:pPr>
      <w:r>
        <w:rPr>
          <w:rFonts w:ascii="Aptos" w:hAnsi="Aptos"/>
          <w:color w:val="20272E"/>
          <w:sz w:val="18"/>
        </w:rPr>
        <w:t>14. Emergency actions</w:t>
      </w:r>
    </w:p>
    <w:p>
      <w:r>
        <w:rPr>
          <w:rFonts w:ascii="Aptos" w:hAnsi="Aptos"/>
          <w:color w:val="20272E"/>
          <w:sz w:val="18"/>
        </w:rPr>
        <w:t xml:space="preserve">The file should tell the family </w:t>
      </w:r>
      <w:r>
        <w:rPr>
          <w:rFonts w:ascii="Aptos" w:hAnsi="Aptos"/>
          <w:b/>
          <w:color w:val="20272E"/>
          <w:sz w:val="18"/>
        </w:rPr>
        <w:t>where information is held</w:t>
      </w:r>
      <w:r>
        <w:rPr>
          <w:rFonts w:ascii="Aptos" w:hAnsi="Aptos"/>
          <w:color w:val="20272E"/>
          <w:sz w:val="18"/>
        </w:rPr>
        <w:t>, not necessarily expose every confidential detail.</w:t>
      </w:r>
    </w:p>
    <w:p>
      <w:pPr>
        <w:pStyle w:val="Heading1"/>
      </w:pPr>
      <w:r>
        <w:t>Section 1 — Personal Identification</w:t>
      </w:r>
    </w:p>
    <w:p>
      <w:r>
        <w:rPr>
          <w:rFonts w:ascii="Aptos" w:hAnsi="Aptos"/>
          <w:color w:val="20272E"/>
          <w:sz w:val="18"/>
        </w:rPr>
        <w:t>Record the location—not unsecured copies—of documents such as:</w:t>
      </w:r>
    </w:p>
    <w:p>
      <w:pPr>
        <w:pStyle w:val="ListBullet"/>
      </w:pPr>
      <w:r>
        <w:rPr>
          <w:rFonts w:ascii="Aptos" w:hAnsi="Aptos"/>
          <w:color w:val="20272E"/>
          <w:sz w:val="18"/>
        </w:rPr>
        <w:t>PAN</w:t>
      </w:r>
    </w:p>
    <w:p>
      <w:pPr>
        <w:pStyle w:val="ListBullet"/>
      </w:pPr>
      <w:r>
        <w:rPr>
          <w:rFonts w:ascii="Aptos" w:hAnsi="Aptos"/>
          <w:color w:val="20272E"/>
          <w:sz w:val="18"/>
        </w:rPr>
        <w:t>Aadhaar</w:t>
      </w:r>
    </w:p>
    <w:p>
      <w:pPr>
        <w:pStyle w:val="ListBullet"/>
      </w:pPr>
      <w:r>
        <w:rPr>
          <w:rFonts w:ascii="Aptos" w:hAnsi="Aptos"/>
          <w:color w:val="20272E"/>
          <w:sz w:val="18"/>
        </w:rPr>
        <w:t>Passport</w:t>
      </w:r>
    </w:p>
    <w:p>
      <w:pPr>
        <w:pStyle w:val="ListBullet"/>
      </w:pPr>
      <w:r>
        <w:rPr>
          <w:rFonts w:ascii="Aptos" w:hAnsi="Aptos"/>
          <w:color w:val="20272E"/>
          <w:sz w:val="18"/>
        </w:rPr>
        <w:t>Voter identification</w:t>
      </w:r>
    </w:p>
    <w:p>
      <w:pPr>
        <w:pStyle w:val="ListBullet"/>
      </w:pPr>
      <w:r>
        <w:rPr>
          <w:rFonts w:ascii="Aptos" w:hAnsi="Aptos"/>
          <w:color w:val="20272E"/>
          <w:sz w:val="18"/>
        </w:rPr>
        <w:t>Driving licence</w:t>
      </w:r>
    </w:p>
    <w:p>
      <w:pPr>
        <w:pStyle w:val="ListBullet"/>
      </w:pPr>
      <w:r>
        <w:rPr>
          <w:rFonts w:ascii="Aptos" w:hAnsi="Aptos"/>
          <w:color w:val="20272E"/>
          <w:sz w:val="18"/>
        </w:rPr>
        <w:t>Birth certificate</w:t>
      </w:r>
    </w:p>
    <w:p>
      <w:pPr>
        <w:pStyle w:val="ListBullet"/>
      </w:pPr>
      <w:r>
        <w:rPr>
          <w:rFonts w:ascii="Aptos" w:hAnsi="Aptos"/>
          <w:color w:val="20272E"/>
          <w:sz w:val="18"/>
        </w:rPr>
        <w:t>Marriage certificate</w:t>
      </w:r>
    </w:p>
    <w:p>
      <w:pPr>
        <w:pStyle w:val="ListBullet"/>
      </w:pPr>
      <w:r>
        <w:rPr>
          <w:rFonts w:ascii="Aptos" w:hAnsi="Aptos"/>
          <w:color w:val="20272E"/>
          <w:sz w:val="18"/>
        </w:rPr>
        <w:t>Children’s birth certificates</w:t>
      </w:r>
    </w:p>
    <w:p>
      <w:pPr>
        <w:pStyle w:val="ListBullet"/>
      </w:pPr>
      <w:r>
        <w:rPr>
          <w:rFonts w:ascii="Aptos" w:hAnsi="Aptos"/>
          <w:color w:val="20272E"/>
          <w:sz w:val="18"/>
        </w:rPr>
        <w:t>Disability or medical certificates, if relevant</w:t>
      </w:r>
    </w:p>
    <w:p>
      <w:pPr>
        <w:pStyle w:val="ListBullet"/>
      </w:pPr>
      <w:r>
        <w:rPr>
          <w:rFonts w:ascii="Aptos" w:hAnsi="Aptos"/>
          <w:color w:val="20272E"/>
          <w:sz w:val="18"/>
        </w:rPr>
        <w:t>Other official identification</w:t>
      </w:r>
    </w:p>
    <w:p>
      <w:r>
        <w:rPr>
          <w:rFonts w:ascii="Aptos" w:hAnsi="Aptos"/>
          <w:color w:val="20272E"/>
          <w:sz w:val="18"/>
        </w:rPr>
        <w:t>Check:</w:t>
      </w:r>
    </w:p>
    <w:p>
      <w:pPr>
        <w:pStyle w:val="ListBullet"/>
      </w:pPr>
      <w:r>
        <w:rPr>
          <w:rFonts w:ascii="Aptos" w:hAnsi="Aptos"/>
          <w:color w:val="20272E"/>
          <w:sz w:val="18"/>
        </w:rPr>
        <w:t>Names are consistent</w:t>
      </w:r>
    </w:p>
    <w:p>
      <w:pPr>
        <w:pStyle w:val="ListBullet"/>
      </w:pPr>
      <w:r>
        <w:rPr>
          <w:rFonts w:ascii="Aptos" w:hAnsi="Aptos"/>
          <w:color w:val="20272E"/>
          <w:sz w:val="18"/>
        </w:rPr>
        <w:t>Dates of birth are correct</w:t>
      </w:r>
    </w:p>
    <w:p>
      <w:pPr>
        <w:pStyle w:val="ListBullet"/>
      </w:pPr>
      <w:r>
        <w:rPr>
          <w:rFonts w:ascii="Aptos" w:hAnsi="Aptos"/>
          <w:color w:val="20272E"/>
          <w:sz w:val="18"/>
        </w:rPr>
        <w:t>Addresses are current where required</w:t>
      </w:r>
    </w:p>
    <w:p>
      <w:pPr>
        <w:pStyle w:val="ListBullet"/>
      </w:pPr>
      <w:r>
        <w:rPr>
          <w:rFonts w:ascii="Aptos" w:hAnsi="Aptos"/>
          <w:color w:val="20272E"/>
          <w:sz w:val="18"/>
        </w:rPr>
        <w:t>Mobile numbers and email addresses are controlled by the correct person</w:t>
      </w:r>
    </w:p>
    <w:p>
      <w:pPr>
        <w:pStyle w:val="ListBullet"/>
      </w:pPr>
      <w:r>
        <w:rPr>
          <w:rFonts w:ascii="Aptos" w:hAnsi="Aptos"/>
          <w:color w:val="20272E"/>
          <w:sz w:val="18"/>
        </w:rPr>
        <w:t>Copies are stored securely</w:t>
      </w:r>
    </w:p>
    <w:p>
      <w:pPr>
        <w:pStyle w:val="ListBullet"/>
      </w:pPr>
      <w:r>
        <w:rPr>
          <w:rFonts w:ascii="Aptos" w:hAnsi="Aptos"/>
          <w:color w:val="20272E"/>
          <w:sz w:val="18"/>
        </w:rPr>
        <w:t>Expiry dates are recorded</w:t>
      </w:r>
    </w:p>
    <w:p>
      <w:r>
        <w:rPr>
          <w:rFonts w:ascii="Aptos" w:hAnsi="Aptos"/>
          <w:color w:val="20272E"/>
          <w:sz w:val="18"/>
        </w:rPr>
        <w:t>Do not send identity documents casually through messaging applications. Where copies must be shared, use masking or watermarking where appropriate and permitted.</w:t>
      </w:r>
    </w:p>
    <w:p>
      <w:pPr>
        <w:pStyle w:val="Heading1"/>
      </w:pPr>
      <w:r>
        <w:t>Section 2 — Bank Accounts</w:t>
      </w:r>
    </w:p>
    <w:p>
      <w:r>
        <w:rPr>
          <w:rFonts w:ascii="Aptos" w:hAnsi="Aptos"/>
          <w:color w:val="20272E"/>
          <w:sz w:val="18"/>
        </w:rPr>
        <w:t>For each bank account, record:</w:t>
      </w:r>
    </w:p>
    <w:p>
      <w:pPr>
        <w:pStyle w:val="ListBullet"/>
      </w:pPr>
      <w:r>
        <w:rPr>
          <w:rFonts w:ascii="Aptos" w:hAnsi="Aptos"/>
          <w:color w:val="20272E"/>
          <w:sz w:val="18"/>
        </w:rPr>
        <w:t>Bank name</w:t>
      </w:r>
    </w:p>
    <w:p>
      <w:pPr>
        <w:pStyle w:val="ListBullet"/>
      </w:pPr>
      <w:r>
        <w:rPr>
          <w:rFonts w:ascii="Aptos" w:hAnsi="Aptos"/>
          <w:color w:val="20272E"/>
          <w:sz w:val="18"/>
        </w:rPr>
        <w:t>Branch</w:t>
      </w:r>
    </w:p>
    <w:p>
      <w:pPr>
        <w:pStyle w:val="ListBullet"/>
      </w:pPr>
      <w:r>
        <w:rPr>
          <w:rFonts w:ascii="Aptos" w:hAnsi="Aptos"/>
          <w:color w:val="20272E"/>
          <w:sz w:val="18"/>
        </w:rPr>
        <w:t>Account holder</w:t>
      </w:r>
    </w:p>
    <w:p>
      <w:pPr>
        <w:pStyle w:val="ListBullet"/>
      </w:pPr>
      <w:r>
        <w:rPr>
          <w:rFonts w:ascii="Aptos" w:hAnsi="Aptos"/>
          <w:color w:val="20272E"/>
          <w:sz w:val="18"/>
        </w:rPr>
        <w:t>Joint-holder details</w:t>
      </w:r>
    </w:p>
    <w:p>
      <w:pPr>
        <w:pStyle w:val="ListBullet"/>
      </w:pPr>
      <w:r>
        <w:rPr>
          <w:rFonts w:ascii="Aptos" w:hAnsi="Aptos"/>
          <w:color w:val="20272E"/>
          <w:sz w:val="18"/>
        </w:rPr>
        <w:t>Account type</w:t>
      </w:r>
    </w:p>
    <w:p>
      <w:pPr>
        <w:pStyle w:val="ListBullet"/>
      </w:pPr>
      <w:r>
        <w:rPr>
          <w:rFonts w:ascii="Aptos" w:hAnsi="Aptos"/>
          <w:color w:val="20272E"/>
          <w:sz w:val="18"/>
        </w:rPr>
        <w:t>Last four digits of the account number</w:t>
      </w:r>
    </w:p>
    <w:p>
      <w:pPr>
        <w:pStyle w:val="ListBullet"/>
      </w:pPr>
      <w:r>
        <w:rPr>
          <w:rFonts w:ascii="Aptos" w:hAnsi="Aptos"/>
          <w:color w:val="20272E"/>
          <w:sz w:val="18"/>
        </w:rPr>
        <w:t>Nominee status</w:t>
      </w:r>
    </w:p>
    <w:p>
      <w:pPr>
        <w:pStyle w:val="ListBullet"/>
      </w:pPr>
      <w:r>
        <w:rPr>
          <w:rFonts w:ascii="Aptos" w:hAnsi="Aptos"/>
          <w:color w:val="20272E"/>
          <w:sz w:val="18"/>
        </w:rPr>
        <w:t>Registered mobile number</w:t>
      </w:r>
    </w:p>
    <w:p>
      <w:pPr>
        <w:pStyle w:val="ListBullet"/>
      </w:pPr>
      <w:r>
        <w:rPr>
          <w:rFonts w:ascii="Aptos" w:hAnsi="Aptos"/>
          <w:color w:val="20272E"/>
          <w:sz w:val="18"/>
        </w:rPr>
        <w:t>Registered email address</w:t>
      </w:r>
    </w:p>
    <w:p>
      <w:pPr>
        <w:pStyle w:val="ListBullet"/>
      </w:pPr>
      <w:r>
        <w:rPr>
          <w:rFonts w:ascii="Aptos" w:hAnsi="Aptos"/>
          <w:color w:val="20272E"/>
          <w:sz w:val="18"/>
        </w:rPr>
        <w:t>Whether the account is active</w:t>
      </w:r>
    </w:p>
    <w:p>
      <w:pPr>
        <w:pStyle w:val="ListBullet"/>
      </w:pPr>
      <w:r>
        <w:rPr>
          <w:rFonts w:ascii="Aptos" w:hAnsi="Aptos"/>
          <w:color w:val="20272E"/>
          <w:sz w:val="18"/>
        </w:rPr>
        <w:t>Purpose of the account</w:t>
      </w:r>
    </w:p>
    <w:p>
      <w:pPr>
        <w:pStyle w:val="ListBullet"/>
      </w:pPr>
      <w:r>
        <w:rPr>
          <w:rFonts w:ascii="Aptos" w:hAnsi="Aptos"/>
          <w:color w:val="20272E"/>
          <w:sz w:val="18"/>
        </w:rPr>
        <w:t>Where statements can be obtained</w:t>
      </w:r>
    </w:p>
    <w:p>
      <w:pPr>
        <w:pStyle w:val="ListBullet"/>
      </w:pPr>
      <w:r>
        <w:rPr>
          <w:rFonts w:ascii="Aptos" w:hAnsi="Aptos"/>
          <w:color w:val="20272E"/>
          <w:sz w:val="18"/>
        </w:rPr>
        <w:t>Official customer-service contact</w:t>
      </w:r>
    </w:p>
    <w:p>
      <w:pPr>
        <w:pStyle w:val="ListBullet"/>
      </w:pPr>
      <w:r>
        <w:rPr>
          <w:rFonts w:ascii="Aptos" w:hAnsi="Aptos"/>
          <w:color w:val="20272E"/>
          <w:sz w:val="18"/>
        </w:rPr>
        <w:t>Location of cheque books or passbooks, if relevant</w:t>
      </w:r>
    </w:p>
    <w:p>
      <w:r>
        <w:rPr>
          <w:rFonts w:ascii="Aptos" w:hAnsi="Aptos"/>
          <w:color w:val="20272E"/>
          <w:sz w:val="18"/>
        </w:rPr>
        <w:t>Do not place PINs, CVVs, OTPs or full online-banking passwords in the family summary.</w:t>
      </w:r>
    </w:p>
    <w:p>
      <w:pPr>
        <w:pStyle w:val="Heading2"/>
      </w:pPr>
      <w:r>
        <w:t>Bank-Account Inventory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Bank</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Holder</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Account purpose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Joint or single?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Nominee checked?</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Record location</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bl>
    <w:p>
      <w:pPr>
        <w:spacing w:after="0"/>
      </w:pPr>
    </w:p>
    <w:p>
      <w:pPr>
        <w:pStyle w:val="Heading1"/>
      </w:pPr>
      <w:r>
        <w:t>Inactive and Forgotten Accounts</w:t>
      </w:r>
    </w:p>
    <w:p>
      <w:r>
        <w:rPr>
          <w:rFonts w:ascii="Aptos" w:hAnsi="Aptos"/>
          <w:color w:val="20272E"/>
          <w:sz w:val="18"/>
        </w:rPr>
        <w:t>Old accounts may continue to contain:</w:t>
      </w:r>
    </w:p>
    <w:p>
      <w:pPr>
        <w:pStyle w:val="ListBullet"/>
      </w:pPr>
      <w:r>
        <w:rPr>
          <w:rFonts w:ascii="Aptos" w:hAnsi="Aptos"/>
          <w:color w:val="20272E"/>
          <w:sz w:val="18"/>
        </w:rPr>
        <w:t>Small balances</w:t>
      </w:r>
    </w:p>
    <w:p>
      <w:pPr>
        <w:pStyle w:val="ListBullet"/>
      </w:pPr>
      <w:r>
        <w:rPr>
          <w:rFonts w:ascii="Aptos" w:hAnsi="Aptos"/>
          <w:color w:val="20272E"/>
          <w:sz w:val="18"/>
        </w:rPr>
        <w:t>Fixed deposits</w:t>
      </w:r>
    </w:p>
    <w:p>
      <w:pPr>
        <w:pStyle w:val="ListBullet"/>
      </w:pPr>
      <w:r>
        <w:rPr>
          <w:rFonts w:ascii="Aptos" w:hAnsi="Aptos"/>
          <w:color w:val="20272E"/>
          <w:sz w:val="18"/>
        </w:rPr>
        <w:t>Automatic deductions</w:t>
      </w:r>
    </w:p>
    <w:p>
      <w:pPr>
        <w:pStyle w:val="ListBullet"/>
      </w:pPr>
      <w:r>
        <w:rPr>
          <w:rFonts w:ascii="Aptos" w:hAnsi="Aptos"/>
          <w:color w:val="20272E"/>
          <w:sz w:val="18"/>
        </w:rPr>
        <w:t>Unclaimed interest</w:t>
      </w:r>
    </w:p>
    <w:p>
      <w:pPr>
        <w:pStyle w:val="ListBullet"/>
      </w:pPr>
      <w:r>
        <w:rPr>
          <w:rFonts w:ascii="Aptos" w:hAnsi="Aptos"/>
          <w:color w:val="20272E"/>
          <w:sz w:val="18"/>
        </w:rPr>
        <w:t>Outdated nomination</w:t>
      </w:r>
    </w:p>
    <w:p>
      <w:pPr>
        <w:pStyle w:val="ListBullet"/>
      </w:pPr>
      <w:r>
        <w:rPr>
          <w:rFonts w:ascii="Aptos" w:hAnsi="Aptos"/>
          <w:color w:val="20272E"/>
          <w:sz w:val="18"/>
        </w:rPr>
        <w:t>Old contact details</w:t>
      </w:r>
    </w:p>
    <w:p>
      <w:r>
        <w:rPr>
          <w:rFonts w:ascii="Aptos" w:hAnsi="Aptos"/>
          <w:color w:val="20272E"/>
          <w:sz w:val="18"/>
        </w:rPr>
        <w:t>Review unused accounts. Decide whether to:</w:t>
      </w:r>
    </w:p>
    <w:p>
      <w:pPr>
        <w:pStyle w:val="ListBullet"/>
      </w:pPr>
      <w:r>
        <w:rPr>
          <w:rFonts w:ascii="Aptos" w:hAnsi="Aptos"/>
          <w:color w:val="20272E"/>
          <w:sz w:val="18"/>
        </w:rPr>
        <w:t>Keep them active for a clear purpose</w:t>
      </w:r>
    </w:p>
    <w:p>
      <w:pPr>
        <w:pStyle w:val="ListBullet"/>
      </w:pPr>
      <w:r>
        <w:rPr>
          <w:rFonts w:ascii="Aptos" w:hAnsi="Aptos"/>
          <w:color w:val="20272E"/>
          <w:sz w:val="18"/>
        </w:rPr>
        <w:t>Update their records</w:t>
      </w:r>
    </w:p>
    <w:p>
      <w:pPr>
        <w:pStyle w:val="ListBullet"/>
      </w:pPr>
      <w:r>
        <w:rPr>
          <w:rFonts w:ascii="Aptos" w:hAnsi="Aptos"/>
          <w:color w:val="20272E"/>
          <w:sz w:val="18"/>
        </w:rPr>
        <w:t>Consolidate them where appropriate</w:t>
      </w:r>
    </w:p>
    <w:p>
      <w:pPr>
        <w:pStyle w:val="ListBullet"/>
      </w:pPr>
      <w:r>
        <w:rPr>
          <w:rFonts w:ascii="Aptos" w:hAnsi="Aptos"/>
          <w:color w:val="20272E"/>
          <w:sz w:val="18"/>
        </w:rPr>
        <w:t>Close them through the proper process</w:t>
      </w:r>
    </w:p>
    <w:p>
      <w:pPr>
        <w:pStyle w:val="ListBullet"/>
      </w:pPr>
      <w:r>
        <w:rPr>
          <w:rFonts w:ascii="Aptos" w:hAnsi="Aptos"/>
          <w:color w:val="20272E"/>
          <w:sz w:val="18"/>
        </w:rPr>
        <w:t>Claim any amount due</w:t>
      </w:r>
    </w:p>
    <w:p>
      <w:r>
        <w:rPr>
          <w:rFonts w:ascii="Aptos" w:hAnsi="Aptos"/>
          <w:color w:val="20272E"/>
          <w:sz w:val="18"/>
        </w:rPr>
        <w:t>Do not close an account until linked payments, refunds and investments have been checked.</w:t>
      </w:r>
    </w:p>
    <w:p>
      <w:pPr>
        <w:pStyle w:val="Heading1"/>
      </w:pPr>
      <w:r>
        <w:t>Section 3 — Investments</w:t>
      </w:r>
    </w:p>
    <w:p>
      <w:r>
        <w:rPr>
          <w:rFonts w:ascii="Aptos" w:hAnsi="Aptos"/>
          <w:color w:val="20272E"/>
          <w:sz w:val="18"/>
        </w:rPr>
        <w:t>Record every investment, including:</w:t>
      </w:r>
    </w:p>
    <w:p>
      <w:pPr>
        <w:pStyle w:val="ListBullet"/>
      </w:pPr>
      <w:r>
        <w:rPr>
          <w:rFonts w:ascii="Aptos" w:hAnsi="Aptos"/>
          <w:color w:val="20272E"/>
          <w:sz w:val="18"/>
        </w:rPr>
        <w:t>Fixed deposits</w:t>
      </w:r>
    </w:p>
    <w:p>
      <w:pPr>
        <w:pStyle w:val="ListBullet"/>
      </w:pPr>
      <w:r>
        <w:rPr>
          <w:rFonts w:ascii="Aptos" w:hAnsi="Aptos"/>
          <w:color w:val="20272E"/>
          <w:sz w:val="18"/>
        </w:rPr>
        <w:t>Recurring deposits</w:t>
      </w:r>
    </w:p>
    <w:p>
      <w:pPr>
        <w:pStyle w:val="ListBullet"/>
      </w:pPr>
      <w:r>
        <w:rPr>
          <w:rFonts w:ascii="Aptos" w:hAnsi="Aptos"/>
          <w:color w:val="20272E"/>
          <w:sz w:val="18"/>
        </w:rPr>
        <w:t>Mutual funds</w:t>
      </w:r>
    </w:p>
    <w:p>
      <w:pPr>
        <w:pStyle w:val="ListBullet"/>
      </w:pPr>
      <w:r>
        <w:rPr>
          <w:rFonts w:ascii="Aptos" w:hAnsi="Aptos"/>
          <w:color w:val="20272E"/>
          <w:sz w:val="18"/>
        </w:rPr>
        <w:t>Demat and trading accounts</w:t>
      </w:r>
    </w:p>
    <w:p>
      <w:pPr>
        <w:pStyle w:val="ListBullet"/>
      </w:pPr>
      <w:r>
        <w:rPr>
          <w:rFonts w:ascii="Aptos" w:hAnsi="Aptos"/>
          <w:color w:val="20272E"/>
          <w:sz w:val="18"/>
        </w:rPr>
        <w:t>Shares</w:t>
      </w:r>
    </w:p>
    <w:p>
      <w:pPr>
        <w:pStyle w:val="ListBullet"/>
      </w:pPr>
      <w:r>
        <w:rPr>
          <w:rFonts w:ascii="Aptos" w:hAnsi="Aptos"/>
          <w:color w:val="20272E"/>
          <w:sz w:val="18"/>
        </w:rPr>
        <w:t>Bonds</w:t>
      </w:r>
    </w:p>
    <w:p>
      <w:pPr>
        <w:pStyle w:val="ListBullet"/>
      </w:pPr>
      <w:r>
        <w:rPr>
          <w:rFonts w:ascii="Aptos" w:hAnsi="Aptos"/>
          <w:color w:val="20272E"/>
          <w:sz w:val="18"/>
        </w:rPr>
        <w:t>Government securities</w:t>
      </w:r>
    </w:p>
    <w:p>
      <w:pPr>
        <w:pStyle w:val="ListBullet"/>
      </w:pPr>
      <w:r>
        <w:rPr>
          <w:rFonts w:ascii="Aptos" w:hAnsi="Aptos"/>
          <w:color w:val="20272E"/>
          <w:sz w:val="18"/>
        </w:rPr>
        <w:t>Gold investments</w:t>
      </w:r>
    </w:p>
    <w:p>
      <w:pPr>
        <w:pStyle w:val="ListBullet"/>
      </w:pPr>
      <w:r>
        <w:rPr>
          <w:rFonts w:ascii="Aptos" w:hAnsi="Aptos"/>
          <w:color w:val="20272E"/>
          <w:sz w:val="18"/>
        </w:rPr>
        <w:t>Public Provident Fund</w:t>
      </w:r>
    </w:p>
    <w:p>
      <w:pPr>
        <w:pStyle w:val="ListBullet"/>
      </w:pPr>
      <w:r>
        <w:rPr>
          <w:rFonts w:ascii="Aptos" w:hAnsi="Aptos"/>
          <w:color w:val="20272E"/>
          <w:sz w:val="18"/>
        </w:rPr>
        <w:t>National Pension System</w:t>
      </w:r>
    </w:p>
    <w:p>
      <w:pPr>
        <w:pStyle w:val="ListBullet"/>
      </w:pPr>
      <w:r>
        <w:rPr>
          <w:rFonts w:ascii="Aptos" w:hAnsi="Aptos"/>
          <w:color w:val="20272E"/>
          <w:sz w:val="18"/>
        </w:rPr>
        <w:t>Employee provident-fund balances</w:t>
      </w:r>
    </w:p>
    <w:p>
      <w:pPr>
        <w:pStyle w:val="ListBullet"/>
      </w:pPr>
      <w:r>
        <w:rPr>
          <w:rFonts w:ascii="Aptos" w:hAnsi="Aptos"/>
          <w:color w:val="20272E"/>
          <w:sz w:val="18"/>
        </w:rPr>
        <w:t>Postal savings</w:t>
      </w:r>
    </w:p>
    <w:p>
      <w:pPr>
        <w:pStyle w:val="ListBullet"/>
      </w:pPr>
      <w:r>
        <w:rPr>
          <w:rFonts w:ascii="Aptos" w:hAnsi="Aptos"/>
          <w:color w:val="20272E"/>
          <w:sz w:val="18"/>
        </w:rPr>
        <w:t>Small-savings schemes</w:t>
      </w:r>
    </w:p>
    <w:p>
      <w:pPr>
        <w:pStyle w:val="ListBullet"/>
      </w:pPr>
      <w:r>
        <w:rPr>
          <w:rFonts w:ascii="Aptos" w:hAnsi="Aptos"/>
          <w:color w:val="20272E"/>
          <w:sz w:val="18"/>
        </w:rPr>
        <w:t>Annuities</w:t>
      </w:r>
    </w:p>
    <w:p>
      <w:pPr>
        <w:pStyle w:val="ListBullet"/>
      </w:pPr>
      <w:r>
        <w:rPr>
          <w:rFonts w:ascii="Aptos" w:hAnsi="Aptos"/>
          <w:color w:val="20272E"/>
          <w:sz w:val="18"/>
        </w:rPr>
        <w:t>Investment-linked insurance</w:t>
      </w:r>
    </w:p>
    <w:p>
      <w:pPr>
        <w:pStyle w:val="ListBullet"/>
      </w:pPr>
      <w:r>
        <w:rPr>
          <w:rFonts w:ascii="Aptos" w:hAnsi="Aptos"/>
          <w:color w:val="20272E"/>
          <w:sz w:val="18"/>
        </w:rPr>
        <w:t>Other financial assets</w:t>
      </w:r>
    </w:p>
    <w:p>
      <w:r>
        <w:rPr>
          <w:rFonts w:ascii="Aptos" w:hAnsi="Aptos"/>
          <w:color w:val="20272E"/>
          <w:sz w:val="18"/>
        </w:rPr>
        <w:t>For each one, note:</w:t>
      </w:r>
    </w:p>
    <w:p>
      <w:pPr>
        <w:pStyle w:val="ListBullet"/>
      </w:pPr>
      <w:r>
        <w:rPr>
          <w:rFonts w:ascii="Aptos" w:hAnsi="Aptos"/>
          <w:color w:val="20272E"/>
          <w:sz w:val="18"/>
        </w:rPr>
        <w:t>Owner</w:t>
      </w:r>
    </w:p>
    <w:p>
      <w:pPr>
        <w:pStyle w:val="ListBullet"/>
      </w:pPr>
      <w:r>
        <w:rPr>
          <w:rFonts w:ascii="Aptos" w:hAnsi="Aptos"/>
          <w:color w:val="20272E"/>
          <w:sz w:val="18"/>
        </w:rPr>
        <w:t>Joint holder, if any</w:t>
      </w:r>
    </w:p>
    <w:p>
      <w:pPr>
        <w:pStyle w:val="ListBullet"/>
      </w:pPr>
      <w:r>
        <w:rPr>
          <w:rFonts w:ascii="Aptos" w:hAnsi="Aptos"/>
          <w:color w:val="20272E"/>
          <w:sz w:val="18"/>
        </w:rPr>
        <w:t>Institution</w:t>
      </w:r>
    </w:p>
    <w:p>
      <w:pPr>
        <w:pStyle w:val="ListBullet"/>
      </w:pPr>
      <w:r>
        <w:rPr>
          <w:rFonts w:ascii="Aptos" w:hAnsi="Aptos"/>
          <w:color w:val="20272E"/>
          <w:sz w:val="18"/>
        </w:rPr>
        <w:t>Folio or account reference</w:t>
      </w:r>
    </w:p>
    <w:p>
      <w:pPr>
        <w:pStyle w:val="ListBullet"/>
      </w:pPr>
      <w:r>
        <w:rPr>
          <w:rFonts w:ascii="Aptos" w:hAnsi="Aptos"/>
          <w:color w:val="20272E"/>
          <w:sz w:val="18"/>
        </w:rPr>
        <w:t>Purpose</w:t>
      </w:r>
    </w:p>
    <w:p>
      <w:pPr>
        <w:pStyle w:val="ListBullet"/>
      </w:pPr>
      <w:r>
        <w:rPr>
          <w:rFonts w:ascii="Aptos" w:hAnsi="Aptos"/>
          <w:color w:val="20272E"/>
          <w:sz w:val="18"/>
        </w:rPr>
        <w:t>Approximate current value</w:t>
      </w:r>
    </w:p>
    <w:p>
      <w:pPr>
        <w:pStyle w:val="ListBullet"/>
      </w:pPr>
      <w:r>
        <w:rPr>
          <w:rFonts w:ascii="Aptos" w:hAnsi="Aptos"/>
          <w:color w:val="20272E"/>
          <w:sz w:val="18"/>
        </w:rPr>
        <w:t>Nominee</w:t>
      </w:r>
    </w:p>
    <w:p>
      <w:pPr>
        <w:pStyle w:val="ListBullet"/>
      </w:pPr>
      <w:r>
        <w:rPr>
          <w:rFonts w:ascii="Aptos" w:hAnsi="Aptos"/>
          <w:color w:val="20272E"/>
          <w:sz w:val="18"/>
        </w:rPr>
        <w:t>Maturity or lock-in information</w:t>
      </w:r>
    </w:p>
    <w:p>
      <w:pPr>
        <w:pStyle w:val="ListBullet"/>
      </w:pPr>
      <w:r>
        <w:rPr>
          <w:rFonts w:ascii="Aptos" w:hAnsi="Aptos"/>
          <w:color w:val="20272E"/>
          <w:sz w:val="18"/>
        </w:rPr>
        <w:t>Where statements are kept</w:t>
      </w:r>
    </w:p>
    <w:p>
      <w:pPr>
        <w:pStyle w:val="ListBullet"/>
      </w:pPr>
      <w:r>
        <w:rPr>
          <w:rFonts w:ascii="Aptos" w:hAnsi="Aptos"/>
          <w:color w:val="20272E"/>
          <w:sz w:val="18"/>
        </w:rPr>
        <w:t>Adviser or distributor, if any</w:t>
      </w:r>
    </w:p>
    <w:p>
      <w:pPr>
        <w:pStyle w:val="ListBullet"/>
      </w:pPr>
      <w:r>
        <w:rPr>
          <w:rFonts w:ascii="Aptos" w:hAnsi="Aptos"/>
          <w:color w:val="20272E"/>
          <w:sz w:val="18"/>
        </w:rPr>
        <w:t>How the institution can be contacted independently</w:t>
      </w:r>
    </w:p>
    <w:p>
      <w:pPr>
        <w:pStyle w:val="Heading2"/>
      </w:pPr>
      <w:r>
        <w:t>Investment Inventory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Investment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Owner</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Institution</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Purpose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Nominee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Statement location</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bl>
    <w:p>
      <w:pPr>
        <w:spacing w:after="0"/>
      </w:pPr>
    </w:p>
    <w:p>
      <w:r>
        <w:rPr>
          <w:rFonts w:ascii="Aptos" w:hAnsi="Aptos"/>
          <w:color w:val="20272E"/>
          <w:sz w:val="18"/>
        </w:rPr>
        <w:t>Do not rely only on an adviser’s private spreadsheet. Preserve official statements.</w:t>
      </w:r>
    </w:p>
    <w:p>
      <w:pPr>
        <w:pStyle w:val="Heading1"/>
      </w:pPr>
      <w:r>
        <w:t>Section 4 — Retirement Accounts</w:t>
      </w:r>
    </w:p>
    <w:p>
      <w:r>
        <w:rPr>
          <w:rFonts w:ascii="Aptos" w:hAnsi="Aptos"/>
          <w:color w:val="20272E"/>
          <w:sz w:val="18"/>
        </w:rPr>
        <w:t>Retirement records may include:</w:t>
      </w:r>
    </w:p>
    <w:p>
      <w:pPr>
        <w:pStyle w:val="ListBullet"/>
      </w:pPr>
      <w:r>
        <w:rPr>
          <w:rFonts w:ascii="Aptos" w:hAnsi="Aptos"/>
          <w:color w:val="20272E"/>
          <w:sz w:val="18"/>
        </w:rPr>
        <w:t>Employee Provident Fund</w:t>
      </w:r>
    </w:p>
    <w:p>
      <w:pPr>
        <w:pStyle w:val="ListBullet"/>
      </w:pPr>
      <w:r>
        <w:rPr>
          <w:rFonts w:ascii="Aptos" w:hAnsi="Aptos"/>
          <w:color w:val="20272E"/>
          <w:sz w:val="18"/>
        </w:rPr>
        <w:t>Public Provident Fund</w:t>
      </w:r>
    </w:p>
    <w:p>
      <w:pPr>
        <w:pStyle w:val="ListBullet"/>
      </w:pPr>
      <w:r>
        <w:rPr>
          <w:rFonts w:ascii="Aptos" w:hAnsi="Aptos"/>
          <w:color w:val="20272E"/>
          <w:sz w:val="18"/>
        </w:rPr>
        <w:t>National Pension System</w:t>
      </w:r>
    </w:p>
    <w:p>
      <w:pPr>
        <w:pStyle w:val="ListBullet"/>
      </w:pPr>
      <w:r>
        <w:rPr>
          <w:rFonts w:ascii="Aptos" w:hAnsi="Aptos"/>
          <w:color w:val="20272E"/>
          <w:sz w:val="18"/>
        </w:rPr>
        <w:t>Superannuation</w:t>
      </w:r>
    </w:p>
    <w:p>
      <w:pPr>
        <w:pStyle w:val="ListBullet"/>
      </w:pPr>
      <w:r>
        <w:rPr>
          <w:rFonts w:ascii="Aptos" w:hAnsi="Aptos"/>
          <w:color w:val="20272E"/>
          <w:sz w:val="18"/>
        </w:rPr>
        <w:t>Pension policies</w:t>
      </w:r>
    </w:p>
    <w:p>
      <w:pPr>
        <w:pStyle w:val="ListBullet"/>
      </w:pPr>
      <w:r>
        <w:rPr>
          <w:rFonts w:ascii="Aptos" w:hAnsi="Aptos"/>
          <w:color w:val="20272E"/>
          <w:sz w:val="18"/>
        </w:rPr>
        <w:t>Gratuity information</w:t>
      </w:r>
    </w:p>
    <w:p>
      <w:pPr>
        <w:pStyle w:val="ListBullet"/>
      </w:pPr>
      <w:r>
        <w:rPr>
          <w:rFonts w:ascii="Aptos" w:hAnsi="Aptos"/>
          <w:color w:val="20272E"/>
          <w:sz w:val="18"/>
        </w:rPr>
        <w:t>Employer retirement plans</w:t>
      </w:r>
    </w:p>
    <w:p>
      <w:pPr>
        <w:pStyle w:val="ListBullet"/>
      </w:pPr>
      <w:r>
        <w:rPr>
          <w:rFonts w:ascii="Aptos" w:hAnsi="Aptos"/>
          <w:color w:val="20272E"/>
          <w:sz w:val="18"/>
        </w:rPr>
        <w:t>Annuities</w:t>
      </w:r>
    </w:p>
    <w:p>
      <w:pPr>
        <w:pStyle w:val="ListBullet"/>
      </w:pPr>
      <w:r>
        <w:rPr>
          <w:rFonts w:ascii="Aptos" w:hAnsi="Aptos"/>
          <w:color w:val="20272E"/>
          <w:sz w:val="18"/>
        </w:rPr>
        <w:t>Other retirement investments</w:t>
      </w:r>
    </w:p>
    <w:p>
      <w:r>
        <w:rPr>
          <w:rFonts w:ascii="Aptos" w:hAnsi="Aptos"/>
          <w:color w:val="20272E"/>
          <w:sz w:val="18"/>
        </w:rPr>
        <w:t>Record:</w:t>
      </w:r>
    </w:p>
    <w:p>
      <w:pPr>
        <w:pStyle w:val="ListBullet"/>
      </w:pPr>
      <w:r>
        <w:rPr>
          <w:rFonts w:ascii="Aptos" w:hAnsi="Aptos"/>
          <w:color w:val="20272E"/>
          <w:sz w:val="18"/>
        </w:rPr>
        <w:t>Account identifier</w:t>
      </w:r>
    </w:p>
    <w:p>
      <w:pPr>
        <w:pStyle w:val="ListBullet"/>
      </w:pPr>
      <w:r>
        <w:rPr>
          <w:rFonts w:ascii="Aptos" w:hAnsi="Aptos"/>
          <w:color w:val="20272E"/>
          <w:sz w:val="18"/>
        </w:rPr>
        <w:t>Current employer or institution</w:t>
      </w:r>
    </w:p>
    <w:p>
      <w:pPr>
        <w:pStyle w:val="ListBullet"/>
      </w:pPr>
      <w:r>
        <w:rPr>
          <w:rFonts w:ascii="Aptos" w:hAnsi="Aptos"/>
          <w:color w:val="20272E"/>
          <w:sz w:val="18"/>
        </w:rPr>
        <w:t>Nominee</w:t>
      </w:r>
    </w:p>
    <w:p>
      <w:pPr>
        <w:pStyle w:val="ListBullet"/>
      </w:pPr>
      <w:r>
        <w:rPr>
          <w:rFonts w:ascii="Aptos" w:hAnsi="Aptos"/>
          <w:color w:val="20272E"/>
          <w:sz w:val="18"/>
        </w:rPr>
        <w:t>Registered mobile and email</w:t>
      </w:r>
    </w:p>
    <w:p>
      <w:pPr>
        <w:pStyle w:val="ListBullet"/>
      </w:pPr>
      <w:r>
        <w:rPr>
          <w:rFonts w:ascii="Aptos" w:hAnsi="Aptos"/>
          <w:color w:val="20272E"/>
          <w:sz w:val="18"/>
        </w:rPr>
        <w:t>Contribution status</w:t>
      </w:r>
    </w:p>
    <w:p>
      <w:pPr>
        <w:pStyle w:val="ListBullet"/>
      </w:pPr>
      <w:r>
        <w:rPr>
          <w:rFonts w:ascii="Aptos" w:hAnsi="Aptos"/>
          <w:color w:val="20272E"/>
          <w:sz w:val="18"/>
        </w:rPr>
        <w:t>Exit or withdrawal rules</w:t>
      </w:r>
    </w:p>
    <w:p>
      <w:pPr>
        <w:pStyle w:val="ListBullet"/>
      </w:pPr>
      <w:r>
        <w:rPr>
          <w:rFonts w:ascii="Aptos" w:hAnsi="Aptos"/>
          <w:color w:val="20272E"/>
          <w:sz w:val="18"/>
        </w:rPr>
        <w:t>Where official statements can be accessed</w:t>
      </w:r>
    </w:p>
    <w:p>
      <w:r>
        <w:rPr>
          <w:rFonts w:ascii="Aptos" w:hAnsi="Aptos"/>
          <w:color w:val="20272E"/>
          <w:sz w:val="18"/>
        </w:rPr>
        <w:t>When changing jobs, do not lose track of old employment-linked accounts.</w:t>
      </w:r>
    </w:p>
    <w:p>
      <w:pPr>
        <w:pStyle w:val="Heading1"/>
      </w:pPr>
      <w:r>
        <w:t>Section 5 — Loans and Credit</w:t>
      </w:r>
    </w:p>
    <w:p>
      <w:r>
        <w:rPr>
          <w:rFonts w:ascii="Aptos" w:hAnsi="Aptos"/>
          <w:color w:val="20272E"/>
          <w:sz w:val="18"/>
        </w:rPr>
        <w:t>For every debt, record:</w:t>
      </w:r>
    </w:p>
    <w:p>
      <w:pPr>
        <w:pStyle w:val="ListBullet"/>
      </w:pPr>
      <w:r>
        <w:rPr>
          <w:rFonts w:ascii="Aptos" w:hAnsi="Aptos"/>
          <w:color w:val="20272E"/>
          <w:sz w:val="18"/>
        </w:rPr>
        <w:t>Lender</w:t>
      </w:r>
    </w:p>
    <w:p>
      <w:pPr>
        <w:pStyle w:val="ListBullet"/>
      </w:pPr>
      <w:r>
        <w:rPr>
          <w:rFonts w:ascii="Aptos" w:hAnsi="Aptos"/>
          <w:color w:val="20272E"/>
          <w:sz w:val="18"/>
        </w:rPr>
        <w:t>Borrower</w:t>
      </w:r>
    </w:p>
    <w:p>
      <w:pPr>
        <w:pStyle w:val="ListBullet"/>
      </w:pPr>
      <w:r>
        <w:rPr>
          <w:rFonts w:ascii="Aptos" w:hAnsi="Aptos"/>
          <w:color w:val="20272E"/>
          <w:sz w:val="18"/>
        </w:rPr>
        <w:t>Co-borrower</w:t>
      </w:r>
    </w:p>
    <w:p>
      <w:pPr>
        <w:pStyle w:val="ListBullet"/>
      </w:pPr>
      <w:r>
        <w:rPr>
          <w:rFonts w:ascii="Aptos" w:hAnsi="Aptos"/>
          <w:color w:val="20272E"/>
          <w:sz w:val="18"/>
        </w:rPr>
        <w:t>Guarantor</w:t>
      </w:r>
    </w:p>
    <w:p>
      <w:pPr>
        <w:pStyle w:val="ListBullet"/>
      </w:pPr>
      <w:r>
        <w:rPr>
          <w:rFonts w:ascii="Aptos" w:hAnsi="Aptos"/>
          <w:color w:val="20272E"/>
          <w:sz w:val="18"/>
        </w:rPr>
        <w:t>Loan-account reference</w:t>
      </w:r>
    </w:p>
    <w:p>
      <w:pPr>
        <w:pStyle w:val="ListBullet"/>
      </w:pPr>
      <w:r>
        <w:rPr>
          <w:rFonts w:ascii="Aptos" w:hAnsi="Aptos"/>
          <w:color w:val="20272E"/>
          <w:sz w:val="18"/>
        </w:rPr>
        <w:t>Outstanding balance</w:t>
      </w:r>
    </w:p>
    <w:p>
      <w:pPr>
        <w:pStyle w:val="ListBullet"/>
      </w:pPr>
      <w:r>
        <w:rPr>
          <w:rFonts w:ascii="Aptos" w:hAnsi="Aptos"/>
          <w:color w:val="20272E"/>
          <w:sz w:val="18"/>
        </w:rPr>
        <w:t>Interest structure</w:t>
      </w:r>
    </w:p>
    <w:p>
      <w:pPr>
        <w:pStyle w:val="ListBullet"/>
      </w:pPr>
      <w:r>
        <w:rPr>
          <w:rFonts w:ascii="Aptos" w:hAnsi="Aptos"/>
          <w:color w:val="20272E"/>
          <w:sz w:val="18"/>
        </w:rPr>
        <w:t>EMI</w:t>
      </w:r>
    </w:p>
    <w:p>
      <w:pPr>
        <w:pStyle w:val="ListBullet"/>
      </w:pPr>
      <w:r>
        <w:rPr>
          <w:rFonts w:ascii="Aptos" w:hAnsi="Aptos"/>
          <w:color w:val="20272E"/>
          <w:sz w:val="18"/>
        </w:rPr>
        <w:t>Due date</w:t>
      </w:r>
    </w:p>
    <w:p>
      <w:pPr>
        <w:pStyle w:val="ListBullet"/>
      </w:pPr>
      <w:r>
        <w:rPr>
          <w:rFonts w:ascii="Aptos" w:hAnsi="Aptos"/>
          <w:color w:val="20272E"/>
          <w:sz w:val="18"/>
        </w:rPr>
        <w:t>Remaining tenure</w:t>
      </w:r>
    </w:p>
    <w:p>
      <w:pPr>
        <w:pStyle w:val="ListBullet"/>
      </w:pPr>
      <w:r>
        <w:rPr>
          <w:rFonts w:ascii="Aptos" w:hAnsi="Aptos"/>
          <w:color w:val="20272E"/>
          <w:sz w:val="18"/>
        </w:rPr>
        <w:t>Secured asset</w:t>
      </w:r>
    </w:p>
    <w:p>
      <w:pPr>
        <w:pStyle w:val="ListBullet"/>
      </w:pPr>
      <w:r>
        <w:rPr>
          <w:rFonts w:ascii="Aptos" w:hAnsi="Aptos"/>
          <w:color w:val="20272E"/>
          <w:sz w:val="18"/>
        </w:rPr>
        <w:t>Automatic-debit account</w:t>
      </w:r>
    </w:p>
    <w:p>
      <w:pPr>
        <w:pStyle w:val="ListBullet"/>
      </w:pPr>
      <w:r>
        <w:rPr>
          <w:rFonts w:ascii="Aptos" w:hAnsi="Aptos"/>
          <w:color w:val="20272E"/>
          <w:sz w:val="18"/>
        </w:rPr>
        <w:t>Insurance linked to the loan</w:t>
      </w:r>
    </w:p>
    <w:p>
      <w:pPr>
        <w:pStyle w:val="ListBullet"/>
      </w:pPr>
      <w:r>
        <w:rPr>
          <w:rFonts w:ascii="Aptos" w:hAnsi="Aptos"/>
          <w:color w:val="20272E"/>
          <w:sz w:val="18"/>
        </w:rPr>
        <w:t>Official contact</w:t>
      </w:r>
    </w:p>
    <w:p>
      <w:pPr>
        <w:pStyle w:val="ListBullet"/>
      </w:pPr>
      <w:r>
        <w:rPr>
          <w:rFonts w:ascii="Aptos" w:hAnsi="Aptos"/>
          <w:color w:val="20272E"/>
          <w:sz w:val="18"/>
        </w:rPr>
        <w:t>Document location</w:t>
      </w:r>
    </w:p>
    <w:p>
      <w:r>
        <w:rPr>
          <w:rFonts w:ascii="Aptos" w:hAnsi="Aptos"/>
          <w:color w:val="20272E"/>
          <w:sz w:val="18"/>
        </w:rPr>
        <w:t>Also record:</w:t>
      </w:r>
    </w:p>
    <w:p>
      <w:pPr>
        <w:pStyle w:val="ListBullet"/>
      </w:pPr>
      <w:r>
        <w:rPr>
          <w:rFonts w:ascii="Aptos" w:hAnsi="Aptos"/>
          <w:color w:val="20272E"/>
          <w:sz w:val="18"/>
        </w:rPr>
        <w:t>Credit cards</w:t>
      </w:r>
    </w:p>
    <w:p>
      <w:pPr>
        <w:pStyle w:val="ListBullet"/>
      </w:pPr>
      <w:r>
        <w:rPr>
          <w:rFonts w:ascii="Aptos" w:hAnsi="Aptos"/>
          <w:color w:val="20272E"/>
          <w:sz w:val="18"/>
        </w:rPr>
        <w:t>Buy-now-pay-later arrangements</w:t>
      </w:r>
    </w:p>
    <w:p>
      <w:pPr>
        <w:pStyle w:val="ListBullet"/>
      </w:pPr>
      <w:r>
        <w:rPr>
          <w:rFonts w:ascii="Aptos" w:hAnsi="Aptos"/>
          <w:color w:val="20272E"/>
          <w:sz w:val="18"/>
        </w:rPr>
        <w:t>Overdrafts</w:t>
      </w:r>
    </w:p>
    <w:p>
      <w:pPr>
        <w:pStyle w:val="ListBullet"/>
      </w:pPr>
      <w:r>
        <w:rPr>
          <w:rFonts w:ascii="Aptos" w:hAnsi="Aptos"/>
          <w:color w:val="20272E"/>
          <w:sz w:val="18"/>
        </w:rPr>
        <w:t>Loans against investments</w:t>
      </w:r>
    </w:p>
    <w:p>
      <w:pPr>
        <w:pStyle w:val="ListBullet"/>
      </w:pPr>
      <w:r>
        <w:rPr>
          <w:rFonts w:ascii="Aptos" w:hAnsi="Aptos"/>
          <w:color w:val="20272E"/>
          <w:sz w:val="18"/>
        </w:rPr>
        <w:t>Informal family loans</w:t>
      </w:r>
    </w:p>
    <w:p>
      <w:pPr>
        <w:pStyle w:val="ListBullet"/>
      </w:pPr>
      <w:r>
        <w:rPr>
          <w:rFonts w:ascii="Aptos" w:hAnsi="Aptos"/>
          <w:color w:val="20272E"/>
          <w:sz w:val="18"/>
        </w:rPr>
        <w:t>Guarantees given for another borrower</w:t>
      </w:r>
    </w:p>
    <w:p>
      <w:pPr>
        <w:pStyle w:val="Heading2"/>
      </w:pPr>
      <w:r>
        <w:t>Debt Inventory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Debt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Borrower</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Monthly payment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Due date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Secured asset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Document location</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bl>
    <w:p>
      <w:pPr>
        <w:spacing w:after="0"/>
      </w:pPr>
    </w:p>
    <w:p>
      <w:r>
        <w:rPr>
          <w:rFonts w:ascii="Aptos" w:hAnsi="Aptos"/>
          <w:color w:val="20272E"/>
          <w:sz w:val="18"/>
        </w:rPr>
        <w:t>A surviving family member should not discover a major debt through a collection notice.</w:t>
      </w:r>
    </w:p>
    <w:p>
      <w:pPr>
        <w:pStyle w:val="Heading1"/>
      </w:pPr>
      <w:r>
        <w:t>Section 6 — Insurance</w:t>
      </w:r>
    </w:p>
    <w:p>
      <w:r>
        <w:rPr>
          <w:rFonts w:ascii="Aptos" w:hAnsi="Aptos"/>
          <w:color w:val="20272E"/>
          <w:sz w:val="18"/>
        </w:rPr>
        <w:t>Include:</w:t>
      </w:r>
    </w:p>
    <w:p>
      <w:pPr>
        <w:pStyle w:val="ListBullet"/>
      </w:pPr>
      <w:r>
        <w:rPr>
          <w:rFonts w:ascii="Aptos" w:hAnsi="Aptos"/>
          <w:color w:val="20272E"/>
          <w:sz w:val="18"/>
        </w:rPr>
        <w:t>Health insurance</w:t>
      </w:r>
    </w:p>
    <w:p>
      <w:pPr>
        <w:pStyle w:val="ListBullet"/>
      </w:pPr>
      <w:r>
        <w:rPr>
          <w:rFonts w:ascii="Aptos" w:hAnsi="Aptos"/>
          <w:color w:val="20272E"/>
          <w:sz w:val="18"/>
        </w:rPr>
        <w:t>Life insurance</w:t>
      </w:r>
    </w:p>
    <w:p>
      <w:pPr>
        <w:pStyle w:val="ListBullet"/>
      </w:pPr>
      <w:r>
        <w:rPr>
          <w:rFonts w:ascii="Aptos" w:hAnsi="Aptos"/>
          <w:color w:val="20272E"/>
          <w:sz w:val="18"/>
        </w:rPr>
        <w:t>Personal-accident cover</w:t>
      </w:r>
    </w:p>
    <w:p>
      <w:pPr>
        <w:pStyle w:val="ListBullet"/>
      </w:pPr>
      <w:r>
        <w:rPr>
          <w:rFonts w:ascii="Aptos" w:hAnsi="Aptos"/>
          <w:color w:val="20272E"/>
          <w:sz w:val="18"/>
        </w:rPr>
        <w:t>Critical-illness cover</w:t>
      </w:r>
    </w:p>
    <w:p>
      <w:pPr>
        <w:pStyle w:val="ListBullet"/>
      </w:pPr>
      <w:r>
        <w:rPr>
          <w:rFonts w:ascii="Aptos" w:hAnsi="Aptos"/>
          <w:color w:val="20272E"/>
          <w:sz w:val="18"/>
        </w:rPr>
        <w:t>Home insurance</w:t>
      </w:r>
    </w:p>
    <w:p>
      <w:pPr>
        <w:pStyle w:val="ListBullet"/>
      </w:pPr>
      <w:r>
        <w:rPr>
          <w:rFonts w:ascii="Aptos" w:hAnsi="Aptos"/>
          <w:color w:val="20272E"/>
          <w:sz w:val="18"/>
        </w:rPr>
        <w:t>Vehicle insurance</w:t>
      </w:r>
    </w:p>
    <w:p>
      <w:pPr>
        <w:pStyle w:val="ListBullet"/>
      </w:pPr>
      <w:r>
        <w:rPr>
          <w:rFonts w:ascii="Aptos" w:hAnsi="Aptos"/>
          <w:color w:val="20272E"/>
          <w:sz w:val="18"/>
        </w:rPr>
        <w:t>Business insurance</w:t>
      </w:r>
    </w:p>
    <w:p>
      <w:pPr>
        <w:pStyle w:val="ListBullet"/>
      </w:pPr>
      <w:r>
        <w:rPr>
          <w:rFonts w:ascii="Aptos" w:hAnsi="Aptos"/>
          <w:color w:val="20272E"/>
          <w:sz w:val="18"/>
        </w:rPr>
        <w:t>Employer group policies</w:t>
      </w:r>
    </w:p>
    <w:p>
      <w:pPr>
        <w:pStyle w:val="ListBullet"/>
      </w:pPr>
      <w:r>
        <w:rPr>
          <w:rFonts w:ascii="Aptos" w:hAnsi="Aptos"/>
          <w:color w:val="20272E"/>
          <w:sz w:val="18"/>
        </w:rPr>
        <w:t>Loan-linked insurance</w:t>
      </w:r>
    </w:p>
    <w:p>
      <w:pPr>
        <w:pStyle w:val="ListBullet"/>
      </w:pPr>
      <w:r>
        <w:rPr>
          <w:rFonts w:ascii="Aptos" w:hAnsi="Aptos"/>
          <w:color w:val="20272E"/>
          <w:sz w:val="18"/>
        </w:rPr>
        <w:t>Other protection</w:t>
      </w:r>
    </w:p>
    <w:p>
      <w:r>
        <w:rPr>
          <w:rFonts w:ascii="Aptos" w:hAnsi="Aptos"/>
          <w:color w:val="20272E"/>
          <w:sz w:val="18"/>
        </w:rPr>
        <w:t>Record:</w:t>
      </w:r>
    </w:p>
    <w:p>
      <w:pPr>
        <w:pStyle w:val="ListBullet"/>
      </w:pPr>
      <w:r>
        <w:rPr>
          <w:rFonts w:ascii="Aptos" w:hAnsi="Aptos"/>
          <w:color w:val="20272E"/>
          <w:sz w:val="18"/>
        </w:rPr>
        <w:t>Insurer</w:t>
      </w:r>
    </w:p>
    <w:p>
      <w:pPr>
        <w:pStyle w:val="ListBullet"/>
      </w:pPr>
      <w:r>
        <w:rPr>
          <w:rFonts w:ascii="Aptos" w:hAnsi="Aptos"/>
          <w:color w:val="20272E"/>
          <w:sz w:val="18"/>
        </w:rPr>
        <w:t>Policy number</w:t>
      </w:r>
    </w:p>
    <w:p>
      <w:pPr>
        <w:pStyle w:val="ListBullet"/>
      </w:pPr>
      <w:r>
        <w:rPr>
          <w:rFonts w:ascii="Aptos" w:hAnsi="Aptos"/>
          <w:color w:val="20272E"/>
          <w:sz w:val="18"/>
        </w:rPr>
        <w:t>Person insured</w:t>
      </w:r>
    </w:p>
    <w:p>
      <w:pPr>
        <w:pStyle w:val="ListBullet"/>
      </w:pPr>
      <w:r>
        <w:rPr>
          <w:rFonts w:ascii="Aptos" w:hAnsi="Aptos"/>
          <w:color w:val="20272E"/>
          <w:sz w:val="18"/>
        </w:rPr>
        <w:t>Policyholder</w:t>
      </w:r>
    </w:p>
    <w:p>
      <w:pPr>
        <w:pStyle w:val="ListBullet"/>
      </w:pPr>
      <w:r>
        <w:rPr>
          <w:rFonts w:ascii="Aptos" w:hAnsi="Aptos"/>
          <w:color w:val="20272E"/>
          <w:sz w:val="18"/>
        </w:rPr>
        <w:t>Nominee</w:t>
      </w:r>
    </w:p>
    <w:p>
      <w:pPr>
        <w:pStyle w:val="ListBullet"/>
      </w:pPr>
      <w:r>
        <w:rPr>
          <w:rFonts w:ascii="Aptos" w:hAnsi="Aptos"/>
          <w:color w:val="20272E"/>
          <w:sz w:val="18"/>
        </w:rPr>
        <w:t>Cover amount</w:t>
      </w:r>
    </w:p>
    <w:p>
      <w:pPr>
        <w:pStyle w:val="ListBullet"/>
      </w:pPr>
      <w:r>
        <w:rPr>
          <w:rFonts w:ascii="Aptos" w:hAnsi="Aptos"/>
          <w:color w:val="20272E"/>
          <w:sz w:val="18"/>
        </w:rPr>
        <w:t>Renewal date</w:t>
      </w:r>
    </w:p>
    <w:p>
      <w:pPr>
        <w:pStyle w:val="ListBullet"/>
      </w:pPr>
      <w:r>
        <w:rPr>
          <w:rFonts w:ascii="Aptos" w:hAnsi="Aptos"/>
          <w:color w:val="20272E"/>
          <w:sz w:val="18"/>
        </w:rPr>
        <w:t>Premium</w:t>
      </w:r>
    </w:p>
    <w:p>
      <w:pPr>
        <w:pStyle w:val="ListBullet"/>
      </w:pPr>
      <w:r>
        <w:rPr>
          <w:rFonts w:ascii="Aptos" w:hAnsi="Aptos"/>
          <w:color w:val="20272E"/>
          <w:sz w:val="18"/>
        </w:rPr>
        <w:t>Payment method</w:t>
      </w:r>
    </w:p>
    <w:p>
      <w:pPr>
        <w:pStyle w:val="ListBullet"/>
      </w:pPr>
      <w:r>
        <w:rPr>
          <w:rFonts w:ascii="Aptos" w:hAnsi="Aptos"/>
          <w:color w:val="20272E"/>
          <w:sz w:val="18"/>
        </w:rPr>
        <w:t>Claims contact</w:t>
      </w:r>
    </w:p>
    <w:p>
      <w:pPr>
        <w:pStyle w:val="ListBullet"/>
      </w:pPr>
      <w:r>
        <w:rPr>
          <w:rFonts w:ascii="Aptos" w:hAnsi="Aptos"/>
          <w:color w:val="20272E"/>
          <w:sz w:val="18"/>
        </w:rPr>
        <w:t>Document location</w:t>
      </w:r>
    </w:p>
    <w:p>
      <w:pPr>
        <w:pStyle w:val="ListBullet"/>
      </w:pPr>
      <w:r>
        <w:rPr>
          <w:rFonts w:ascii="Aptos" w:hAnsi="Aptos"/>
          <w:color w:val="20272E"/>
          <w:sz w:val="18"/>
        </w:rPr>
        <w:t>Adviser or intermediary</w:t>
      </w:r>
    </w:p>
    <w:p>
      <w:pPr>
        <w:pStyle w:val="ListBullet"/>
      </w:pPr>
      <w:r>
        <w:rPr>
          <w:rFonts w:ascii="Aptos" w:hAnsi="Aptos"/>
          <w:color w:val="20272E"/>
          <w:sz w:val="18"/>
        </w:rPr>
        <w:t>Important exclusions or conditions to review</w:t>
      </w:r>
    </w:p>
    <w:p>
      <w:pPr>
        <w:pStyle w:val="Heading2"/>
      </w:pPr>
      <w:r>
        <w:t>Insurance Inventory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Policy</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Person or asset covered</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Renewal date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Nominee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Claim contact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Document location</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bl>
    <w:p>
      <w:pPr>
        <w:spacing w:after="0"/>
      </w:pPr>
    </w:p>
    <w:p>
      <w:pPr>
        <w:pStyle w:val="Heading1"/>
      </w:pPr>
      <w:r>
        <w:t>Section 7 — Property and Major Assets</w:t>
      </w:r>
    </w:p>
    <w:p>
      <w:r>
        <w:rPr>
          <w:rFonts w:ascii="Aptos" w:hAnsi="Aptos"/>
          <w:color w:val="20272E"/>
          <w:sz w:val="18"/>
        </w:rPr>
        <w:t>Record information for:</w:t>
      </w:r>
    </w:p>
    <w:p>
      <w:pPr>
        <w:pStyle w:val="ListBullet"/>
      </w:pPr>
      <w:r>
        <w:rPr>
          <w:rFonts w:ascii="Aptos" w:hAnsi="Aptos"/>
          <w:color w:val="20272E"/>
          <w:sz w:val="18"/>
        </w:rPr>
        <w:t>Home</w:t>
      </w:r>
    </w:p>
    <w:p>
      <w:pPr>
        <w:pStyle w:val="ListBullet"/>
      </w:pPr>
      <w:r>
        <w:rPr>
          <w:rFonts w:ascii="Aptos" w:hAnsi="Aptos"/>
          <w:color w:val="20272E"/>
          <w:sz w:val="18"/>
        </w:rPr>
        <w:t>Other property</w:t>
      </w:r>
    </w:p>
    <w:p>
      <w:pPr>
        <w:pStyle w:val="ListBullet"/>
      </w:pPr>
      <w:r>
        <w:rPr>
          <w:rFonts w:ascii="Aptos" w:hAnsi="Aptos"/>
          <w:color w:val="20272E"/>
          <w:sz w:val="18"/>
        </w:rPr>
        <w:t>Land</w:t>
      </w:r>
    </w:p>
    <w:p>
      <w:pPr>
        <w:pStyle w:val="ListBullet"/>
      </w:pPr>
      <w:r>
        <w:rPr>
          <w:rFonts w:ascii="Aptos" w:hAnsi="Aptos"/>
          <w:color w:val="20272E"/>
          <w:sz w:val="18"/>
        </w:rPr>
        <w:t>Vehicles</w:t>
      </w:r>
    </w:p>
    <w:p>
      <w:pPr>
        <w:pStyle w:val="ListBullet"/>
      </w:pPr>
      <w:r>
        <w:rPr>
          <w:rFonts w:ascii="Aptos" w:hAnsi="Aptos"/>
          <w:color w:val="20272E"/>
          <w:sz w:val="18"/>
        </w:rPr>
        <w:t>Gold</w:t>
      </w:r>
    </w:p>
    <w:p>
      <w:pPr>
        <w:pStyle w:val="ListBullet"/>
      </w:pPr>
      <w:r>
        <w:rPr>
          <w:rFonts w:ascii="Aptos" w:hAnsi="Aptos"/>
          <w:color w:val="20272E"/>
          <w:sz w:val="18"/>
        </w:rPr>
        <w:t>High-value jewellery</w:t>
      </w:r>
    </w:p>
    <w:p>
      <w:pPr>
        <w:pStyle w:val="ListBullet"/>
      </w:pPr>
      <w:r>
        <w:rPr>
          <w:rFonts w:ascii="Aptos" w:hAnsi="Aptos"/>
          <w:color w:val="20272E"/>
          <w:sz w:val="18"/>
        </w:rPr>
        <w:t>Business ownership</w:t>
      </w:r>
    </w:p>
    <w:p>
      <w:pPr>
        <w:pStyle w:val="ListBullet"/>
      </w:pPr>
      <w:r>
        <w:rPr>
          <w:rFonts w:ascii="Aptos" w:hAnsi="Aptos"/>
          <w:color w:val="20272E"/>
          <w:sz w:val="18"/>
        </w:rPr>
        <w:t>Valuable equipment</w:t>
      </w:r>
    </w:p>
    <w:p>
      <w:pPr>
        <w:pStyle w:val="ListBullet"/>
      </w:pPr>
      <w:r>
        <w:rPr>
          <w:rFonts w:ascii="Aptos" w:hAnsi="Aptos"/>
          <w:color w:val="20272E"/>
          <w:sz w:val="18"/>
        </w:rPr>
        <w:t>Other major assets</w:t>
      </w:r>
    </w:p>
    <w:p>
      <w:r>
        <w:rPr>
          <w:rFonts w:ascii="Aptos" w:hAnsi="Aptos"/>
          <w:color w:val="20272E"/>
          <w:sz w:val="18"/>
        </w:rPr>
        <w:t>For property, note:</w:t>
      </w:r>
    </w:p>
    <w:p>
      <w:pPr>
        <w:pStyle w:val="ListBullet"/>
      </w:pPr>
      <w:r>
        <w:rPr>
          <w:rFonts w:ascii="Aptos" w:hAnsi="Aptos"/>
          <w:color w:val="20272E"/>
          <w:sz w:val="18"/>
        </w:rPr>
        <w:t>Legal owner</w:t>
      </w:r>
    </w:p>
    <w:p>
      <w:pPr>
        <w:pStyle w:val="ListBullet"/>
      </w:pPr>
      <w:r>
        <w:rPr>
          <w:rFonts w:ascii="Aptos" w:hAnsi="Aptos"/>
          <w:color w:val="20272E"/>
          <w:sz w:val="18"/>
        </w:rPr>
        <w:t>Joint owner</w:t>
      </w:r>
    </w:p>
    <w:p>
      <w:pPr>
        <w:pStyle w:val="ListBullet"/>
      </w:pPr>
      <w:r>
        <w:rPr>
          <w:rFonts w:ascii="Aptos" w:hAnsi="Aptos"/>
          <w:color w:val="20272E"/>
          <w:sz w:val="18"/>
        </w:rPr>
        <w:t>Address and identifying details</w:t>
      </w:r>
    </w:p>
    <w:p>
      <w:pPr>
        <w:pStyle w:val="ListBullet"/>
      </w:pPr>
      <w:r>
        <w:rPr>
          <w:rFonts w:ascii="Aptos" w:hAnsi="Aptos"/>
          <w:color w:val="20272E"/>
          <w:sz w:val="18"/>
        </w:rPr>
        <w:t>Purchase documents</w:t>
      </w:r>
    </w:p>
    <w:p>
      <w:pPr>
        <w:pStyle w:val="ListBullet"/>
      </w:pPr>
      <w:r>
        <w:rPr>
          <w:rFonts w:ascii="Aptos" w:hAnsi="Aptos"/>
          <w:color w:val="20272E"/>
          <w:sz w:val="18"/>
        </w:rPr>
        <w:t>Loan</w:t>
      </w:r>
    </w:p>
    <w:p>
      <w:pPr>
        <w:pStyle w:val="ListBullet"/>
      </w:pPr>
      <w:r>
        <w:rPr>
          <w:rFonts w:ascii="Aptos" w:hAnsi="Aptos"/>
          <w:color w:val="20272E"/>
          <w:sz w:val="18"/>
        </w:rPr>
        <w:t>Insurance</w:t>
      </w:r>
    </w:p>
    <w:p>
      <w:pPr>
        <w:pStyle w:val="ListBullet"/>
      </w:pPr>
      <w:r>
        <w:rPr>
          <w:rFonts w:ascii="Aptos" w:hAnsi="Aptos"/>
          <w:color w:val="20272E"/>
          <w:sz w:val="18"/>
        </w:rPr>
        <w:t>Tax and maintenance records</w:t>
      </w:r>
    </w:p>
    <w:p>
      <w:pPr>
        <w:pStyle w:val="ListBullet"/>
      </w:pPr>
      <w:r>
        <w:rPr>
          <w:rFonts w:ascii="Aptos" w:hAnsi="Aptos"/>
          <w:color w:val="20272E"/>
          <w:sz w:val="18"/>
        </w:rPr>
        <w:t>Nomination or succession considerations</w:t>
      </w:r>
    </w:p>
    <w:p>
      <w:pPr>
        <w:pStyle w:val="ListBullet"/>
      </w:pPr>
      <w:r>
        <w:rPr>
          <w:rFonts w:ascii="Aptos" w:hAnsi="Aptos"/>
          <w:color w:val="20272E"/>
          <w:sz w:val="18"/>
        </w:rPr>
        <w:t>Location of originals</w:t>
      </w:r>
    </w:p>
    <w:p>
      <w:r>
        <w:rPr>
          <w:rFonts w:ascii="Aptos" w:hAnsi="Aptos"/>
          <w:color w:val="20272E"/>
          <w:sz w:val="18"/>
        </w:rPr>
        <w:t>For gold or jewellery, consider keeping:</w:t>
      </w:r>
    </w:p>
    <w:p>
      <w:pPr>
        <w:pStyle w:val="ListBullet"/>
      </w:pPr>
      <w:r>
        <w:rPr>
          <w:rFonts w:ascii="Aptos" w:hAnsi="Aptos"/>
          <w:color w:val="20272E"/>
          <w:sz w:val="18"/>
        </w:rPr>
        <w:t>Purchase invoices</w:t>
      </w:r>
    </w:p>
    <w:p>
      <w:pPr>
        <w:pStyle w:val="ListBullet"/>
      </w:pPr>
      <w:r>
        <w:rPr>
          <w:rFonts w:ascii="Aptos" w:hAnsi="Aptos"/>
          <w:color w:val="20272E"/>
          <w:sz w:val="18"/>
        </w:rPr>
        <w:t>Valuation certificates</w:t>
      </w:r>
    </w:p>
    <w:p>
      <w:pPr>
        <w:pStyle w:val="ListBullet"/>
      </w:pPr>
      <w:r>
        <w:rPr>
          <w:rFonts w:ascii="Aptos" w:hAnsi="Aptos"/>
          <w:color w:val="20272E"/>
          <w:sz w:val="18"/>
        </w:rPr>
        <w:t>Photographs</w:t>
      </w:r>
    </w:p>
    <w:p>
      <w:pPr>
        <w:pStyle w:val="ListBullet"/>
      </w:pPr>
      <w:r>
        <w:rPr>
          <w:rFonts w:ascii="Aptos" w:hAnsi="Aptos"/>
          <w:color w:val="20272E"/>
          <w:sz w:val="18"/>
        </w:rPr>
        <w:t>Storage details</w:t>
      </w:r>
    </w:p>
    <w:p>
      <w:pPr>
        <w:pStyle w:val="ListBullet"/>
      </w:pPr>
      <w:r>
        <w:rPr>
          <w:rFonts w:ascii="Aptos" w:hAnsi="Aptos"/>
          <w:color w:val="20272E"/>
          <w:sz w:val="18"/>
        </w:rPr>
        <w:t>Insurance information</w:t>
      </w:r>
    </w:p>
    <w:p>
      <w:pPr>
        <w:pStyle w:val="ListBullet"/>
      </w:pPr>
      <w:r>
        <w:rPr>
          <w:rFonts w:ascii="Aptos" w:hAnsi="Aptos"/>
          <w:color w:val="20272E"/>
          <w:sz w:val="18"/>
        </w:rPr>
        <w:t>Ownership records</w:t>
      </w:r>
    </w:p>
    <w:p>
      <w:r>
        <w:rPr>
          <w:rFonts w:ascii="Aptos" w:hAnsi="Aptos"/>
          <w:color w:val="20272E"/>
          <w:sz w:val="18"/>
        </w:rPr>
        <w:t>Do not describe confidential storage locations in a document that can be casually accessed.</w:t>
      </w:r>
    </w:p>
    <w:p>
      <w:pPr>
        <w:pStyle w:val="Heading1"/>
      </w:pPr>
      <w:r>
        <w:t>Section 8 — Income and Business Interests</w:t>
      </w:r>
    </w:p>
    <w:p>
      <w:r>
        <w:rPr>
          <w:rFonts w:ascii="Aptos" w:hAnsi="Aptos"/>
          <w:color w:val="20272E"/>
          <w:sz w:val="18"/>
        </w:rPr>
        <w:t>Record:</w:t>
      </w:r>
    </w:p>
    <w:p>
      <w:pPr>
        <w:pStyle w:val="ListBullet"/>
      </w:pPr>
      <w:r>
        <w:rPr>
          <w:rFonts w:ascii="Aptos" w:hAnsi="Aptos"/>
          <w:color w:val="20272E"/>
          <w:sz w:val="18"/>
        </w:rPr>
        <w:t>Employer</w:t>
      </w:r>
    </w:p>
    <w:p>
      <w:pPr>
        <w:pStyle w:val="ListBullet"/>
      </w:pPr>
      <w:r>
        <w:rPr>
          <w:rFonts w:ascii="Aptos" w:hAnsi="Aptos"/>
          <w:color w:val="20272E"/>
          <w:sz w:val="18"/>
        </w:rPr>
        <w:t>Salary account</w:t>
      </w:r>
    </w:p>
    <w:p>
      <w:pPr>
        <w:pStyle w:val="ListBullet"/>
      </w:pPr>
      <w:r>
        <w:rPr>
          <w:rFonts w:ascii="Aptos" w:hAnsi="Aptos"/>
          <w:color w:val="20272E"/>
          <w:sz w:val="18"/>
        </w:rPr>
        <w:t>Payroll contact</w:t>
      </w:r>
    </w:p>
    <w:p>
      <w:pPr>
        <w:pStyle w:val="ListBullet"/>
      </w:pPr>
      <w:r>
        <w:rPr>
          <w:rFonts w:ascii="Aptos" w:hAnsi="Aptos"/>
          <w:color w:val="20272E"/>
          <w:sz w:val="18"/>
        </w:rPr>
        <w:t>Business ownership</w:t>
      </w:r>
    </w:p>
    <w:p>
      <w:pPr>
        <w:pStyle w:val="ListBullet"/>
      </w:pPr>
      <w:r>
        <w:rPr>
          <w:rFonts w:ascii="Aptos" w:hAnsi="Aptos"/>
          <w:color w:val="20272E"/>
          <w:sz w:val="18"/>
        </w:rPr>
        <w:t>Partnership interests</w:t>
      </w:r>
    </w:p>
    <w:p>
      <w:pPr>
        <w:pStyle w:val="ListBullet"/>
      </w:pPr>
      <w:r>
        <w:rPr>
          <w:rFonts w:ascii="Aptos" w:hAnsi="Aptos"/>
          <w:color w:val="20272E"/>
          <w:sz w:val="18"/>
        </w:rPr>
        <w:t>Directorships</w:t>
      </w:r>
    </w:p>
    <w:p>
      <w:pPr>
        <w:pStyle w:val="ListBullet"/>
      </w:pPr>
      <w:r>
        <w:rPr>
          <w:rFonts w:ascii="Aptos" w:hAnsi="Aptos"/>
          <w:color w:val="20272E"/>
          <w:sz w:val="18"/>
        </w:rPr>
        <w:t>Freelance contracts</w:t>
      </w:r>
    </w:p>
    <w:p>
      <w:pPr>
        <w:pStyle w:val="ListBullet"/>
      </w:pPr>
      <w:r>
        <w:rPr>
          <w:rFonts w:ascii="Aptos" w:hAnsi="Aptos"/>
          <w:color w:val="20272E"/>
          <w:sz w:val="18"/>
        </w:rPr>
        <w:t>Rental income</w:t>
      </w:r>
    </w:p>
    <w:p>
      <w:pPr>
        <w:pStyle w:val="ListBullet"/>
      </w:pPr>
      <w:r>
        <w:rPr>
          <w:rFonts w:ascii="Aptos" w:hAnsi="Aptos"/>
          <w:color w:val="20272E"/>
          <w:sz w:val="18"/>
        </w:rPr>
        <w:t>Pension</w:t>
      </w:r>
    </w:p>
    <w:p>
      <w:pPr>
        <w:pStyle w:val="ListBullet"/>
      </w:pPr>
      <w:r>
        <w:rPr>
          <w:rFonts w:ascii="Aptos" w:hAnsi="Aptos"/>
          <w:color w:val="20272E"/>
          <w:sz w:val="18"/>
        </w:rPr>
        <w:t>Royalties</w:t>
      </w:r>
    </w:p>
    <w:p>
      <w:pPr>
        <w:pStyle w:val="ListBullet"/>
      </w:pPr>
      <w:r>
        <w:rPr>
          <w:rFonts w:ascii="Aptos" w:hAnsi="Aptos"/>
          <w:color w:val="20272E"/>
          <w:sz w:val="18"/>
        </w:rPr>
        <w:t>Other recurring income</w:t>
      </w:r>
    </w:p>
    <w:p>
      <w:r>
        <w:rPr>
          <w:rFonts w:ascii="Aptos" w:hAnsi="Aptos"/>
          <w:color w:val="20272E"/>
          <w:sz w:val="18"/>
        </w:rPr>
        <w:t>A family business may require additional information:</w:t>
      </w:r>
    </w:p>
    <w:p>
      <w:pPr>
        <w:pStyle w:val="ListBullet"/>
      </w:pPr>
      <w:r>
        <w:rPr>
          <w:rFonts w:ascii="Aptos" w:hAnsi="Aptos"/>
          <w:color w:val="20272E"/>
          <w:sz w:val="18"/>
        </w:rPr>
        <w:t>Registration</w:t>
      </w:r>
    </w:p>
    <w:p>
      <w:pPr>
        <w:pStyle w:val="ListBullet"/>
      </w:pPr>
      <w:r>
        <w:rPr>
          <w:rFonts w:ascii="Aptos" w:hAnsi="Aptos"/>
          <w:color w:val="20272E"/>
          <w:sz w:val="18"/>
        </w:rPr>
        <w:t>Tax identifiers</w:t>
      </w:r>
    </w:p>
    <w:p>
      <w:pPr>
        <w:pStyle w:val="ListBullet"/>
      </w:pPr>
      <w:r>
        <w:rPr>
          <w:rFonts w:ascii="Aptos" w:hAnsi="Aptos"/>
          <w:color w:val="20272E"/>
          <w:sz w:val="18"/>
        </w:rPr>
        <w:t>Bank account</w:t>
      </w:r>
    </w:p>
    <w:p>
      <w:pPr>
        <w:pStyle w:val="ListBullet"/>
      </w:pPr>
      <w:r>
        <w:rPr>
          <w:rFonts w:ascii="Aptos" w:hAnsi="Aptos"/>
          <w:color w:val="20272E"/>
          <w:sz w:val="18"/>
        </w:rPr>
        <w:t>Authorised signatories</w:t>
      </w:r>
    </w:p>
    <w:p>
      <w:pPr>
        <w:pStyle w:val="ListBullet"/>
      </w:pPr>
      <w:r>
        <w:rPr>
          <w:rFonts w:ascii="Aptos" w:hAnsi="Aptos"/>
          <w:color w:val="20272E"/>
          <w:sz w:val="18"/>
        </w:rPr>
        <w:t>Key customers and suppliers</w:t>
      </w:r>
    </w:p>
    <w:p>
      <w:pPr>
        <w:pStyle w:val="ListBullet"/>
      </w:pPr>
      <w:r>
        <w:rPr>
          <w:rFonts w:ascii="Aptos" w:hAnsi="Aptos"/>
          <w:color w:val="20272E"/>
          <w:sz w:val="18"/>
        </w:rPr>
        <w:t>Licences</w:t>
      </w:r>
    </w:p>
    <w:p>
      <w:pPr>
        <w:pStyle w:val="ListBullet"/>
      </w:pPr>
      <w:r>
        <w:rPr>
          <w:rFonts w:ascii="Aptos" w:hAnsi="Aptos"/>
          <w:color w:val="20272E"/>
          <w:sz w:val="18"/>
        </w:rPr>
        <w:t>Employees</w:t>
      </w:r>
    </w:p>
    <w:p>
      <w:pPr>
        <w:pStyle w:val="ListBullet"/>
      </w:pPr>
      <w:r>
        <w:rPr>
          <w:rFonts w:ascii="Aptos" w:hAnsi="Aptos"/>
          <w:color w:val="20272E"/>
          <w:sz w:val="18"/>
        </w:rPr>
        <w:t>Insurance</w:t>
      </w:r>
    </w:p>
    <w:p>
      <w:pPr>
        <w:pStyle w:val="ListBullet"/>
      </w:pPr>
      <w:r>
        <w:rPr>
          <w:rFonts w:ascii="Aptos" w:hAnsi="Aptos"/>
          <w:color w:val="20272E"/>
          <w:sz w:val="18"/>
        </w:rPr>
        <w:t>Outstanding invoices</w:t>
      </w:r>
    </w:p>
    <w:p>
      <w:pPr>
        <w:pStyle w:val="ListBullet"/>
      </w:pPr>
      <w:r>
        <w:rPr>
          <w:rFonts w:ascii="Aptos" w:hAnsi="Aptos"/>
          <w:color w:val="20272E"/>
          <w:sz w:val="18"/>
        </w:rPr>
        <w:t>Loans</w:t>
      </w:r>
    </w:p>
    <w:p>
      <w:pPr>
        <w:pStyle w:val="ListBullet"/>
      </w:pPr>
      <w:r>
        <w:rPr>
          <w:rFonts w:ascii="Aptos" w:hAnsi="Aptos"/>
          <w:color w:val="20272E"/>
          <w:sz w:val="18"/>
        </w:rPr>
        <w:t>Accountant</w:t>
      </w:r>
    </w:p>
    <w:p>
      <w:pPr>
        <w:pStyle w:val="ListBullet"/>
      </w:pPr>
      <w:r>
        <w:rPr>
          <w:rFonts w:ascii="Aptos" w:hAnsi="Aptos"/>
          <w:color w:val="20272E"/>
          <w:sz w:val="18"/>
        </w:rPr>
        <w:t>Business-continuity instructions</w:t>
      </w:r>
    </w:p>
    <w:p>
      <w:r>
        <w:rPr>
          <w:rFonts w:ascii="Aptos" w:hAnsi="Aptos"/>
          <w:color w:val="20272E"/>
          <w:sz w:val="18"/>
        </w:rPr>
        <w:t>Do not mix personal and business records without clear separation.</w:t>
      </w:r>
    </w:p>
    <w:p>
      <w:pPr>
        <w:pStyle w:val="Heading1"/>
      </w:pPr>
      <w:r>
        <w:t>Section 9 — Regular Commitments</w:t>
      </w:r>
    </w:p>
    <w:p>
      <w:r>
        <w:rPr>
          <w:rFonts w:ascii="Aptos" w:hAnsi="Aptos"/>
          <w:color w:val="20272E"/>
          <w:sz w:val="18"/>
        </w:rPr>
        <w:t>List recurring payments such as:</w:t>
      </w:r>
    </w:p>
    <w:p>
      <w:pPr>
        <w:pStyle w:val="ListBullet"/>
      </w:pPr>
      <w:r>
        <w:rPr>
          <w:rFonts w:ascii="Aptos" w:hAnsi="Aptos"/>
          <w:color w:val="20272E"/>
          <w:sz w:val="18"/>
        </w:rPr>
        <w:t>Home-loan EMI</w:t>
      </w:r>
    </w:p>
    <w:p>
      <w:pPr>
        <w:pStyle w:val="ListBullet"/>
      </w:pPr>
      <w:r>
        <w:rPr>
          <w:rFonts w:ascii="Aptos" w:hAnsi="Aptos"/>
          <w:color w:val="20272E"/>
          <w:sz w:val="18"/>
        </w:rPr>
        <w:t>Rent</w:t>
      </w:r>
    </w:p>
    <w:p>
      <w:pPr>
        <w:pStyle w:val="ListBullet"/>
      </w:pPr>
      <w:r>
        <w:rPr>
          <w:rFonts w:ascii="Aptos" w:hAnsi="Aptos"/>
          <w:color w:val="20272E"/>
          <w:sz w:val="18"/>
        </w:rPr>
        <w:t>School fees</w:t>
      </w:r>
    </w:p>
    <w:p>
      <w:pPr>
        <w:pStyle w:val="ListBullet"/>
      </w:pPr>
      <w:r>
        <w:rPr>
          <w:rFonts w:ascii="Aptos" w:hAnsi="Aptos"/>
          <w:color w:val="20272E"/>
          <w:sz w:val="18"/>
        </w:rPr>
        <w:t>Insurance premiums</w:t>
      </w:r>
    </w:p>
    <w:p>
      <w:pPr>
        <w:pStyle w:val="ListBullet"/>
      </w:pPr>
      <w:r>
        <w:rPr>
          <w:rFonts w:ascii="Aptos" w:hAnsi="Aptos"/>
          <w:color w:val="20272E"/>
          <w:sz w:val="18"/>
        </w:rPr>
        <w:t>Utilities</w:t>
      </w:r>
    </w:p>
    <w:p>
      <w:pPr>
        <w:pStyle w:val="ListBullet"/>
      </w:pPr>
      <w:r>
        <w:rPr>
          <w:rFonts w:ascii="Aptos" w:hAnsi="Aptos"/>
          <w:color w:val="20272E"/>
          <w:sz w:val="18"/>
        </w:rPr>
        <w:t>Domestic help</w:t>
      </w:r>
    </w:p>
    <w:p>
      <w:pPr>
        <w:pStyle w:val="ListBullet"/>
      </w:pPr>
      <w:r>
        <w:rPr>
          <w:rFonts w:ascii="Aptos" w:hAnsi="Aptos"/>
          <w:color w:val="20272E"/>
          <w:sz w:val="18"/>
        </w:rPr>
        <w:t>Childcare</w:t>
      </w:r>
    </w:p>
    <w:p>
      <w:pPr>
        <w:pStyle w:val="ListBullet"/>
      </w:pPr>
      <w:r>
        <w:rPr>
          <w:rFonts w:ascii="Aptos" w:hAnsi="Aptos"/>
          <w:color w:val="20272E"/>
          <w:sz w:val="18"/>
        </w:rPr>
        <w:t>Medical subscriptions</w:t>
      </w:r>
    </w:p>
    <w:p>
      <w:pPr>
        <w:pStyle w:val="ListBullet"/>
      </w:pPr>
      <w:r>
        <w:rPr>
          <w:rFonts w:ascii="Aptos" w:hAnsi="Aptos"/>
          <w:color w:val="20272E"/>
          <w:sz w:val="18"/>
        </w:rPr>
        <w:t>Support for parents</w:t>
      </w:r>
    </w:p>
    <w:p>
      <w:pPr>
        <w:pStyle w:val="ListBullet"/>
      </w:pPr>
      <w:r>
        <w:rPr>
          <w:rFonts w:ascii="Aptos" w:hAnsi="Aptos"/>
          <w:color w:val="20272E"/>
          <w:sz w:val="18"/>
        </w:rPr>
        <w:t>Investment transfers</w:t>
      </w:r>
    </w:p>
    <w:p>
      <w:pPr>
        <w:pStyle w:val="ListBullet"/>
      </w:pPr>
      <w:r>
        <w:rPr>
          <w:rFonts w:ascii="Aptos" w:hAnsi="Aptos"/>
          <w:color w:val="20272E"/>
          <w:sz w:val="18"/>
        </w:rPr>
        <w:t>Tax instalments</w:t>
      </w:r>
    </w:p>
    <w:p>
      <w:pPr>
        <w:pStyle w:val="ListBullet"/>
      </w:pPr>
      <w:r>
        <w:rPr>
          <w:rFonts w:ascii="Aptos" w:hAnsi="Aptos"/>
          <w:color w:val="20272E"/>
          <w:sz w:val="18"/>
        </w:rPr>
        <w:t>Business payments</w:t>
      </w:r>
    </w:p>
    <w:p>
      <w:pPr>
        <w:pStyle w:val="ListBullet"/>
      </w:pPr>
      <w:r>
        <w:rPr>
          <w:rFonts w:ascii="Aptos" w:hAnsi="Aptos"/>
          <w:color w:val="20272E"/>
          <w:sz w:val="18"/>
        </w:rPr>
        <w:t>Charitable commitments</w:t>
      </w:r>
    </w:p>
    <w:p>
      <w:pPr>
        <w:pStyle w:val="ListBullet"/>
      </w:pPr>
      <w:r>
        <w:rPr>
          <w:rFonts w:ascii="Aptos" w:hAnsi="Aptos"/>
          <w:color w:val="20272E"/>
          <w:sz w:val="18"/>
        </w:rPr>
        <w:t>Digital subscriptions</w:t>
      </w:r>
    </w:p>
    <w:p>
      <w:r>
        <w:rPr>
          <w:rFonts w:ascii="Aptos" w:hAnsi="Aptos"/>
          <w:color w:val="20272E"/>
          <w:sz w:val="18"/>
        </w:rPr>
        <w:t>Record:</w:t>
      </w:r>
    </w:p>
    <w:p>
      <w:pPr>
        <w:pStyle w:val="ListBullet"/>
      </w:pPr>
      <w:r>
        <w:rPr>
          <w:rFonts w:ascii="Aptos" w:hAnsi="Aptos"/>
          <w:color w:val="20272E"/>
          <w:sz w:val="18"/>
        </w:rPr>
        <w:t>Amount</w:t>
      </w:r>
    </w:p>
    <w:p>
      <w:pPr>
        <w:pStyle w:val="ListBullet"/>
      </w:pPr>
      <w:r>
        <w:rPr>
          <w:rFonts w:ascii="Aptos" w:hAnsi="Aptos"/>
          <w:color w:val="20272E"/>
          <w:sz w:val="18"/>
        </w:rPr>
        <w:t>Due date</w:t>
      </w:r>
    </w:p>
    <w:p>
      <w:pPr>
        <w:pStyle w:val="ListBullet"/>
      </w:pPr>
      <w:r>
        <w:rPr>
          <w:rFonts w:ascii="Aptos" w:hAnsi="Aptos"/>
          <w:color w:val="20272E"/>
          <w:sz w:val="18"/>
        </w:rPr>
        <w:t>Payment method</w:t>
      </w:r>
    </w:p>
    <w:p>
      <w:pPr>
        <w:pStyle w:val="ListBullet"/>
      </w:pPr>
      <w:r>
        <w:rPr>
          <w:rFonts w:ascii="Aptos" w:hAnsi="Aptos"/>
          <w:color w:val="20272E"/>
          <w:sz w:val="18"/>
        </w:rPr>
        <w:t>Account used</w:t>
      </w:r>
    </w:p>
    <w:p>
      <w:pPr>
        <w:pStyle w:val="ListBullet"/>
      </w:pPr>
      <w:r>
        <w:rPr>
          <w:rFonts w:ascii="Aptos" w:hAnsi="Aptos"/>
          <w:color w:val="20272E"/>
          <w:sz w:val="18"/>
        </w:rPr>
        <w:t>Whether automatic</w:t>
      </w:r>
    </w:p>
    <w:p>
      <w:pPr>
        <w:pStyle w:val="ListBullet"/>
      </w:pPr>
      <w:r>
        <w:rPr>
          <w:rFonts w:ascii="Aptos" w:hAnsi="Aptos"/>
          <w:color w:val="20272E"/>
          <w:sz w:val="18"/>
        </w:rPr>
        <w:t>Consequence of missing it</w:t>
      </w:r>
    </w:p>
    <w:p>
      <w:pPr>
        <w:pStyle w:val="ListBullet"/>
      </w:pPr>
      <w:r>
        <w:rPr>
          <w:rFonts w:ascii="Aptos" w:hAnsi="Aptos"/>
          <w:color w:val="20272E"/>
          <w:sz w:val="18"/>
        </w:rPr>
        <w:t>How to stop or change it</w:t>
      </w:r>
    </w:p>
    <w:p>
      <w:pPr>
        <w:pStyle w:val="Heading2"/>
      </w:pPr>
      <w:r>
        <w:t>Recurring-Payment Calendar</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Payment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Amount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Frequency</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Due date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Paid from</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Automatic?</w:t>
            </w: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r>
              <w:rPr>
                <w:rFonts w:ascii="Aptos" w:hAnsi="Aptos"/>
                <w:b w:val="0"/>
                <w:color w:val="20272E"/>
                <w:sz w:val="14"/>
              </w:rPr>
              <w: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bl>
    <w:p>
      <w:pPr>
        <w:spacing w:after="0"/>
      </w:pPr>
    </w:p>
    <w:p>
      <w:r>
        <w:rPr>
          <w:rFonts w:ascii="Aptos" w:hAnsi="Aptos"/>
          <w:color w:val="20272E"/>
          <w:sz w:val="18"/>
        </w:rPr>
        <w:t>Automatic payments are convenient, but they still need review.</w:t>
      </w:r>
    </w:p>
    <w:p>
      <w:pPr>
        <w:pStyle w:val="Heading1"/>
      </w:pPr>
      <w:r>
        <w:t>Section 10 — Tax Records</w:t>
      </w:r>
    </w:p>
    <w:p>
      <w:r>
        <w:rPr>
          <w:rFonts w:ascii="Aptos" w:hAnsi="Aptos"/>
          <w:color w:val="20272E"/>
          <w:sz w:val="18"/>
        </w:rPr>
        <w:t>Keep:</w:t>
      </w:r>
    </w:p>
    <w:p>
      <w:pPr>
        <w:pStyle w:val="ListBullet"/>
      </w:pPr>
      <w:r>
        <w:rPr>
          <w:rFonts w:ascii="Aptos" w:hAnsi="Aptos"/>
          <w:color w:val="20272E"/>
          <w:sz w:val="18"/>
        </w:rPr>
        <w:t>PAN details</w:t>
      </w:r>
    </w:p>
    <w:p>
      <w:pPr>
        <w:pStyle w:val="ListBullet"/>
      </w:pPr>
      <w:r>
        <w:rPr>
          <w:rFonts w:ascii="Aptos" w:hAnsi="Aptos"/>
          <w:color w:val="20272E"/>
          <w:sz w:val="18"/>
        </w:rPr>
        <w:t>Income-tax returns</w:t>
      </w:r>
    </w:p>
    <w:p>
      <w:pPr>
        <w:pStyle w:val="ListBullet"/>
      </w:pPr>
      <w:r>
        <w:rPr>
          <w:rFonts w:ascii="Aptos" w:hAnsi="Aptos"/>
          <w:color w:val="20272E"/>
          <w:sz w:val="18"/>
        </w:rPr>
        <w:t>Form 16 or other income records</w:t>
      </w:r>
    </w:p>
    <w:p>
      <w:pPr>
        <w:pStyle w:val="ListBullet"/>
      </w:pPr>
      <w:r>
        <w:rPr>
          <w:rFonts w:ascii="Aptos" w:hAnsi="Aptos"/>
          <w:color w:val="20272E"/>
          <w:sz w:val="18"/>
        </w:rPr>
        <w:t>Tax-payment receipts</w:t>
      </w:r>
    </w:p>
    <w:p>
      <w:pPr>
        <w:pStyle w:val="ListBullet"/>
      </w:pPr>
      <w:r>
        <w:rPr>
          <w:rFonts w:ascii="Aptos" w:hAnsi="Aptos"/>
          <w:color w:val="20272E"/>
          <w:sz w:val="18"/>
        </w:rPr>
        <w:t>Capital-gain statements</w:t>
      </w:r>
    </w:p>
    <w:p>
      <w:pPr>
        <w:pStyle w:val="ListBullet"/>
      </w:pPr>
      <w:r>
        <w:rPr>
          <w:rFonts w:ascii="Aptos" w:hAnsi="Aptos"/>
          <w:color w:val="20272E"/>
          <w:sz w:val="18"/>
        </w:rPr>
        <w:t>Property-tax records</w:t>
      </w:r>
    </w:p>
    <w:p>
      <w:pPr>
        <w:pStyle w:val="ListBullet"/>
      </w:pPr>
      <w:r>
        <w:rPr>
          <w:rFonts w:ascii="Aptos" w:hAnsi="Aptos"/>
          <w:color w:val="20272E"/>
          <w:sz w:val="18"/>
        </w:rPr>
        <w:t>GST information, if applicable</w:t>
      </w:r>
    </w:p>
    <w:p>
      <w:pPr>
        <w:pStyle w:val="ListBullet"/>
      </w:pPr>
      <w:r>
        <w:rPr>
          <w:rFonts w:ascii="Aptos" w:hAnsi="Aptos"/>
          <w:color w:val="20272E"/>
          <w:sz w:val="18"/>
        </w:rPr>
        <w:t>Business tax records</w:t>
      </w:r>
    </w:p>
    <w:p>
      <w:pPr>
        <w:pStyle w:val="ListBullet"/>
      </w:pPr>
      <w:r>
        <w:rPr>
          <w:rFonts w:ascii="Aptos" w:hAnsi="Aptos"/>
          <w:color w:val="20272E"/>
          <w:sz w:val="18"/>
        </w:rPr>
        <w:t>Deduction evidence</w:t>
      </w:r>
    </w:p>
    <w:p>
      <w:pPr>
        <w:pStyle w:val="ListBullet"/>
      </w:pPr>
      <w:r>
        <w:rPr>
          <w:rFonts w:ascii="Aptos" w:hAnsi="Aptos"/>
          <w:color w:val="20272E"/>
          <w:sz w:val="18"/>
        </w:rPr>
        <w:t>Correspondence and notices</w:t>
      </w:r>
    </w:p>
    <w:p>
      <w:pPr>
        <w:pStyle w:val="ListBullet"/>
      </w:pPr>
      <w:r>
        <w:rPr>
          <w:rFonts w:ascii="Aptos" w:hAnsi="Aptos"/>
          <w:color w:val="20272E"/>
          <w:sz w:val="18"/>
        </w:rPr>
        <w:t>Accountant contact details</w:t>
      </w:r>
    </w:p>
    <w:p>
      <w:r>
        <w:rPr>
          <w:rFonts w:ascii="Aptos" w:hAnsi="Aptos"/>
          <w:color w:val="20272E"/>
          <w:sz w:val="18"/>
        </w:rPr>
        <w:t>Retain records for the legally appropriate period based on current requirements and professional advice. Never ignore an official tax notice. Verify it through an official portal before responding.</w:t>
      </w:r>
    </w:p>
    <w:p>
      <w:pPr>
        <w:pStyle w:val="Heading1"/>
      </w:pPr>
      <w:r>
        <w:t>Section 11 — Nominations and Succession Documents</w:t>
      </w:r>
    </w:p>
    <w:p>
      <w:r>
        <w:rPr>
          <w:rFonts w:ascii="Aptos" w:hAnsi="Aptos"/>
          <w:color w:val="20272E"/>
          <w:sz w:val="18"/>
        </w:rPr>
        <w:t>Record the status of nominations for:</w:t>
      </w:r>
    </w:p>
    <w:p>
      <w:pPr>
        <w:pStyle w:val="ListBullet"/>
      </w:pPr>
      <w:r>
        <w:rPr>
          <w:rFonts w:ascii="Aptos" w:hAnsi="Aptos"/>
          <w:color w:val="20272E"/>
          <w:sz w:val="18"/>
        </w:rPr>
        <w:t>Bank accounts</w:t>
      </w:r>
    </w:p>
    <w:p>
      <w:pPr>
        <w:pStyle w:val="ListBullet"/>
      </w:pPr>
      <w:r>
        <w:rPr>
          <w:rFonts w:ascii="Aptos" w:hAnsi="Aptos"/>
          <w:color w:val="20272E"/>
          <w:sz w:val="18"/>
        </w:rPr>
        <w:t>Deposits</w:t>
      </w:r>
    </w:p>
    <w:p>
      <w:pPr>
        <w:pStyle w:val="ListBullet"/>
      </w:pPr>
      <w:r>
        <w:rPr>
          <w:rFonts w:ascii="Aptos" w:hAnsi="Aptos"/>
          <w:color w:val="20272E"/>
          <w:sz w:val="18"/>
        </w:rPr>
        <w:t>Mutual funds</w:t>
      </w:r>
    </w:p>
    <w:p>
      <w:pPr>
        <w:pStyle w:val="ListBullet"/>
      </w:pPr>
      <w:r>
        <w:rPr>
          <w:rFonts w:ascii="Aptos" w:hAnsi="Aptos"/>
          <w:color w:val="20272E"/>
          <w:sz w:val="18"/>
        </w:rPr>
        <w:t>Demat accounts</w:t>
      </w:r>
    </w:p>
    <w:p>
      <w:pPr>
        <w:pStyle w:val="ListBullet"/>
      </w:pPr>
      <w:r>
        <w:rPr>
          <w:rFonts w:ascii="Aptos" w:hAnsi="Aptos"/>
          <w:color w:val="20272E"/>
          <w:sz w:val="18"/>
        </w:rPr>
        <w:t>Insurance</w:t>
      </w:r>
    </w:p>
    <w:p>
      <w:pPr>
        <w:pStyle w:val="ListBullet"/>
      </w:pPr>
      <w:r>
        <w:rPr>
          <w:rFonts w:ascii="Aptos" w:hAnsi="Aptos"/>
          <w:color w:val="20272E"/>
          <w:sz w:val="18"/>
        </w:rPr>
        <w:t>Retirement accounts</w:t>
      </w:r>
    </w:p>
    <w:p>
      <w:pPr>
        <w:pStyle w:val="ListBullet"/>
      </w:pPr>
      <w:r>
        <w:rPr>
          <w:rFonts w:ascii="Aptos" w:hAnsi="Aptos"/>
          <w:color w:val="20272E"/>
          <w:sz w:val="18"/>
        </w:rPr>
        <w:t>Other eligible assets</w:t>
      </w:r>
    </w:p>
    <w:p>
      <w:r>
        <w:rPr>
          <w:rFonts w:ascii="Aptos" w:hAnsi="Aptos"/>
          <w:color w:val="20272E"/>
          <w:sz w:val="18"/>
        </w:rPr>
        <w:t>Also record the location of:</w:t>
      </w:r>
    </w:p>
    <w:p>
      <w:pPr>
        <w:pStyle w:val="ListBullet"/>
      </w:pPr>
      <w:r>
        <w:rPr>
          <w:rFonts w:ascii="Aptos" w:hAnsi="Aptos"/>
          <w:color w:val="20272E"/>
          <w:sz w:val="18"/>
        </w:rPr>
        <w:t>Will</w:t>
      </w:r>
    </w:p>
    <w:p>
      <w:pPr>
        <w:pStyle w:val="ListBullet"/>
      </w:pPr>
      <w:r>
        <w:rPr>
          <w:rFonts w:ascii="Aptos" w:hAnsi="Aptos"/>
          <w:color w:val="20272E"/>
          <w:sz w:val="18"/>
        </w:rPr>
        <w:t>Trust documents</w:t>
      </w:r>
    </w:p>
    <w:p>
      <w:pPr>
        <w:pStyle w:val="ListBullet"/>
      </w:pPr>
      <w:r>
        <w:rPr>
          <w:rFonts w:ascii="Aptos" w:hAnsi="Aptos"/>
          <w:color w:val="20272E"/>
          <w:sz w:val="18"/>
        </w:rPr>
        <w:t>Guardianship instructions</w:t>
      </w:r>
    </w:p>
    <w:p>
      <w:pPr>
        <w:pStyle w:val="ListBullet"/>
      </w:pPr>
      <w:r>
        <w:rPr>
          <w:rFonts w:ascii="Aptos" w:hAnsi="Aptos"/>
          <w:color w:val="20272E"/>
          <w:sz w:val="18"/>
        </w:rPr>
        <w:t>Power of attorney</w:t>
      </w:r>
    </w:p>
    <w:p>
      <w:pPr>
        <w:pStyle w:val="ListBullet"/>
      </w:pPr>
      <w:r>
        <w:rPr>
          <w:rFonts w:ascii="Aptos" w:hAnsi="Aptos"/>
          <w:color w:val="20272E"/>
          <w:sz w:val="18"/>
        </w:rPr>
        <w:t>Advance medical documents, where applicable</w:t>
      </w:r>
    </w:p>
    <w:p>
      <w:pPr>
        <w:pStyle w:val="ListBullet"/>
      </w:pPr>
      <w:r>
        <w:rPr>
          <w:rFonts w:ascii="Aptos" w:hAnsi="Aptos"/>
          <w:color w:val="20272E"/>
          <w:sz w:val="18"/>
        </w:rPr>
        <w:t>Property succession documents</w:t>
      </w:r>
    </w:p>
    <w:p>
      <w:pPr>
        <w:pStyle w:val="ListBullet"/>
      </w:pPr>
      <w:r>
        <w:rPr>
          <w:rFonts w:ascii="Aptos" w:hAnsi="Aptos"/>
          <w:color w:val="20272E"/>
          <w:sz w:val="18"/>
        </w:rPr>
        <w:t>Other legal arrangements</w:t>
      </w:r>
    </w:p>
    <w:p>
      <w:r>
        <w:rPr>
          <w:rFonts w:ascii="Aptos" w:hAnsi="Aptos"/>
          <w:color w:val="20272E"/>
          <w:sz w:val="18"/>
        </w:rPr>
        <w:t>Do not put confidential legal documents in an unsecured shared folder. The family summary may simply state:</w:t>
      </w:r>
    </w:p>
    <w:p>
      <w:pPr>
        <w:ind w:left="360" w:right="288"/>
      </w:pPr>
      <w:r>
        <w:rPr>
          <w:rFonts w:ascii="Aptos" w:hAnsi="Aptos"/>
          <w:i/>
          <w:color w:val="66737F"/>
          <w:sz w:val="20"/>
        </w:rPr>
        <w:t>“Original will stored with ________. Copy held by ________. Lawyer contact: ________.”</w:t>
      </w:r>
    </w:p>
    <w:p>
      <w:pPr>
        <w:pStyle w:val="Heading1"/>
      </w:pPr>
      <w:r>
        <w:t>Section 12 — Trusted Contacts</w:t>
      </w:r>
    </w:p>
    <w:p>
      <w:r>
        <w:rPr>
          <w:rFonts w:ascii="Aptos" w:hAnsi="Aptos"/>
          <w:color w:val="20272E"/>
          <w:sz w:val="18"/>
        </w:rPr>
        <w:t>Include verified details for:</w:t>
      </w:r>
    </w:p>
    <w:p>
      <w:pPr>
        <w:pStyle w:val="ListBullet"/>
      </w:pPr>
      <w:r>
        <w:rPr>
          <w:rFonts w:ascii="Aptos" w:hAnsi="Aptos"/>
          <w:color w:val="20272E"/>
          <w:sz w:val="18"/>
        </w:rPr>
        <w:t>Bank relationship contact</w:t>
      </w:r>
    </w:p>
    <w:p>
      <w:pPr>
        <w:pStyle w:val="ListBullet"/>
      </w:pPr>
      <w:r>
        <w:rPr>
          <w:rFonts w:ascii="Aptos" w:hAnsi="Aptos"/>
          <w:color w:val="20272E"/>
          <w:sz w:val="18"/>
        </w:rPr>
        <w:t>Insurance service contact</w:t>
      </w:r>
    </w:p>
    <w:p>
      <w:pPr>
        <w:pStyle w:val="ListBullet"/>
      </w:pPr>
      <w:r>
        <w:rPr>
          <w:rFonts w:ascii="Aptos" w:hAnsi="Aptos"/>
          <w:color w:val="20272E"/>
          <w:sz w:val="18"/>
        </w:rPr>
        <w:t>Financial planner or adviser</w:t>
      </w:r>
    </w:p>
    <w:p>
      <w:pPr>
        <w:pStyle w:val="ListBullet"/>
      </w:pPr>
      <w:r>
        <w:rPr>
          <w:rFonts w:ascii="Aptos" w:hAnsi="Aptos"/>
          <w:color w:val="20272E"/>
          <w:sz w:val="18"/>
        </w:rPr>
        <w:t>Chartered accountant</w:t>
      </w:r>
    </w:p>
    <w:p>
      <w:pPr>
        <w:pStyle w:val="ListBullet"/>
      </w:pPr>
      <w:r>
        <w:rPr>
          <w:rFonts w:ascii="Aptos" w:hAnsi="Aptos"/>
          <w:color w:val="20272E"/>
          <w:sz w:val="18"/>
        </w:rPr>
        <w:t>Lawyer</w:t>
      </w:r>
    </w:p>
    <w:p>
      <w:pPr>
        <w:pStyle w:val="ListBullet"/>
      </w:pPr>
      <w:r>
        <w:rPr>
          <w:rFonts w:ascii="Aptos" w:hAnsi="Aptos"/>
          <w:color w:val="20272E"/>
          <w:sz w:val="18"/>
        </w:rPr>
        <w:t>Employer benefits team</w:t>
      </w:r>
    </w:p>
    <w:p>
      <w:pPr>
        <w:pStyle w:val="ListBullet"/>
      </w:pPr>
      <w:r>
        <w:rPr>
          <w:rFonts w:ascii="Aptos" w:hAnsi="Aptos"/>
          <w:color w:val="20272E"/>
          <w:sz w:val="18"/>
        </w:rPr>
        <w:t>Business accountant</w:t>
      </w:r>
    </w:p>
    <w:p>
      <w:pPr>
        <w:pStyle w:val="ListBullet"/>
      </w:pPr>
      <w:r>
        <w:rPr>
          <w:rFonts w:ascii="Aptos" w:hAnsi="Aptos"/>
          <w:color w:val="20272E"/>
          <w:sz w:val="18"/>
        </w:rPr>
        <w:t>Property manager</w:t>
      </w:r>
    </w:p>
    <w:p>
      <w:pPr>
        <w:pStyle w:val="ListBullet"/>
      </w:pPr>
      <w:r>
        <w:rPr>
          <w:rFonts w:ascii="Aptos" w:hAnsi="Aptos"/>
          <w:color w:val="20272E"/>
          <w:sz w:val="18"/>
        </w:rPr>
        <w:t>Trusted family representative</w:t>
      </w:r>
    </w:p>
    <w:p>
      <w:pPr>
        <w:pStyle w:val="ListBullet"/>
      </w:pPr>
      <w:r>
        <w:rPr>
          <w:rFonts w:ascii="Aptos" w:hAnsi="Aptos"/>
          <w:color w:val="20272E"/>
          <w:sz w:val="18"/>
        </w:rPr>
        <w:t>Medical contact</w:t>
      </w:r>
    </w:p>
    <w:p>
      <w:pPr>
        <w:pStyle w:val="ListBullet"/>
      </w:pPr>
      <w:r>
        <w:rPr>
          <w:rFonts w:ascii="Aptos" w:hAnsi="Aptos"/>
          <w:color w:val="20272E"/>
          <w:sz w:val="18"/>
        </w:rPr>
        <w:t>Other essential professionals</w:t>
      </w:r>
    </w:p>
    <w:p>
      <w:r>
        <w:rPr>
          <w:rFonts w:ascii="Aptos" w:hAnsi="Aptos"/>
          <w:color w:val="20272E"/>
          <w:sz w:val="18"/>
        </w:rPr>
        <w:t>Record the institution’s official contact as well as any individual adviser. People change jobs. Institutions remain responsible for their records.</w:t>
      </w:r>
    </w:p>
    <w:p>
      <w:pPr>
        <w:pStyle w:val="Heading1"/>
      </w:pPr>
      <w:r>
        <w:t>Section 13 — Digital Accounts</w:t>
      </w:r>
    </w:p>
    <w:p>
      <w:r>
        <w:rPr>
          <w:rFonts w:ascii="Aptos" w:hAnsi="Aptos"/>
          <w:color w:val="20272E"/>
          <w:sz w:val="18"/>
        </w:rPr>
        <w:t>Modern financial lives depend heavily on:</w:t>
      </w:r>
    </w:p>
    <w:p>
      <w:pPr>
        <w:pStyle w:val="ListBullet"/>
      </w:pPr>
      <w:r>
        <w:rPr>
          <w:rFonts w:ascii="Aptos" w:hAnsi="Aptos"/>
          <w:color w:val="20272E"/>
          <w:sz w:val="18"/>
        </w:rPr>
        <w:t>Email</w:t>
      </w:r>
    </w:p>
    <w:p>
      <w:pPr>
        <w:pStyle w:val="ListBullet"/>
      </w:pPr>
      <w:r>
        <w:rPr>
          <w:rFonts w:ascii="Aptos" w:hAnsi="Aptos"/>
          <w:color w:val="20272E"/>
          <w:sz w:val="18"/>
        </w:rPr>
        <w:t>Mobile numbers</w:t>
      </w:r>
    </w:p>
    <w:p>
      <w:pPr>
        <w:pStyle w:val="ListBullet"/>
      </w:pPr>
      <w:r>
        <w:rPr>
          <w:rFonts w:ascii="Aptos" w:hAnsi="Aptos"/>
          <w:color w:val="20272E"/>
          <w:sz w:val="18"/>
        </w:rPr>
        <w:t>Banking applications</w:t>
      </w:r>
    </w:p>
    <w:p>
      <w:pPr>
        <w:pStyle w:val="ListBullet"/>
      </w:pPr>
      <w:r>
        <w:rPr>
          <w:rFonts w:ascii="Aptos" w:hAnsi="Aptos"/>
          <w:color w:val="20272E"/>
          <w:sz w:val="18"/>
        </w:rPr>
        <w:t>Investment platforms</w:t>
      </w:r>
    </w:p>
    <w:p>
      <w:pPr>
        <w:pStyle w:val="ListBullet"/>
      </w:pPr>
      <w:r>
        <w:rPr>
          <w:rFonts w:ascii="Aptos" w:hAnsi="Aptos"/>
          <w:color w:val="20272E"/>
          <w:sz w:val="18"/>
        </w:rPr>
        <w:t>Insurance portals</w:t>
      </w:r>
    </w:p>
    <w:p>
      <w:pPr>
        <w:pStyle w:val="ListBullet"/>
      </w:pPr>
      <w:r>
        <w:rPr>
          <w:rFonts w:ascii="Aptos" w:hAnsi="Aptos"/>
          <w:color w:val="20272E"/>
          <w:sz w:val="18"/>
        </w:rPr>
        <w:t>Tax portals</w:t>
      </w:r>
    </w:p>
    <w:p>
      <w:pPr>
        <w:pStyle w:val="ListBullet"/>
      </w:pPr>
      <w:r>
        <w:rPr>
          <w:rFonts w:ascii="Aptos" w:hAnsi="Aptos"/>
          <w:color w:val="20272E"/>
          <w:sz w:val="18"/>
        </w:rPr>
        <w:t>Cloud storage</w:t>
      </w:r>
    </w:p>
    <w:p>
      <w:pPr>
        <w:pStyle w:val="ListBullet"/>
      </w:pPr>
      <w:r>
        <w:rPr>
          <w:rFonts w:ascii="Aptos" w:hAnsi="Aptos"/>
          <w:color w:val="20272E"/>
          <w:sz w:val="18"/>
        </w:rPr>
        <w:t>Password managers</w:t>
      </w:r>
    </w:p>
    <w:p>
      <w:pPr>
        <w:pStyle w:val="ListBullet"/>
      </w:pPr>
      <w:r>
        <w:rPr>
          <w:rFonts w:ascii="Aptos" w:hAnsi="Aptos"/>
          <w:color w:val="20272E"/>
          <w:sz w:val="18"/>
        </w:rPr>
        <w:t>Payment applications</w:t>
      </w:r>
    </w:p>
    <w:p>
      <w:pPr>
        <w:pStyle w:val="ListBullet"/>
      </w:pPr>
      <w:r>
        <w:rPr>
          <w:rFonts w:ascii="Aptos" w:hAnsi="Aptos"/>
          <w:color w:val="20272E"/>
          <w:sz w:val="18"/>
        </w:rPr>
        <w:t>Digital wallets</w:t>
      </w:r>
    </w:p>
    <w:p>
      <w:pPr>
        <w:pStyle w:val="ListBullet"/>
      </w:pPr>
      <w:r>
        <w:rPr>
          <w:rFonts w:ascii="Aptos" w:hAnsi="Aptos"/>
          <w:color w:val="20272E"/>
          <w:sz w:val="18"/>
        </w:rPr>
        <w:t>Business accounts</w:t>
      </w:r>
    </w:p>
    <w:p>
      <w:r>
        <w:rPr>
          <w:rFonts w:ascii="Aptos" w:hAnsi="Aptos"/>
          <w:color w:val="20272E"/>
          <w:sz w:val="18"/>
        </w:rPr>
        <w:t>The challenge is to preserve access without weakening security.</w:t>
      </w:r>
    </w:p>
    <w:p>
      <w:pPr>
        <w:pStyle w:val="Heading1"/>
      </w:pPr>
      <w:r>
        <w:t>Do Not Create an Unsafe “Master Password Sheet”</w:t>
      </w:r>
    </w:p>
    <w:p>
      <w:r>
        <w:rPr>
          <w:rFonts w:ascii="Aptos" w:hAnsi="Aptos"/>
          <w:color w:val="20272E"/>
          <w:sz w:val="18"/>
        </w:rPr>
        <w:t>Never keep an unprotected list containing:</w:t>
      </w:r>
    </w:p>
    <w:p>
      <w:pPr>
        <w:pStyle w:val="ListBullet"/>
      </w:pPr>
      <w:r>
        <w:rPr>
          <w:rFonts w:ascii="Aptos" w:hAnsi="Aptos"/>
          <w:color w:val="20272E"/>
          <w:sz w:val="18"/>
        </w:rPr>
        <w:t>Banking passwords</w:t>
      </w:r>
    </w:p>
    <w:p>
      <w:pPr>
        <w:pStyle w:val="ListBullet"/>
      </w:pPr>
      <w:r>
        <w:rPr>
          <w:rFonts w:ascii="Aptos" w:hAnsi="Aptos"/>
          <w:color w:val="20272E"/>
          <w:sz w:val="18"/>
        </w:rPr>
        <w:t>Card PINs</w:t>
      </w:r>
    </w:p>
    <w:p>
      <w:pPr>
        <w:pStyle w:val="ListBullet"/>
      </w:pPr>
      <w:r>
        <w:rPr>
          <w:rFonts w:ascii="Aptos" w:hAnsi="Aptos"/>
          <w:color w:val="20272E"/>
          <w:sz w:val="18"/>
        </w:rPr>
        <w:t>CVVs</w:t>
      </w:r>
    </w:p>
    <w:p>
      <w:pPr>
        <w:pStyle w:val="ListBullet"/>
      </w:pPr>
      <w:r>
        <w:rPr>
          <w:rFonts w:ascii="Aptos" w:hAnsi="Aptos"/>
          <w:color w:val="20272E"/>
          <w:sz w:val="18"/>
        </w:rPr>
        <w:t>UPI PINs</w:t>
      </w:r>
    </w:p>
    <w:p>
      <w:pPr>
        <w:pStyle w:val="ListBullet"/>
      </w:pPr>
      <w:r>
        <w:rPr>
          <w:rFonts w:ascii="Aptos" w:hAnsi="Aptos"/>
          <w:color w:val="20272E"/>
          <w:sz w:val="18"/>
        </w:rPr>
        <w:t>Email passwords</w:t>
      </w:r>
    </w:p>
    <w:p>
      <w:pPr>
        <w:pStyle w:val="ListBullet"/>
      </w:pPr>
      <w:r>
        <w:rPr>
          <w:rFonts w:ascii="Aptos" w:hAnsi="Aptos"/>
          <w:color w:val="20272E"/>
          <w:sz w:val="18"/>
        </w:rPr>
        <w:t>OTP access</w:t>
      </w:r>
    </w:p>
    <w:p>
      <w:pPr>
        <w:pStyle w:val="ListBullet"/>
      </w:pPr>
      <w:r>
        <w:rPr>
          <w:rFonts w:ascii="Aptos" w:hAnsi="Aptos"/>
          <w:color w:val="20272E"/>
          <w:sz w:val="18"/>
        </w:rPr>
        <w:t>Full card details</w:t>
      </w:r>
    </w:p>
    <w:p>
      <w:pPr>
        <w:pStyle w:val="ListBullet"/>
      </w:pPr>
      <w:r>
        <w:rPr>
          <w:rFonts w:ascii="Aptos" w:hAnsi="Aptos"/>
          <w:color w:val="20272E"/>
          <w:sz w:val="18"/>
        </w:rPr>
        <w:t>Security answers</w:t>
      </w:r>
    </w:p>
    <w:p>
      <w:pPr>
        <w:pStyle w:val="ListBullet"/>
      </w:pPr>
      <w:r>
        <w:rPr>
          <w:rFonts w:ascii="Aptos" w:hAnsi="Aptos"/>
          <w:color w:val="20272E"/>
          <w:sz w:val="18"/>
        </w:rPr>
        <w:t>Identity-document copies</w:t>
      </w:r>
    </w:p>
    <w:p>
      <w:pPr>
        <w:pStyle w:val="ListBullet"/>
      </w:pPr>
      <w:r>
        <w:rPr>
          <w:rFonts w:ascii="Aptos" w:hAnsi="Aptos"/>
          <w:color w:val="20272E"/>
          <w:sz w:val="18"/>
        </w:rPr>
        <w:t>Backup codes</w:t>
      </w:r>
    </w:p>
    <w:p>
      <w:r>
        <w:rPr>
          <w:rFonts w:ascii="Aptos" w:hAnsi="Aptos"/>
          <w:color w:val="20272E"/>
          <w:sz w:val="18"/>
        </w:rPr>
        <w:t>Anyone who finds such a list could control the family’s financial life.</w:t>
      </w:r>
    </w:p>
    <w:p>
      <w:pPr>
        <w:pStyle w:val="Heading1"/>
      </w:pPr>
      <w:r>
        <w:t>Use a Safer Access Plan</w:t>
      </w:r>
    </w:p>
    <w:p>
      <w:r>
        <w:rPr>
          <w:rFonts w:ascii="Aptos" w:hAnsi="Aptos"/>
          <w:color w:val="20272E"/>
          <w:sz w:val="18"/>
        </w:rPr>
        <w:t>A safer approach may include:</w:t>
      </w:r>
    </w:p>
    <w:p>
      <w:pPr>
        <w:pStyle w:val="ListBullet"/>
      </w:pPr>
      <w:r>
        <w:rPr>
          <w:rFonts w:ascii="Aptos" w:hAnsi="Aptos"/>
          <w:color w:val="20272E"/>
          <w:sz w:val="18"/>
        </w:rPr>
        <w:t>A reputable password manager</w:t>
      </w:r>
    </w:p>
    <w:p>
      <w:pPr>
        <w:pStyle w:val="ListBullet"/>
      </w:pPr>
      <w:r>
        <w:rPr>
          <w:rFonts w:ascii="Aptos" w:hAnsi="Aptos"/>
          <w:color w:val="20272E"/>
          <w:sz w:val="18"/>
        </w:rPr>
        <w:t>Strong, unique passwords</w:t>
      </w:r>
    </w:p>
    <w:p>
      <w:pPr>
        <w:pStyle w:val="ListBullet"/>
      </w:pPr>
      <w:r>
        <w:rPr>
          <w:rFonts w:ascii="Aptos" w:hAnsi="Aptos"/>
          <w:color w:val="20272E"/>
          <w:sz w:val="18"/>
        </w:rPr>
        <w:t>Multi-factor authentication</w:t>
      </w:r>
    </w:p>
    <w:p>
      <w:pPr>
        <w:pStyle w:val="ListBullet"/>
      </w:pPr>
      <w:r>
        <w:rPr>
          <w:rFonts w:ascii="Aptos" w:hAnsi="Aptos"/>
          <w:color w:val="20272E"/>
          <w:sz w:val="18"/>
        </w:rPr>
        <w:t>Secure recovery methods</w:t>
      </w:r>
    </w:p>
    <w:p>
      <w:pPr>
        <w:pStyle w:val="ListBullet"/>
      </w:pPr>
      <w:r>
        <w:rPr>
          <w:rFonts w:ascii="Aptos" w:hAnsi="Aptos"/>
          <w:color w:val="20272E"/>
          <w:sz w:val="18"/>
        </w:rPr>
        <w:t>Updated mobile and email details</w:t>
      </w:r>
    </w:p>
    <w:p>
      <w:pPr>
        <w:pStyle w:val="ListBullet"/>
      </w:pPr>
      <w:r>
        <w:rPr>
          <w:rFonts w:ascii="Aptos" w:hAnsi="Aptos"/>
          <w:color w:val="20272E"/>
          <w:sz w:val="18"/>
        </w:rPr>
        <w:t>Emergency-access features where available</w:t>
      </w:r>
    </w:p>
    <w:p>
      <w:pPr>
        <w:pStyle w:val="ListBullet"/>
      </w:pPr>
      <w:r>
        <w:rPr>
          <w:rFonts w:ascii="Aptos" w:hAnsi="Aptos"/>
          <w:color w:val="20272E"/>
          <w:sz w:val="18"/>
        </w:rPr>
        <w:t>Offline recovery instructions stored securely</w:t>
      </w:r>
    </w:p>
    <w:p>
      <w:pPr>
        <w:pStyle w:val="ListBullet"/>
      </w:pPr>
      <w:r>
        <w:rPr>
          <w:rFonts w:ascii="Aptos" w:hAnsi="Aptos"/>
          <w:color w:val="20272E"/>
          <w:sz w:val="18"/>
        </w:rPr>
        <w:t>A trusted person who knows that the system exists</w:t>
      </w:r>
    </w:p>
    <w:p>
      <w:pPr>
        <w:pStyle w:val="ListBullet"/>
      </w:pPr>
      <w:r>
        <w:rPr>
          <w:rFonts w:ascii="Aptos" w:hAnsi="Aptos"/>
          <w:color w:val="20272E"/>
          <w:sz w:val="18"/>
        </w:rPr>
        <w:t>Legal authority where required</w:t>
      </w:r>
    </w:p>
    <w:p>
      <w:r>
        <w:rPr>
          <w:rFonts w:ascii="Aptos" w:hAnsi="Aptos"/>
          <w:color w:val="20272E"/>
          <w:sz w:val="18"/>
        </w:rPr>
        <w:t>The family summary can say:</w:t>
      </w:r>
    </w:p>
    <w:p>
      <w:pPr>
        <w:ind w:left="360" w:right="288"/>
      </w:pPr>
      <w:r>
        <w:rPr>
          <w:rFonts w:ascii="Aptos" w:hAnsi="Aptos"/>
          <w:i/>
          <w:color w:val="66737F"/>
          <w:sz w:val="20"/>
        </w:rPr>
        <w:t>“Financial passwords are stored in the approved password manager. Emergency-access instructions are held in the sealed document stored at ________.”</w:t>
      </w:r>
    </w:p>
    <w:p>
      <w:r>
        <w:rPr>
          <w:rFonts w:ascii="Aptos" w:hAnsi="Aptos"/>
          <w:color w:val="20272E"/>
          <w:sz w:val="18"/>
        </w:rPr>
        <w:t>It does not need to contain the passwords themselves.</w:t>
      </w:r>
    </w:p>
    <w:p>
      <w:pPr>
        <w:pStyle w:val="Heading1"/>
      </w:pPr>
      <w:r>
        <w:t>Mobile Numbers Matter</w:t>
      </w:r>
    </w:p>
    <w:p>
      <w:r>
        <w:rPr>
          <w:rFonts w:ascii="Aptos" w:hAnsi="Aptos"/>
          <w:color w:val="20272E"/>
          <w:sz w:val="18"/>
        </w:rPr>
        <w:t>Many financial accounts depend on a registered mobile number. Review:</w:t>
      </w:r>
    </w:p>
    <w:p>
      <w:pPr>
        <w:pStyle w:val="ListBullet"/>
      </w:pPr>
      <w:r>
        <w:rPr>
          <w:rFonts w:ascii="Aptos" w:hAnsi="Aptos"/>
          <w:color w:val="20272E"/>
          <w:sz w:val="18"/>
        </w:rPr>
        <w:t>Whose name the mobile connection is in</w:t>
      </w:r>
    </w:p>
    <w:p>
      <w:pPr>
        <w:pStyle w:val="ListBullet"/>
      </w:pPr>
      <w:r>
        <w:rPr>
          <w:rFonts w:ascii="Aptos" w:hAnsi="Aptos"/>
          <w:color w:val="20272E"/>
          <w:sz w:val="18"/>
        </w:rPr>
        <w:t>Who controls the device</w:t>
      </w:r>
    </w:p>
    <w:p>
      <w:pPr>
        <w:pStyle w:val="ListBullet"/>
      </w:pPr>
      <w:r>
        <w:rPr>
          <w:rFonts w:ascii="Aptos" w:hAnsi="Aptos"/>
          <w:color w:val="20272E"/>
          <w:sz w:val="18"/>
        </w:rPr>
        <w:t>Whether the number is active</w:t>
      </w:r>
    </w:p>
    <w:p>
      <w:pPr>
        <w:pStyle w:val="ListBullet"/>
      </w:pPr>
      <w:r>
        <w:rPr>
          <w:rFonts w:ascii="Aptos" w:hAnsi="Aptos"/>
          <w:color w:val="20272E"/>
          <w:sz w:val="18"/>
        </w:rPr>
        <w:t>What happens after death or incapacity</w:t>
      </w:r>
    </w:p>
    <w:p>
      <w:pPr>
        <w:pStyle w:val="ListBullet"/>
      </w:pPr>
      <w:r>
        <w:rPr>
          <w:rFonts w:ascii="Aptos" w:hAnsi="Aptos"/>
          <w:color w:val="20272E"/>
          <w:sz w:val="18"/>
        </w:rPr>
        <w:t>Whether a replacement SIM could be obtained through proper procedures</w:t>
      </w:r>
    </w:p>
    <w:p>
      <w:pPr>
        <w:pStyle w:val="ListBullet"/>
      </w:pPr>
      <w:r>
        <w:rPr>
          <w:rFonts w:ascii="Aptos" w:hAnsi="Aptos"/>
          <w:color w:val="20272E"/>
          <w:sz w:val="18"/>
        </w:rPr>
        <w:t>Which accounts use the number for authentication</w:t>
      </w:r>
    </w:p>
    <w:p>
      <w:pPr>
        <w:pStyle w:val="ListBullet"/>
      </w:pPr>
      <w:r>
        <w:rPr>
          <w:rFonts w:ascii="Aptos" w:hAnsi="Aptos"/>
          <w:color w:val="20272E"/>
          <w:sz w:val="18"/>
        </w:rPr>
        <w:t>Whether the family can contact the institution without accessing the phone</w:t>
      </w:r>
    </w:p>
    <w:p>
      <w:r>
        <w:rPr>
          <w:rFonts w:ascii="Aptos" w:hAnsi="Aptos"/>
          <w:color w:val="20272E"/>
          <w:sz w:val="18"/>
        </w:rPr>
        <w:t>Never bypass security unlawfully. Plan through official account, nomination and succession processes.</w:t>
      </w:r>
    </w:p>
    <w:p>
      <w:pPr>
        <w:pStyle w:val="Heading1"/>
      </w:pPr>
      <w:r>
        <w:t>Email Is a Financial Key</w:t>
      </w:r>
    </w:p>
    <w:p>
      <w:r>
        <w:rPr>
          <w:rFonts w:ascii="Aptos" w:hAnsi="Aptos"/>
          <w:color w:val="20272E"/>
          <w:sz w:val="18"/>
        </w:rPr>
        <w:t>A compromised email account may expose:</w:t>
      </w:r>
    </w:p>
    <w:p>
      <w:pPr>
        <w:pStyle w:val="ListBullet"/>
      </w:pPr>
      <w:r>
        <w:rPr>
          <w:rFonts w:ascii="Aptos" w:hAnsi="Aptos"/>
          <w:color w:val="20272E"/>
          <w:sz w:val="18"/>
        </w:rPr>
        <w:t>Statements</w:t>
      </w:r>
    </w:p>
    <w:p>
      <w:pPr>
        <w:pStyle w:val="ListBullet"/>
      </w:pPr>
      <w:r>
        <w:rPr>
          <w:rFonts w:ascii="Aptos" w:hAnsi="Aptos"/>
          <w:color w:val="20272E"/>
          <w:sz w:val="18"/>
        </w:rPr>
        <w:t>Reset links</w:t>
      </w:r>
    </w:p>
    <w:p>
      <w:pPr>
        <w:pStyle w:val="ListBullet"/>
      </w:pPr>
      <w:r>
        <w:rPr>
          <w:rFonts w:ascii="Aptos" w:hAnsi="Aptos"/>
          <w:color w:val="20272E"/>
          <w:sz w:val="18"/>
        </w:rPr>
        <w:t>Policy documents</w:t>
      </w:r>
    </w:p>
    <w:p>
      <w:pPr>
        <w:pStyle w:val="ListBullet"/>
      </w:pPr>
      <w:r>
        <w:rPr>
          <w:rFonts w:ascii="Aptos" w:hAnsi="Aptos"/>
          <w:color w:val="20272E"/>
          <w:sz w:val="18"/>
        </w:rPr>
        <w:t>Identity information</w:t>
      </w:r>
    </w:p>
    <w:p>
      <w:pPr>
        <w:pStyle w:val="ListBullet"/>
      </w:pPr>
      <w:r>
        <w:rPr>
          <w:rFonts w:ascii="Aptos" w:hAnsi="Aptos"/>
          <w:color w:val="20272E"/>
          <w:sz w:val="18"/>
        </w:rPr>
        <w:t>Investment records</w:t>
      </w:r>
    </w:p>
    <w:p>
      <w:pPr>
        <w:pStyle w:val="ListBullet"/>
      </w:pPr>
      <w:r>
        <w:rPr>
          <w:rFonts w:ascii="Aptos" w:hAnsi="Aptos"/>
          <w:color w:val="20272E"/>
          <w:sz w:val="18"/>
        </w:rPr>
        <w:t>Payment requests</w:t>
      </w:r>
    </w:p>
    <w:p>
      <w:r>
        <w:rPr>
          <w:rFonts w:ascii="Aptos" w:hAnsi="Aptos"/>
          <w:color w:val="20272E"/>
          <w:sz w:val="18"/>
        </w:rPr>
        <w:t>Protect the primary financial email with:</w:t>
      </w:r>
    </w:p>
    <w:p>
      <w:pPr>
        <w:pStyle w:val="ListBullet"/>
      </w:pPr>
      <w:r>
        <w:rPr>
          <w:rFonts w:ascii="Aptos" w:hAnsi="Aptos"/>
          <w:color w:val="20272E"/>
          <w:sz w:val="18"/>
        </w:rPr>
        <w:t>A unique password</w:t>
      </w:r>
    </w:p>
    <w:p>
      <w:pPr>
        <w:pStyle w:val="ListBullet"/>
      </w:pPr>
      <w:r>
        <w:rPr>
          <w:rFonts w:ascii="Aptos" w:hAnsi="Aptos"/>
          <w:color w:val="20272E"/>
          <w:sz w:val="18"/>
        </w:rPr>
        <w:t>Multi-factor authentication</w:t>
      </w:r>
    </w:p>
    <w:p>
      <w:pPr>
        <w:pStyle w:val="ListBullet"/>
      </w:pPr>
      <w:r>
        <w:rPr>
          <w:rFonts w:ascii="Aptos" w:hAnsi="Aptos"/>
          <w:color w:val="20272E"/>
          <w:sz w:val="18"/>
        </w:rPr>
        <w:t>Secure recovery information</w:t>
      </w:r>
    </w:p>
    <w:p>
      <w:pPr>
        <w:pStyle w:val="ListBullet"/>
      </w:pPr>
      <w:r>
        <w:rPr>
          <w:rFonts w:ascii="Aptos" w:hAnsi="Aptos"/>
          <w:color w:val="20272E"/>
          <w:sz w:val="18"/>
        </w:rPr>
        <w:t>Updated device access</w:t>
      </w:r>
    </w:p>
    <w:p>
      <w:pPr>
        <w:pStyle w:val="ListBullet"/>
      </w:pPr>
      <w:r>
        <w:rPr>
          <w:rFonts w:ascii="Aptos" w:hAnsi="Aptos"/>
          <w:color w:val="20272E"/>
          <w:sz w:val="18"/>
        </w:rPr>
        <w:t>Careful monitoring</w:t>
      </w:r>
    </w:p>
    <w:p>
      <w:pPr>
        <w:pStyle w:val="ListBullet"/>
      </w:pPr>
      <w:r>
        <w:rPr>
          <w:rFonts w:ascii="Aptos" w:hAnsi="Aptos"/>
          <w:color w:val="20272E"/>
          <w:sz w:val="18"/>
        </w:rPr>
        <w:t>Limited use for unnecessary registrations</w:t>
      </w:r>
    </w:p>
    <w:p>
      <w:r>
        <w:rPr>
          <w:rFonts w:ascii="Aptos" w:hAnsi="Aptos"/>
          <w:color w:val="20272E"/>
          <w:sz w:val="18"/>
        </w:rPr>
        <w:t>Consider whether a dedicated email address for important family finances would improve organisation.</w:t>
      </w:r>
    </w:p>
    <w:p>
      <w:pPr>
        <w:pStyle w:val="Heading1"/>
      </w:pPr>
      <w:r>
        <w:t>Physical Documents</w:t>
      </w:r>
    </w:p>
    <w:p>
      <w:r>
        <w:rPr>
          <w:rFonts w:ascii="Aptos" w:hAnsi="Aptos"/>
          <w:color w:val="20272E"/>
          <w:sz w:val="18"/>
        </w:rPr>
        <w:t>Original documents may need protection from:</w:t>
      </w:r>
    </w:p>
    <w:p>
      <w:pPr>
        <w:pStyle w:val="ListBullet"/>
      </w:pPr>
      <w:r>
        <w:rPr>
          <w:rFonts w:ascii="Aptos" w:hAnsi="Aptos"/>
          <w:color w:val="20272E"/>
          <w:sz w:val="18"/>
        </w:rPr>
        <w:t>Fire</w:t>
      </w:r>
    </w:p>
    <w:p>
      <w:pPr>
        <w:pStyle w:val="ListBullet"/>
      </w:pPr>
      <w:r>
        <w:rPr>
          <w:rFonts w:ascii="Aptos" w:hAnsi="Aptos"/>
          <w:color w:val="20272E"/>
          <w:sz w:val="18"/>
        </w:rPr>
        <w:t>Water</w:t>
      </w:r>
    </w:p>
    <w:p>
      <w:pPr>
        <w:pStyle w:val="ListBullet"/>
      </w:pPr>
      <w:r>
        <w:rPr>
          <w:rFonts w:ascii="Aptos" w:hAnsi="Aptos"/>
          <w:color w:val="20272E"/>
          <w:sz w:val="18"/>
        </w:rPr>
        <w:t>Theft</w:t>
      </w:r>
    </w:p>
    <w:p>
      <w:pPr>
        <w:pStyle w:val="ListBullet"/>
      </w:pPr>
      <w:r>
        <w:rPr>
          <w:rFonts w:ascii="Aptos" w:hAnsi="Aptos"/>
          <w:color w:val="20272E"/>
          <w:sz w:val="18"/>
        </w:rPr>
        <w:t>Misplacement</w:t>
      </w:r>
    </w:p>
    <w:p>
      <w:pPr>
        <w:pStyle w:val="ListBullet"/>
      </w:pPr>
      <w:r>
        <w:rPr>
          <w:rFonts w:ascii="Aptos" w:hAnsi="Aptos"/>
          <w:color w:val="20272E"/>
          <w:sz w:val="18"/>
        </w:rPr>
        <w:t>Unauthorised access</w:t>
      </w:r>
    </w:p>
    <w:p>
      <w:pPr>
        <w:pStyle w:val="ListBullet"/>
      </w:pPr>
      <w:r>
        <w:rPr>
          <w:rFonts w:ascii="Aptos" w:hAnsi="Aptos"/>
          <w:color w:val="20272E"/>
          <w:sz w:val="18"/>
        </w:rPr>
        <w:t>Deterioration</w:t>
      </w:r>
    </w:p>
    <w:p>
      <w:r>
        <w:rPr>
          <w:rFonts w:ascii="Aptos" w:hAnsi="Aptos"/>
          <w:color w:val="20272E"/>
          <w:sz w:val="18"/>
        </w:rPr>
        <w:t>Possible storage options include:</w:t>
      </w:r>
    </w:p>
    <w:p>
      <w:pPr>
        <w:pStyle w:val="ListBullet"/>
      </w:pPr>
      <w:r>
        <w:rPr>
          <w:rFonts w:ascii="Aptos" w:hAnsi="Aptos"/>
          <w:color w:val="20272E"/>
          <w:sz w:val="18"/>
        </w:rPr>
        <w:t>A secure home cabinet</w:t>
      </w:r>
    </w:p>
    <w:p>
      <w:pPr>
        <w:pStyle w:val="ListBullet"/>
      </w:pPr>
      <w:r>
        <w:rPr>
          <w:rFonts w:ascii="Aptos" w:hAnsi="Aptos"/>
          <w:color w:val="20272E"/>
          <w:sz w:val="18"/>
        </w:rPr>
        <w:t>A bank locker</w:t>
      </w:r>
    </w:p>
    <w:p>
      <w:pPr>
        <w:pStyle w:val="ListBullet"/>
      </w:pPr>
      <w:r>
        <w:rPr>
          <w:rFonts w:ascii="Aptos" w:hAnsi="Aptos"/>
          <w:color w:val="20272E"/>
          <w:sz w:val="18"/>
        </w:rPr>
        <w:t>Professional custody</w:t>
      </w:r>
    </w:p>
    <w:p>
      <w:pPr>
        <w:pStyle w:val="ListBullet"/>
      </w:pPr>
      <w:r>
        <w:rPr>
          <w:rFonts w:ascii="Aptos" w:hAnsi="Aptos"/>
          <w:color w:val="20272E"/>
          <w:sz w:val="18"/>
        </w:rPr>
        <w:t>Another legally appropriate secure arrangement</w:t>
      </w:r>
    </w:p>
    <w:p>
      <w:r>
        <w:rPr>
          <w:rFonts w:ascii="Aptos" w:hAnsi="Aptos"/>
          <w:color w:val="20272E"/>
          <w:sz w:val="18"/>
        </w:rPr>
        <w:t>The right choice depends on the document and family circumstances. Keep an index showing where each original is stored. Do not place every original in one location without a backup plan.</w:t>
      </w:r>
    </w:p>
    <w:p>
      <w:pPr>
        <w:pStyle w:val="Heading1"/>
      </w:pPr>
      <w:r>
        <w:t>Digital Copies</w:t>
      </w:r>
    </w:p>
    <w:p>
      <w:r>
        <w:rPr>
          <w:rFonts w:ascii="Aptos" w:hAnsi="Aptos"/>
          <w:color w:val="20272E"/>
          <w:sz w:val="18"/>
        </w:rPr>
        <w:t>Digital copies can be useful, but they do not always replace originals. Protect copies through:</w:t>
      </w:r>
    </w:p>
    <w:p>
      <w:pPr>
        <w:pStyle w:val="ListBullet"/>
      </w:pPr>
      <w:r>
        <w:rPr>
          <w:rFonts w:ascii="Aptos" w:hAnsi="Aptos"/>
          <w:color w:val="20272E"/>
          <w:sz w:val="18"/>
        </w:rPr>
        <w:t>Encryption</w:t>
      </w:r>
    </w:p>
    <w:p>
      <w:pPr>
        <w:pStyle w:val="ListBullet"/>
      </w:pPr>
      <w:r>
        <w:rPr>
          <w:rFonts w:ascii="Aptos" w:hAnsi="Aptos"/>
          <w:color w:val="20272E"/>
          <w:sz w:val="18"/>
        </w:rPr>
        <w:t>Controlled permissions</w:t>
      </w:r>
    </w:p>
    <w:p>
      <w:pPr>
        <w:pStyle w:val="ListBullet"/>
      </w:pPr>
      <w:r>
        <w:rPr>
          <w:rFonts w:ascii="Aptos" w:hAnsi="Aptos"/>
          <w:color w:val="20272E"/>
          <w:sz w:val="18"/>
        </w:rPr>
        <w:t>Strong authentication</w:t>
      </w:r>
    </w:p>
    <w:p>
      <w:pPr>
        <w:pStyle w:val="ListBullet"/>
      </w:pPr>
      <w:r>
        <w:rPr>
          <w:rFonts w:ascii="Aptos" w:hAnsi="Aptos"/>
          <w:color w:val="20272E"/>
          <w:sz w:val="18"/>
        </w:rPr>
        <w:t>Regular backups</w:t>
      </w:r>
    </w:p>
    <w:p>
      <w:pPr>
        <w:pStyle w:val="ListBullet"/>
      </w:pPr>
      <w:r>
        <w:rPr>
          <w:rFonts w:ascii="Aptos" w:hAnsi="Aptos"/>
          <w:color w:val="20272E"/>
          <w:sz w:val="18"/>
        </w:rPr>
        <w:t>Secure file names</w:t>
      </w:r>
    </w:p>
    <w:p>
      <w:pPr>
        <w:pStyle w:val="ListBullet"/>
      </w:pPr>
      <w:r>
        <w:rPr>
          <w:rFonts w:ascii="Aptos" w:hAnsi="Aptos"/>
          <w:color w:val="20272E"/>
          <w:sz w:val="18"/>
        </w:rPr>
        <w:t>Limited sharing</w:t>
      </w:r>
    </w:p>
    <w:p>
      <w:pPr>
        <w:pStyle w:val="ListBullet"/>
      </w:pPr>
      <w:r>
        <w:rPr>
          <w:rFonts w:ascii="Aptos" w:hAnsi="Aptos"/>
          <w:color w:val="20272E"/>
          <w:sz w:val="18"/>
        </w:rPr>
        <w:t>Safe deletion of outdated copies</w:t>
      </w:r>
    </w:p>
    <w:p>
      <w:r>
        <w:rPr>
          <w:rFonts w:ascii="Aptos" w:hAnsi="Aptos"/>
          <w:color w:val="20272E"/>
          <w:sz w:val="18"/>
        </w:rPr>
        <w:t>Avoid storing sensitive documents in open messaging groups or unprotected public links.</w:t>
      </w:r>
    </w:p>
    <w:p>
      <w:pPr>
        <w:pStyle w:val="Heading1"/>
      </w:pPr>
      <w:r>
        <w:t>Create Three Levels of Information</w:t>
      </w:r>
    </w:p>
    <w:p>
      <w:pPr>
        <w:pStyle w:val="Heading2"/>
      </w:pPr>
      <w:r>
        <w:t>Level 1 — Family overview</w:t>
      </w:r>
    </w:p>
    <w:p>
      <w:r>
        <w:rPr>
          <w:rFonts w:ascii="Aptos" w:hAnsi="Aptos"/>
          <w:color w:val="20272E"/>
          <w:sz w:val="18"/>
        </w:rPr>
        <w:t>Appropriate for the adult family members who need general awareness. Includes:</w:t>
      </w:r>
    </w:p>
    <w:p>
      <w:pPr>
        <w:pStyle w:val="ListBullet"/>
      </w:pPr>
      <w:r>
        <w:rPr>
          <w:rFonts w:ascii="Aptos" w:hAnsi="Aptos"/>
          <w:color w:val="20272E"/>
          <w:sz w:val="18"/>
        </w:rPr>
        <w:t>Institutions</w:t>
      </w:r>
    </w:p>
    <w:p>
      <w:pPr>
        <w:pStyle w:val="ListBullet"/>
      </w:pPr>
      <w:r>
        <w:rPr>
          <w:rFonts w:ascii="Aptos" w:hAnsi="Aptos"/>
          <w:color w:val="20272E"/>
          <w:sz w:val="18"/>
        </w:rPr>
        <w:t>Account purposes</w:t>
      </w:r>
    </w:p>
    <w:p>
      <w:pPr>
        <w:pStyle w:val="ListBullet"/>
      </w:pPr>
      <w:r>
        <w:rPr>
          <w:rFonts w:ascii="Aptos" w:hAnsi="Aptos"/>
          <w:color w:val="20272E"/>
          <w:sz w:val="18"/>
        </w:rPr>
        <w:t>Policy names</w:t>
      </w:r>
    </w:p>
    <w:p>
      <w:pPr>
        <w:pStyle w:val="ListBullet"/>
      </w:pPr>
      <w:r>
        <w:rPr>
          <w:rFonts w:ascii="Aptos" w:hAnsi="Aptos"/>
          <w:color w:val="20272E"/>
          <w:sz w:val="18"/>
        </w:rPr>
        <w:t>Loans</w:t>
      </w:r>
    </w:p>
    <w:p>
      <w:pPr>
        <w:pStyle w:val="ListBullet"/>
      </w:pPr>
      <w:r>
        <w:rPr>
          <w:rFonts w:ascii="Aptos" w:hAnsi="Aptos"/>
          <w:color w:val="20272E"/>
          <w:sz w:val="18"/>
        </w:rPr>
        <w:t>Payment dates</w:t>
      </w:r>
    </w:p>
    <w:p>
      <w:pPr>
        <w:pStyle w:val="ListBullet"/>
      </w:pPr>
      <w:r>
        <w:rPr>
          <w:rFonts w:ascii="Aptos" w:hAnsi="Aptos"/>
          <w:color w:val="20272E"/>
          <w:sz w:val="18"/>
        </w:rPr>
        <w:t>Document locations</w:t>
      </w:r>
    </w:p>
    <w:p>
      <w:pPr>
        <w:pStyle w:val="ListBullet"/>
      </w:pPr>
      <w:r>
        <w:rPr>
          <w:rFonts w:ascii="Aptos" w:hAnsi="Aptos"/>
          <w:color w:val="20272E"/>
          <w:sz w:val="18"/>
        </w:rPr>
        <w:t>Trusted contacts</w:t>
      </w:r>
    </w:p>
    <w:p>
      <w:pPr>
        <w:pStyle w:val="Heading2"/>
      </w:pPr>
      <w:r>
        <w:t>Level 2 — Confidential financial details</w:t>
      </w:r>
    </w:p>
    <w:p>
      <w:r>
        <w:rPr>
          <w:rFonts w:ascii="Aptos" w:hAnsi="Aptos"/>
          <w:color w:val="20272E"/>
          <w:sz w:val="18"/>
        </w:rPr>
        <w:t>Accessible only to authorised people. Includes:</w:t>
      </w:r>
    </w:p>
    <w:p>
      <w:pPr>
        <w:pStyle w:val="ListBullet"/>
      </w:pPr>
      <w:r>
        <w:rPr>
          <w:rFonts w:ascii="Aptos" w:hAnsi="Aptos"/>
          <w:color w:val="20272E"/>
          <w:sz w:val="18"/>
        </w:rPr>
        <w:t>Full account references</w:t>
      </w:r>
    </w:p>
    <w:p>
      <w:pPr>
        <w:pStyle w:val="ListBullet"/>
      </w:pPr>
      <w:r>
        <w:rPr>
          <w:rFonts w:ascii="Aptos" w:hAnsi="Aptos"/>
          <w:color w:val="20272E"/>
          <w:sz w:val="18"/>
        </w:rPr>
        <w:t>Policy numbers</w:t>
      </w:r>
    </w:p>
    <w:p>
      <w:pPr>
        <w:pStyle w:val="ListBullet"/>
      </w:pPr>
      <w:r>
        <w:rPr>
          <w:rFonts w:ascii="Aptos" w:hAnsi="Aptos"/>
          <w:color w:val="20272E"/>
          <w:sz w:val="18"/>
        </w:rPr>
        <w:t>Statements</w:t>
      </w:r>
    </w:p>
    <w:p>
      <w:pPr>
        <w:pStyle w:val="ListBullet"/>
      </w:pPr>
      <w:r>
        <w:rPr>
          <w:rFonts w:ascii="Aptos" w:hAnsi="Aptos"/>
          <w:color w:val="20272E"/>
          <w:sz w:val="18"/>
        </w:rPr>
        <w:t>Tax records</w:t>
      </w:r>
    </w:p>
    <w:p>
      <w:pPr>
        <w:pStyle w:val="ListBullet"/>
      </w:pPr>
      <w:r>
        <w:rPr>
          <w:rFonts w:ascii="Aptos" w:hAnsi="Aptos"/>
          <w:color w:val="20272E"/>
          <w:sz w:val="18"/>
        </w:rPr>
        <w:t>Asset documents</w:t>
      </w:r>
    </w:p>
    <w:p>
      <w:pPr>
        <w:pStyle w:val="ListBullet"/>
      </w:pPr>
      <w:r>
        <w:rPr>
          <w:rFonts w:ascii="Aptos" w:hAnsi="Aptos"/>
          <w:color w:val="20272E"/>
          <w:sz w:val="18"/>
        </w:rPr>
        <w:t>Loan contracts</w:t>
      </w:r>
    </w:p>
    <w:p>
      <w:pPr>
        <w:pStyle w:val="Heading2"/>
      </w:pPr>
      <w:r>
        <w:t>Level 3 — Authentication and recovery</w:t>
      </w:r>
    </w:p>
    <w:p>
      <w:r>
        <w:rPr>
          <w:rFonts w:ascii="Aptos" w:hAnsi="Aptos"/>
          <w:color w:val="20272E"/>
          <w:sz w:val="18"/>
        </w:rPr>
        <w:t>Stored with the highest security. Includes:</w:t>
      </w:r>
    </w:p>
    <w:p>
      <w:pPr>
        <w:pStyle w:val="ListBullet"/>
      </w:pPr>
      <w:r>
        <w:rPr>
          <w:rFonts w:ascii="Aptos" w:hAnsi="Aptos"/>
          <w:color w:val="20272E"/>
          <w:sz w:val="18"/>
        </w:rPr>
        <w:t>Password-manager access</w:t>
      </w:r>
    </w:p>
    <w:p>
      <w:pPr>
        <w:pStyle w:val="ListBullet"/>
      </w:pPr>
      <w:r>
        <w:rPr>
          <w:rFonts w:ascii="Aptos" w:hAnsi="Aptos"/>
          <w:color w:val="20272E"/>
          <w:sz w:val="18"/>
        </w:rPr>
        <w:t>Recovery codes</w:t>
      </w:r>
    </w:p>
    <w:p>
      <w:pPr>
        <w:pStyle w:val="ListBullet"/>
      </w:pPr>
      <w:r>
        <w:rPr>
          <w:rFonts w:ascii="Aptos" w:hAnsi="Aptos"/>
          <w:color w:val="20272E"/>
          <w:sz w:val="18"/>
        </w:rPr>
        <w:t>Legal access instructions</w:t>
      </w:r>
    </w:p>
    <w:p>
      <w:pPr>
        <w:pStyle w:val="ListBullet"/>
      </w:pPr>
      <w:r>
        <w:rPr>
          <w:rFonts w:ascii="Aptos" w:hAnsi="Aptos"/>
          <w:color w:val="20272E"/>
          <w:sz w:val="18"/>
        </w:rPr>
        <w:t>Device-recovery processes</w:t>
      </w:r>
    </w:p>
    <w:p>
      <w:r>
        <w:rPr>
          <w:rFonts w:ascii="Aptos" w:hAnsi="Aptos"/>
          <w:color w:val="20272E"/>
          <w:sz w:val="18"/>
        </w:rPr>
        <w:t>Separating these levels prevents unnecessary exposure.</w:t>
      </w:r>
    </w:p>
    <w:p>
      <w:pPr>
        <w:pStyle w:val="Heading1"/>
      </w:pPr>
      <w:r>
        <w:t>A Simple Emergency Page</w:t>
      </w:r>
    </w:p>
    <w:p>
      <w:r>
        <w:rPr>
          <w:rFonts w:ascii="Aptos" w:hAnsi="Aptos"/>
          <w:color w:val="20272E"/>
          <w:sz w:val="18"/>
        </w:rPr>
        <w:t>The first page of your family file should answer:</w:t>
      </w:r>
    </w:p>
    <w:p>
      <w:pPr>
        <w:pStyle w:val="Heading2"/>
      </w:pPr>
      <w:r>
        <w:t>If a family member is hospitalised</w:t>
      </w:r>
    </w:p>
    <w:p>
      <w:pPr>
        <w:pStyle w:val="ListBullet"/>
      </w:pPr>
      <w:r>
        <w:rPr>
          <w:rFonts w:ascii="Aptos" w:hAnsi="Aptos"/>
          <w:color w:val="20272E"/>
          <w:sz w:val="18"/>
        </w:rPr>
        <w:t>Health insurer contact</w:t>
      </w:r>
    </w:p>
    <w:p>
      <w:pPr>
        <w:pStyle w:val="ListBullet"/>
      </w:pPr>
      <w:r>
        <w:rPr>
          <w:rFonts w:ascii="Aptos" w:hAnsi="Aptos"/>
          <w:color w:val="20272E"/>
          <w:sz w:val="18"/>
        </w:rPr>
        <w:t>Policy number</w:t>
      </w:r>
    </w:p>
    <w:p>
      <w:pPr>
        <w:pStyle w:val="ListBullet"/>
      </w:pPr>
      <w:r>
        <w:rPr>
          <w:rFonts w:ascii="Aptos" w:hAnsi="Aptos"/>
          <w:color w:val="20272E"/>
          <w:sz w:val="18"/>
        </w:rPr>
        <w:t>Preferred network hospitals</w:t>
      </w:r>
    </w:p>
    <w:p>
      <w:pPr>
        <w:pStyle w:val="ListBullet"/>
      </w:pPr>
      <w:r>
        <w:rPr>
          <w:rFonts w:ascii="Aptos" w:hAnsi="Aptos"/>
          <w:color w:val="20272E"/>
          <w:sz w:val="18"/>
        </w:rPr>
        <w:t>Emergency contact</w:t>
      </w:r>
    </w:p>
    <w:p>
      <w:pPr>
        <w:pStyle w:val="ListBullet"/>
      </w:pPr>
      <w:r>
        <w:rPr>
          <w:rFonts w:ascii="Aptos" w:hAnsi="Aptos"/>
          <w:color w:val="20272E"/>
          <w:sz w:val="18"/>
        </w:rPr>
        <w:t>Where identification is stored</w:t>
      </w:r>
    </w:p>
    <w:p>
      <w:pPr>
        <w:pStyle w:val="Heading2"/>
      </w:pPr>
      <w:r>
        <w:t>If an income earner is unavailable</w:t>
      </w:r>
    </w:p>
    <w:p>
      <w:pPr>
        <w:pStyle w:val="ListBullet"/>
      </w:pPr>
      <w:r>
        <w:rPr>
          <w:rFonts w:ascii="Aptos" w:hAnsi="Aptos"/>
          <w:color w:val="20272E"/>
          <w:sz w:val="18"/>
        </w:rPr>
        <w:t>Salary or business contact</w:t>
      </w:r>
    </w:p>
    <w:p>
      <w:pPr>
        <w:pStyle w:val="ListBullet"/>
      </w:pPr>
      <w:r>
        <w:rPr>
          <w:rFonts w:ascii="Aptos" w:hAnsi="Aptos"/>
          <w:color w:val="20272E"/>
          <w:sz w:val="18"/>
        </w:rPr>
        <w:t>Essential bills</w:t>
      </w:r>
    </w:p>
    <w:p>
      <w:pPr>
        <w:pStyle w:val="ListBullet"/>
      </w:pPr>
      <w:r>
        <w:rPr>
          <w:rFonts w:ascii="Aptos" w:hAnsi="Aptos"/>
          <w:color w:val="20272E"/>
          <w:sz w:val="18"/>
        </w:rPr>
        <w:t>EMI dates</w:t>
      </w:r>
    </w:p>
    <w:p>
      <w:pPr>
        <w:pStyle w:val="ListBullet"/>
      </w:pPr>
      <w:r>
        <w:rPr>
          <w:rFonts w:ascii="Aptos" w:hAnsi="Aptos"/>
          <w:color w:val="20272E"/>
          <w:sz w:val="18"/>
        </w:rPr>
        <w:t>Emergency-fund location</w:t>
      </w:r>
    </w:p>
    <w:p>
      <w:pPr>
        <w:pStyle w:val="ListBullet"/>
      </w:pPr>
      <w:r>
        <w:rPr>
          <w:rFonts w:ascii="Aptos" w:hAnsi="Aptos"/>
          <w:color w:val="20272E"/>
          <w:sz w:val="18"/>
        </w:rPr>
        <w:t>Person authorised to act</w:t>
      </w:r>
    </w:p>
    <w:p>
      <w:pPr>
        <w:pStyle w:val="Heading2"/>
      </w:pPr>
      <w:r>
        <w:t>If a family member dies</w:t>
      </w:r>
    </w:p>
    <w:p>
      <w:pPr>
        <w:pStyle w:val="ListBullet"/>
      </w:pPr>
      <w:r>
        <w:rPr>
          <w:rFonts w:ascii="Aptos" w:hAnsi="Aptos"/>
          <w:color w:val="20272E"/>
          <w:sz w:val="18"/>
        </w:rPr>
        <w:t>Doctor or hospital contact</w:t>
      </w:r>
    </w:p>
    <w:p>
      <w:pPr>
        <w:pStyle w:val="ListBullet"/>
      </w:pPr>
      <w:r>
        <w:rPr>
          <w:rFonts w:ascii="Aptos" w:hAnsi="Aptos"/>
          <w:color w:val="20272E"/>
          <w:sz w:val="18"/>
        </w:rPr>
        <w:t>Life-insurance details</w:t>
      </w:r>
    </w:p>
    <w:p>
      <w:pPr>
        <w:pStyle w:val="ListBullet"/>
      </w:pPr>
      <w:r>
        <w:rPr>
          <w:rFonts w:ascii="Aptos" w:hAnsi="Aptos"/>
          <w:color w:val="20272E"/>
          <w:sz w:val="18"/>
        </w:rPr>
        <w:t>Employer contact</w:t>
      </w:r>
    </w:p>
    <w:p>
      <w:pPr>
        <w:pStyle w:val="ListBullet"/>
      </w:pPr>
      <w:r>
        <w:rPr>
          <w:rFonts w:ascii="Aptos" w:hAnsi="Aptos"/>
          <w:color w:val="20272E"/>
          <w:sz w:val="18"/>
        </w:rPr>
        <w:t>Lawyer or trusted adviser</w:t>
      </w:r>
    </w:p>
    <w:p>
      <w:pPr>
        <w:pStyle w:val="ListBullet"/>
      </w:pPr>
      <w:r>
        <w:rPr>
          <w:rFonts w:ascii="Aptos" w:hAnsi="Aptos"/>
          <w:color w:val="20272E"/>
          <w:sz w:val="18"/>
        </w:rPr>
        <w:t>Will location</w:t>
      </w:r>
    </w:p>
    <w:p>
      <w:pPr>
        <w:pStyle w:val="ListBullet"/>
      </w:pPr>
      <w:r>
        <w:rPr>
          <w:rFonts w:ascii="Aptos" w:hAnsi="Aptos"/>
          <w:color w:val="20272E"/>
          <w:sz w:val="18"/>
        </w:rPr>
        <w:t>Nomination information</w:t>
      </w:r>
    </w:p>
    <w:p>
      <w:pPr>
        <w:pStyle w:val="ListBullet"/>
      </w:pPr>
      <w:r>
        <w:rPr>
          <w:rFonts w:ascii="Aptos" w:hAnsi="Aptos"/>
          <w:color w:val="20272E"/>
          <w:sz w:val="18"/>
        </w:rPr>
        <w:t>Immediate bills and dependants</w:t>
      </w:r>
    </w:p>
    <w:p>
      <w:r>
        <w:rPr>
          <w:rFonts w:ascii="Aptos" w:hAnsi="Aptos"/>
          <w:color w:val="20272E"/>
          <w:sz w:val="18"/>
        </w:rPr>
        <w:t>The page should guide action without exposing passwords or PINs.</w:t>
      </w:r>
    </w:p>
    <w:p>
      <w:pPr>
        <w:pStyle w:val="Heading1"/>
      </w:pPr>
      <w:r>
        <w:t>Review the File Twice a Year</w:t>
      </w:r>
    </w:p>
    <w:p>
      <w:r>
        <w:rPr>
          <w:rFonts w:ascii="Aptos" w:hAnsi="Aptos"/>
          <w:color w:val="20272E"/>
          <w:sz w:val="18"/>
        </w:rPr>
        <w:t>Choose two memorable dates, such as:</w:t>
      </w:r>
    </w:p>
    <w:p>
      <w:pPr>
        <w:pStyle w:val="ListBullet"/>
      </w:pPr>
      <w:r>
        <w:rPr>
          <w:rFonts w:ascii="Aptos" w:hAnsi="Aptos"/>
          <w:color w:val="20272E"/>
          <w:sz w:val="18"/>
        </w:rPr>
        <w:t>A birthday and six months later</w:t>
      </w:r>
    </w:p>
    <w:p>
      <w:pPr>
        <w:pStyle w:val="ListBullet"/>
      </w:pPr>
      <w:r>
        <w:rPr>
          <w:rFonts w:ascii="Aptos" w:hAnsi="Aptos"/>
          <w:color w:val="20272E"/>
          <w:sz w:val="18"/>
        </w:rPr>
        <w:t>The beginning and middle of the financial year</w:t>
      </w:r>
    </w:p>
    <w:p>
      <w:pPr>
        <w:pStyle w:val="ListBullet"/>
      </w:pPr>
      <w:r>
        <w:rPr>
          <w:rFonts w:ascii="Aptos" w:hAnsi="Aptos"/>
          <w:color w:val="20272E"/>
          <w:sz w:val="18"/>
        </w:rPr>
        <w:t>January and July</w:t>
      </w:r>
    </w:p>
    <w:p>
      <w:pPr>
        <w:pStyle w:val="ListBullet"/>
      </w:pPr>
      <w:r>
        <w:rPr>
          <w:rFonts w:ascii="Aptos" w:hAnsi="Aptos"/>
          <w:color w:val="20272E"/>
          <w:sz w:val="18"/>
        </w:rPr>
        <w:t>Two family anniversaries</w:t>
      </w:r>
    </w:p>
    <w:p>
      <w:r>
        <w:rPr>
          <w:rFonts w:ascii="Aptos" w:hAnsi="Aptos"/>
          <w:color w:val="20272E"/>
          <w:sz w:val="18"/>
        </w:rPr>
        <w:t>Review:</w:t>
      </w:r>
    </w:p>
    <w:p>
      <w:pPr>
        <w:pStyle w:val="ListBullet"/>
      </w:pPr>
      <w:r>
        <w:rPr>
          <w:rFonts w:ascii="Aptos" w:hAnsi="Aptos"/>
          <w:color w:val="20272E"/>
          <w:sz w:val="18"/>
        </w:rPr>
        <w:t>Account status</w:t>
      </w:r>
    </w:p>
    <w:p>
      <w:pPr>
        <w:pStyle w:val="ListBullet"/>
      </w:pPr>
      <w:r>
        <w:rPr>
          <w:rFonts w:ascii="Aptos" w:hAnsi="Aptos"/>
          <w:color w:val="20272E"/>
          <w:sz w:val="18"/>
        </w:rPr>
        <w:t>Contact details</w:t>
      </w:r>
    </w:p>
    <w:p>
      <w:pPr>
        <w:pStyle w:val="ListBullet"/>
      </w:pPr>
      <w:r>
        <w:rPr>
          <w:rFonts w:ascii="Aptos" w:hAnsi="Aptos"/>
          <w:color w:val="20272E"/>
          <w:sz w:val="18"/>
        </w:rPr>
        <w:t>Nominees</w:t>
      </w:r>
    </w:p>
    <w:p>
      <w:pPr>
        <w:pStyle w:val="ListBullet"/>
      </w:pPr>
      <w:r>
        <w:rPr>
          <w:rFonts w:ascii="Aptos" w:hAnsi="Aptos"/>
          <w:color w:val="20272E"/>
          <w:sz w:val="18"/>
        </w:rPr>
        <w:t>Insurance renewals</w:t>
      </w:r>
    </w:p>
    <w:p>
      <w:pPr>
        <w:pStyle w:val="ListBullet"/>
      </w:pPr>
      <w:r>
        <w:rPr>
          <w:rFonts w:ascii="Aptos" w:hAnsi="Aptos"/>
          <w:color w:val="20272E"/>
          <w:sz w:val="18"/>
        </w:rPr>
        <w:t>Loan balances</w:t>
      </w:r>
    </w:p>
    <w:p>
      <w:pPr>
        <w:pStyle w:val="ListBullet"/>
      </w:pPr>
      <w:r>
        <w:rPr>
          <w:rFonts w:ascii="Aptos" w:hAnsi="Aptos"/>
          <w:color w:val="20272E"/>
          <w:sz w:val="18"/>
        </w:rPr>
        <w:t>Investment records</w:t>
      </w:r>
    </w:p>
    <w:p>
      <w:pPr>
        <w:pStyle w:val="ListBullet"/>
      </w:pPr>
      <w:r>
        <w:rPr>
          <w:rFonts w:ascii="Aptos" w:hAnsi="Aptos"/>
          <w:color w:val="20272E"/>
          <w:sz w:val="18"/>
        </w:rPr>
        <w:t>New assets</w:t>
      </w:r>
    </w:p>
    <w:p>
      <w:pPr>
        <w:pStyle w:val="ListBullet"/>
      </w:pPr>
      <w:r>
        <w:rPr>
          <w:rFonts w:ascii="Aptos" w:hAnsi="Aptos"/>
          <w:color w:val="20272E"/>
          <w:sz w:val="18"/>
        </w:rPr>
        <w:t>Closed accounts</w:t>
      </w:r>
    </w:p>
    <w:p>
      <w:pPr>
        <w:pStyle w:val="ListBullet"/>
      </w:pPr>
      <w:r>
        <w:rPr>
          <w:rFonts w:ascii="Aptos" w:hAnsi="Aptos"/>
          <w:color w:val="20272E"/>
          <w:sz w:val="18"/>
        </w:rPr>
        <w:t>Changed passwords or recovery processes</w:t>
      </w:r>
    </w:p>
    <w:p>
      <w:pPr>
        <w:pStyle w:val="ListBullet"/>
      </w:pPr>
      <w:r>
        <w:rPr>
          <w:rFonts w:ascii="Aptos" w:hAnsi="Aptos"/>
          <w:color w:val="20272E"/>
          <w:sz w:val="18"/>
        </w:rPr>
        <w:t>New dependants</w:t>
      </w:r>
    </w:p>
    <w:p>
      <w:pPr>
        <w:pStyle w:val="ListBullet"/>
      </w:pPr>
      <w:r>
        <w:rPr>
          <w:rFonts w:ascii="Aptos" w:hAnsi="Aptos"/>
          <w:color w:val="20272E"/>
          <w:sz w:val="18"/>
        </w:rPr>
        <w:t>Legal documents</w:t>
      </w:r>
    </w:p>
    <w:p>
      <w:pPr>
        <w:pStyle w:val="ListBullet"/>
      </w:pPr>
      <w:r>
        <w:rPr>
          <w:rFonts w:ascii="Aptos" w:hAnsi="Aptos"/>
          <w:color w:val="20272E"/>
          <w:sz w:val="18"/>
        </w:rPr>
        <w:t>Trusted contacts</w:t>
      </w:r>
    </w:p>
    <w:p>
      <w:r>
        <w:rPr>
          <w:rFonts w:ascii="Aptos" w:hAnsi="Aptos"/>
          <w:color w:val="20272E"/>
          <w:sz w:val="18"/>
        </w:rPr>
        <w:t>Write the review date on the first page.</w:t>
      </w:r>
    </w:p>
    <w:p>
      <w:pPr>
        <w:pStyle w:val="Heading1"/>
      </w:pPr>
      <w:r>
        <w:t>Example: A Simple Family System</w:t>
      </w:r>
    </w:p>
    <w:p>
      <w:r>
        <w:rPr>
          <w:rFonts w:ascii="Aptos" w:hAnsi="Aptos"/>
          <w:color w:val="20272E"/>
          <w:sz w:val="18"/>
        </w:rPr>
        <w:t>The Kapoor family uses:</w:t>
      </w:r>
    </w:p>
    <w:p>
      <w:pPr>
        <w:pStyle w:val="Heading2"/>
      </w:pPr>
      <w:r>
        <w:t>One physical folder</w:t>
      </w:r>
    </w:p>
    <w:p>
      <w:r>
        <w:rPr>
          <w:rFonts w:ascii="Aptos" w:hAnsi="Aptos"/>
          <w:color w:val="20272E"/>
          <w:sz w:val="18"/>
        </w:rPr>
        <w:t>Contains:</w:t>
      </w:r>
    </w:p>
    <w:p>
      <w:pPr>
        <w:pStyle w:val="ListBullet"/>
      </w:pPr>
      <w:r>
        <w:rPr>
          <w:rFonts w:ascii="Aptos" w:hAnsi="Aptos"/>
          <w:color w:val="20272E"/>
          <w:sz w:val="18"/>
        </w:rPr>
        <w:t>Index of documents</w:t>
      </w:r>
    </w:p>
    <w:p>
      <w:pPr>
        <w:pStyle w:val="ListBullet"/>
      </w:pPr>
      <w:r>
        <w:rPr>
          <w:rFonts w:ascii="Aptos" w:hAnsi="Aptos"/>
          <w:color w:val="20272E"/>
          <w:sz w:val="18"/>
        </w:rPr>
        <w:t>Copies of essential summaries</w:t>
      </w:r>
    </w:p>
    <w:p>
      <w:pPr>
        <w:pStyle w:val="ListBullet"/>
      </w:pPr>
      <w:r>
        <w:rPr>
          <w:rFonts w:ascii="Aptos" w:hAnsi="Aptos"/>
          <w:color w:val="20272E"/>
          <w:sz w:val="18"/>
        </w:rPr>
        <w:t>Insurance schedules</w:t>
      </w:r>
    </w:p>
    <w:p>
      <w:pPr>
        <w:pStyle w:val="ListBullet"/>
      </w:pPr>
      <w:r>
        <w:rPr>
          <w:rFonts w:ascii="Aptos" w:hAnsi="Aptos"/>
          <w:color w:val="20272E"/>
          <w:sz w:val="18"/>
        </w:rPr>
        <w:t>Loan summaries</w:t>
      </w:r>
    </w:p>
    <w:p>
      <w:pPr>
        <w:pStyle w:val="ListBullet"/>
      </w:pPr>
      <w:r>
        <w:rPr>
          <w:rFonts w:ascii="Aptos" w:hAnsi="Aptos"/>
          <w:color w:val="20272E"/>
          <w:sz w:val="18"/>
        </w:rPr>
        <w:t>Emergency instructions</w:t>
      </w:r>
    </w:p>
    <w:p>
      <w:pPr>
        <w:pStyle w:val="ListBullet"/>
      </w:pPr>
      <w:r>
        <w:rPr>
          <w:rFonts w:ascii="Aptos" w:hAnsi="Aptos"/>
          <w:color w:val="20272E"/>
          <w:sz w:val="18"/>
        </w:rPr>
        <w:t>Professional contacts</w:t>
      </w:r>
    </w:p>
    <w:p>
      <w:r>
        <w:rPr>
          <w:rFonts w:ascii="Aptos" w:hAnsi="Aptos"/>
          <w:color w:val="20272E"/>
          <w:sz w:val="18"/>
        </w:rPr>
        <w:t>Original property and legal documents are stored separately and securely.</w:t>
      </w:r>
    </w:p>
    <w:p>
      <w:pPr>
        <w:pStyle w:val="Heading2"/>
      </w:pPr>
      <w:r>
        <w:t>One encrypted digital folder</w:t>
      </w:r>
    </w:p>
    <w:p>
      <w:r>
        <w:rPr>
          <w:rFonts w:ascii="Aptos" w:hAnsi="Aptos"/>
          <w:color w:val="20272E"/>
          <w:sz w:val="18"/>
        </w:rPr>
        <w:t>Contains:</w:t>
      </w:r>
    </w:p>
    <w:p>
      <w:pPr>
        <w:pStyle w:val="ListBullet"/>
      </w:pPr>
      <w:r>
        <w:rPr>
          <w:rFonts w:ascii="Aptos" w:hAnsi="Aptos"/>
          <w:color w:val="20272E"/>
          <w:sz w:val="18"/>
        </w:rPr>
        <w:t>Updated statements</w:t>
      </w:r>
    </w:p>
    <w:p>
      <w:pPr>
        <w:pStyle w:val="ListBullet"/>
      </w:pPr>
      <w:r>
        <w:rPr>
          <w:rFonts w:ascii="Aptos" w:hAnsi="Aptos"/>
          <w:color w:val="20272E"/>
          <w:sz w:val="18"/>
        </w:rPr>
        <w:t>Scanned copies</w:t>
      </w:r>
    </w:p>
    <w:p>
      <w:pPr>
        <w:pStyle w:val="ListBullet"/>
      </w:pPr>
      <w:r>
        <w:rPr>
          <w:rFonts w:ascii="Aptos" w:hAnsi="Aptos"/>
          <w:color w:val="20272E"/>
          <w:sz w:val="18"/>
        </w:rPr>
        <w:t>Tax returns</w:t>
      </w:r>
    </w:p>
    <w:p>
      <w:pPr>
        <w:pStyle w:val="ListBullet"/>
      </w:pPr>
      <w:r>
        <w:rPr>
          <w:rFonts w:ascii="Aptos" w:hAnsi="Aptos"/>
          <w:color w:val="20272E"/>
          <w:sz w:val="18"/>
        </w:rPr>
        <w:t>Policy documents</w:t>
      </w:r>
    </w:p>
    <w:p>
      <w:pPr>
        <w:pStyle w:val="ListBullet"/>
      </w:pPr>
      <w:r>
        <w:rPr>
          <w:rFonts w:ascii="Aptos" w:hAnsi="Aptos"/>
          <w:color w:val="20272E"/>
          <w:sz w:val="18"/>
        </w:rPr>
        <w:t>Investment records</w:t>
      </w:r>
    </w:p>
    <w:p>
      <w:pPr>
        <w:pStyle w:val="Heading2"/>
      </w:pPr>
      <w:r>
        <w:t>One password manager</w:t>
      </w:r>
    </w:p>
    <w:p>
      <w:r>
        <w:rPr>
          <w:rFonts w:ascii="Aptos" w:hAnsi="Aptos"/>
          <w:color w:val="20272E"/>
          <w:sz w:val="18"/>
        </w:rPr>
        <w:t>Contains authentication details with appropriate emergency-access arrangements.</w:t>
      </w:r>
    </w:p>
    <w:p>
      <w:pPr>
        <w:pStyle w:val="Heading2"/>
      </w:pPr>
      <w:r>
        <w:t>One annual meeting</w:t>
      </w:r>
    </w:p>
    <w:p>
      <w:r>
        <w:rPr>
          <w:rFonts w:ascii="Aptos" w:hAnsi="Aptos"/>
          <w:color w:val="20272E"/>
          <w:sz w:val="18"/>
        </w:rPr>
        <w:t>Both adults review:</w:t>
      </w:r>
    </w:p>
    <w:p>
      <w:pPr>
        <w:pStyle w:val="ListBullet"/>
      </w:pPr>
      <w:r>
        <w:rPr>
          <w:rFonts w:ascii="Aptos" w:hAnsi="Aptos"/>
          <w:color w:val="20272E"/>
          <w:sz w:val="18"/>
        </w:rPr>
        <w:t>Net worth</w:t>
      </w:r>
    </w:p>
    <w:p>
      <w:pPr>
        <w:pStyle w:val="ListBullet"/>
      </w:pPr>
      <w:r>
        <w:rPr>
          <w:rFonts w:ascii="Aptos" w:hAnsi="Aptos"/>
          <w:color w:val="20272E"/>
          <w:sz w:val="18"/>
        </w:rPr>
        <w:t>Insurance</w:t>
      </w:r>
    </w:p>
    <w:p>
      <w:pPr>
        <w:pStyle w:val="ListBullet"/>
      </w:pPr>
      <w:r>
        <w:rPr>
          <w:rFonts w:ascii="Aptos" w:hAnsi="Aptos"/>
          <w:color w:val="20272E"/>
          <w:sz w:val="18"/>
        </w:rPr>
        <w:t>Loans</w:t>
      </w:r>
    </w:p>
    <w:p>
      <w:pPr>
        <w:pStyle w:val="ListBullet"/>
      </w:pPr>
      <w:r>
        <w:rPr>
          <w:rFonts w:ascii="Aptos" w:hAnsi="Aptos"/>
          <w:color w:val="20272E"/>
          <w:sz w:val="18"/>
        </w:rPr>
        <w:t>Goals</w:t>
      </w:r>
    </w:p>
    <w:p>
      <w:pPr>
        <w:pStyle w:val="ListBullet"/>
      </w:pPr>
      <w:r>
        <w:rPr>
          <w:rFonts w:ascii="Aptos" w:hAnsi="Aptos"/>
          <w:color w:val="20272E"/>
          <w:sz w:val="18"/>
        </w:rPr>
        <w:t>Nominees</w:t>
      </w:r>
    </w:p>
    <w:p>
      <w:pPr>
        <w:pStyle w:val="ListBullet"/>
      </w:pPr>
      <w:r>
        <w:rPr>
          <w:rFonts w:ascii="Aptos" w:hAnsi="Aptos"/>
          <w:color w:val="20272E"/>
          <w:sz w:val="18"/>
        </w:rPr>
        <w:t>File updates</w:t>
      </w:r>
    </w:p>
    <w:p>
      <w:r>
        <w:rPr>
          <w:rFonts w:ascii="Aptos" w:hAnsi="Aptos"/>
          <w:color w:val="20272E"/>
          <w:sz w:val="18"/>
        </w:rPr>
        <w:t>The system is not elaborate. Its strength is that both people understand it.</w:t>
      </w:r>
    </w:p>
    <w:p>
      <w:pPr>
        <w:pStyle w:val="Heading1"/>
      </w:pPr>
      <w:r>
        <w:t>When One Partner Resists the Conversation</w:t>
      </w:r>
    </w:p>
    <w:p>
      <w:r>
        <w:rPr>
          <w:rFonts w:ascii="Aptos" w:hAnsi="Aptos"/>
          <w:color w:val="20272E"/>
          <w:sz w:val="18"/>
        </w:rPr>
        <w:t>A defensive response may come from:</w:t>
      </w:r>
    </w:p>
    <w:p>
      <w:pPr>
        <w:pStyle w:val="ListBullet"/>
      </w:pPr>
      <w:r>
        <w:rPr>
          <w:rFonts w:ascii="Aptos" w:hAnsi="Aptos"/>
          <w:color w:val="20272E"/>
          <w:sz w:val="18"/>
        </w:rPr>
        <w:t>Fear of being judged</w:t>
      </w:r>
    </w:p>
    <w:p>
      <w:pPr>
        <w:pStyle w:val="ListBullet"/>
      </w:pPr>
      <w:r>
        <w:rPr>
          <w:rFonts w:ascii="Aptos" w:hAnsi="Aptos"/>
          <w:color w:val="20272E"/>
          <w:sz w:val="18"/>
        </w:rPr>
        <w:t>Habit</w:t>
      </w:r>
    </w:p>
    <w:p>
      <w:pPr>
        <w:pStyle w:val="ListBullet"/>
      </w:pPr>
      <w:r>
        <w:rPr>
          <w:rFonts w:ascii="Aptos" w:hAnsi="Aptos"/>
          <w:color w:val="20272E"/>
          <w:sz w:val="18"/>
        </w:rPr>
        <w:t>Belief that finance is one person’s responsibility</w:t>
      </w:r>
    </w:p>
    <w:p>
      <w:pPr>
        <w:pStyle w:val="ListBullet"/>
      </w:pPr>
      <w:r>
        <w:rPr>
          <w:rFonts w:ascii="Aptos" w:hAnsi="Aptos"/>
          <w:color w:val="20272E"/>
          <w:sz w:val="18"/>
        </w:rPr>
        <w:t>Disorganisation</w:t>
      </w:r>
    </w:p>
    <w:p>
      <w:pPr>
        <w:pStyle w:val="ListBullet"/>
      </w:pPr>
      <w:r>
        <w:rPr>
          <w:rFonts w:ascii="Aptos" w:hAnsi="Aptos"/>
          <w:color w:val="20272E"/>
          <w:sz w:val="18"/>
        </w:rPr>
        <w:t>Concern about privacy</w:t>
      </w:r>
    </w:p>
    <w:p>
      <w:pPr>
        <w:pStyle w:val="ListBullet"/>
      </w:pPr>
      <w:r>
        <w:rPr>
          <w:rFonts w:ascii="Aptos" w:hAnsi="Aptos"/>
          <w:color w:val="20272E"/>
          <w:sz w:val="18"/>
        </w:rPr>
        <w:t>Hidden debt</w:t>
      </w:r>
    </w:p>
    <w:p>
      <w:pPr>
        <w:pStyle w:val="ListBullet"/>
      </w:pPr>
      <w:r>
        <w:rPr>
          <w:rFonts w:ascii="Aptos" w:hAnsi="Aptos"/>
          <w:color w:val="20272E"/>
          <w:sz w:val="18"/>
        </w:rPr>
        <w:t>A wish to protect the other person from worry</w:t>
      </w:r>
    </w:p>
    <w:p>
      <w:r>
        <w:rPr>
          <w:rFonts w:ascii="Aptos" w:hAnsi="Aptos"/>
          <w:color w:val="20272E"/>
          <w:sz w:val="18"/>
        </w:rPr>
        <w:t>Begin gently:</w:t>
      </w:r>
    </w:p>
    <w:p>
      <w:pPr>
        <w:ind w:left="360" w:right="288"/>
      </w:pPr>
      <w:r>
        <w:rPr>
          <w:rFonts w:ascii="Aptos" w:hAnsi="Aptos"/>
          <w:i/>
          <w:color w:val="66737F"/>
          <w:sz w:val="20"/>
        </w:rPr>
        <w:t>“I am not trying to take over. I want both of us to know where essential information is in case either of us is unavailable.”</w:t>
      </w:r>
    </w:p>
    <w:p>
      <w:r>
        <w:rPr>
          <w:rFonts w:ascii="Aptos" w:hAnsi="Aptos"/>
          <w:color w:val="20272E"/>
          <w:sz w:val="18"/>
        </w:rPr>
        <w:t>Focus first on:</w:t>
      </w:r>
    </w:p>
    <w:p>
      <w:pPr>
        <w:pStyle w:val="ListBullet"/>
      </w:pPr>
      <w:r>
        <w:rPr>
          <w:rFonts w:ascii="Aptos" w:hAnsi="Aptos"/>
          <w:color w:val="20272E"/>
          <w:sz w:val="18"/>
        </w:rPr>
        <w:t>Emergency contacts</w:t>
      </w:r>
    </w:p>
    <w:p>
      <w:pPr>
        <w:pStyle w:val="ListBullet"/>
      </w:pPr>
      <w:r>
        <w:rPr>
          <w:rFonts w:ascii="Aptos" w:hAnsi="Aptos"/>
          <w:color w:val="20272E"/>
          <w:sz w:val="18"/>
        </w:rPr>
        <w:t>Insurance</w:t>
      </w:r>
    </w:p>
    <w:p>
      <w:pPr>
        <w:pStyle w:val="ListBullet"/>
      </w:pPr>
      <w:r>
        <w:rPr>
          <w:rFonts w:ascii="Aptos" w:hAnsi="Aptos"/>
          <w:color w:val="20272E"/>
          <w:sz w:val="18"/>
        </w:rPr>
        <w:t>Loans</w:t>
      </w:r>
    </w:p>
    <w:p>
      <w:pPr>
        <w:pStyle w:val="ListBullet"/>
      </w:pPr>
      <w:r>
        <w:rPr>
          <w:rFonts w:ascii="Aptos" w:hAnsi="Aptos"/>
          <w:color w:val="20272E"/>
          <w:sz w:val="18"/>
        </w:rPr>
        <w:t>Document locations</w:t>
      </w:r>
    </w:p>
    <w:p>
      <w:pPr>
        <w:pStyle w:val="ListBullet"/>
      </w:pPr>
      <w:r>
        <w:rPr>
          <w:rFonts w:ascii="Aptos" w:hAnsi="Aptos"/>
          <w:color w:val="20272E"/>
          <w:sz w:val="18"/>
        </w:rPr>
        <w:t>Recurring bills</w:t>
      </w:r>
    </w:p>
    <w:p>
      <w:r>
        <w:rPr>
          <w:rFonts w:ascii="Aptos" w:hAnsi="Aptos"/>
          <w:color w:val="20272E"/>
          <w:sz w:val="18"/>
        </w:rPr>
        <w:t>If financial information is deliberately withheld in a way that affects your rights or safety, seek appropriate independent support.</w:t>
      </w:r>
    </w:p>
    <w:p>
      <w:pPr>
        <w:pStyle w:val="Heading1"/>
      </w:pPr>
      <w:r>
        <w:t>Common Mistakes</w:t>
      </w:r>
    </w:p>
    <w:p>
      <w:pPr>
        <w:pStyle w:val="ListBullet"/>
      </w:pPr>
      <w:r>
        <w:rPr>
          <w:rFonts w:ascii="Aptos" w:hAnsi="Aptos"/>
          <w:color w:val="20272E"/>
          <w:sz w:val="18"/>
        </w:rPr>
        <w:t>Depending on one person’s memory</w:t>
      </w:r>
    </w:p>
    <w:p>
      <w:pPr>
        <w:pStyle w:val="ListBullet"/>
      </w:pPr>
      <w:r>
        <w:rPr>
          <w:rFonts w:ascii="Aptos" w:hAnsi="Aptos"/>
          <w:color w:val="20272E"/>
          <w:sz w:val="18"/>
        </w:rPr>
        <w:t>Keeping important details only on one phone</w:t>
      </w:r>
    </w:p>
    <w:p>
      <w:pPr>
        <w:pStyle w:val="ListBullet"/>
      </w:pPr>
      <w:r>
        <w:rPr>
          <w:rFonts w:ascii="Aptos" w:hAnsi="Aptos"/>
          <w:color w:val="20272E"/>
          <w:sz w:val="18"/>
        </w:rPr>
        <w:t>Sharing every password instead of creating proper access arrangements</w:t>
      </w:r>
    </w:p>
    <w:p>
      <w:pPr>
        <w:pStyle w:val="ListBullet"/>
      </w:pPr>
      <w:r>
        <w:rPr>
          <w:rFonts w:ascii="Aptos" w:hAnsi="Aptos"/>
          <w:color w:val="20272E"/>
          <w:sz w:val="18"/>
        </w:rPr>
        <w:t>Writing PINs and OTP instructions in an unsecured notebook</w:t>
      </w:r>
    </w:p>
    <w:p>
      <w:pPr>
        <w:pStyle w:val="ListBullet"/>
      </w:pPr>
      <w:r>
        <w:rPr>
          <w:rFonts w:ascii="Aptos" w:hAnsi="Aptos"/>
          <w:color w:val="20272E"/>
          <w:sz w:val="18"/>
        </w:rPr>
        <w:t>Forgetting old accounts and investments</w:t>
      </w:r>
    </w:p>
    <w:p>
      <w:pPr>
        <w:pStyle w:val="ListBullet"/>
      </w:pPr>
      <w:r>
        <w:rPr>
          <w:rFonts w:ascii="Aptos" w:hAnsi="Aptos"/>
          <w:color w:val="20272E"/>
          <w:sz w:val="18"/>
        </w:rPr>
        <w:t>Keeping only an adviser’s records</w:t>
      </w:r>
    </w:p>
    <w:p>
      <w:pPr>
        <w:pStyle w:val="ListBullet"/>
      </w:pPr>
      <w:r>
        <w:rPr>
          <w:rFonts w:ascii="Aptos" w:hAnsi="Aptos"/>
          <w:color w:val="20272E"/>
          <w:sz w:val="18"/>
        </w:rPr>
        <w:t>Failing to record ownership and nomination</w:t>
      </w:r>
    </w:p>
    <w:p>
      <w:pPr>
        <w:pStyle w:val="ListBullet"/>
      </w:pPr>
      <w:r>
        <w:rPr>
          <w:rFonts w:ascii="Aptos" w:hAnsi="Aptos"/>
          <w:color w:val="20272E"/>
          <w:sz w:val="18"/>
        </w:rPr>
        <w:t>Storing originals and all backups together</w:t>
      </w:r>
    </w:p>
    <w:p>
      <w:pPr>
        <w:pStyle w:val="ListBullet"/>
      </w:pPr>
      <w:r>
        <w:rPr>
          <w:rFonts w:ascii="Aptos" w:hAnsi="Aptos"/>
          <w:color w:val="20272E"/>
          <w:sz w:val="18"/>
        </w:rPr>
        <w:t>Allowing registered mobile numbers to become inactive</w:t>
      </w:r>
    </w:p>
    <w:p>
      <w:pPr>
        <w:pStyle w:val="ListBullet"/>
      </w:pPr>
      <w:r>
        <w:rPr>
          <w:rFonts w:ascii="Aptos" w:hAnsi="Aptos"/>
          <w:color w:val="20272E"/>
          <w:sz w:val="18"/>
        </w:rPr>
        <w:t>Using one weak password across financial accounts</w:t>
      </w:r>
    </w:p>
    <w:p>
      <w:pPr>
        <w:pStyle w:val="ListBullet"/>
      </w:pPr>
      <w:r>
        <w:rPr>
          <w:rFonts w:ascii="Aptos" w:hAnsi="Aptos"/>
          <w:color w:val="20272E"/>
          <w:sz w:val="18"/>
        </w:rPr>
        <w:t>Leaving outdated identity copies in messaging applications</w:t>
      </w:r>
    </w:p>
    <w:p>
      <w:pPr>
        <w:pStyle w:val="ListBullet"/>
      </w:pPr>
      <w:r>
        <w:rPr>
          <w:rFonts w:ascii="Aptos" w:hAnsi="Aptos"/>
          <w:color w:val="20272E"/>
          <w:sz w:val="18"/>
        </w:rPr>
        <w:t>Forgetting employer benefits</w:t>
      </w:r>
    </w:p>
    <w:p>
      <w:pPr>
        <w:pStyle w:val="ListBullet"/>
      </w:pPr>
      <w:r>
        <w:rPr>
          <w:rFonts w:ascii="Aptos" w:hAnsi="Aptos"/>
          <w:color w:val="20272E"/>
          <w:sz w:val="18"/>
        </w:rPr>
        <w:t>Recording asset values but not document locations</w:t>
      </w:r>
    </w:p>
    <w:p>
      <w:pPr>
        <w:pStyle w:val="ListBullet"/>
      </w:pPr>
      <w:r>
        <w:rPr>
          <w:rFonts w:ascii="Aptos" w:hAnsi="Aptos"/>
          <w:color w:val="20272E"/>
          <w:sz w:val="18"/>
        </w:rPr>
        <w:t>Never reviewing automatic payments</w:t>
      </w:r>
    </w:p>
    <w:p>
      <w:pPr>
        <w:pStyle w:val="ListBullet"/>
      </w:pPr>
      <w:r>
        <w:rPr>
          <w:rFonts w:ascii="Aptos" w:hAnsi="Aptos"/>
          <w:color w:val="20272E"/>
          <w:sz w:val="18"/>
        </w:rPr>
        <w:t>Creating a file once and never updating it</w:t>
      </w:r>
    </w:p>
    <w:p>
      <w:pPr>
        <w:pStyle w:val="ListBullet"/>
      </w:pPr>
      <w:r>
        <w:rPr>
          <w:rFonts w:ascii="Aptos" w:hAnsi="Aptos"/>
          <w:color w:val="20272E"/>
          <w:sz w:val="18"/>
        </w:rPr>
        <w:t>Making the system so complicated that no one uses it</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STOP AND REVIEW IF…</w:t>
            </w:r>
          </w:p>
          <w:p>
            <w:pPr>
              <w:spacing w:after="0"/>
            </w:pPr>
            <w:r>
              <w:rPr>
                <w:rFonts w:ascii="Aptos" w:hAnsi="Aptos"/>
                <w:color w:val="20272E"/>
                <w:sz w:val="18"/>
              </w:rPr>
              <w:t>You discover an account or loan you do not recognise. Someone refuses to disclose a debt affecting the household. Blank financial forms have been signed. Identity documents are held by an unauthorised person. One person controls every registered mobile number and email address. Statements cannot be obtained directly from the institution. An adviser will not provide official records. Passwords or OTPs are requested as part of “family planning.” A digital account uses someone else’s unverified contact information. Original documents are missing. Nominee information has been changed without authority. Important assets are registered differently from what the family believed. A family member is pressured to sign without reading.</w:t>
            </w:r>
          </w:p>
        </w:tc>
      </w:tr>
    </w:tbl>
    <w:p>
      <w:pPr>
        <w:spacing w:after="0"/>
      </w:pPr>
    </w:p>
    <w:p>
      <w:pPr>
        <w:pStyle w:val="Heading1"/>
      </w:pPr>
      <w:r>
        <w:t>Your Family Financial File Checklist</w:t>
      </w:r>
    </w:p>
    <w:p>
      <w:pPr>
        <w:pStyle w:val="Heading2"/>
      </w:pPr>
      <w:r>
        <w:t>Identity</w:t>
      </w:r>
    </w:p>
    <w:p>
      <w:pPr>
        <w:pStyle w:val="ListBullet"/>
      </w:pPr>
      <w:r>
        <w:rPr>
          <w:rFonts w:ascii="Aptos" w:hAnsi="Aptos"/>
          <w:color w:val="20272E"/>
          <w:sz w:val="18"/>
        </w:rPr>
        <w:t>[ ] Personal identification locations are recorded.</w:t>
      </w:r>
    </w:p>
    <w:p>
      <w:pPr>
        <w:pStyle w:val="ListBullet"/>
      </w:pPr>
      <w:r>
        <w:rPr>
          <w:rFonts w:ascii="Aptos" w:hAnsi="Aptos"/>
          <w:color w:val="20272E"/>
          <w:sz w:val="18"/>
        </w:rPr>
        <w:t>[ ] Names and dates of birth are consistent.</w:t>
      </w:r>
    </w:p>
    <w:p>
      <w:pPr>
        <w:pStyle w:val="ListBullet"/>
      </w:pPr>
      <w:r>
        <w:rPr>
          <w:rFonts w:ascii="Aptos" w:hAnsi="Aptos"/>
          <w:color w:val="20272E"/>
          <w:sz w:val="18"/>
        </w:rPr>
        <w:t>[ ] Contact details are current.</w:t>
      </w:r>
    </w:p>
    <w:p>
      <w:pPr>
        <w:pStyle w:val="ListBullet"/>
      </w:pPr>
      <w:r>
        <w:rPr>
          <w:rFonts w:ascii="Aptos" w:hAnsi="Aptos"/>
          <w:color w:val="20272E"/>
          <w:sz w:val="18"/>
        </w:rPr>
        <w:t>[ ] Copies are protected.</w:t>
      </w:r>
    </w:p>
    <w:p>
      <w:pPr>
        <w:pStyle w:val="Heading2"/>
      </w:pPr>
      <w:r>
        <w:t>Money</w:t>
      </w:r>
    </w:p>
    <w:p>
      <w:pPr>
        <w:pStyle w:val="ListBullet"/>
      </w:pPr>
      <w:r>
        <w:rPr>
          <w:rFonts w:ascii="Aptos" w:hAnsi="Aptos"/>
          <w:color w:val="20272E"/>
          <w:sz w:val="18"/>
        </w:rPr>
        <w:t>[ ] Bank accounts are listed.</w:t>
      </w:r>
    </w:p>
    <w:p>
      <w:pPr>
        <w:pStyle w:val="ListBullet"/>
      </w:pPr>
      <w:r>
        <w:rPr>
          <w:rFonts w:ascii="Aptos" w:hAnsi="Aptos"/>
          <w:color w:val="20272E"/>
          <w:sz w:val="18"/>
        </w:rPr>
        <w:t>[ ] Investments are listed.</w:t>
      </w:r>
    </w:p>
    <w:p>
      <w:pPr>
        <w:pStyle w:val="ListBullet"/>
      </w:pPr>
      <w:r>
        <w:rPr>
          <w:rFonts w:ascii="Aptos" w:hAnsi="Aptos"/>
          <w:color w:val="20272E"/>
          <w:sz w:val="18"/>
        </w:rPr>
        <w:t>[ ] Retirement accounts are listed.</w:t>
      </w:r>
    </w:p>
    <w:p>
      <w:pPr>
        <w:pStyle w:val="ListBullet"/>
      </w:pPr>
      <w:r>
        <w:rPr>
          <w:rFonts w:ascii="Aptos" w:hAnsi="Aptos"/>
          <w:color w:val="20272E"/>
          <w:sz w:val="18"/>
        </w:rPr>
        <w:t>[ ] Loans and credit are listed.</w:t>
      </w:r>
    </w:p>
    <w:p>
      <w:pPr>
        <w:pStyle w:val="ListBullet"/>
      </w:pPr>
      <w:r>
        <w:rPr>
          <w:rFonts w:ascii="Aptos" w:hAnsi="Aptos"/>
          <w:color w:val="20272E"/>
          <w:sz w:val="18"/>
        </w:rPr>
        <w:t>[ ] Major assets are listed.</w:t>
      </w:r>
    </w:p>
    <w:p>
      <w:pPr>
        <w:pStyle w:val="ListBullet"/>
      </w:pPr>
      <w:r>
        <w:rPr>
          <w:rFonts w:ascii="Aptos" w:hAnsi="Aptos"/>
          <w:color w:val="20272E"/>
          <w:sz w:val="18"/>
        </w:rPr>
        <w:t>[ ] Regular payments are recorded.</w:t>
      </w:r>
    </w:p>
    <w:p>
      <w:pPr>
        <w:pStyle w:val="Heading2"/>
      </w:pPr>
      <w:r>
        <w:t>Protection</w:t>
      </w:r>
    </w:p>
    <w:p>
      <w:pPr>
        <w:pStyle w:val="ListBullet"/>
      </w:pPr>
      <w:r>
        <w:rPr>
          <w:rFonts w:ascii="Aptos" w:hAnsi="Aptos"/>
          <w:color w:val="20272E"/>
          <w:sz w:val="18"/>
        </w:rPr>
        <w:t>[ ] Insurance policies are listed.</w:t>
      </w:r>
    </w:p>
    <w:p>
      <w:pPr>
        <w:pStyle w:val="ListBullet"/>
      </w:pPr>
      <w:r>
        <w:rPr>
          <w:rFonts w:ascii="Aptos" w:hAnsi="Aptos"/>
          <w:color w:val="20272E"/>
          <w:sz w:val="18"/>
        </w:rPr>
        <w:t>[ ] Employer benefits are recorded.</w:t>
      </w:r>
    </w:p>
    <w:p>
      <w:pPr>
        <w:pStyle w:val="ListBullet"/>
      </w:pPr>
      <w:r>
        <w:rPr>
          <w:rFonts w:ascii="Aptos" w:hAnsi="Aptos"/>
          <w:color w:val="20272E"/>
          <w:sz w:val="18"/>
        </w:rPr>
        <w:t>[ ] Nominees are identified.</w:t>
      </w:r>
    </w:p>
    <w:p>
      <w:pPr>
        <w:pStyle w:val="ListBullet"/>
      </w:pPr>
      <w:r>
        <w:rPr>
          <w:rFonts w:ascii="Aptos" w:hAnsi="Aptos"/>
          <w:color w:val="20272E"/>
          <w:sz w:val="18"/>
        </w:rPr>
        <w:t>[ ] Claim contacts are available.</w:t>
      </w:r>
    </w:p>
    <w:p>
      <w:pPr>
        <w:pStyle w:val="ListBullet"/>
      </w:pPr>
      <w:r>
        <w:rPr>
          <w:rFonts w:ascii="Aptos" w:hAnsi="Aptos"/>
          <w:color w:val="20272E"/>
          <w:sz w:val="18"/>
        </w:rPr>
        <w:t>[ ] Policy-renewal dates are recorded.</w:t>
      </w:r>
    </w:p>
    <w:p>
      <w:pPr>
        <w:pStyle w:val="Heading2"/>
      </w:pPr>
      <w:r>
        <w:t>Legal and tax</w:t>
      </w:r>
    </w:p>
    <w:p>
      <w:pPr>
        <w:pStyle w:val="ListBullet"/>
      </w:pPr>
      <w:r>
        <w:rPr>
          <w:rFonts w:ascii="Aptos" w:hAnsi="Aptos"/>
          <w:color w:val="20272E"/>
          <w:sz w:val="18"/>
        </w:rPr>
        <w:t>[ ] Tax records are organised.</w:t>
      </w:r>
    </w:p>
    <w:p>
      <w:pPr>
        <w:pStyle w:val="ListBullet"/>
      </w:pPr>
      <w:r>
        <w:rPr>
          <w:rFonts w:ascii="Aptos" w:hAnsi="Aptos"/>
          <w:color w:val="20272E"/>
          <w:sz w:val="18"/>
        </w:rPr>
        <w:t>[ ] The will location is recorded.</w:t>
      </w:r>
    </w:p>
    <w:p>
      <w:pPr>
        <w:pStyle w:val="ListBullet"/>
      </w:pPr>
      <w:r>
        <w:rPr>
          <w:rFonts w:ascii="Aptos" w:hAnsi="Aptos"/>
          <w:color w:val="20272E"/>
          <w:sz w:val="18"/>
        </w:rPr>
        <w:t>[ ] Property documents are indexed.</w:t>
      </w:r>
    </w:p>
    <w:p>
      <w:pPr>
        <w:pStyle w:val="ListBullet"/>
      </w:pPr>
      <w:r>
        <w:rPr>
          <w:rFonts w:ascii="Aptos" w:hAnsi="Aptos"/>
          <w:color w:val="20272E"/>
          <w:sz w:val="18"/>
        </w:rPr>
        <w:t>[ ] Trusted professional contacts are listed.</w:t>
      </w:r>
    </w:p>
    <w:p>
      <w:pPr>
        <w:pStyle w:val="ListBullet"/>
      </w:pPr>
      <w:r>
        <w:rPr>
          <w:rFonts w:ascii="Aptos" w:hAnsi="Aptos"/>
          <w:color w:val="20272E"/>
          <w:sz w:val="18"/>
        </w:rPr>
        <w:t>[ ] Succession questions are marked for advice.</w:t>
      </w:r>
    </w:p>
    <w:p>
      <w:pPr>
        <w:pStyle w:val="Heading2"/>
      </w:pPr>
      <w:r>
        <w:t>Digital security</w:t>
      </w:r>
    </w:p>
    <w:p>
      <w:pPr>
        <w:pStyle w:val="ListBullet"/>
      </w:pPr>
      <w:r>
        <w:rPr>
          <w:rFonts w:ascii="Aptos" w:hAnsi="Aptos"/>
          <w:color w:val="20272E"/>
          <w:sz w:val="18"/>
        </w:rPr>
        <w:t>[ ] Strong unique passwords are used.</w:t>
      </w:r>
    </w:p>
    <w:p>
      <w:pPr>
        <w:pStyle w:val="ListBullet"/>
      </w:pPr>
      <w:r>
        <w:rPr>
          <w:rFonts w:ascii="Aptos" w:hAnsi="Aptos"/>
          <w:color w:val="20272E"/>
          <w:sz w:val="18"/>
        </w:rPr>
        <w:t>[ ] Multi-factor authentication is enabled where appropriate.</w:t>
      </w:r>
    </w:p>
    <w:p>
      <w:pPr>
        <w:pStyle w:val="ListBullet"/>
      </w:pPr>
      <w:r>
        <w:rPr>
          <w:rFonts w:ascii="Aptos" w:hAnsi="Aptos"/>
          <w:color w:val="20272E"/>
          <w:sz w:val="18"/>
        </w:rPr>
        <w:t>[ ] Recovery information is current.</w:t>
      </w:r>
    </w:p>
    <w:p>
      <w:pPr>
        <w:pStyle w:val="ListBullet"/>
      </w:pPr>
      <w:r>
        <w:rPr>
          <w:rFonts w:ascii="Aptos" w:hAnsi="Aptos"/>
          <w:color w:val="20272E"/>
          <w:sz w:val="18"/>
        </w:rPr>
        <w:t>[ ] Passwords are not exposed in the general file.</w:t>
      </w:r>
    </w:p>
    <w:p>
      <w:pPr>
        <w:pStyle w:val="ListBullet"/>
      </w:pPr>
      <w:r>
        <w:rPr>
          <w:rFonts w:ascii="Aptos" w:hAnsi="Aptos"/>
          <w:color w:val="20272E"/>
          <w:sz w:val="18"/>
        </w:rPr>
        <w:t>[ ] The family understands the emergency-access process.</w:t>
      </w:r>
    </w:p>
    <w:p>
      <w:pPr>
        <w:pStyle w:val="ListBullet"/>
      </w:pPr>
      <w:r>
        <w:rPr>
          <w:rFonts w:ascii="Aptos" w:hAnsi="Aptos"/>
          <w:color w:val="20272E"/>
          <w:sz w:val="18"/>
        </w:rPr>
        <w:t>[ ] Secure backups exist.</w:t>
      </w:r>
    </w:p>
    <w:p>
      <w:pPr>
        <w:pStyle w:val="Heading1"/>
      </w:pPr>
      <w:r>
        <w:t>Your One-Page Family Financial Index</w:t>
      </w:r>
    </w:p>
    <w:p>
      <w:r>
        <w:rPr>
          <w:rFonts w:ascii="Aptos" w:hAnsi="Aptos"/>
          <w:b/>
          <w:color w:val="20272E"/>
          <w:sz w:val="18"/>
        </w:rPr>
        <w:t>Last reviewed:</w:t>
      </w:r>
      <w:r>
        <w:rPr>
          <w:rFonts w:ascii="Aptos" w:hAnsi="Aptos"/>
          <w:color w:val="20272E"/>
          <w:sz w:val="18"/>
        </w:rPr>
        <w:t xml:space="preserve"> _____________________________________________</w:t>
      </w:r>
    </w:p>
    <w:p>
      <w:pPr>
        <w:pStyle w:val="Heading2"/>
      </w:pPr>
      <w:r>
        <w:t>Essential institutions</w:t>
      </w:r>
    </w:p>
    <w:p>
      <w:r>
        <w:rPr>
          <w:rFonts w:ascii="Aptos" w:hAnsi="Aptos"/>
          <w:b/>
          <w:color w:val="20272E"/>
          <w:sz w:val="18"/>
        </w:rPr>
        <w:t>Primary banks:</w:t>
      </w:r>
      <w:r>
        <w:rPr>
          <w:rFonts w:ascii="Aptos" w:hAnsi="Aptos"/>
          <w:color w:val="20272E"/>
          <w:sz w:val="18"/>
        </w:rPr>
        <w:t xml:space="preserve"> _____________________________________________ </w:t>
      </w:r>
      <w:r>
        <w:rPr>
          <w:rFonts w:ascii="Aptos" w:hAnsi="Aptos"/>
          <w:b/>
          <w:color w:val="20272E"/>
          <w:sz w:val="18"/>
        </w:rPr>
        <w:t>Investment institutions:</w:t>
      </w:r>
      <w:r>
        <w:rPr>
          <w:rFonts w:ascii="Aptos" w:hAnsi="Aptos"/>
          <w:color w:val="20272E"/>
          <w:sz w:val="18"/>
        </w:rPr>
        <w:t xml:space="preserve"> ___________________________________ </w:t>
      </w:r>
      <w:r>
        <w:rPr>
          <w:rFonts w:ascii="Aptos" w:hAnsi="Aptos"/>
          <w:b/>
          <w:color w:val="20272E"/>
          <w:sz w:val="18"/>
        </w:rPr>
        <w:t>Insurance providers:</w:t>
      </w:r>
      <w:r>
        <w:rPr>
          <w:rFonts w:ascii="Aptos" w:hAnsi="Aptos"/>
          <w:color w:val="20272E"/>
          <w:sz w:val="18"/>
        </w:rPr>
        <w:t xml:space="preserve"> _______________________________________ </w:t>
      </w:r>
      <w:r>
        <w:rPr>
          <w:rFonts w:ascii="Aptos" w:hAnsi="Aptos"/>
          <w:b/>
          <w:color w:val="20272E"/>
          <w:sz w:val="18"/>
        </w:rPr>
        <w:t>Loan providers:</w:t>
      </w:r>
      <w:r>
        <w:rPr>
          <w:rFonts w:ascii="Aptos" w:hAnsi="Aptos"/>
          <w:color w:val="20272E"/>
          <w:sz w:val="18"/>
        </w:rPr>
        <w:t xml:space="preserve"> ____________________________________________</w:t>
      </w:r>
    </w:p>
    <w:p>
      <w:pPr>
        <w:pStyle w:val="Heading2"/>
      </w:pPr>
      <w:r>
        <w:t>Important locations</w:t>
      </w:r>
    </w:p>
    <w:p>
      <w:r>
        <w:rPr>
          <w:rFonts w:ascii="Aptos" w:hAnsi="Aptos"/>
          <w:b/>
          <w:color w:val="20272E"/>
          <w:sz w:val="18"/>
        </w:rPr>
        <w:t>Physical document index:</w:t>
      </w:r>
      <w:r>
        <w:rPr>
          <w:rFonts w:ascii="Aptos" w:hAnsi="Aptos"/>
          <w:color w:val="20272E"/>
          <w:sz w:val="18"/>
        </w:rPr>
        <w:t xml:space="preserve"> ___________________________________ </w:t>
      </w:r>
      <w:r>
        <w:rPr>
          <w:rFonts w:ascii="Aptos" w:hAnsi="Aptos"/>
          <w:b/>
          <w:color w:val="20272E"/>
          <w:sz w:val="18"/>
        </w:rPr>
        <w:t>Digital financial records:</w:t>
      </w:r>
      <w:r>
        <w:rPr>
          <w:rFonts w:ascii="Aptos" w:hAnsi="Aptos"/>
          <w:color w:val="20272E"/>
          <w:sz w:val="18"/>
        </w:rPr>
        <w:t xml:space="preserve"> __________________________________ </w:t>
      </w:r>
      <w:r>
        <w:rPr>
          <w:rFonts w:ascii="Aptos" w:hAnsi="Aptos"/>
          <w:b/>
          <w:color w:val="20272E"/>
          <w:sz w:val="18"/>
        </w:rPr>
        <w:t>Will or succession documents:</w:t>
      </w:r>
      <w:r>
        <w:rPr>
          <w:rFonts w:ascii="Aptos" w:hAnsi="Aptos"/>
          <w:color w:val="20272E"/>
          <w:sz w:val="18"/>
        </w:rPr>
        <w:t xml:space="preserve"> _______________________________ </w:t>
      </w:r>
      <w:r>
        <w:rPr>
          <w:rFonts w:ascii="Aptos" w:hAnsi="Aptos"/>
          <w:b/>
          <w:color w:val="20272E"/>
          <w:sz w:val="18"/>
        </w:rPr>
        <w:t>Tax records:</w:t>
      </w:r>
      <w:r>
        <w:rPr>
          <w:rFonts w:ascii="Aptos" w:hAnsi="Aptos"/>
          <w:color w:val="20272E"/>
          <w:sz w:val="18"/>
        </w:rPr>
        <w:t xml:space="preserve"> _______________________________________________</w:t>
      </w:r>
    </w:p>
    <w:p>
      <w:pPr>
        <w:pStyle w:val="Heading2"/>
      </w:pPr>
      <w:r>
        <w:t>Trusted contacts</w:t>
      </w:r>
    </w:p>
    <w:p>
      <w:r>
        <w:rPr>
          <w:rFonts w:ascii="Aptos" w:hAnsi="Aptos"/>
          <w:b/>
          <w:color w:val="20272E"/>
          <w:sz w:val="18"/>
        </w:rPr>
        <w:t>Financial planner or adviser:</w:t>
      </w:r>
      <w:r>
        <w:rPr>
          <w:rFonts w:ascii="Aptos" w:hAnsi="Aptos"/>
          <w:color w:val="20272E"/>
          <w:sz w:val="18"/>
        </w:rPr>
        <w:t xml:space="preserve"> ________________________________ </w:t>
      </w:r>
      <w:r>
        <w:rPr>
          <w:rFonts w:ascii="Aptos" w:hAnsi="Aptos"/>
          <w:b/>
          <w:color w:val="20272E"/>
          <w:sz w:val="18"/>
        </w:rPr>
        <w:t>Chartered accountant:</w:t>
      </w:r>
      <w:r>
        <w:rPr>
          <w:rFonts w:ascii="Aptos" w:hAnsi="Aptos"/>
          <w:color w:val="20272E"/>
          <w:sz w:val="18"/>
        </w:rPr>
        <w:t xml:space="preserve"> ______________________________________ </w:t>
      </w:r>
      <w:r>
        <w:rPr>
          <w:rFonts w:ascii="Aptos" w:hAnsi="Aptos"/>
          <w:b/>
          <w:color w:val="20272E"/>
          <w:sz w:val="18"/>
        </w:rPr>
        <w:t>Lawyer:</w:t>
      </w:r>
      <w:r>
        <w:rPr>
          <w:rFonts w:ascii="Aptos" w:hAnsi="Aptos"/>
          <w:color w:val="20272E"/>
          <w:sz w:val="18"/>
        </w:rPr>
        <w:t xml:space="preserve"> ___________________________________________________ </w:t>
      </w:r>
      <w:r>
        <w:rPr>
          <w:rFonts w:ascii="Aptos" w:hAnsi="Aptos"/>
          <w:b/>
          <w:color w:val="20272E"/>
          <w:sz w:val="18"/>
        </w:rPr>
        <w:t>Employer benefits contact:</w:t>
      </w:r>
      <w:r>
        <w:rPr>
          <w:rFonts w:ascii="Aptos" w:hAnsi="Aptos"/>
          <w:color w:val="20272E"/>
          <w:sz w:val="18"/>
        </w:rPr>
        <w:t xml:space="preserve"> __________________________________ </w:t>
      </w:r>
      <w:r>
        <w:rPr>
          <w:rFonts w:ascii="Aptos" w:hAnsi="Aptos"/>
          <w:b/>
          <w:color w:val="20272E"/>
          <w:sz w:val="18"/>
        </w:rPr>
        <w:t>Trusted family contact:</w:t>
      </w:r>
      <w:r>
        <w:rPr>
          <w:rFonts w:ascii="Aptos" w:hAnsi="Aptos"/>
          <w:color w:val="20272E"/>
          <w:sz w:val="18"/>
        </w:rPr>
        <w:t xml:space="preserve"> _____________________________________</w:t>
      </w:r>
    </w:p>
    <w:p>
      <w:pPr>
        <w:pStyle w:val="Heading2"/>
      </w:pPr>
      <w:r>
        <w:t>Immediate obligations</w:t>
      </w:r>
    </w:p>
    <w:p>
      <w:r>
        <w:rPr>
          <w:rFonts w:ascii="Aptos" w:hAnsi="Aptos"/>
          <w:b/>
          <w:color w:val="20272E"/>
          <w:sz w:val="18"/>
        </w:rPr>
        <w:t>Essential monthly bills:</w:t>
      </w:r>
      <w:r>
        <w:rPr>
          <w:rFonts w:ascii="Aptos" w:hAnsi="Aptos"/>
          <w:color w:val="20272E"/>
          <w:sz w:val="18"/>
        </w:rPr>
        <w:t xml:space="preserve"> ____________________________________ </w:t>
      </w:r>
      <w:r>
        <w:rPr>
          <w:rFonts w:ascii="Aptos" w:hAnsi="Aptos"/>
          <w:b/>
          <w:color w:val="20272E"/>
          <w:sz w:val="18"/>
        </w:rPr>
        <w:t>Next insurance renewal:</w:t>
      </w:r>
      <w:r>
        <w:rPr>
          <w:rFonts w:ascii="Aptos" w:hAnsi="Aptos"/>
          <w:color w:val="20272E"/>
          <w:sz w:val="18"/>
        </w:rPr>
        <w:t xml:space="preserve"> ____________________________________ </w:t>
      </w:r>
      <w:r>
        <w:rPr>
          <w:rFonts w:ascii="Aptos" w:hAnsi="Aptos"/>
          <w:b/>
          <w:color w:val="20272E"/>
          <w:sz w:val="18"/>
        </w:rPr>
        <w:t>Next loan payment:</w:t>
      </w:r>
      <w:r>
        <w:rPr>
          <w:rFonts w:ascii="Aptos" w:hAnsi="Aptos"/>
          <w:color w:val="20272E"/>
          <w:sz w:val="18"/>
        </w:rPr>
        <w:t xml:space="preserve"> _________________________________________ </w:t>
      </w:r>
      <w:r>
        <w:rPr>
          <w:rFonts w:ascii="Aptos" w:hAnsi="Aptos"/>
          <w:b/>
          <w:color w:val="20272E"/>
          <w:sz w:val="18"/>
        </w:rPr>
        <w:t>Matter requiring urgent review:</w:t>
      </w:r>
      <w:r>
        <w:rPr>
          <w:rFonts w:ascii="Aptos" w:hAnsi="Aptos"/>
          <w:color w:val="20272E"/>
          <w:sz w:val="18"/>
        </w:rPr>
        <w:t xml:space="preserve"> 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Preparedness does not mean giving everyone access to everything. It means ensuring that authorised people can find the right information through a secure and lawful process.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Create a document titled:</w:t>
            </w:r>
          </w:p>
        </w:tc>
      </w:tr>
    </w:tbl>
    <w:p>
      <w:pPr>
        <w:spacing w:after="0"/>
      </w:pPr>
    </w:p>
    <w:p>
      <w:r>
        <w:br w:type="page"/>
      </w:r>
    </w:p>
    <w:p>
      <w:pPr>
        <w:pStyle w:val="Title"/>
      </w:pPr>
      <w:r>
        <w:t>Our Family Financial Index</w:t>
      </w:r>
    </w:p>
    <w:p>
      <w:r>
        <w:rPr>
          <w:rFonts w:ascii="Aptos" w:hAnsi="Aptos"/>
          <w:color w:val="20272E"/>
          <w:sz w:val="18"/>
        </w:rPr>
        <w:t>Add only four headings:</w:t>
      </w:r>
    </w:p>
    <w:p>
      <w:pPr>
        <w:ind w:left="403" w:hanging="317"/>
      </w:pPr>
      <w:r>
        <w:rPr>
          <w:rFonts w:ascii="Aptos" w:hAnsi="Aptos"/>
          <w:color w:val="20272E"/>
          <w:sz w:val="18"/>
        </w:rPr>
        <w:t>1. Bank accounts</w:t>
      </w:r>
    </w:p>
    <w:p>
      <w:pPr>
        <w:ind w:left="403" w:hanging="317"/>
      </w:pPr>
      <w:r>
        <w:rPr>
          <w:rFonts w:ascii="Aptos" w:hAnsi="Aptos"/>
          <w:color w:val="20272E"/>
          <w:sz w:val="18"/>
        </w:rPr>
        <w:t>2. Insurance</w:t>
      </w:r>
    </w:p>
    <w:p>
      <w:pPr>
        <w:ind w:left="403" w:hanging="317"/>
      </w:pPr>
      <w:r>
        <w:rPr>
          <w:rFonts w:ascii="Aptos" w:hAnsi="Aptos"/>
          <w:color w:val="20272E"/>
          <w:sz w:val="18"/>
        </w:rPr>
        <w:t>3. Loans</w:t>
      </w:r>
    </w:p>
    <w:p>
      <w:pPr>
        <w:ind w:left="403" w:hanging="317"/>
      </w:pPr>
      <w:r>
        <w:rPr>
          <w:rFonts w:ascii="Aptos" w:hAnsi="Aptos"/>
          <w:color w:val="20272E"/>
          <w:sz w:val="18"/>
        </w:rPr>
        <w:t>4. Important documents</w:t>
      </w:r>
    </w:p>
    <w:p>
      <w:r>
        <w:rPr>
          <w:rFonts w:ascii="Aptos" w:hAnsi="Aptos"/>
          <w:color w:val="20272E"/>
          <w:sz w:val="18"/>
        </w:rPr>
        <w:t>Under each heading, write where the relevant information can be found. Do not add passwords, PINs or OTPs. You have now created the beginning of a system that does not depend entirely on one person’s memory. In the next chapter, we will clarify nominations, wills and succession—three areas families often postpone until it is too late to ask questions.</w:t>
      </w:r>
    </w:p>
    <w:p>
      <w:r>
        <w:br w:type="page"/>
      </w:r>
    </w:p>
    <w:p>
      <w:r>
        <w:rPr>
          <w:rFonts w:ascii="Aptos" w:hAnsi="Aptos"/>
          <w:b/>
          <w:i w:val="0"/>
          <w:color w:val="66737F"/>
          <w:sz w:val="16"/>
        </w:rPr>
        <w:t>CHAPTER 9</w:t>
      </w:r>
    </w:p>
    <w:p>
      <w:pPr>
        <w:pStyle w:val="Title"/>
        <w:pBdr>
          <w:bottom w:val="single" w:sz="8" w:space="4" w:color="4F81BD"/>
        </w:pBdr>
      </w:pPr>
      <w:r>
        <w:rPr>
          <w:rFonts w:ascii="Aptos" w:hAnsi="Aptos"/>
          <w:color w:val="234963"/>
          <w:sz w:val="52"/>
        </w:rPr>
        <w:t>Nominations, Wills and Succession Made Simple</w:t>
      </w:r>
    </w:p>
    <w:p>
      <w:r>
        <w:rPr>
          <w:rFonts w:ascii="Aptos" w:hAnsi="Aptos"/>
          <w:i/>
          <w:color w:val="20272E"/>
          <w:sz w:val="18"/>
        </w:rPr>
        <w:t>“Good succession planning does not begin with fear. It begins with making sure the people you love are not left with avoidable confusion.”</w:t>
      </w:r>
    </w:p>
    <w:p>
      <w:pPr>
        <w:pStyle w:val="Heading1"/>
      </w:pPr>
      <w:r>
        <w:t>The Account Had a Nominee—but the Family Still Disagreed</w:t>
      </w:r>
    </w:p>
    <w:p>
      <w:r>
        <w:rPr>
          <w:rFonts w:ascii="Aptos" w:hAnsi="Aptos"/>
          <w:color w:val="20272E"/>
          <w:sz w:val="18"/>
        </w:rPr>
        <w:t>After a woman died, her family believed one bank account would be easy to settle because she had registered a nominee. The bank processed the claim after completing its requirements. But a disagreement followed. Some family members believed the nominee automatically owned the money. Others believed it belonged to the legal heirs. No one knew whether the deceased woman had made a will. The nomination helped the bank identify whom it could pay through its settlement process. It did not answer every question about the final inheritance. This distinction is one of the most important lessons in succession planning:</w:t>
      </w:r>
    </w:p>
    <w:p>
      <w:pPr>
        <w:ind w:left="360" w:right="288"/>
      </w:pPr>
      <w:r>
        <w:rPr>
          <w:rFonts w:ascii="Aptos" w:hAnsi="Aptos"/>
          <w:i/>
          <w:color w:val="66737F"/>
          <w:sz w:val="20"/>
        </w:rPr>
        <w:t>**Nomination can simplify administration, but it does not necessarily replace inheritance law or a valid will.**</w:t>
      </w:r>
    </w:p>
    <w:p>
      <w:r>
        <w:rPr>
          <w:rFonts w:ascii="Aptos" w:hAnsi="Aptos"/>
          <w:color w:val="20272E"/>
          <w:sz w:val="18"/>
        </w:rPr>
        <w:t>The legal result can depend on:</w:t>
      </w:r>
    </w:p>
    <w:p>
      <w:pPr>
        <w:pStyle w:val="ListBullet"/>
      </w:pPr>
      <w:r>
        <w:rPr>
          <w:rFonts w:ascii="Aptos" w:hAnsi="Aptos"/>
          <w:color w:val="20272E"/>
          <w:sz w:val="18"/>
        </w:rPr>
        <w:t>Type of asset</w:t>
      </w:r>
    </w:p>
    <w:p>
      <w:pPr>
        <w:pStyle w:val="ListBullet"/>
      </w:pPr>
      <w:r>
        <w:rPr>
          <w:rFonts w:ascii="Aptos" w:hAnsi="Aptos"/>
          <w:color w:val="20272E"/>
          <w:sz w:val="18"/>
        </w:rPr>
        <w:t>How the asset is owned</w:t>
      </w:r>
    </w:p>
    <w:p>
      <w:pPr>
        <w:pStyle w:val="ListBullet"/>
      </w:pPr>
      <w:r>
        <w:rPr>
          <w:rFonts w:ascii="Aptos" w:hAnsi="Aptos"/>
          <w:color w:val="20272E"/>
          <w:sz w:val="18"/>
        </w:rPr>
        <w:t>Applicable legislation</w:t>
      </w:r>
    </w:p>
    <w:p>
      <w:pPr>
        <w:pStyle w:val="ListBullet"/>
      </w:pPr>
      <w:r>
        <w:rPr>
          <w:rFonts w:ascii="Aptos" w:hAnsi="Aptos"/>
          <w:color w:val="20272E"/>
          <w:sz w:val="18"/>
        </w:rPr>
        <w:t>Personal law</w:t>
      </w:r>
    </w:p>
    <w:p>
      <w:pPr>
        <w:pStyle w:val="ListBullet"/>
      </w:pPr>
      <w:r>
        <w:rPr>
          <w:rFonts w:ascii="Aptos" w:hAnsi="Aptos"/>
          <w:color w:val="20272E"/>
          <w:sz w:val="18"/>
        </w:rPr>
        <w:t>A valid will</w:t>
      </w:r>
    </w:p>
    <w:p>
      <w:pPr>
        <w:pStyle w:val="ListBullet"/>
      </w:pPr>
      <w:r>
        <w:rPr>
          <w:rFonts w:ascii="Aptos" w:hAnsi="Aptos"/>
          <w:color w:val="20272E"/>
          <w:sz w:val="18"/>
        </w:rPr>
        <w:t>Joint-holding instructions</w:t>
      </w:r>
    </w:p>
    <w:p>
      <w:pPr>
        <w:pStyle w:val="ListBullet"/>
      </w:pPr>
      <w:r>
        <w:rPr>
          <w:rFonts w:ascii="Aptos" w:hAnsi="Aptos"/>
          <w:color w:val="20272E"/>
          <w:sz w:val="18"/>
        </w:rPr>
        <w:t>Contractual terms</w:t>
      </w:r>
    </w:p>
    <w:p>
      <w:pPr>
        <w:pStyle w:val="ListBullet"/>
      </w:pPr>
      <w:r>
        <w:rPr>
          <w:rFonts w:ascii="Aptos" w:hAnsi="Aptos"/>
          <w:color w:val="20272E"/>
          <w:sz w:val="18"/>
        </w:rPr>
        <w:t>Family relationships</w:t>
      </w:r>
    </w:p>
    <w:p>
      <w:pPr>
        <w:pStyle w:val="ListBullet"/>
      </w:pPr>
      <w:r>
        <w:rPr>
          <w:rFonts w:ascii="Aptos" w:hAnsi="Aptos"/>
          <w:color w:val="20272E"/>
          <w:sz w:val="18"/>
        </w:rPr>
        <w:t>Court orders</w:t>
      </w:r>
    </w:p>
    <w:p>
      <w:pPr>
        <w:pStyle w:val="ListBullet"/>
      </w:pPr>
      <w:r>
        <w:rPr>
          <w:rFonts w:ascii="Aptos" w:hAnsi="Aptos"/>
          <w:color w:val="20272E"/>
          <w:sz w:val="18"/>
        </w:rPr>
        <w:t>Current regulatory rules</w:t>
      </w:r>
    </w:p>
    <w:p>
      <w:r>
        <w:rPr>
          <w:rFonts w:ascii="Aptos" w:hAnsi="Aptos"/>
          <w:color w:val="20272E"/>
          <w:sz w:val="18"/>
        </w:rPr>
        <w:t>This chapter will help you organise the questions. It cannot determine who will legally inherit in an individual case. Obtain advice from a qualified Indian succession lawyer when preparing or reviewing your plan.</w:t>
      </w:r>
    </w:p>
    <w:p>
      <w:pPr>
        <w:pStyle w:val="Heading1"/>
      </w:pPr>
      <w:r>
        <w:t>What Is Succession Planning?</w:t>
      </w:r>
    </w:p>
    <w:p>
      <w:r>
        <w:rPr>
          <w:rFonts w:ascii="Aptos" w:hAnsi="Aptos"/>
          <w:color w:val="20272E"/>
          <w:sz w:val="18"/>
        </w:rPr>
        <w:t>Succession planning is the process of deciding and documenting what should happen to your financial and legal affairs after your death. It may include:</w:t>
      </w:r>
    </w:p>
    <w:p>
      <w:pPr>
        <w:pStyle w:val="ListBullet"/>
      </w:pPr>
      <w:r>
        <w:rPr>
          <w:rFonts w:ascii="Aptos" w:hAnsi="Aptos"/>
          <w:color w:val="20272E"/>
          <w:sz w:val="18"/>
        </w:rPr>
        <w:t>Identifying assets</w:t>
      </w:r>
    </w:p>
    <w:p>
      <w:pPr>
        <w:pStyle w:val="ListBullet"/>
      </w:pPr>
      <w:r>
        <w:rPr>
          <w:rFonts w:ascii="Aptos" w:hAnsi="Aptos"/>
          <w:color w:val="20272E"/>
          <w:sz w:val="18"/>
        </w:rPr>
        <w:t>Confirming ownership</w:t>
      </w:r>
    </w:p>
    <w:p>
      <w:pPr>
        <w:pStyle w:val="ListBullet"/>
      </w:pPr>
      <w:r>
        <w:rPr>
          <w:rFonts w:ascii="Aptos" w:hAnsi="Aptos"/>
          <w:color w:val="20272E"/>
          <w:sz w:val="18"/>
        </w:rPr>
        <w:t>Updating nominations</w:t>
      </w:r>
    </w:p>
    <w:p>
      <w:pPr>
        <w:pStyle w:val="ListBullet"/>
      </w:pPr>
      <w:r>
        <w:rPr>
          <w:rFonts w:ascii="Aptos" w:hAnsi="Aptos"/>
          <w:color w:val="20272E"/>
          <w:sz w:val="18"/>
        </w:rPr>
        <w:t>Preparing a valid will</w:t>
      </w:r>
    </w:p>
    <w:p>
      <w:pPr>
        <w:pStyle w:val="ListBullet"/>
      </w:pPr>
      <w:r>
        <w:rPr>
          <w:rFonts w:ascii="Aptos" w:hAnsi="Aptos"/>
          <w:color w:val="20272E"/>
          <w:sz w:val="18"/>
        </w:rPr>
        <w:t>Choosing an executor</w:t>
      </w:r>
    </w:p>
    <w:p>
      <w:pPr>
        <w:pStyle w:val="ListBullet"/>
      </w:pPr>
      <w:r>
        <w:rPr>
          <w:rFonts w:ascii="Aptos" w:hAnsi="Aptos"/>
          <w:color w:val="20272E"/>
          <w:sz w:val="18"/>
        </w:rPr>
        <w:t>Planning for minor children</w:t>
      </w:r>
    </w:p>
    <w:p>
      <w:pPr>
        <w:pStyle w:val="ListBullet"/>
      </w:pPr>
      <w:r>
        <w:rPr>
          <w:rFonts w:ascii="Aptos" w:hAnsi="Aptos"/>
          <w:color w:val="20272E"/>
          <w:sz w:val="18"/>
        </w:rPr>
        <w:t>Protecting dependants</w:t>
      </w:r>
    </w:p>
    <w:p>
      <w:pPr>
        <w:pStyle w:val="ListBullet"/>
      </w:pPr>
      <w:r>
        <w:rPr>
          <w:rFonts w:ascii="Aptos" w:hAnsi="Aptos"/>
          <w:color w:val="20272E"/>
          <w:sz w:val="18"/>
        </w:rPr>
        <w:t>Organising documents</w:t>
      </w:r>
    </w:p>
    <w:p>
      <w:pPr>
        <w:pStyle w:val="ListBullet"/>
      </w:pPr>
      <w:r>
        <w:rPr>
          <w:rFonts w:ascii="Aptos" w:hAnsi="Aptos"/>
          <w:color w:val="20272E"/>
          <w:sz w:val="18"/>
        </w:rPr>
        <w:t>Coordinating joint holdings</w:t>
      </w:r>
    </w:p>
    <w:p>
      <w:pPr>
        <w:pStyle w:val="ListBullet"/>
      </w:pPr>
      <w:r>
        <w:rPr>
          <w:rFonts w:ascii="Aptos" w:hAnsi="Aptos"/>
          <w:color w:val="20272E"/>
          <w:sz w:val="18"/>
        </w:rPr>
        <w:t>Understanding tax and legal implications</w:t>
      </w:r>
    </w:p>
    <w:p>
      <w:pPr>
        <w:pStyle w:val="ListBullet"/>
      </w:pPr>
      <w:r>
        <w:rPr>
          <w:rFonts w:ascii="Aptos" w:hAnsi="Aptos"/>
          <w:color w:val="20272E"/>
          <w:sz w:val="18"/>
        </w:rPr>
        <w:t>Telling trusted people where instructions can be found</w:t>
      </w:r>
    </w:p>
    <w:p>
      <w:r>
        <w:rPr>
          <w:rFonts w:ascii="Aptos" w:hAnsi="Aptos"/>
          <w:color w:val="20272E"/>
          <w:sz w:val="18"/>
        </w:rPr>
        <w:t>A succession plan is not only for wealthy families. Even a modest estate may include:</w:t>
      </w:r>
    </w:p>
    <w:p>
      <w:pPr>
        <w:pStyle w:val="ListBullet"/>
      </w:pPr>
      <w:r>
        <w:rPr>
          <w:rFonts w:ascii="Aptos" w:hAnsi="Aptos"/>
          <w:color w:val="20272E"/>
          <w:sz w:val="18"/>
        </w:rPr>
        <w:t>Bank balances</w:t>
      </w:r>
    </w:p>
    <w:p>
      <w:pPr>
        <w:pStyle w:val="ListBullet"/>
      </w:pPr>
      <w:r>
        <w:rPr>
          <w:rFonts w:ascii="Aptos" w:hAnsi="Aptos"/>
          <w:color w:val="20272E"/>
          <w:sz w:val="18"/>
        </w:rPr>
        <w:t>Insurance proceeds</w:t>
      </w:r>
    </w:p>
    <w:p>
      <w:pPr>
        <w:pStyle w:val="ListBullet"/>
      </w:pPr>
      <w:r>
        <w:rPr>
          <w:rFonts w:ascii="Aptos" w:hAnsi="Aptos"/>
          <w:color w:val="20272E"/>
          <w:sz w:val="18"/>
        </w:rPr>
        <w:t>Provident-fund benefits</w:t>
      </w:r>
    </w:p>
    <w:p>
      <w:pPr>
        <w:pStyle w:val="ListBullet"/>
      </w:pPr>
      <w:r>
        <w:rPr>
          <w:rFonts w:ascii="Aptos" w:hAnsi="Aptos"/>
          <w:color w:val="20272E"/>
          <w:sz w:val="18"/>
        </w:rPr>
        <w:t>Mutual funds</w:t>
      </w:r>
    </w:p>
    <w:p>
      <w:pPr>
        <w:pStyle w:val="ListBullet"/>
      </w:pPr>
      <w:r>
        <w:rPr>
          <w:rFonts w:ascii="Aptos" w:hAnsi="Aptos"/>
          <w:color w:val="20272E"/>
          <w:sz w:val="18"/>
        </w:rPr>
        <w:t>Shares</w:t>
      </w:r>
    </w:p>
    <w:p>
      <w:pPr>
        <w:pStyle w:val="ListBullet"/>
      </w:pPr>
      <w:r>
        <w:rPr>
          <w:rFonts w:ascii="Aptos" w:hAnsi="Aptos"/>
          <w:color w:val="20272E"/>
          <w:sz w:val="18"/>
        </w:rPr>
        <w:t>Gold</w:t>
      </w:r>
    </w:p>
    <w:p>
      <w:pPr>
        <w:pStyle w:val="ListBullet"/>
      </w:pPr>
      <w:r>
        <w:rPr>
          <w:rFonts w:ascii="Aptos" w:hAnsi="Aptos"/>
          <w:color w:val="20272E"/>
          <w:sz w:val="18"/>
        </w:rPr>
        <w:t>Property</w:t>
      </w:r>
    </w:p>
    <w:p>
      <w:pPr>
        <w:pStyle w:val="ListBullet"/>
      </w:pPr>
      <w:r>
        <w:rPr>
          <w:rFonts w:ascii="Aptos" w:hAnsi="Aptos"/>
          <w:color w:val="20272E"/>
          <w:sz w:val="18"/>
        </w:rPr>
        <w:t>Business interests</w:t>
      </w:r>
    </w:p>
    <w:p>
      <w:pPr>
        <w:pStyle w:val="ListBullet"/>
      </w:pPr>
      <w:r>
        <w:rPr>
          <w:rFonts w:ascii="Aptos" w:hAnsi="Aptos"/>
          <w:color w:val="20272E"/>
          <w:sz w:val="18"/>
        </w:rPr>
        <w:t>Digital assets</w:t>
      </w:r>
    </w:p>
    <w:p>
      <w:pPr>
        <w:pStyle w:val="ListBullet"/>
      </w:pPr>
      <w:r>
        <w:rPr>
          <w:rFonts w:ascii="Aptos" w:hAnsi="Aptos"/>
          <w:color w:val="20272E"/>
          <w:sz w:val="18"/>
        </w:rPr>
        <w:t>Personal belongings</w:t>
      </w:r>
    </w:p>
    <w:p>
      <w:pPr>
        <w:pStyle w:val="ListBullet"/>
      </w:pPr>
      <w:r>
        <w:rPr>
          <w:rFonts w:ascii="Aptos" w:hAnsi="Aptos"/>
          <w:color w:val="20272E"/>
          <w:sz w:val="18"/>
        </w:rPr>
        <w:t>Money owed to the deceased</w:t>
      </w:r>
    </w:p>
    <w:p>
      <w:pPr>
        <w:pStyle w:val="ListBullet"/>
      </w:pPr>
      <w:r>
        <w:rPr>
          <w:rFonts w:ascii="Aptos" w:hAnsi="Aptos"/>
          <w:color w:val="20272E"/>
          <w:sz w:val="18"/>
        </w:rPr>
        <w:t>Outstanding debts</w:t>
      </w:r>
    </w:p>
    <w:p>
      <w:pPr>
        <w:pStyle w:val="Heading1"/>
      </w:pPr>
      <w:r>
        <w:t>The Difference Between a Nominee and a Beneficiary</w:t>
      </w:r>
    </w:p>
    <w:p>
      <w:r>
        <w:rPr>
          <w:rFonts w:ascii="Aptos" w:hAnsi="Aptos"/>
          <w:color w:val="20272E"/>
          <w:sz w:val="18"/>
        </w:rPr>
        <w:t>These words are often used as if they mean the same thing. They may not.</w:t>
      </w:r>
    </w:p>
    <w:p>
      <w:pPr>
        <w:pStyle w:val="Heading2"/>
      </w:pPr>
      <w:r>
        <w:t>Nominee</w:t>
      </w:r>
    </w:p>
    <w:p>
      <w:r>
        <w:rPr>
          <w:rFonts w:ascii="Aptos" w:hAnsi="Aptos"/>
          <w:color w:val="20272E"/>
          <w:sz w:val="18"/>
        </w:rPr>
        <w:t>A nominee is a person recorded with an institution to receive, claim or administer an asset after the holder’s death according to the rules governing that asset.</w:t>
      </w:r>
    </w:p>
    <w:p>
      <w:pPr>
        <w:pStyle w:val="Heading2"/>
      </w:pPr>
      <w:r>
        <w:t>Beneficiary or legal heir</w:t>
      </w:r>
    </w:p>
    <w:p>
      <w:r>
        <w:rPr>
          <w:rFonts w:ascii="Aptos" w:hAnsi="Aptos"/>
          <w:color w:val="20272E"/>
          <w:sz w:val="18"/>
        </w:rPr>
        <w:t>A beneficiary is a person entitled under a valid will. A legal heir is a person entitled under applicable succession law when those rules apply. Depending on the asset and law, a nominee may receive an asset on behalf of the person or people ultimately entitled to it. For bank deposits, RBI guidance explains that payment to a valid nominee can discharge the bank’s liability while not necessarily defeating claims that legal heirs may have against the nominee. RBI guidance on deceased depositors (https://www.rbi.org.in/Scripts/NotificationUser.aspx?Id=9862)</w:t>
      </w:r>
    </w:p>
    <w:p>
      <w:r>
        <w:rPr>
          <w:rFonts w:ascii="Aptos" w:hAnsi="Aptos"/>
          <w:color w:val="20272E"/>
          <w:sz w:val="18"/>
        </w:rPr>
        <w:t>Because asset categories can follow different legal rules, avoid making one general assumption about every nomination.</w:t>
      </w:r>
    </w:p>
    <w:p>
      <w:pPr>
        <w:pStyle w:val="Heading1"/>
      </w:pPr>
      <w:r>
        <w:t>What Nomination Does Well</w:t>
      </w:r>
    </w:p>
    <w:p>
      <w:r>
        <w:rPr>
          <w:rFonts w:ascii="Aptos" w:hAnsi="Aptos"/>
          <w:color w:val="20272E"/>
          <w:sz w:val="18"/>
        </w:rPr>
        <w:t>A valid and current nomination may help:</w:t>
      </w:r>
    </w:p>
    <w:p>
      <w:pPr>
        <w:pStyle w:val="ListBullet"/>
      </w:pPr>
      <w:r>
        <w:rPr>
          <w:rFonts w:ascii="Aptos" w:hAnsi="Aptos"/>
          <w:color w:val="20272E"/>
          <w:sz w:val="18"/>
        </w:rPr>
        <w:t>Identify a person who can approach the institution</w:t>
      </w:r>
    </w:p>
    <w:p>
      <w:pPr>
        <w:pStyle w:val="ListBullet"/>
      </w:pPr>
      <w:r>
        <w:rPr>
          <w:rFonts w:ascii="Aptos" w:hAnsi="Aptos"/>
          <w:color w:val="20272E"/>
          <w:sz w:val="18"/>
        </w:rPr>
        <w:t>Simplify the institution’s settlement process</w:t>
      </w:r>
    </w:p>
    <w:p>
      <w:pPr>
        <w:pStyle w:val="ListBullet"/>
      </w:pPr>
      <w:r>
        <w:rPr>
          <w:rFonts w:ascii="Aptos" w:hAnsi="Aptos"/>
          <w:color w:val="20272E"/>
          <w:sz w:val="18"/>
        </w:rPr>
        <w:t>Reduce avoidable administrative delays</w:t>
      </w:r>
    </w:p>
    <w:p>
      <w:pPr>
        <w:pStyle w:val="ListBullet"/>
      </w:pPr>
      <w:r>
        <w:rPr>
          <w:rFonts w:ascii="Aptos" w:hAnsi="Aptos"/>
          <w:color w:val="20272E"/>
          <w:sz w:val="18"/>
        </w:rPr>
        <w:t>Prevent an asset from remaining unclaimed</w:t>
      </w:r>
    </w:p>
    <w:p>
      <w:pPr>
        <w:pStyle w:val="ListBullet"/>
      </w:pPr>
      <w:r>
        <w:rPr>
          <w:rFonts w:ascii="Aptos" w:hAnsi="Aptos"/>
          <w:color w:val="20272E"/>
          <w:sz w:val="18"/>
        </w:rPr>
        <w:t>Provide the institution with clear records</w:t>
      </w:r>
    </w:p>
    <w:p>
      <w:pPr>
        <w:pStyle w:val="ListBullet"/>
      </w:pPr>
      <w:r>
        <w:rPr>
          <w:rFonts w:ascii="Aptos" w:hAnsi="Aptos"/>
          <w:color w:val="20272E"/>
          <w:sz w:val="18"/>
        </w:rPr>
        <w:t>Help manage an asset while succession is completed</w:t>
      </w:r>
    </w:p>
    <w:p>
      <w:r>
        <w:rPr>
          <w:rFonts w:ascii="Aptos" w:hAnsi="Aptos"/>
          <w:color w:val="20272E"/>
          <w:sz w:val="18"/>
        </w:rPr>
        <w:t>SEBI describes nomination as a facility through which an investor identifies a person who can claim securities or applicable mutual-fund proceeds after the investor’s death. Nomination procedures for securities and mutual funds have also changed over time, so investors should check current requirements with the regulated institution. SEBI investor guidance on nomination (https://investor.sebi.gov.in/market-nomination.html)</w:t>
      </w:r>
    </w:p>
    <w:p>
      <w:pPr>
        <w:pStyle w:val="Heading1"/>
      </w:pPr>
      <w:r>
        <w:t>What Nomination May Not Do</w:t>
      </w:r>
    </w:p>
    <w:p>
      <w:r>
        <w:rPr>
          <w:rFonts w:ascii="Aptos" w:hAnsi="Aptos"/>
          <w:color w:val="20272E"/>
          <w:sz w:val="18"/>
        </w:rPr>
        <w:t>Nomination may not:</w:t>
      </w:r>
    </w:p>
    <w:p>
      <w:pPr>
        <w:pStyle w:val="ListBullet"/>
      </w:pPr>
      <w:r>
        <w:rPr>
          <w:rFonts w:ascii="Aptos" w:hAnsi="Aptos"/>
          <w:color w:val="20272E"/>
          <w:sz w:val="18"/>
        </w:rPr>
        <w:t>Replace a will</w:t>
      </w:r>
    </w:p>
    <w:p>
      <w:pPr>
        <w:pStyle w:val="ListBullet"/>
      </w:pPr>
      <w:r>
        <w:rPr>
          <w:rFonts w:ascii="Aptos" w:hAnsi="Aptos"/>
          <w:color w:val="20272E"/>
          <w:sz w:val="18"/>
        </w:rPr>
        <w:t>Override succession law in every situation</w:t>
      </w:r>
    </w:p>
    <w:p>
      <w:pPr>
        <w:pStyle w:val="ListBullet"/>
      </w:pPr>
      <w:r>
        <w:rPr>
          <w:rFonts w:ascii="Aptos" w:hAnsi="Aptos"/>
          <w:color w:val="20272E"/>
          <w:sz w:val="18"/>
        </w:rPr>
        <w:t>Decide guardianship of a child</w:t>
      </w:r>
    </w:p>
    <w:p>
      <w:pPr>
        <w:pStyle w:val="ListBullet"/>
      </w:pPr>
      <w:r>
        <w:rPr>
          <w:rFonts w:ascii="Aptos" w:hAnsi="Aptos"/>
          <w:color w:val="20272E"/>
          <w:sz w:val="18"/>
        </w:rPr>
        <w:t>Resolve disputes over ownership</w:t>
      </w:r>
    </w:p>
    <w:p>
      <w:pPr>
        <w:pStyle w:val="ListBullet"/>
      </w:pPr>
      <w:r>
        <w:rPr>
          <w:rFonts w:ascii="Aptos" w:hAnsi="Aptos"/>
          <w:color w:val="20272E"/>
          <w:sz w:val="18"/>
        </w:rPr>
        <w:t>Distribute an entire estate</w:t>
      </w:r>
    </w:p>
    <w:p>
      <w:pPr>
        <w:pStyle w:val="ListBullet"/>
      </w:pPr>
      <w:r>
        <w:rPr>
          <w:rFonts w:ascii="Aptos" w:hAnsi="Aptos"/>
          <w:color w:val="20272E"/>
          <w:sz w:val="18"/>
        </w:rPr>
        <w:t>Cover assets for which no nomination was made</w:t>
      </w:r>
    </w:p>
    <w:p>
      <w:pPr>
        <w:pStyle w:val="ListBullet"/>
      </w:pPr>
      <w:r>
        <w:rPr>
          <w:rFonts w:ascii="Aptos" w:hAnsi="Aptos"/>
          <w:color w:val="20272E"/>
          <w:sz w:val="18"/>
        </w:rPr>
        <w:t>Remove the need for legal documentation</w:t>
      </w:r>
    </w:p>
    <w:p>
      <w:pPr>
        <w:pStyle w:val="ListBullet"/>
      </w:pPr>
      <w:r>
        <w:rPr>
          <w:rFonts w:ascii="Aptos" w:hAnsi="Aptos"/>
          <w:color w:val="20272E"/>
          <w:sz w:val="18"/>
        </w:rPr>
        <w:t>Give the nominee unlimited personal ownership</w:t>
      </w:r>
    </w:p>
    <w:p>
      <w:pPr>
        <w:pStyle w:val="ListBullet"/>
      </w:pPr>
      <w:r>
        <w:rPr>
          <w:rFonts w:ascii="Aptos" w:hAnsi="Aptos"/>
          <w:color w:val="20272E"/>
          <w:sz w:val="18"/>
        </w:rPr>
        <w:t>Solve inconsistencies between several documents</w:t>
      </w:r>
    </w:p>
    <w:p>
      <w:r>
        <w:rPr>
          <w:rFonts w:ascii="Aptos" w:hAnsi="Aptos"/>
          <w:color w:val="20272E"/>
          <w:sz w:val="18"/>
        </w:rPr>
        <w:t>Treat nomination as one part of the plan—not the entire plan.</w:t>
      </w:r>
    </w:p>
    <w:p>
      <w:pPr>
        <w:pStyle w:val="Heading1"/>
      </w:pPr>
      <w:r>
        <w:t>Review Nomination by Asset</w:t>
      </w:r>
    </w:p>
    <w:p>
      <w:r>
        <w:rPr>
          <w:rFonts w:ascii="Aptos" w:hAnsi="Aptos"/>
          <w:color w:val="20272E"/>
          <w:sz w:val="18"/>
        </w:rPr>
        <w:t>Nomination rules can differ across:</w:t>
      </w:r>
    </w:p>
    <w:p>
      <w:pPr>
        <w:pStyle w:val="ListBullet"/>
      </w:pPr>
      <w:r>
        <w:rPr>
          <w:rFonts w:ascii="Aptos" w:hAnsi="Aptos"/>
          <w:color w:val="20272E"/>
          <w:sz w:val="18"/>
        </w:rPr>
        <w:t>Bank deposits</w:t>
      </w:r>
    </w:p>
    <w:p>
      <w:pPr>
        <w:pStyle w:val="ListBullet"/>
      </w:pPr>
      <w:r>
        <w:rPr>
          <w:rFonts w:ascii="Aptos" w:hAnsi="Aptos"/>
          <w:color w:val="20272E"/>
          <w:sz w:val="18"/>
        </w:rPr>
        <w:t>Safe-deposit lockers</w:t>
      </w:r>
    </w:p>
    <w:p>
      <w:pPr>
        <w:pStyle w:val="ListBullet"/>
      </w:pPr>
      <w:r>
        <w:rPr>
          <w:rFonts w:ascii="Aptos" w:hAnsi="Aptos"/>
          <w:color w:val="20272E"/>
          <w:sz w:val="18"/>
        </w:rPr>
        <w:t>Insurance policies</w:t>
      </w:r>
    </w:p>
    <w:p>
      <w:pPr>
        <w:pStyle w:val="ListBullet"/>
      </w:pPr>
      <w:r>
        <w:rPr>
          <w:rFonts w:ascii="Aptos" w:hAnsi="Aptos"/>
          <w:color w:val="20272E"/>
          <w:sz w:val="18"/>
        </w:rPr>
        <w:t>Mutual funds</w:t>
      </w:r>
    </w:p>
    <w:p>
      <w:pPr>
        <w:pStyle w:val="ListBullet"/>
      </w:pPr>
      <w:r>
        <w:rPr>
          <w:rFonts w:ascii="Aptos" w:hAnsi="Aptos"/>
          <w:color w:val="20272E"/>
          <w:sz w:val="18"/>
        </w:rPr>
        <w:t>Demat accounts</w:t>
      </w:r>
    </w:p>
    <w:p>
      <w:pPr>
        <w:pStyle w:val="ListBullet"/>
      </w:pPr>
      <w:r>
        <w:rPr>
          <w:rFonts w:ascii="Aptos" w:hAnsi="Aptos"/>
          <w:color w:val="20272E"/>
          <w:sz w:val="18"/>
        </w:rPr>
        <w:t>Provident-fund accounts</w:t>
      </w:r>
    </w:p>
    <w:p>
      <w:pPr>
        <w:pStyle w:val="ListBullet"/>
      </w:pPr>
      <w:r>
        <w:rPr>
          <w:rFonts w:ascii="Aptos" w:hAnsi="Aptos"/>
          <w:color w:val="20272E"/>
          <w:sz w:val="18"/>
        </w:rPr>
        <w:t>Pension accounts</w:t>
      </w:r>
    </w:p>
    <w:p>
      <w:pPr>
        <w:pStyle w:val="ListBullet"/>
      </w:pPr>
      <w:r>
        <w:rPr>
          <w:rFonts w:ascii="Aptos" w:hAnsi="Aptos"/>
          <w:color w:val="20272E"/>
          <w:sz w:val="18"/>
        </w:rPr>
        <w:t>Government savings schemes</w:t>
      </w:r>
    </w:p>
    <w:p>
      <w:pPr>
        <w:pStyle w:val="ListBullet"/>
      </w:pPr>
      <w:r>
        <w:rPr>
          <w:rFonts w:ascii="Aptos" w:hAnsi="Aptos"/>
          <w:color w:val="20272E"/>
          <w:sz w:val="18"/>
        </w:rPr>
        <w:t>Bonds</w:t>
      </w:r>
    </w:p>
    <w:p>
      <w:pPr>
        <w:pStyle w:val="ListBullet"/>
      </w:pPr>
      <w:r>
        <w:rPr>
          <w:rFonts w:ascii="Aptos" w:hAnsi="Aptos"/>
          <w:color w:val="20272E"/>
          <w:sz w:val="18"/>
        </w:rPr>
        <w:t>Other financial products</w:t>
      </w:r>
    </w:p>
    <w:p>
      <w:r>
        <w:rPr>
          <w:rFonts w:ascii="Aptos" w:hAnsi="Aptos"/>
          <w:color w:val="20272E"/>
          <w:sz w:val="18"/>
        </w:rPr>
        <w:t>For each asset, verify through the institution’s official process:</w:t>
      </w:r>
    </w:p>
    <w:p>
      <w:pPr>
        <w:ind w:left="403" w:hanging="317"/>
      </w:pPr>
      <w:r>
        <w:rPr>
          <w:rFonts w:ascii="Aptos" w:hAnsi="Aptos"/>
          <w:color w:val="20272E"/>
          <w:sz w:val="18"/>
        </w:rPr>
        <w:t>1. Is nomination available?</w:t>
      </w:r>
    </w:p>
    <w:p>
      <w:pPr>
        <w:ind w:left="403" w:hanging="317"/>
      </w:pPr>
      <w:r>
        <w:rPr>
          <w:rFonts w:ascii="Aptos" w:hAnsi="Aptos"/>
          <w:color w:val="20272E"/>
          <w:sz w:val="18"/>
        </w:rPr>
        <w:t>2. Who is currently nominated?</w:t>
      </w:r>
    </w:p>
    <w:p>
      <w:pPr>
        <w:ind w:left="403" w:hanging="317"/>
      </w:pPr>
      <w:r>
        <w:rPr>
          <w:rFonts w:ascii="Aptos" w:hAnsi="Aptos"/>
          <w:color w:val="20272E"/>
          <w:sz w:val="18"/>
        </w:rPr>
        <w:t>3. Can more than one nominee be named?</w:t>
      </w:r>
    </w:p>
    <w:p>
      <w:pPr>
        <w:ind w:left="403" w:hanging="317"/>
      </w:pPr>
      <w:r>
        <w:rPr>
          <w:rFonts w:ascii="Aptos" w:hAnsi="Aptos"/>
          <w:color w:val="20272E"/>
          <w:sz w:val="18"/>
        </w:rPr>
        <w:t>4. Can a minor be nominated?</w:t>
      </w:r>
    </w:p>
    <w:p>
      <w:pPr>
        <w:ind w:left="403" w:hanging="317"/>
      </w:pPr>
      <w:r>
        <w:rPr>
          <w:rFonts w:ascii="Aptos" w:hAnsi="Aptos"/>
          <w:color w:val="20272E"/>
          <w:sz w:val="18"/>
        </w:rPr>
        <w:t>5. Who may receive on behalf of a minor?</w:t>
      </w:r>
    </w:p>
    <w:p>
      <w:pPr>
        <w:ind w:left="403" w:hanging="317"/>
      </w:pPr>
      <w:r>
        <w:rPr>
          <w:rFonts w:ascii="Aptos" w:hAnsi="Aptos"/>
          <w:color w:val="20272E"/>
          <w:sz w:val="18"/>
        </w:rPr>
        <w:t>6. Does a joint holding change how nomination works?</w:t>
      </w:r>
    </w:p>
    <w:p>
      <w:pPr>
        <w:ind w:left="403" w:hanging="317"/>
      </w:pPr>
      <w:r>
        <w:rPr>
          <w:rFonts w:ascii="Aptos" w:hAnsi="Aptos"/>
          <w:color w:val="20272E"/>
          <w:sz w:val="18"/>
        </w:rPr>
        <w:t>7. What happens after one joint holder dies?</w:t>
      </w:r>
    </w:p>
    <w:p>
      <w:pPr>
        <w:ind w:left="403" w:hanging="317"/>
      </w:pPr>
      <w:r>
        <w:rPr>
          <w:rFonts w:ascii="Aptos" w:hAnsi="Aptos"/>
          <w:color w:val="20272E"/>
          <w:sz w:val="18"/>
        </w:rPr>
        <w:t>8. What documents will be required?</w:t>
      </w:r>
    </w:p>
    <w:p>
      <w:pPr>
        <w:ind w:left="403" w:hanging="317"/>
      </w:pPr>
      <w:r>
        <w:rPr>
          <w:rFonts w:ascii="Aptos" w:hAnsi="Aptos"/>
          <w:color w:val="20272E"/>
          <w:sz w:val="18"/>
        </w:rPr>
        <w:t>9. How can nomination be changed or cancelled?</w:t>
      </w:r>
    </w:p>
    <w:p>
      <w:pPr>
        <w:ind w:left="403" w:hanging="317"/>
      </w:pPr>
      <w:r>
        <w:rPr>
          <w:rFonts w:ascii="Aptos" w:hAnsi="Aptos"/>
          <w:color w:val="20272E"/>
          <w:sz w:val="18"/>
        </w:rPr>
        <w:t>10. Has the institution acknowledged the nomination?</w:t>
      </w:r>
    </w:p>
    <w:p>
      <w:r>
        <w:rPr>
          <w:rFonts w:ascii="Aptos" w:hAnsi="Aptos"/>
          <w:color w:val="20272E"/>
          <w:sz w:val="18"/>
        </w:rPr>
        <w:t>Do not rely on a handwritten note that was never registered with the institution.</w:t>
      </w:r>
    </w:p>
    <w:p>
      <w:pPr>
        <w:pStyle w:val="Heading1"/>
      </w:pPr>
      <w:r>
        <w:t>Joint Ownership Is Not One Simple Arrangement</w:t>
      </w:r>
    </w:p>
    <w:p>
      <w:r>
        <w:rPr>
          <w:rFonts w:ascii="Aptos" w:hAnsi="Aptos"/>
          <w:color w:val="20272E"/>
          <w:sz w:val="18"/>
        </w:rPr>
        <w:t>A joint account or asset may use operating instructions such as:</w:t>
      </w:r>
    </w:p>
    <w:p>
      <w:pPr>
        <w:pStyle w:val="ListBullet"/>
      </w:pPr>
      <w:r>
        <w:rPr>
          <w:rFonts w:ascii="Aptos" w:hAnsi="Aptos"/>
          <w:color w:val="20272E"/>
          <w:sz w:val="18"/>
        </w:rPr>
        <w:t>Either or survivor</w:t>
      </w:r>
    </w:p>
    <w:p>
      <w:pPr>
        <w:pStyle w:val="ListBullet"/>
      </w:pPr>
      <w:r>
        <w:rPr>
          <w:rFonts w:ascii="Aptos" w:hAnsi="Aptos"/>
          <w:color w:val="20272E"/>
          <w:sz w:val="18"/>
        </w:rPr>
        <w:t>Anyone or survivor</w:t>
      </w:r>
    </w:p>
    <w:p>
      <w:pPr>
        <w:pStyle w:val="ListBullet"/>
      </w:pPr>
      <w:r>
        <w:rPr>
          <w:rFonts w:ascii="Aptos" w:hAnsi="Aptos"/>
          <w:color w:val="20272E"/>
          <w:sz w:val="18"/>
        </w:rPr>
        <w:t>Former or survivor</w:t>
      </w:r>
    </w:p>
    <w:p>
      <w:pPr>
        <w:pStyle w:val="ListBullet"/>
      </w:pPr>
      <w:r>
        <w:rPr>
          <w:rFonts w:ascii="Aptos" w:hAnsi="Aptos"/>
          <w:color w:val="20272E"/>
          <w:sz w:val="18"/>
        </w:rPr>
        <w:t>Jointly operated</w:t>
      </w:r>
    </w:p>
    <w:p>
      <w:pPr>
        <w:pStyle w:val="ListBullet"/>
      </w:pPr>
      <w:r>
        <w:rPr>
          <w:rFonts w:ascii="Aptos" w:hAnsi="Aptos"/>
          <w:color w:val="20272E"/>
          <w:sz w:val="18"/>
        </w:rPr>
        <w:t>Other specified mandates</w:t>
      </w:r>
    </w:p>
    <w:p>
      <w:r>
        <w:rPr>
          <w:rFonts w:ascii="Aptos" w:hAnsi="Aptos"/>
          <w:color w:val="20272E"/>
          <w:sz w:val="18"/>
        </w:rPr>
        <w:t>These instructions may affect who can operate the account and how the institution processes it after a death. They do not necessarily determine final inheritance. For bank deposits, RBI guidance distinguishes accounts with nomination or survivorship clauses from those without them and explains separate settlement procedures. RBI guidance on settlement of deceased deposit accounts (https://www.rbi.org.in/Scripts/NotificationUser.aspx?Id=9862) For every joint asset, record:</w:t>
      </w:r>
    </w:p>
    <w:p>
      <w:pPr>
        <w:pStyle w:val="ListBullet"/>
      </w:pPr>
      <w:r>
        <w:rPr>
          <w:rFonts w:ascii="Aptos" w:hAnsi="Aptos"/>
          <w:color w:val="20272E"/>
          <w:sz w:val="18"/>
        </w:rPr>
        <w:t>Legal owners</w:t>
      </w:r>
    </w:p>
    <w:p>
      <w:pPr>
        <w:pStyle w:val="ListBullet"/>
      </w:pPr>
      <w:r>
        <w:rPr>
          <w:rFonts w:ascii="Aptos" w:hAnsi="Aptos"/>
          <w:color w:val="20272E"/>
          <w:sz w:val="18"/>
        </w:rPr>
        <w:t>Proportion of ownership, if defined</w:t>
      </w:r>
    </w:p>
    <w:p>
      <w:pPr>
        <w:pStyle w:val="ListBullet"/>
      </w:pPr>
      <w:r>
        <w:rPr>
          <w:rFonts w:ascii="Aptos" w:hAnsi="Aptos"/>
          <w:color w:val="20272E"/>
          <w:sz w:val="18"/>
        </w:rPr>
        <w:t>Operating mandate</w:t>
      </w:r>
    </w:p>
    <w:p>
      <w:pPr>
        <w:pStyle w:val="ListBullet"/>
      </w:pPr>
      <w:r>
        <w:rPr>
          <w:rFonts w:ascii="Aptos" w:hAnsi="Aptos"/>
          <w:color w:val="20272E"/>
          <w:sz w:val="18"/>
        </w:rPr>
        <w:t>Nominee</w:t>
      </w:r>
    </w:p>
    <w:p>
      <w:pPr>
        <w:pStyle w:val="ListBullet"/>
      </w:pPr>
      <w:r>
        <w:rPr>
          <w:rFonts w:ascii="Aptos" w:hAnsi="Aptos"/>
          <w:color w:val="20272E"/>
          <w:sz w:val="18"/>
        </w:rPr>
        <w:t>Source of funds</w:t>
      </w:r>
    </w:p>
    <w:p>
      <w:pPr>
        <w:pStyle w:val="ListBullet"/>
      </w:pPr>
      <w:r>
        <w:rPr>
          <w:rFonts w:ascii="Aptos" w:hAnsi="Aptos"/>
          <w:color w:val="20272E"/>
          <w:sz w:val="18"/>
        </w:rPr>
        <w:t>Relevant agreement</w:t>
      </w:r>
    </w:p>
    <w:p>
      <w:pPr>
        <w:pStyle w:val="ListBullet"/>
      </w:pPr>
      <w:r>
        <w:rPr>
          <w:rFonts w:ascii="Aptos" w:hAnsi="Aptos"/>
          <w:color w:val="20272E"/>
          <w:sz w:val="18"/>
        </w:rPr>
        <w:t>Intended succession</w:t>
      </w:r>
    </w:p>
    <w:p>
      <w:pPr>
        <w:pStyle w:val="ListBullet"/>
      </w:pPr>
      <w:r>
        <w:rPr>
          <w:rFonts w:ascii="Aptos" w:hAnsi="Aptos"/>
          <w:color w:val="20272E"/>
          <w:sz w:val="18"/>
        </w:rPr>
        <w:t>Professional advice received</w:t>
      </w:r>
    </w:p>
    <w:p>
      <w:r>
        <w:rPr>
          <w:rFonts w:ascii="Aptos" w:hAnsi="Aptos"/>
          <w:color w:val="20272E"/>
          <w:sz w:val="18"/>
        </w:rPr>
        <w:t>Do not assume that adding someone as a joint holder is always a safe substitute for estate planning. It can create present ownership, tax, control and family consequences.</w:t>
      </w:r>
    </w:p>
    <w:p>
      <w:pPr>
        <w:pStyle w:val="Heading1"/>
      </w:pPr>
      <w:r>
        <w:t>What Is a Will?</w:t>
      </w:r>
    </w:p>
    <w:p>
      <w:r>
        <w:rPr>
          <w:rFonts w:ascii="Aptos" w:hAnsi="Aptos"/>
          <w:color w:val="20272E"/>
          <w:sz w:val="18"/>
        </w:rPr>
        <w:t xml:space="preserve">A will is a legal declaration of how a person wants their property to be dealt with after death. The person making the will is commonly called the </w:t>
      </w:r>
      <w:r>
        <w:rPr>
          <w:rFonts w:ascii="Aptos" w:hAnsi="Aptos"/>
          <w:b/>
          <w:color w:val="20272E"/>
          <w:sz w:val="18"/>
        </w:rPr>
        <w:t>testator</w:t>
      </w:r>
      <w:r>
        <w:rPr>
          <w:rFonts w:ascii="Aptos" w:hAnsi="Aptos"/>
          <w:color w:val="20272E"/>
          <w:sz w:val="18"/>
        </w:rPr>
        <w:t>. A will may:</w:t>
      </w:r>
    </w:p>
    <w:p>
      <w:pPr>
        <w:pStyle w:val="ListBullet"/>
      </w:pPr>
      <w:r>
        <w:rPr>
          <w:rFonts w:ascii="Aptos" w:hAnsi="Aptos"/>
          <w:color w:val="20272E"/>
          <w:sz w:val="18"/>
        </w:rPr>
        <w:t>Identify the testator</w:t>
      </w:r>
    </w:p>
    <w:p>
      <w:pPr>
        <w:pStyle w:val="ListBullet"/>
      </w:pPr>
      <w:r>
        <w:rPr>
          <w:rFonts w:ascii="Aptos" w:hAnsi="Aptos"/>
          <w:color w:val="20272E"/>
          <w:sz w:val="18"/>
        </w:rPr>
        <w:t>Revoke earlier wills</w:t>
      </w:r>
    </w:p>
    <w:p>
      <w:pPr>
        <w:pStyle w:val="ListBullet"/>
      </w:pPr>
      <w:r>
        <w:rPr>
          <w:rFonts w:ascii="Aptos" w:hAnsi="Aptos"/>
          <w:color w:val="20272E"/>
          <w:sz w:val="18"/>
        </w:rPr>
        <w:t>List or describe assets</w:t>
      </w:r>
    </w:p>
    <w:p>
      <w:pPr>
        <w:pStyle w:val="ListBullet"/>
      </w:pPr>
      <w:r>
        <w:rPr>
          <w:rFonts w:ascii="Aptos" w:hAnsi="Aptos"/>
          <w:color w:val="20272E"/>
          <w:sz w:val="18"/>
        </w:rPr>
        <w:t>Name beneficiaries</w:t>
      </w:r>
    </w:p>
    <w:p>
      <w:pPr>
        <w:pStyle w:val="ListBullet"/>
      </w:pPr>
      <w:r>
        <w:rPr>
          <w:rFonts w:ascii="Aptos" w:hAnsi="Aptos"/>
          <w:color w:val="20272E"/>
          <w:sz w:val="18"/>
        </w:rPr>
        <w:t>Appoint an executor</w:t>
      </w:r>
    </w:p>
    <w:p>
      <w:pPr>
        <w:pStyle w:val="ListBullet"/>
      </w:pPr>
      <w:r>
        <w:rPr>
          <w:rFonts w:ascii="Aptos" w:hAnsi="Aptos"/>
          <w:color w:val="20272E"/>
          <w:sz w:val="18"/>
        </w:rPr>
        <w:t>Provide for minor children</w:t>
      </w:r>
    </w:p>
    <w:p>
      <w:pPr>
        <w:pStyle w:val="ListBullet"/>
      </w:pPr>
      <w:r>
        <w:rPr>
          <w:rFonts w:ascii="Aptos" w:hAnsi="Aptos"/>
          <w:color w:val="20272E"/>
          <w:sz w:val="18"/>
        </w:rPr>
        <w:t>Address dependants</w:t>
      </w:r>
    </w:p>
    <w:p>
      <w:pPr>
        <w:pStyle w:val="ListBullet"/>
      </w:pPr>
      <w:r>
        <w:rPr>
          <w:rFonts w:ascii="Aptos" w:hAnsi="Aptos"/>
          <w:color w:val="20272E"/>
          <w:sz w:val="18"/>
        </w:rPr>
        <w:t>Explain how debts and expenses should be handled</w:t>
      </w:r>
    </w:p>
    <w:p>
      <w:pPr>
        <w:pStyle w:val="ListBullet"/>
      </w:pPr>
      <w:r>
        <w:rPr>
          <w:rFonts w:ascii="Aptos" w:hAnsi="Aptos"/>
          <w:color w:val="20272E"/>
          <w:sz w:val="18"/>
        </w:rPr>
        <w:t>Include residuary provisions</w:t>
      </w:r>
    </w:p>
    <w:p>
      <w:pPr>
        <w:pStyle w:val="ListBullet"/>
      </w:pPr>
      <w:r>
        <w:rPr>
          <w:rFonts w:ascii="Aptos" w:hAnsi="Aptos"/>
          <w:color w:val="20272E"/>
          <w:sz w:val="18"/>
        </w:rPr>
        <w:t>Record other lawful instructions</w:t>
      </w:r>
    </w:p>
    <w:p>
      <w:r>
        <w:rPr>
          <w:rFonts w:ascii="Aptos" w:hAnsi="Aptos"/>
          <w:color w:val="20272E"/>
          <w:sz w:val="18"/>
        </w:rPr>
        <w:t>The will takes effect after death. While legally competent, the testator may generally alter or revoke it according to applicable law.</w:t>
      </w:r>
    </w:p>
    <w:p>
      <w:pPr>
        <w:pStyle w:val="Heading1"/>
      </w:pPr>
      <w:r>
        <w:t>Who Is an Executor?</w:t>
      </w:r>
    </w:p>
    <w:p>
      <w:r>
        <w:rPr>
          <w:rFonts w:ascii="Aptos" w:hAnsi="Aptos"/>
          <w:color w:val="20272E"/>
          <w:sz w:val="18"/>
        </w:rPr>
        <w:t>An executor is the person appointed to administer the estate according to the will and the law. The role may involve:</w:t>
      </w:r>
    </w:p>
    <w:p>
      <w:pPr>
        <w:pStyle w:val="ListBullet"/>
      </w:pPr>
      <w:r>
        <w:rPr>
          <w:rFonts w:ascii="Aptos" w:hAnsi="Aptos"/>
          <w:color w:val="20272E"/>
          <w:sz w:val="18"/>
        </w:rPr>
        <w:t>Locating the will</w:t>
      </w:r>
    </w:p>
    <w:p>
      <w:pPr>
        <w:pStyle w:val="ListBullet"/>
      </w:pPr>
      <w:r>
        <w:rPr>
          <w:rFonts w:ascii="Aptos" w:hAnsi="Aptos"/>
          <w:color w:val="20272E"/>
          <w:sz w:val="18"/>
        </w:rPr>
        <w:t>Identifying assets and liabilities</w:t>
      </w:r>
    </w:p>
    <w:p>
      <w:pPr>
        <w:pStyle w:val="ListBullet"/>
      </w:pPr>
      <w:r>
        <w:rPr>
          <w:rFonts w:ascii="Aptos" w:hAnsi="Aptos"/>
          <w:color w:val="20272E"/>
          <w:sz w:val="18"/>
        </w:rPr>
        <w:t>Obtaining required legal authority</w:t>
      </w:r>
    </w:p>
    <w:p>
      <w:pPr>
        <w:pStyle w:val="ListBullet"/>
      </w:pPr>
      <w:r>
        <w:rPr>
          <w:rFonts w:ascii="Aptos" w:hAnsi="Aptos"/>
          <w:color w:val="20272E"/>
          <w:sz w:val="18"/>
        </w:rPr>
        <w:t>Notifying institutions</w:t>
      </w:r>
    </w:p>
    <w:p>
      <w:pPr>
        <w:pStyle w:val="ListBullet"/>
      </w:pPr>
      <w:r>
        <w:rPr>
          <w:rFonts w:ascii="Aptos" w:hAnsi="Aptos"/>
          <w:color w:val="20272E"/>
          <w:sz w:val="18"/>
        </w:rPr>
        <w:t>Paying valid debts and expenses</w:t>
      </w:r>
    </w:p>
    <w:p>
      <w:pPr>
        <w:pStyle w:val="ListBullet"/>
      </w:pPr>
      <w:r>
        <w:rPr>
          <w:rFonts w:ascii="Aptos" w:hAnsi="Aptos"/>
          <w:color w:val="20272E"/>
          <w:sz w:val="18"/>
        </w:rPr>
        <w:t>Filing applicable tax documents</w:t>
      </w:r>
    </w:p>
    <w:p>
      <w:pPr>
        <w:pStyle w:val="ListBullet"/>
      </w:pPr>
      <w:r>
        <w:rPr>
          <w:rFonts w:ascii="Aptos" w:hAnsi="Aptos"/>
          <w:color w:val="20272E"/>
          <w:sz w:val="18"/>
        </w:rPr>
        <w:t>Protecting estate property</w:t>
      </w:r>
    </w:p>
    <w:p>
      <w:pPr>
        <w:pStyle w:val="ListBullet"/>
      </w:pPr>
      <w:r>
        <w:rPr>
          <w:rFonts w:ascii="Aptos" w:hAnsi="Aptos"/>
          <w:color w:val="20272E"/>
          <w:sz w:val="18"/>
        </w:rPr>
        <w:t>Transferring assets</w:t>
      </w:r>
    </w:p>
    <w:p>
      <w:pPr>
        <w:pStyle w:val="ListBullet"/>
      </w:pPr>
      <w:r>
        <w:rPr>
          <w:rFonts w:ascii="Aptos" w:hAnsi="Aptos"/>
          <w:color w:val="20272E"/>
          <w:sz w:val="18"/>
        </w:rPr>
        <w:t>Maintaining records</w:t>
      </w:r>
    </w:p>
    <w:p>
      <w:pPr>
        <w:pStyle w:val="ListBullet"/>
      </w:pPr>
      <w:r>
        <w:rPr>
          <w:rFonts w:ascii="Aptos" w:hAnsi="Aptos"/>
          <w:color w:val="20272E"/>
          <w:sz w:val="18"/>
        </w:rPr>
        <w:t>Communicating with beneficiaries</w:t>
      </w:r>
    </w:p>
    <w:p>
      <w:r>
        <w:rPr>
          <w:rFonts w:ascii="Aptos" w:hAnsi="Aptos"/>
          <w:color w:val="20272E"/>
          <w:sz w:val="18"/>
        </w:rPr>
        <w:t>Choose someone who is:</w:t>
      </w:r>
    </w:p>
    <w:p>
      <w:pPr>
        <w:pStyle w:val="ListBullet"/>
      </w:pPr>
      <w:r>
        <w:rPr>
          <w:rFonts w:ascii="Aptos" w:hAnsi="Aptos"/>
          <w:color w:val="20272E"/>
          <w:sz w:val="18"/>
        </w:rPr>
        <w:t>Trustworthy</w:t>
      </w:r>
    </w:p>
    <w:p>
      <w:pPr>
        <w:pStyle w:val="ListBullet"/>
      </w:pPr>
      <w:r>
        <w:rPr>
          <w:rFonts w:ascii="Aptos" w:hAnsi="Aptos"/>
          <w:color w:val="20272E"/>
          <w:sz w:val="18"/>
        </w:rPr>
        <w:t>Organised</w:t>
      </w:r>
    </w:p>
    <w:p>
      <w:pPr>
        <w:pStyle w:val="ListBullet"/>
      </w:pPr>
      <w:r>
        <w:rPr>
          <w:rFonts w:ascii="Aptos" w:hAnsi="Aptos"/>
          <w:color w:val="20272E"/>
          <w:sz w:val="18"/>
        </w:rPr>
        <w:t>Willing to act</w:t>
      </w:r>
    </w:p>
    <w:p>
      <w:pPr>
        <w:pStyle w:val="ListBullet"/>
      </w:pPr>
      <w:r>
        <w:rPr>
          <w:rFonts w:ascii="Aptos" w:hAnsi="Aptos"/>
          <w:color w:val="20272E"/>
          <w:sz w:val="18"/>
        </w:rPr>
        <w:t>Likely to remain available</w:t>
      </w:r>
    </w:p>
    <w:p>
      <w:pPr>
        <w:pStyle w:val="ListBullet"/>
      </w:pPr>
      <w:r>
        <w:rPr>
          <w:rFonts w:ascii="Aptos" w:hAnsi="Aptos"/>
          <w:color w:val="20272E"/>
          <w:sz w:val="18"/>
        </w:rPr>
        <w:t>Capable of handling family communication</w:t>
      </w:r>
    </w:p>
    <w:p>
      <w:pPr>
        <w:pStyle w:val="ListBullet"/>
      </w:pPr>
      <w:r>
        <w:rPr>
          <w:rFonts w:ascii="Aptos" w:hAnsi="Aptos"/>
          <w:color w:val="20272E"/>
          <w:sz w:val="18"/>
        </w:rPr>
        <w:t>Able to obtain professional help</w:t>
      </w:r>
    </w:p>
    <w:p>
      <w:r>
        <w:rPr>
          <w:rFonts w:ascii="Aptos" w:hAnsi="Aptos"/>
          <w:color w:val="20272E"/>
          <w:sz w:val="18"/>
        </w:rPr>
        <w:t>Consider naming an alternate executor. Do not appoint someone without discussing the responsibility with them.</w:t>
      </w:r>
    </w:p>
    <w:p>
      <w:pPr>
        <w:pStyle w:val="Heading1"/>
      </w:pPr>
      <w:r>
        <w:t>Basic Will-Execution Requirements</w:t>
      </w:r>
    </w:p>
    <w:p>
      <w:r>
        <w:rPr>
          <w:rFonts w:ascii="Aptos" w:hAnsi="Aptos"/>
          <w:color w:val="20272E"/>
          <w:sz w:val="18"/>
        </w:rPr>
        <w:t>The legal requirements depend on the applicable law and personal circumstances. For many ordinary wills governed by Section 63 of the Indian Succession Act, 1925, the testator must sign or mark the will—or direct another person to sign in the testator’s presence—and the document must be attested by at least two witnesses in the manner specified by law. Indian Succession Act, 1925—Section 63 (https://www.indiacode.nic.in/handle/123456789/2385?locale=en) Do not use that sentence as a do-it-yourself legal checklist. Questions may arise about:</w:t>
      </w:r>
    </w:p>
    <w:p>
      <w:pPr>
        <w:pStyle w:val="ListBullet"/>
      </w:pPr>
      <w:r>
        <w:rPr>
          <w:rFonts w:ascii="Aptos" w:hAnsi="Aptos"/>
          <w:color w:val="20272E"/>
          <w:sz w:val="18"/>
        </w:rPr>
        <w:t>Testamentary capacity</w:t>
      </w:r>
    </w:p>
    <w:p>
      <w:pPr>
        <w:pStyle w:val="ListBullet"/>
      </w:pPr>
      <w:r>
        <w:rPr>
          <w:rFonts w:ascii="Aptos" w:hAnsi="Aptos"/>
          <w:color w:val="20272E"/>
          <w:sz w:val="18"/>
        </w:rPr>
        <w:t>Proper signing</w:t>
      </w:r>
    </w:p>
    <w:p>
      <w:pPr>
        <w:pStyle w:val="ListBullet"/>
      </w:pPr>
      <w:r>
        <w:rPr>
          <w:rFonts w:ascii="Aptos" w:hAnsi="Aptos"/>
          <w:color w:val="20272E"/>
          <w:sz w:val="18"/>
        </w:rPr>
        <w:t>Witness presence</w:t>
      </w:r>
    </w:p>
    <w:p>
      <w:pPr>
        <w:pStyle w:val="ListBullet"/>
      </w:pPr>
      <w:r>
        <w:rPr>
          <w:rFonts w:ascii="Aptos" w:hAnsi="Aptos"/>
          <w:color w:val="20272E"/>
          <w:sz w:val="18"/>
        </w:rPr>
        <w:t>Witness suitability</w:t>
      </w:r>
    </w:p>
    <w:p>
      <w:pPr>
        <w:pStyle w:val="ListBullet"/>
      </w:pPr>
      <w:r>
        <w:rPr>
          <w:rFonts w:ascii="Aptos" w:hAnsi="Aptos"/>
          <w:color w:val="20272E"/>
          <w:sz w:val="18"/>
        </w:rPr>
        <w:t>Alterations</w:t>
      </w:r>
    </w:p>
    <w:p>
      <w:pPr>
        <w:pStyle w:val="ListBullet"/>
      </w:pPr>
      <w:r>
        <w:rPr>
          <w:rFonts w:ascii="Aptos" w:hAnsi="Aptos"/>
          <w:color w:val="20272E"/>
          <w:sz w:val="18"/>
        </w:rPr>
        <w:t>Applicable personal law</w:t>
      </w:r>
    </w:p>
    <w:p>
      <w:pPr>
        <w:pStyle w:val="ListBullet"/>
      </w:pPr>
      <w:r>
        <w:rPr>
          <w:rFonts w:ascii="Aptos" w:hAnsi="Aptos"/>
          <w:color w:val="20272E"/>
          <w:sz w:val="18"/>
        </w:rPr>
        <w:t>Property in more than one jurisdiction</w:t>
      </w:r>
    </w:p>
    <w:p>
      <w:pPr>
        <w:pStyle w:val="ListBullet"/>
      </w:pPr>
      <w:r>
        <w:rPr>
          <w:rFonts w:ascii="Aptos" w:hAnsi="Aptos"/>
          <w:color w:val="20272E"/>
          <w:sz w:val="18"/>
        </w:rPr>
        <w:t>Foreign assets</w:t>
      </w:r>
    </w:p>
    <w:p>
      <w:pPr>
        <w:pStyle w:val="ListBullet"/>
      </w:pPr>
      <w:r>
        <w:rPr>
          <w:rFonts w:ascii="Aptos" w:hAnsi="Aptos"/>
          <w:color w:val="20272E"/>
          <w:sz w:val="18"/>
        </w:rPr>
        <w:t>Registration</w:t>
      </w:r>
    </w:p>
    <w:p>
      <w:pPr>
        <w:pStyle w:val="ListBullet"/>
      </w:pPr>
      <w:r>
        <w:rPr>
          <w:rFonts w:ascii="Aptos" w:hAnsi="Aptos"/>
          <w:color w:val="20272E"/>
          <w:sz w:val="18"/>
        </w:rPr>
        <w:t>Probate or other court processes</w:t>
      </w:r>
    </w:p>
    <w:p>
      <w:pPr>
        <w:pStyle w:val="ListBullet"/>
      </w:pPr>
      <w:r>
        <w:rPr>
          <w:rFonts w:ascii="Aptos" w:hAnsi="Aptos"/>
          <w:color w:val="20272E"/>
          <w:sz w:val="18"/>
        </w:rPr>
        <w:t>Revocation after life events</w:t>
      </w:r>
    </w:p>
    <w:p>
      <w:pPr>
        <w:pStyle w:val="ListBullet"/>
      </w:pPr>
      <w:r>
        <w:rPr>
          <w:rFonts w:ascii="Aptos" w:hAnsi="Aptos"/>
          <w:color w:val="20272E"/>
          <w:sz w:val="18"/>
        </w:rPr>
        <w:t>Digital assets</w:t>
      </w:r>
    </w:p>
    <w:p>
      <w:pPr>
        <w:pStyle w:val="ListBullet"/>
      </w:pPr>
      <w:r>
        <w:rPr>
          <w:rFonts w:ascii="Aptos" w:hAnsi="Aptos"/>
          <w:color w:val="20272E"/>
          <w:sz w:val="18"/>
        </w:rPr>
        <w:t>Trusts</w:t>
      </w:r>
    </w:p>
    <w:p>
      <w:pPr>
        <w:pStyle w:val="ListBullet"/>
      </w:pPr>
      <w:r>
        <w:rPr>
          <w:rFonts w:ascii="Aptos" w:hAnsi="Aptos"/>
          <w:color w:val="20272E"/>
          <w:sz w:val="18"/>
        </w:rPr>
        <w:t>Business succession</w:t>
      </w:r>
    </w:p>
    <w:p>
      <w:r>
        <w:rPr>
          <w:rFonts w:ascii="Aptos" w:hAnsi="Aptos"/>
          <w:color w:val="20272E"/>
          <w:sz w:val="18"/>
        </w:rPr>
        <w:t>Use a qualified lawyer when the estate, family or ownership structure is more than very simple.</w:t>
      </w:r>
    </w:p>
    <w:p>
      <w:pPr>
        <w:pStyle w:val="Heading1"/>
      </w:pPr>
      <w:r>
        <w:t>Witnesses Matter</w:t>
      </w:r>
    </w:p>
    <w:p>
      <w:r>
        <w:rPr>
          <w:rFonts w:ascii="Aptos" w:hAnsi="Aptos"/>
          <w:color w:val="20272E"/>
          <w:sz w:val="18"/>
        </w:rPr>
        <w:t>A witness may later be required to confirm how the will was executed. As a practical precaution, witnesses should generally be:</w:t>
      </w:r>
    </w:p>
    <w:p>
      <w:pPr>
        <w:pStyle w:val="ListBullet"/>
      </w:pPr>
      <w:r>
        <w:rPr>
          <w:rFonts w:ascii="Aptos" w:hAnsi="Aptos"/>
          <w:color w:val="20272E"/>
          <w:sz w:val="18"/>
        </w:rPr>
        <w:t>Adults</w:t>
      </w:r>
    </w:p>
    <w:p>
      <w:pPr>
        <w:pStyle w:val="ListBullet"/>
      </w:pPr>
      <w:r>
        <w:rPr>
          <w:rFonts w:ascii="Aptos" w:hAnsi="Aptos"/>
          <w:color w:val="20272E"/>
          <w:sz w:val="18"/>
        </w:rPr>
        <w:t>Mentally capable</w:t>
      </w:r>
    </w:p>
    <w:p>
      <w:pPr>
        <w:pStyle w:val="ListBullet"/>
      </w:pPr>
      <w:r>
        <w:rPr>
          <w:rFonts w:ascii="Aptos" w:hAnsi="Aptos"/>
          <w:color w:val="20272E"/>
          <w:sz w:val="18"/>
        </w:rPr>
        <w:t>Independent</w:t>
      </w:r>
    </w:p>
    <w:p>
      <w:pPr>
        <w:pStyle w:val="ListBullet"/>
      </w:pPr>
      <w:r>
        <w:rPr>
          <w:rFonts w:ascii="Aptos" w:hAnsi="Aptos"/>
          <w:color w:val="20272E"/>
          <w:sz w:val="18"/>
        </w:rPr>
        <w:t>Easily identifiable</w:t>
      </w:r>
    </w:p>
    <w:p>
      <w:pPr>
        <w:pStyle w:val="ListBullet"/>
      </w:pPr>
      <w:r>
        <w:rPr>
          <w:rFonts w:ascii="Aptos" w:hAnsi="Aptos"/>
          <w:color w:val="20272E"/>
          <w:sz w:val="18"/>
        </w:rPr>
        <w:t>Likely to be traceable later</w:t>
      </w:r>
    </w:p>
    <w:p>
      <w:pPr>
        <w:pStyle w:val="ListBullet"/>
      </w:pPr>
      <w:r>
        <w:rPr>
          <w:rFonts w:ascii="Aptos" w:hAnsi="Aptos"/>
          <w:color w:val="20272E"/>
          <w:sz w:val="18"/>
        </w:rPr>
        <w:t>Not beneficiaries or closely connected to a benefit under the will</w:t>
      </w:r>
    </w:p>
    <w:p>
      <w:r>
        <w:rPr>
          <w:rFonts w:ascii="Aptos" w:hAnsi="Aptos"/>
          <w:color w:val="20272E"/>
          <w:sz w:val="18"/>
        </w:rPr>
        <w:t>The legal consequences of a beneficiary or related person acting as a witness can vary. Obtain legal advice rather than improvising. Record:</w:t>
      </w:r>
    </w:p>
    <w:p>
      <w:pPr>
        <w:pStyle w:val="ListBullet"/>
      </w:pPr>
      <w:r>
        <w:rPr>
          <w:rFonts w:ascii="Aptos" w:hAnsi="Aptos"/>
          <w:color w:val="20272E"/>
          <w:sz w:val="18"/>
        </w:rPr>
        <w:t>Full name</w:t>
      </w:r>
    </w:p>
    <w:p>
      <w:pPr>
        <w:pStyle w:val="ListBullet"/>
      </w:pPr>
      <w:r>
        <w:rPr>
          <w:rFonts w:ascii="Aptos" w:hAnsi="Aptos"/>
          <w:color w:val="20272E"/>
          <w:sz w:val="18"/>
        </w:rPr>
        <w:t>Address</w:t>
      </w:r>
    </w:p>
    <w:p>
      <w:pPr>
        <w:pStyle w:val="ListBullet"/>
      </w:pPr>
      <w:r>
        <w:rPr>
          <w:rFonts w:ascii="Aptos" w:hAnsi="Aptos"/>
          <w:color w:val="20272E"/>
          <w:sz w:val="18"/>
        </w:rPr>
        <w:t>Contact information</w:t>
      </w:r>
    </w:p>
    <w:p>
      <w:pPr>
        <w:pStyle w:val="ListBullet"/>
      </w:pPr>
      <w:r>
        <w:rPr>
          <w:rFonts w:ascii="Aptos" w:hAnsi="Aptos"/>
          <w:color w:val="20272E"/>
          <w:sz w:val="18"/>
        </w:rPr>
        <w:t>Identification details where advised</w:t>
      </w:r>
    </w:p>
    <w:p>
      <w:pPr>
        <w:pStyle w:val="ListBullet"/>
      </w:pPr>
      <w:r>
        <w:rPr>
          <w:rFonts w:ascii="Aptos" w:hAnsi="Aptos"/>
          <w:color w:val="20272E"/>
          <w:sz w:val="18"/>
        </w:rPr>
        <w:t>Date and place of execution</w:t>
      </w:r>
    </w:p>
    <w:p>
      <w:r>
        <w:rPr>
          <w:rFonts w:ascii="Aptos" w:hAnsi="Aptos"/>
          <w:color w:val="20272E"/>
          <w:sz w:val="18"/>
        </w:rPr>
        <w:t>Do not ask witnesses to sign a document they have not seen the testator sign or acknowledge in the legally appropriate manner.</w:t>
      </w:r>
    </w:p>
    <w:p>
      <w:pPr>
        <w:pStyle w:val="Heading1"/>
      </w:pPr>
      <w:r>
        <w:t>Registration and Notarisation</w:t>
      </w:r>
    </w:p>
    <w:p>
      <w:r>
        <w:rPr>
          <w:rFonts w:ascii="Aptos" w:hAnsi="Aptos"/>
          <w:color w:val="20272E"/>
          <w:sz w:val="18"/>
        </w:rPr>
        <w:t>Families often believe a will must be notarised or registered to be valid. The correct legal position can depend on the type of document and circumstances. Registration may provide useful evidence and custody advantages, but it does not cure poor drafting, incapacity, coercion or incorrect execution. Similarly, notarisation does not replace legal execution requirements. Ask a lawyer:</w:t>
      </w:r>
    </w:p>
    <w:p>
      <w:pPr>
        <w:pStyle w:val="ListBullet"/>
      </w:pPr>
      <w:r>
        <w:rPr>
          <w:rFonts w:ascii="Aptos" w:hAnsi="Aptos"/>
          <w:color w:val="20272E"/>
          <w:sz w:val="18"/>
        </w:rPr>
        <w:t>Should this will be registered?</w:t>
      </w:r>
    </w:p>
    <w:p>
      <w:pPr>
        <w:pStyle w:val="ListBullet"/>
      </w:pPr>
      <w:r>
        <w:rPr>
          <w:rFonts w:ascii="Aptos" w:hAnsi="Aptos"/>
          <w:color w:val="20272E"/>
          <w:sz w:val="18"/>
        </w:rPr>
        <w:t>Would registration help in the relevant state?</w:t>
      </w:r>
    </w:p>
    <w:p>
      <w:pPr>
        <w:pStyle w:val="ListBullet"/>
      </w:pPr>
      <w:r>
        <w:rPr>
          <w:rFonts w:ascii="Aptos" w:hAnsi="Aptos"/>
          <w:color w:val="20272E"/>
          <w:sz w:val="18"/>
        </w:rPr>
        <w:t>Where should the original be stored?</w:t>
      </w:r>
    </w:p>
    <w:p>
      <w:pPr>
        <w:pStyle w:val="ListBullet"/>
      </w:pPr>
      <w:r>
        <w:rPr>
          <w:rFonts w:ascii="Aptos" w:hAnsi="Aptos"/>
          <w:color w:val="20272E"/>
          <w:sz w:val="18"/>
        </w:rPr>
        <w:t>How will later alterations or replacement be handled?</w:t>
      </w:r>
    </w:p>
    <w:p>
      <w:pPr>
        <w:pStyle w:val="ListBullet"/>
      </w:pPr>
      <w:r>
        <w:rPr>
          <w:rFonts w:ascii="Aptos" w:hAnsi="Aptos"/>
          <w:color w:val="20272E"/>
          <w:sz w:val="18"/>
        </w:rPr>
        <w:t>What evidence of capacity should be preserved?</w:t>
      </w:r>
    </w:p>
    <w:p>
      <w:pPr>
        <w:pStyle w:val="ListBullet"/>
      </w:pPr>
      <w:r>
        <w:rPr>
          <w:rFonts w:ascii="Aptos" w:hAnsi="Aptos"/>
          <w:color w:val="20272E"/>
          <w:sz w:val="18"/>
        </w:rPr>
        <w:t>Are additional steps appropriate because of age, health or family conflict?</w:t>
      </w:r>
    </w:p>
    <w:p>
      <w:pPr>
        <w:pStyle w:val="Heading1"/>
      </w:pPr>
      <w:r>
        <w:t>What Happens Without a Will?</w:t>
      </w:r>
    </w:p>
    <w:p>
      <w:r>
        <w:rPr>
          <w:rFonts w:ascii="Aptos" w:hAnsi="Aptos"/>
          <w:color w:val="20272E"/>
          <w:sz w:val="18"/>
        </w:rPr>
        <w:t xml:space="preserve">Dying without a valid will is called dying </w:t>
      </w:r>
      <w:r>
        <w:rPr>
          <w:rFonts w:ascii="Aptos" w:hAnsi="Aptos"/>
          <w:b/>
          <w:color w:val="20272E"/>
          <w:sz w:val="18"/>
        </w:rPr>
        <w:t>intestate</w:t>
      </w:r>
      <w:r>
        <w:rPr>
          <w:rFonts w:ascii="Aptos" w:hAnsi="Aptos"/>
          <w:color w:val="20272E"/>
          <w:sz w:val="18"/>
        </w:rPr>
        <w:t>. The estate is then distributed according to the succession law applicable to the person and property. The result may depend on:</w:t>
      </w:r>
    </w:p>
    <w:p>
      <w:pPr>
        <w:pStyle w:val="ListBullet"/>
      </w:pPr>
      <w:r>
        <w:rPr>
          <w:rFonts w:ascii="Aptos" w:hAnsi="Aptos"/>
          <w:color w:val="20272E"/>
          <w:sz w:val="18"/>
        </w:rPr>
        <w:t>Religion or personal law</w:t>
      </w:r>
    </w:p>
    <w:p>
      <w:pPr>
        <w:pStyle w:val="ListBullet"/>
      </w:pPr>
      <w:r>
        <w:rPr>
          <w:rFonts w:ascii="Aptos" w:hAnsi="Aptos"/>
          <w:color w:val="20272E"/>
          <w:sz w:val="18"/>
        </w:rPr>
        <w:t>Marital status</w:t>
      </w:r>
    </w:p>
    <w:p>
      <w:pPr>
        <w:pStyle w:val="ListBullet"/>
      </w:pPr>
      <w:r>
        <w:rPr>
          <w:rFonts w:ascii="Aptos" w:hAnsi="Aptos"/>
          <w:color w:val="20272E"/>
          <w:sz w:val="18"/>
        </w:rPr>
        <w:t>Family relationships</w:t>
      </w:r>
    </w:p>
    <w:p>
      <w:pPr>
        <w:pStyle w:val="ListBullet"/>
      </w:pPr>
      <w:r>
        <w:rPr>
          <w:rFonts w:ascii="Aptos" w:hAnsi="Aptos"/>
          <w:color w:val="20272E"/>
          <w:sz w:val="18"/>
        </w:rPr>
        <w:t>Nature of property</w:t>
      </w:r>
    </w:p>
    <w:p>
      <w:pPr>
        <w:pStyle w:val="ListBullet"/>
      </w:pPr>
      <w:r>
        <w:rPr>
          <w:rFonts w:ascii="Aptos" w:hAnsi="Aptos"/>
          <w:color w:val="20272E"/>
          <w:sz w:val="18"/>
        </w:rPr>
        <w:t>Self-acquired or inherited character</w:t>
      </w:r>
    </w:p>
    <w:p>
      <w:pPr>
        <w:pStyle w:val="ListBullet"/>
      </w:pPr>
      <w:r>
        <w:rPr>
          <w:rFonts w:ascii="Aptos" w:hAnsi="Aptos"/>
          <w:color w:val="20272E"/>
          <w:sz w:val="18"/>
        </w:rPr>
        <w:t>Joint ownership</w:t>
      </w:r>
    </w:p>
    <w:p>
      <w:pPr>
        <w:pStyle w:val="ListBullet"/>
      </w:pPr>
      <w:r>
        <w:rPr>
          <w:rFonts w:ascii="Aptos" w:hAnsi="Aptos"/>
          <w:color w:val="20272E"/>
          <w:sz w:val="18"/>
        </w:rPr>
        <w:t>Location of property</w:t>
      </w:r>
    </w:p>
    <w:p>
      <w:pPr>
        <w:pStyle w:val="ListBullet"/>
      </w:pPr>
      <w:r>
        <w:rPr>
          <w:rFonts w:ascii="Aptos" w:hAnsi="Aptos"/>
          <w:color w:val="20272E"/>
          <w:sz w:val="18"/>
        </w:rPr>
        <w:t>Other legal factors</w:t>
      </w:r>
    </w:p>
    <w:p>
      <w:r>
        <w:rPr>
          <w:rFonts w:ascii="Aptos" w:hAnsi="Aptos"/>
          <w:color w:val="20272E"/>
          <w:sz w:val="18"/>
        </w:rPr>
        <w:t>Do not assume:</w:t>
      </w:r>
    </w:p>
    <w:p>
      <w:pPr>
        <w:pStyle w:val="ListBullet"/>
      </w:pPr>
      <w:r>
        <w:rPr>
          <w:rFonts w:ascii="Aptos" w:hAnsi="Aptos"/>
          <w:color w:val="20272E"/>
          <w:sz w:val="18"/>
        </w:rPr>
        <w:t>The spouse automatically receives everything</w:t>
      </w:r>
    </w:p>
    <w:p>
      <w:pPr>
        <w:pStyle w:val="ListBullet"/>
      </w:pPr>
      <w:r>
        <w:rPr>
          <w:rFonts w:ascii="Aptos" w:hAnsi="Aptos"/>
          <w:color w:val="20272E"/>
          <w:sz w:val="18"/>
        </w:rPr>
        <w:t>Sons and daughters are treated differently in every situation</w:t>
      </w:r>
    </w:p>
    <w:p>
      <w:pPr>
        <w:pStyle w:val="ListBullet"/>
      </w:pPr>
      <w:r>
        <w:rPr>
          <w:rFonts w:ascii="Aptos" w:hAnsi="Aptos"/>
          <w:color w:val="20272E"/>
          <w:sz w:val="18"/>
        </w:rPr>
        <w:t>A married daughter has no rights</w:t>
      </w:r>
    </w:p>
    <w:p>
      <w:pPr>
        <w:pStyle w:val="ListBullet"/>
      </w:pPr>
      <w:r>
        <w:rPr>
          <w:rFonts w:ascii="Aptos" w:hAnsi="Aptos"/>
          <w:color w:val="20272E"/>
          <w:sz w:val="18"/>
        </w:rPr>
        <w:t>Parents cannot inherit</w:t>
      </w:r>
    </w:p>
    <w:p>
      <w:pPr>
        <w:pStyle w:val="ListBullet"/>
      </w:pPr>
      <w:r>
        <w:rPr>
          <w:rFonts w:ascii="Aptos" w:hAnsi="Aptos"/>
          <w:color w:val="20272E"/>
          <w:sz w:val="18"/>
        </w:rPr>
        <w:t>A nominee receives everything</w:t>
      </w:r>
    </w:p>
    <w:p>
      <w:pPr>
        <w:pStyle w:val="ListBullet"/>
      </w:pPr>
      <w:r>
        <w:rPr>
          <w:rFonts w:ascii="Aptos" w:hAnsi="Aptos"/>
          <w:color w:val="20272E"/>
          <w:sz w:val="18"/>
        </w:rPr>
        <w:t>Verbal family wishes will be followed</w:t>
      </w:r>
    </w:p>
    <w:p>
      <w:pPr>
        <w:pStyle w:val="ListBullet"/>
      </w:pPr>
      <w:r>
        <w:rPr>
          <w:rFonts w:ascii="Aptos" w:hAnsi="Aptos"/>
          <w:color w:val="20272E"/>
          <w:sz w:val="18"/>
        </w:rPr>
        <w:t>One family member can decide for everyone</w:t>
      </w:r>
    </w:p>
    <w:p>
      <w:r>
        <w:rPr>
          <w:rFonts w:ascii="Aptos" w:hAnsi="Aptos"/>
          <w:color w:val="20272E"/>
          <w:sz w:val="18"/>
        </w:rPr>
        <w:t>Succession rights are a legal question, not a family custom.</w:t>
      </w:r>
    </w:p>
    <w:p>
      <w:pPr>
        <w:pStyle w:val="Heading1"/>
      </w:pPr>
      <w:r>
        <w:t>A Will Does Not Control Every Asset in the Same Way</w:t>
      </w:r>
    </w:p>
    <w:p>
      <w:r>
        <w:rPr>
          <w:rFonts w:ascii="Aptos" w:hAnsi="Aptos"/>
          <w:color w:val="20272E"/>
          <w:sz w:val="18"/>
        </w:rPr>
        <w:t>Some assets may pass or be administered through:</w:t>
      </w:r>
    </w:p>
    <w:p>
      <w:pPr>
        <w:pStyle w:val="ListBullet"/>
      </w:pPr>
      <w:r>
        <w:rPr>
          <w:rFonts w:ascii="Aptos" w:hAnsi="Aptos"/>
          <w:color w:val="20272E"/>
          <w:sz w:val="18"/>
        </w:rPr>
        <w:t>Joint ownership</w:t>
      </w:r>
    </w:p>
    <w:p>
      <w:pPr>
        <w:pStyle w:val="ListBullet"/>
      </w:pPr>
      <w:r>
        <w:rPr>
          <w:rFonts w:ascii="Aptos" w:hAnsi="Aptos"/>
          <w:color w:val="20272E"/>
          <w:sz w:val="18"/>
        </w:rPr>
        <w:t>Nomination</w:t>
      </w:r>
    </w:p>
    <w:p>
      <w:pPr>
        <w:pStyle w:val="ListBullet"/>
      </w:pPr>
      <w:r>
        <w:rPr>
          <w:rFonts w:ascii="Aptos" w:hAnsi="Aptos"/>
          <w:color w:val="20272E"/>
          <w:sz w:val="18"/>
        </w:rPr>
        <w:t>Trust arrangements</w:t>
      </w:r>
    </w:p>
    <w:p>
      <w:pPr>
        <w:pStyle w:val="ListBullet"/>
      </w:pPr>
      <w:r>
        <w:rPr>
          <w:rFonts w:ascii="Aptos" w:hAnsi="Aptos"/>
          <w:color w:val="20272E"/>
          <w:sz w:val="18"/>
        </w:rPr>
        <w:t>Insurance contract</w:t>
      </w:r>
    </w:p>
    <w:p>
      <w:pPr>
        <w:pStyle w:val="ListBullet"/>
      </w:pPr>
      <w:r>
        <w:rPr>
          <w:rFonts w:ascii="Aptos" w:hAnsi="Aptos"/>
          <w:color w:val="20272E"/>
          <w:sz w:val="18"/>
        </w:rPr>
        <w:t>Partnership or shareholder agreement</w:t>
      </w:r>
    </w:p>
    <w:p>
      <w:pPr>
        <w:pStyle w:val="ListBullet"/>
      </w:pPr>
      <w:r>
        <w:rPr>
          <w:rFonts w:ascii="Aptos" w:hAnsi="Aptos"/>
          <w:color w:val="20272E"/>
          <w:sz w:val="18"/>
        </w:rPr>
        <w:t>Retirement-account rules</w:t>
      </w:r>
    </w:p>
    <w:p>
      <w:pPr>
        <w:pStyle w:val="ListBullet"/>
      </w:pPr>
      <w:r>
        <w:rPr>
          <w:rFonts w:ascii="Aptos" w:hAnsi="Aptos"/>
          <w:color w:val="20272E"/>
          <w:sz w:val="18"/>
        </w:rPr>
        <w:t>Personal law</w:t>
      </w:r>
    </w:p>
    <w:p>
      <w:pPr>
        <w:pStyle w:val="ListBullet"/>
      </w:pPr>
      <w:r>
        <w:rPr>
          <w:rFonts w:ascii="Aptos" w:hAnsi="Aptos"/>
          <w:color w:val="20272E"/>
          <w:sz w:val="18"/>
        </w:rPr>
        <w:t>Other contractual or statutory mechanisms</w:t>
      </w:r>
    </w:p>
    <w:p>
      <w:r>
        <w:rPr>
          <w:rFonts w:ascii="Aptos" w:hAnsi="Aptos"/>
          <w:color w:val="20272E"/>
          <w:sz w:val="18"/>
        </w:rPr>
        <w:t>The will should be coordinated with these arrangements. For example, if a will names one person but an account has a different nominee, the mismatch may create confusion even when the legal outcome can eventually be determined. Create one consistent estate map.</w:t>
      </w:r>
    </w:p>
    <w:p>
      <w:pPr>
        <w:pStyle w:val="Heading1"/>
      </w:pPr>
      <w:r>
        <w:t>Assets Commonly Forgotten</w:t>
      </w:r>
    </w:p>
    <w:p>
      <w:r>
        <w:rPr>
          <w:rFonts w:ascii="Aptos" w:hAnsi="Aptos"/>
          <w:color w:val="20272E"/>
          <w:sz w:val="18"/>
        </w:rPr>
        <w:t>A will or estate inventory may overlook:</w:t>
      </w:r>
    </w:p>
    <w:p>
      <w:pPr>
        <w:pStyle w:val="ListBullet"/>
      </w:pPr>
      <w:r>
        <w:rPr>
          <w:rFonts w:ascii="Aptos" w:hAnsi="Aptos"/>
          <w:color w:val="20272E"/>
          <w:sz w:val="18"/>
        </w:rPr>
        <w:t>Old bank accounts</w:t>
      </w:r>
    </w:p>
    <w:p>
      <w:pPr>
        <w:pStyle w:val="ListBullet"/>
      </w:pPr>
      <w:r>
        <w:rPr>
          <w:rFonts w:ascii="Aptos" w:hAnsi="Aptos"/>
          <w:color w:val="20272E"/>
          <w:sz w:val="18"/>
        </w:rPr>
        <w:t>Fixed deposits</w:t>
      </w:r>
    </w:p>
    <w:p>
      <w:pPr>
        <w:pStyle w:val="ListBullet"/>
      </w:pPr>
      <w:r>
        <w:rPr>
          <w:rFonts w:ascii="Aptos" w:hAnsi="Aptos"/>
          <w:color w:val="20272E"/>
          <w:sz w:val="18"/>
        </w:rPr>
        <w:t>Refunds</w:t>
      </w:r>
    </w:p>
    <w:p>
      <w:pPr>
        <w:pStyle w:val="ListBullet"/>
      </w:pPr>
      <w:r>
        <w:rPr>
          <w:rFonts w:ascii="Aptos" w:hAnsi="Aptos"/>
          <w:color w:val="20272E"/>
          <w:sz w:val="18"/>
        </w:rPr>
        <w:t>Mutual-fund folios</w:t>
      </w:r>
    </w:p>
    <w:p>
      <w:pPr>
        <w:pStyle w:val="ListBullet"/>
      </w:pPr>
      <w:r>
        <w:rPr>
          <w:rFonts w:ascii="Aptos" w:hAnsi="Aptos"/>
          <w:color w:val="20272E"/>
          <w:sz w:val="18"/>
        </w:rPr>
        <w:t>Demat holdings</w:t>
      </w:r>
    </w:p>
    <w:p>
      <w:pPr>
        <w:pStyle w:val="ListBullet"/>
      </w:pPr>
      <w:r>
        <w:rPr>
          <w:rFonts w:ascii="Aptos" w:hAnsi="Aptos"/>
          <w:color w:val="20272E"/>
          <w:sz w:val="18"/>
        </w:rPr>
        <w:t>Employee benefits</w:t>
      </w:r>
    </w:p>
    <w:p>
      <w:pPr>
        <w:pStyle w:val="ListBullet"/>
      </w:pPr>
      <w:r>
        <w:rPr>
          <w:rFonts w:ascii="Aptos" w:hAnsi="Aptos"/>
          <w:color w:val="20272E"/>
          <w:sz w:val="18"/>
        </w:rPr>
        <w:t>Provident-fund balances</w:t>
      </w:r>
    </w:p>
    <w:p>
      <w:pPr>
        <w:pStyle w:val="ListBullet"/>
      </w:pPr>
      <w:r>
        <w:rPr>
          <w:rFonts w:ascii="Aptos" w:hAnsi="Aptos"/>
          <w:color w:val="20272E"/>
          <w:sz w:val="18"/>
        </w:rPr>
        <w:t>Pension accounts</w:t>
      </w:r>
    </w:p>
    <w:p>
      <w:pPr>
        <w:pStyle w:val="ListBullet"/>
      </w:pPr>
      <w:r>
        <w:rPr>
          <w:rFonts w:ascii="Aptos" w:hAnsi="Aptos"/>
          <w:color w:val="20272E"/>
          <w:sz w:val="18"/>
        </w:rPr>
        <w:t>Insurance proceeds</w:t>
      </w:r>
    </w:p>
    <w:p>
      <w:pPr>
        <w:pStyle w:val="ListBullet"/>
      </w:pPr>
      <w:r>
        <w:rPr>
          <w:rFonts w:ascii="Aptos" w:hAnsi="Aptos"/>
          <w:color w:val="20272E"/>
          <w:sz w:val="18"/>
        </w:rPr>
        <w:t>Business receivables</w:t>
      </w:r>
    </w:p>
    <w:p>
      <w:pPr>
        <w:pStyle w:val="ListBullet"/>
      </w:pPr>
      <w:r>
        <w:rPr>
          <w:rFonts w:ascii="Aptos" w:hAnsi="Aptos"/>
          <w:color w:val="20272E"/>
          <w:sz w:val="18"/>
        </w:rPr>
        <w:t>Partnership interests</w:t>
      </w:r>
    </w:p>
    <w:p>
      <w:pPr>
        <w:pStyle w:val="ListBullet"/>
      </w:pPr>
      <w:r>
        <w:rPr>
          <w:rFonts w:ascii="Aptos" w:hAnsi="Aptos"/>
          <w:color w:val="20272E"/>
          <w:sz w:val="18"/>
        </w:rPr>
        <w:t>Intellectual property</w:t>
      </w:r>
    </w:p>
    <w:p>
      <w:pPr>
        <w:pStyle w:val="ListBullet"/>
      </w:pPr>
      <w:r>
        <w:rPr>
          <w:rFonts w:ascii="Aptos" w:hAnsi="Aptos"/>
          <w:color w:val="20272E"/>
          <w:sz w:val="18"/>
        </w:rPr>
        <w:t>Royalties</w:t>
      </w:r>
    </w:p>
    <w:p>
      <w:pPr>
        <w:pStyle w:val="ListBullet"/>
      </w:pPr>
      <w:r>
        <w:rPr>
          <w:rFonts w:ascii="Aptos" w:hAnsi="Aptos"/>
          <w:color w:val="20272E"/>
          <w:sz w:val="18"/>
        </w:rPr>
        <w:t>Digital wallets</w:t>
      </w:r>
    </w:p>
    <w:p>
      <w:pPr>
        <w:pStyle w:val="ListBullet"/>
      </w:pPr>
      <w:r>
        <w:rPr>
          <w:rFonts w:ascii="Aptos" w:hAnsi="Aptos"/>
          <w:color w:val="20272E"/>
          <w:sz w:val="18"/>
        </w:rPr>
        <w:t>Online businesses</w:t>
      </w:r>
    </w:p>
    <w:p>
      <w:pPr>
        <w:pStyle w:val="ListBullet"/>
      </w:pPr>
      <w:r>
        <w:rPr>
          <w:rFonts w:ascii="Aptos" w:hAnsi="Aptos"/>
          <w:color w:val="20272E"/>
          <w:sz w:val="18"/>
        </w:rPr>
        <w:t>Domain names</w:t>
      </w:r>
    </w:p>
    <w:p>
      <w:pPr>
        <w:pStyle w:val="ListBullet"/>
      </w:pPr>
      <w:r>
        <w:rPr>
          <w:rFonts w:ascii="Aptos" w:hAnsi="Aptos"/>
          <w:color w:val="20272E"/>
          <w:sz w:val="18"/>
        </w:rPr>
        <w:t>Reward balances</w:t>
      </w:r>
    </w:p>
    <w:p>
      <w:pPr>
        <w:pStyle w:val="ListBullet"/>
      </w:pPr>
      <w:r>
        <w:rPr>
          <w:rFonts w:ascii="Aptos" w:hAnsi="Aptos"/>
          <w:color w:val="20272E"/>
          <w:sz w:val="18"/>
        </w:rPr>
        <w:t>Money lent to others</w:t>
      </w:r>
    </w:p>
    <w:p>
      <w:pPr>
        <w:pStyle w:val="ListBullet"/>
      </w:pPr>
      <w:r>
        <w:rPr>
          <w:rFonts w:ascii="Aptos" w:hAnsi="Aptos"/>
          <w:color w:val="20272E"/>
          <w:sz w:val="18"/>
        </w:rPr>
        <w:t>Foreign assets</w:t>
      </w:r>
    </w:p>
    <w:p>
      <w:pPr>
        <w:pStyle w:val="ListBullet"/>
      </w:pPr>
      <w:r>
        <w:rPr>
          <w:rFonts w:ascii="Aptos" w:hAnsi="Aptos"/>
          <w:color w:val="20272E"/>
          <w:sz w:val="18"/>
        </w:rPr>
        <w:t>Storage lockers</w:t>
      </w:r>
    </w:p>
    <w:p>
      <w:pPr>
        <w:pStyle w:val="ListBullet"/>
      </w:pPr>
      <w:r>
        <w:rPr>
          <w:rFonts w:ascii="Aptos" w:hAnsi="Aptos"/>
          <w:color w:val="20272E"/>
          <w:sz w:val="18"/>
        </w:rPr>
        <w:t>Family jewellery</w:t>
      </w:r>
    </w:p>
    <w:p>
      <w:pPr>
        <w:pStyle w:val="ListBullet"/>
      </w:pPr>
      <w:r>
        <w:rPr>
          <w:rFonts w:ascii="Aptos" w:hAnsi="Aptos"/>
          <w:color w:val="20272E"/>
          <w:sz w:val="18"/>
        </w:rPr>
        <w:t>Personal loans payable by the deceased</w:t>
      </w:r>
    </w:p>
    <w:p>
      <w:pPr>
        <w:pStyle w:val="ListBullet"/>
      </w:pPr>
      <w:r>
        <w:rPr>
          <w:rFonts w:ascii="Aptos" w:hAnsi="Aptos"/>
          <w:color w:val="20272E"/>
          <w:sz w:val="18"/>
        </w:rPr>
        <w:t>Pending legal claims</w:t>
      </w:r>
    </w:p>
    <w:p>
      <w:r>
        <w:rPr>
          <w:rFonts w:ascii="Aptos" w:hAnsi="Aptos"/>
          <w:color w:val="20272E"/>
          <w:sz w:val="18"/>
        </w:rPr>
        <w:t>The will need not necessarily list every account number in its main text. A separate, securely updated asset inventory can help the executor locate property without requiring a new will after every small financial change. Ask a lawyer how best to coordinate the inventory with the will.</w:t>
      </w:r>
    </w:p>
    <w:p>
      <w:pPr>
        <w:pStyle w:val="Heading1"/>
      </w:pPr>
      <w:r>
        <w:t>The Residuary Clause</w:t>
      </w:r>
    </w:p>
    <w:p>
      <w:r>
        <w:rPr>
          <w:rFonts w:ascii="Aptos" w:hAnsi="Aptos"/>
          <w:color w:val="20272E"/>
          <w:sz w:val="18"/>
        </w:rPr>
        <w:t>After specific gifts and expenses, some property may remain. This is called the residue of the estate. A residuary clause states who should receive that remaining property. Without a suitable clause, omitted or later-acquired assets may create partial intestacy or other complications. This is one reason copying a short online will format can be risky.</w:t>
      </w:r>
    </w:p>
    <w:p>
      <w:pPr>
        <w:pStyle w:val="Heading1"/>
      </w:pPr>
      <w:r>
        <w:t>Planning for Minor Children</w:t>
      </w:r>
    </w:p>
    <w:p>
      <w:r>
        <w:rPr>
          <w:rFonts w:ascii="Aptos" w:hAnsi="Aptos"/>
          <w:color w:val="20272E"/>
          <w:sz w:val="18"/>
        </w:rPr>
        <w:t>A will can record wishes concerning guardianship and property for minor children, but the final legal process may involve the court and the child’s welfare. Consider:</w:t>
      </w:r>
    </w:p>
    <w:p>
      <w:pPr>
        <w:pStyle w:val="ListBullet"/>
      </w:pPr>
      <w:r>
        <w:rPr>
          <w:rFonts w:ascii="Aptos" w:hAnsi="Aptos"/>
          <w:color w:val="20272E"/>
          <w:sz w:val="18"/>
        </w:rPr>
        <w:t>Preferred guardian</w:t>
      </w:r>
    </w:p>
    <w:p>
      <w:pPr>
        <w:pStyle w:val="ListBullet"/>
      </w:pPr>
      <w:r>
        <w:rPr>
          <w:rFonts w:ascii="Aptos" w:hAnsi="Aptos"/>
          <w:color w:val="20272E"/>
          <w:sz w:val="18"/>
        </w:rPr>
        <w:t>Alternate guardian</w:t>
      </w:r>
    </w:p>
    <w:p>
      <w:pPr>
        <w:pStyle w:val="ListBullet"/>
      </w:pPr>
      <w:r>
        <w:rPr>
          <w:rFonts w:ascii="Aptos" w:hAnsi="Aptos"/>
          <w:color w:val="20272E"/>
          <w:sz w:val="18"/>
        </w:rPr>
        <w:t>Relationship with the child</w:t>
      </w:r>
    </w:p>
    <w:p>
      <w:pPr>
        <w:pStyle w:val="ListBullet"/>
      </w:pPr>
      <w:r>
        <w:rPr>
          <w:rFonts w:ascii="Aptos" w:hAnsi="Aptos"/>
          <w:color w:val="20272E"/>
          <w:sz w:val="18"/>
        </w:rPr>
        <w:t>Location and schooling</w:t>
      </w:r>
    </w:p>
    <w:p>
      <w:pPr>
        <w:pStyle w:val="ListBullet"/>
      </w:pPr>
      <w:r>
        <w:rPr>
          <w:rFonts w:ascii="Aptos" w:hAnsi="Aptos"/>
          <w:color w:val="20272E"/>
          <w:sz w:val="18"/>
        </w:rPr>
        <w:t>Financial ability</w:t>
      </w:r>
    </w:p>
    <w:p>
      <w:pPr>
        <w:pStyle w:val="ListBullet"/>
      </w:pPr>
      <w:r>
        <w:rPr>
          <w:rFonts w:ascii="Aptos" w:hAnsi="Aptos"/>
          <w:color w:val="20272E"/>
          <w:sz w:val="18"/>
        </w:rPr>
        <w:t>Values and caregiving approach</w:t>
      </w:r>
    </w:p>
    <w:p>
      <w:pPr>
        <w:pStyle w:val="ListBullet"/>
      </w:pPr>
      <w:r>
        <w:rPr>
          <w:rFonts w:ascii="Aptos" w:hAnsi="Aptos"/>
          <w:color w:val="20272E"/>
          <w:sz w:val="18"/>
        </w:rPr>
        <w:t>Willingness to act</w:t>
      </w:r>
    </w:p>
    <w:p>
      <w:pPr>
        <w:pStyle w:val="ListBullet"/>
      </w:pPr>
      <w:r>
        <w:rPr>
          <w:rFonts w:ascii="Aptos" w:hAnsi="Aptos"/>
          <w:color w:val="20272E"/>
          <w:sz w:val="18"/>
        </w:rPr>
        <w:t>Management of the child’s inheritance</w:t>
      </w:r>
    </w:p>
    <w:p>
      <w:pPr>
        <w:pStyle w:val="ListBullet"/>
      </w:pPr>
      <w:r>
        <w:rPr>
          <w:rFonts w:ascii="Aptos" w:hAnsi="Aptos"/>
          <w:color w:val="20272E"/>
          <w:sz w:val="18"/>
        </w:rPr>
        <w:t>Age or conditions for distribution</w:t>
      </w:r>
    </w:p>
    <w:p>
      <w:pPr>
        <w:pStyle w:val="ListBullet"/>
      </w:pPr>
      <w:r>
        <w:rPr>
          <w:rFonts w:ascii="Aptos" w:hAnsi="Aptos"/>
          <w:color w:val="20272E"/>
          <w:sz w:val="18"/>
        </w:rPr>
        <w:t>Support for education and healthcare</w:t>
      </w:r>
    </w:p>
    <w:p>
      <w:pPr>
        <w:pStyle w:val="ListBullet"/>
      </w:pPr>
      <w:r>
        <w:rPr>
          <w:rFonts w:ascii="Aptos" w:hAnsi="Aptos"/>
          <w:color w:val="20272E"/>
          <w:sz w:val="18"/>
        </w:rPr>
        <w:t>A child with additional or lifelong needs</w:t>
      </w:r>
    </w:p>
    <w:p>
      <w:r>
        <w:rPr>
          <w:rFonts w:ascii="Aptos" w:hAnsi="Aptos"/>
          <w:color w:val="20272E"/>
          <w:sz w:val="18"/>
        </w:rPr>
        <w:t>A guardian for the child and a person managing the child’s money need not always be the same person. Obtain legal advice to structure the arrangement properly.</w:t>
      </w:r>
    </w:p>
    <w:p>
      <w:pPr>
        <w:pStyle w:val="Heading1"/>
      </w:pPr>
      <w:r>
        <w:t>Do Not Leave Large Assets Directly to a Minor Without Advice</w:t>
      </w:r>
    </w:p>
    <w:p>
      <w:r>
        <w:rPr>
          <w:rFonts w:ascii="Aptos" w:hAnsi="Aptos"/>
          <w:color w:val="20272E"/>
          <w:sz w:val="18"/>
        </w:rPr>
        <w:t>A minor may not be able to receive or manage assets in the same way as an adult. A poorly designed gift can create:</w:t>
      </w:r>
    </w:p>
    <w:p>
      <w:pPr>
        <w:pStyle w:val="ListBullet"/>
      </w:pPr>
      <w:r>
        <w:rPr>
          <w:rFonts w:ascii="Aptos" w:hAnsi="Aptos"/>
          <w:color w:val="20272E"/>
          <w:sz w:val="18"/>
        </w:rPr>
        <w:t>Court procedures</w:t>
      </w:r>
    </w:p>
    <w:p>
      <w:pPr>
        <w:pStyle w:val="ListBullet"/>
      </w:pPr>
      <w:r>
        <w:rPr>
          <w:rFonts w:ascii="Aptos" w:hAnsi="Aptos"/>
          <w:color w:val="20272E"/>
          <w:sz w:val="18"/>
        </w:rPr>
        <w:t>Guardianship complications</w:t>
      </w:r>
    </w:p>
    <w:p>
      <w:pPr>
        <w:pStyle w:val="ListBullet"/>
      </w:pPr>
      <w:r>
        <w:rPr>
          <w:rFonts w:ascii="Aptos" w:hAnsi="Aptos"/>
          <w:color w:val="20272E"/>
          <w:sz w:val="18"/>
        </w:rPr>
        <w:t>Restricted access</w:t>
      </w:r>
    </w:p>
    <w:p>
      <w:pPr>
        <w:pStyle w:val="ListBullet"/>
      </w:pPr>
      <w:r>
        <w:rPr>
          <w:rFonts w:ascii="Aptos" w:hAnsi="Aptos"/>
          <w:color w:val="20272E"/>
          <w:sz w:val="18"/>
        </w:rPr>
        <w:t>Family disputes</w:t>
      </w:r>
    </w:p>
    <w:p>
      <w:pPr>
        <w:pStyle w:val="ListBullet"/>
      </w:pPr>
      <w:r>
        <w:rPr>
          <w:rFonts w:ascii="Aptos" w:hAnsi="Aptos"/>
          <w:color w:val="20272E"/>
          <w:sz w:val="18"/>
        </w:rPr>
        <w:t>Premature control at adulthood</w:t>
      </w:r>
    </w:p>
    <w:p>
      <w:pPr>
        <w:pStyle w:val="ListBullet"/>
      </w:pPr>
      <w:r>
        <w:rPr>
          <w:rFonts w:ascii="Aptos" w:hAnsi="Aptos"/>
          <w:color w:val="20272E"/>
          <w:sz w:val="18"/>
        </w:rPr>
        <w:t>Tax and administration problems</w:t>
      </w:r>
    </w:p>
    <w:p>
      <w:r>
        <w:rPr>
          <w:rFonts w:ascii="Aptos" w:hAnsi="Aptos"/>
          <w:color w:val="20272E"/>
          <w:sz w:val="18"/>
        </w:rPr>
        <w:t>A lawyer may discuss appropriate structures, depending on the family’s needs and the law.</w:t>
      </w:r>
    </w:p>
    <w:p>
      <w:pPr>
        <w:pStyle w:val="Heading1"/>
      </w:pPr>
      <w:r>
        <w:t>Children With Additional Needs</w:t>
      </w:r>
    </w:p>
    <w:p>
      <w:r>
        <w:rPr>
          <w:rFonts w:ascii="Aptos" w:hAnsi="Aptos"/>
          <w:color w:val="20272E"/>
          <w:sz w:val="18"/>
        </w:rPr>
        <w:t>A child who may require lifelong support needs specialised planning. Consider:</w:t>
      </w:r>
    </w:p>
    <w:p>
      <w:pPr>
        <w:pStyle w:val="ListBullet"/>
      </w:pPr>
      <w:r>
        <w:rPr>
          <w:rFonts w:ascii="Aptos" w:hAnsi="Aptos"/>
          <w:color w:val="20272E"/>
          <w:sz w:val="18"/>
        </w:rPr>
        <w:t>Care costs</w:t>
      </w:r>
    </w:p>
    <w:p>
      <w:pPr>
        <w:pStyle w:val="ListBullet"/>
      </w:pPr>
      <w:r>
        <w:rPr>
          <w:rFonts w:ascii="Aptos" w:hAnsi="Aptos"/>
          <w:color w:val="20272E"/>
          <w:sz w:val="18"/>
        </w:rPr>
        <w:t>Housing</w:t>
      </w:r>
    </w:p>
    <w:p>
      <w:pPr>
        <w:pStyle w:val="ListBullet"/>
      </w:pPr>
      <w:r>
        <w:rPr>
          <w:rFonts w:ascii="Aptos" w:hAnsi="Aptos"/>
          <w:color w:val="20272E"/>
          <w:sz w:val="18"/>
        </w:rPr>
        <w:t>Medical support</w:t>
      </w:r>
    </w:p>
    <w:p>
      <w:pPr>
        <w:pStyle w:val="ListBullet"/>
      </w:pPr>
      <w:r>
        <w:rPr>
          <w:rFonts w:ascii="Aptos" w:hAnsi="Aptos"/>
          <w:color w:val="20272E"/>
          <w:sz w:val="18"/>
        </w:rPr>
        <w:t>Government benefits</w:t>
      </w:r>
    </w:p>
    <w:p>
      <w:pPr>
        <w:pStyle w:val="ListBullet"/>
      </w:pPr>
      <w:r>
        <w:rPr>
          <w:rFonts w:ascii="Aptos" w:hAnsi="Aptos"/>
          <w:color w:val="20272E"/>
          <w:sz w:val="18"/>
        </w:rPr>
        <w:t>Legal capacity</w:t>
      </w:r>
    </w:p>
    <w:p>
      <w:pPr>
        <w:pStyle w:val="ListBullet"/>
      </w:pPr>
      <w:r>
        <w:rPr>
          <w:rFonts w:ascii="Aptos" w:hAnsi="Aptos"/>
          <w:color w:val="20272E"/>
          <w:sz w:val="18"/>
        </w:rPr>
        <w:t>Trusteeship</w:t>
      </w:r>
    </w:p>
    <w:p>
      <w:pPr>
        <w:pStyle w:val="ListBullet"/>
      </w:pPr>
      <w:r>
        <w:rPr>
          <w:rFonts w:ascii="Aptos" w:hAnsi="Aptos"/>
          <w:color w:val="20272E"/>
          <w:sz w:val="18"/>
        </w:rPr>
        <w:t>Guardianship</w:t>
      </w:r>
    </w:p>
    <w:p>
      <w:pPr>
        <w:pStyle w:val="ListBullet"/>
      </w:pPr>
      <w:r>
        <w:rPr>
          <w:rFonts w:ascii="Aptos" w:hAnsi="Aptos"/>
          <w:color w:val="20272E"/>
          <w:sz w:val="18"/>
        </w:rPr>
        <w:t>Education</w:t>
      </w:r>
    </w:p>
    <w:p>
      <w:pPr>
        <w:pStyle w:val="ListBullet"/>
      </w:pPr>
      <w:r>
        <w:rPr>
          <w:rFonts w:ascii="Aptos" w:hAnsi="Aptos"/>
          <w:color w:val="20272E"/>
          <w:sz w:val="18"/>
        </w:rPr>
        <w:t>Income</w:t>
      </w:r>
    </w:p>
    <w:p>
      <w:pPr>
        <w:pStyle w:val="ListBullet"/>
      </w:pPr>
      <w:r>
        <w:rPr>
          <w:rFonts w:ascii="Aptos" w:hAnsi="Aptos"/>
          <w:color w:val="20272E"/>
          <w:sz w:val="18"/>
        </w:rPr>
        <w:t>Protection from exploitation</w:t>
      </w:r>
    </w:p>
    <w:p>
      <w:pPr>
        <w:pStyle w:val="ListBullet"/>
      </w:pPr>
      <w:r>
        <w:rPr>
          <w:rFonts w:ascii="Aptos" w:hAnsi="Aptos"/>
          <w:color w:val="20272E"/>
          <w:sz w:val="18"/>
        </w:rPr>
        <w:t>Support after both parents die</w:t>
      </w:r>
    </w:p>
    <w:p>
      <w:r>
        <w:rPr>
          <w:rFonts w:ascii="Aptos" w:hAnsi="Aptos"/>
          <w:color w:val="20272E"/>
          <w:sz w:val="18"/>
        </w:rPr>
        <w:t>Do not leave this planning to a general will template. Consult professionals experienced in disability and succession law.</w:t>
      </w:r>
    </w:p>
    <w:p>
      <w:pPr>
        <w:pStyle w:val="Heading1"/>
      </w:pPr>
      <w:r>
        <w:t>A Woman’s Own Will Matters</w:t>
      </w:r>
    </w:p>
    <w:p>
      <w:r>
        <w:rPr>
          <w:rFonts w:ascii="Aptos" w:hAnsi="Aptos"/>
          <w:color w:val="20272E"/>
          <w:sz w:val="18"/>
        </w:rPr>
        <w:t>A mother may own:</w:t>
      </w:r>
    </w:p>
    <w:p>
      <w:pPr>
        <w:pStyle w:val="ListBullet"/>
      </w:pPr>
      <w:r>
        <w:rPr>
          <w:rFonts w:ascii="Aptos" w:hAnsi="Aptos"/>
          <w:color w:val="20272E"/>
          <w:sz w:val="18"/>
        </w:rPr>
        <w:t>Salary savings</w:t>
      </w:r>
    </w:p>
    <w:p>
      <w:pPr>
        <w:pStyle w:val="ListBullet"/>
      </w:pPr>
      <w:r>
        <w:rPr>
          <w:rFonts w:ascii="Aptos" w:hAnsi="Aptos"/>
          <w:color w:val="20272E"/>
          <w:sz w:val="18"/>
        </w:rPr>
        <w:t>Inherited property</w:t>
      </w:r>
    </w:p>
    <w:p>
      <w:pPr>
        <w:pStyle w:val="ListBullet"/>
      </w:pPr>
      <w:r>
        <w:rPr>
          <w:rFonts w:ascii="Aptos" w:hAnsi="Aptos"/>
          <w:color w:val="20272E"/>
          <w:sz w:val="18"/>
        </w:rPr>
        <w:t>Jewellery</w:t>
      </w:r>
    </w:p>
    <w:p>
      <w:pPr>
        <w:pStyle w:val="ListBullet"/>
      </w:pPr>
      <w:r>
        <w:rPr>
          <w:rFonts w:ascii="Aptos" w:hAnsi="Aptos"/>
          <w:color w:val="20272E"/>
          <w:sz w:val="18"/>
        </w:rPr>
        <w:t>Business interests</w:t>
      </w:r>
    </w:p>
    <w:p>
      <w:pPr>
        <w:pStyle w:val="ListBullet"/>
      </w:pPr>
      <w:r>
        <w:rPr>
          <w:rFonts w:ascii="Aptos" w:hAnsi="Aptos"/>
          <w:color w:val="20272E"/>
          <w:sz w:val="18"/>
        </w:rPr>
        <w:t>Investments</w:t>
      </w:r>
    </w:p>
    <w:p>
      <w:pPr>
        <w:pStyle w:val="ListBullet"/>
      </w:pPr>
      <w:r>
        <w:rPr>
          <w:rFonts w:ascii="Aptos" w:hAnsi="Aptos"/>
          <w:color w:val="20272E"/>
          <w:sz w:val="18"/>
        </w:rPr>
        <w:t>Insurance</w:t>
      </w:r>
    </w:p>
    <w:p>
      <w:pPr>
        <w:pStyle w:val="ListBullet"/>
      </w:pPr>
      <w:r>
        <w:rPr>
          <w:rFonts w:ascii="Aptos" w:hAnsi="Aptos"/>
          <w:color w:val="20272E"/>
          <w:sz w:val="18"/>
        </w:rPr>
        <w:t>Intellectual property</w:t>
      </w:r>
    </w:p>
    <w:p>
      <w:pPr>
        <w:pStyle w:val="ListBullet"/>
      </w:pPr>
      <w:r>
        <w:rPr>
          <w:rFonts w:ascii="Aptos" w:hAnsi="Aptos"/>
          <w:color w:val="20272E"/>
          <w:sz w:val="18"/>
        </w:rPr>
        <w:t>Digital income</w:t>
      </w:r>
    </w:p>
    <w:p>
      <w:pPr>
        <w:pStyle w:val="ListBullet"/>
      </w:pPr>
      <w:r>
        <w:rPr>
          <w:rFonts w:ascii="Aptos" w:hAnsi="Aptos"/>
          <w:color w:val="20272E"/>
          <w:sz w:val="18"/>
        </w:rPr>
        <w:t>Assets purchased jointly</w:t>
      </w:r>
    </w:p>
    <w:p>
      <w:pPr>
        <w:pStyle w:val="ListBullet"/>
      </w:pPr>
      <w:r>
        <w:rPr>
          <w:rFonts w:ascii="Aptos" w:hAnsi="Aptos"/>
          <w:color w:val="20272E"/>
          <w:sz w:val="18"/>
        </w:rPr>
        <w:t>Personal belongings with emotional value</w:t>
      </w:r>
    </w:p>
    <w:p>
      <w:r>
        <w:rPr>
          <w:rFonts w:ascii="Aptos" w:hAnsi="Aptos"/>
          <w:color w:val="20272E"/>
          <w:sz w:val="18"/>
        </w:rPr>
        <w:t>Do not assume her property will automatically pass exactly as she wishes. She should understand:</w:t>
      </w:r>
    </w:p>
    <w:p>
      <w:pPr>
        <w:pStyle w:val="ListBullet"/>
      </w:pPr>
      <w:r>
        <w:rPr>
          <w:rFonts w:ascii="Aptos" w:hAnsi="Aptos"/>
          <w:color w:val="20272E"/>
          <w:sz w:val="18"/>
        </w:rPr>
        <w:t>What is legally hers</w:t>
      </w:r>
    </w:p>
    <w:p>
      <w:pPr>
        <w:pStyle w:val="ListBullet"/>
      </w:pPr>
      <w:r>
        <w:rPr>
          <w:rFonts w:ascii="Aptos" w:hAnsi="Aptos"/>
          <w:color w:val="20272E"/>
          <w:sz w:val="18"/>
        </w:rPr>
        <w:t>How ownership is recorded</w:t>
      </w:r>
    </w:p>
    <w:p>
      <w:pPr>
        <w:pStyle w:val="ListBullet"/>
      </w:pPr>
      <w:r>
        <w:rPr>
          <w:rFonts w:ascii="Aptos" w:hAnsi="Aptos"/>
          <w:color w:val="20272E"/>
          <w:sz w:val="18"/>
        </w:rPr>
        <w:t>Whether inherited or gifted property has documentation</w:t>
      </w:r>
    </w:p>
    <w:p>
      <w:pPr>
        <w:pStyle w:val="ListBullet"/>
      </w:pPr>
      <w:r>
        <w:rPr>
          <w:rFonts w:ascii="Aptos" w:hAnsi="Aptos"/>
          <w:color w:val="20272E"/>
          <w:sz w:val="18"/>
        </w:rPr>
        <w:t>What nominations exist</w:t>
      </w:r>
    </w:p>
    <w:p>
      <w:pPr>
        <w:pStyle w:val="ListBullet"/>
      </w:pPr>
      <w:r>
        <w:rPr>
          <w:rFonts w:ascii="Aptos" w:hAnsi="Aptos"/>
          <w:color w:val="20272E"/>
          <w:sz w:val="18"/>
        </w:rPr>
        <w:t>Which personal law applies</w:t>
      </w:r>
    </w:p>
    <w:p>
      <w:pPr>
        <w:pStyle w:val="ListBullet"/>
      </w:pPr>
      <w:r>
        <w:rPr>
          <w:rFonts w:ascii="Aptos" w:hAnsi="Aptos"/>
          <w:color w:val="20272E"/>
          <w:sz w:val="18"/>
        </w:rPr>
        <w:t>Whether a will is appropriate</w:t>
      </w:r>
    </w:p>
    <w:p>
      <w:pPr>
        <w:pStyle w:val="ListBullet"/>
      </w:pPr>
      <w:r>
        <w:rPr>
          <w:rFonts w:ascii="Aptos" w:hAnsi="Aptos"/>
          <w:color w:val="20272E"/>
          <w:sz w:val="18"/>
        </w:rPr>
        <w:t>Who should administer the estate</w:t>
      </w:r>
    </w:p>
    <w:p>
      <w:pPr>
        <w:pStyle w:val="ListBullet"/>
      </w:pPr>
      <w:r>
        <w:rPr>
          <w:rFonts w:ascii="Aptos" w:hAnsi="Aptos"/>
          <w:color w:val="20272E"/>
          <w:sz w:val="18"/>
        </w:rPr>
        <w:t>How minor children or dependants should be protected</w:t>
      </w:r>
    </w:p>
    <w:p>
      <w:r>
        <w:rPr>
          <w:rFonts w:ascii="Aptos" w:hAnsi="Aptos"/>
          <w:color w:val="20272E"/>
          <w:sz w:val="18"/>
        </w:rPr>
        <w:t>Succession planning is not only the husband’s responsibility.</w:t>
      </w:r>
    </w:p>
    <w:p>
      <w:pPr>
        <w:pStyle w:val="Heading1"/>
      </w:pPr>
      <w:r>
        <w:t>Jewellery and Family Expectations</w:t>
      </w:r>
    </w:p>
    <w:p>
      <w:r>
        <w:rPr>
          <w:rFonts w:ascii="Aptos" w:hAnsi="Aptos"/>
          <w:color w:val="20272E"/>
          <w:sz w:val="18"/>
        </w:rPr>
        <w:t>Jewellery often creates disagreement because legal ownership, emotional expectations and family custom may not match. Record where appropriate:</w:t>
      </w:r>
    </w:p>
    <w:p>
      <w:pPr>
        <w:pStyle w:val="ListBullet"/>
      </w:pPr>
      <w:r>
        <w:rPr>
          <w:rFonts w:ascii="Aptos" w:hAnsi="Aptos"/>
          <w:color w:val="20272E"/>
          <w:sz w:val="18"/>
        </w:rPr>
        <w:t>Who purchased it</w:t>
      </w:r>
    </w:p>
    <w:p>
      <w:pPr>
        <w:pStyle w:val="ListBullet"/>
      </w:pPr>
      <w:r>
        <w:rPr>
          <w:rFonts w:ascii="Aptos" w:hAnsi="Aptos"/>
          <w:color w:val="20272E"/>
          <w:sz w:val="18"/>
        </w:rPr>
        <w:t>Who received it as a gift</w:t>
      </w:r>
    </w:p>
    <w:p>
      <w:pPr>
        <w:pStyle w:val="ListBullet"/>
      </w:pPr>
      <w:r>
        <w:rPr>
          <w:rFonts w:ascii="Aptos" w:hAnsi="Aptos"/>
          <w:color w:val="20272E"/>
          <w:sz w:val="18"/>
        </w:rPr>
        <w:t>Invoices</w:t>
      </w:r>
    </w:p>
    <w:p>
      <w:pPr>
        <w:pStyle w:val="ListBullet"/>
      </w:pPr>
      <w:r>
        <w:rPr>
          <w:rFonts w:ascii="Aptos" w:hAnsi="Aptos"/>
          <w:color w:val="20272E"/>
          <w:sz w:val="18"/>
        </w:rPr>
        <w:t>Photographs</w:t>
      </w:r>
    </w:p>
    <w:p>
      <w:pPr>
        <w:pStyle w:val="ListBullet"/>
      </w:pPr>
      <w:r>
        <w:rPr>
          <w:rFonts w:ascii="Aptos" w:hAnsi="Aptos"/>
          <w:color w:val="20272E"/>
          <w:sz w:val="18"/>
        </w:rPr>
        <w:t>Valuations</w:t>
      </w:r>
    </w:p>
    <w:p>
      <w:pPr>
        <w:pStyle w:val="ListBullet"/>
      </w:pPr>
      <w:r>
        <w:rPr>
          <w:rFonts w:ascii="Aptos" w:hAnsi="Aptos"/>
          <w:color w:val="20272E"/>
          <w:sz w:val="18"/>
        </w:rPr>
        <w:t>Storage</w:t>
      </w:r>
    </w:p>
    <w:p>
      <w:pPr>
        <w:pStyle w:val="ListBullet"/>
      </w:pPr>
      <w:r>
        <w:rPr>
          <w:rFonts w:ascii="Aptos" w:hAnsi="Aptos"/>
          <w:color w:val="20272E"/>
          <w:sz w:val="18"/>
        </w:rPr>
        <w:t>Insurance</w:t>
      </w:r>
    </w:p>
    <w:p>
      <w:pPr>
        <w:pStyle w:val="ListBullet"/>
      </w:pPr>
      <w:r>
        <w:rPr>
          <w:rFonts w:ascii="Aptos" w:hAnsi="Aptos"/>
          <w:color w:val="20272E"/>
          <w:sz w:val="18"/>
        </w:rPr>
        <w:t>Intended recipient</w:t>
      </w:r>
    </w:p>
    <w:p>
      <w:r>
        <w:rPr>
          <w:rFonts w:ascii="Aptos" w:hAnsi="Aptos"/>
          <w:color w:val="20272E"/>
          <w:sz w:val="18"/>
        </w:rPr>
        <w:t>Do not assume that jewellery worn by one person is legally owned by another family member. Obtain advice where ownership may be disputed.</w:t>
      </w:r>
    </w:p>
    <w:p>
      <w:pPr>
        <w:pStyle w:val="Heading1"/>
      </w:pPr>
      <w:r>
        <w:t>Property Ownership</w:t>
      </w:r>
    </w:p>
    <w:p>
      <w:r>
        <w:rPr>
          <w:rFonts w:ascii="Aptos" w:hAnsi="Aptos"/>
          <w:color w:val="20272E"/>
          <w:sz w:val="18"/>
        </w:rPr>
        <w:t>For each property, verify:</w:t>
      </w:r>
    </w:p>
    <w:p>
      <w:pPr>
        <w:pStyle w:val="ListBullet"/>
      </w:pPr>
      <w:r>
        <w:rPr>
          <w:rFonts w:ascii="Aptos" w:hAnsi="Aptos"/>
          <w:color w:val="20272E"/>
          <w:sz w:val="18"/>
        </w:rPr>
        <w:t>Title holder</w:t>
      </w:r>
    </w:p>
    <w:p>
      <w:pPr>
        <w:pStyle w:val="ListBullet"/>
      </w:pPr>
      <w:r>
        <w:rPr>
          <w:rFonts w:ascii="Aptos" w:hAnsi="Aptos"/>
          <w:color w:val="20272E"/>
          <w:sz w:val="18"/>
        </w:rPr>
        <w:t>Co-owner</w:t>
      </w:r>
    </w:p>
    <w:p>
      <w:pPr>
        <w:pStyle w:val="ListBullet"/>
      </w:pPr>
      <w:r>
        <w:rPr>
          <w:rFonts w:ascii="Aptos" w:hAnsi="Aptos"/>
          <w:color w:val="20272E"/>
          <w:sz w:val="18"/>
        </w:rPr>
        <w:t>Ownership proportion</w:t>
      </w:r>
    </w:p>
    <w:p>
      <w:pPr>
        <w:pStyle w:val="ListBullet"/>
      </w:pPr>
      <w:r>
        <w:rPr>
          <w:rFonts w:ascii="Aptos" w:hAnsi="Aptos"/>
          <w:color w:val="20272E"/>
          <w:sz w:val="18"/>
        </w:rPr>
        <w:t>Purchase agreement</w:t>
      </w:r>
    </w:p>
    <w:p>
      <w:pPr>
        <w:pStyle w:val="ListBullet"/>
      </w:pPr>
      <w:r>
        <w:rPr>
          <w:rFonts w:ascii="Aptos" w:hAnsi="Aptos"/>
          <w:color w:val="20272E"/>
          <w:sz w:val="18"/>
        </w:rPr>
        <w:t>Registration records</w:t>
      </w:r>
    </w:p>
    <w:p>
      <w:pPr>
        <w:pStyle w:val="ListBullet"/>
      </w:pPr>
      <w:r>
        <w:rPr>
          <w:rFonts w:ascii="Aptos" w:hAnsi="Aptos"/>
          <w:color w:val="20272E"/>
          <w:sz w:val="18"/>
        </w:rPr>
        <w:t>Loan</w:t>
      </w:r>
    </w:p>
    <w:p>
      <w:pPr>
        <w:pStyle w:val="ListBullet"/>
      </w:pPr>
      <w:r>
        <w:rPr>
          <w:rFonts w:ascii="Aptos" w:hAnsi="Aptos"/>
          <w:color w:val="20272E"/>
          <w:sz w:val="18"/>
        </w:rPr>
        <w:t>Source of funds</w:t>
      </w:r>
    </w:p>
    <w:p>
      <w:pPr>
        <w:pStyle w:val="ListBullet"/>
      </w:pPr>
      <w:r>
        <w:rPr>
          <w:rFonts w:ascii="Aptos" w:hAnsi="Aptos"/>
          <w:color w:val="20272E"/>
          <w:sz w:val="18"/>
        </w:rPr>
        <w:t>Nominee, if any process applies</w:t>
      </w:r>
    </w:p>
    <w:p>
      <w:pPr>
        <w:pStyle w:val="ListBullet"/>
      </w:pPr>
      <w:r>
        <w:rPr>
          <w:rFonts w:ascii="Aptos" w:hAnsi="Aptos"/>
          <w:color w:val="20272E"/>
          <w:sz w:val="18"/>
        </w:rPr>
        <w:t>Existing tenancy</w:t>
      </w:r>
    </w:p>
    <w:p>
      <w:pPr>
        <w:pStyle w:val="ListBullet"/>
      </w:pPr>
      <w:r>
        <w:rPr>
          <w:rFonts w:ascii="Aptos" w:hAnsi="Aptos"/>
          <w:color w:val="20272E"/>
          <w:sz w:val="18"/>
        </w:rPr>
        <w:t>Society records</w:t>
      </w:r>
    </w:p>
    <w:p>
      <w:pPr>
        <w:pStyle w:val="ListBullet"/>
      </w:pPr>
      <w:r>
        <w:rPr>
          <w:rFonts w:ascii="Aptos" w:hAnsi="Aptos"/>
          <w:color w:val="20272E"/>
          <w:sz w:val="18"/>
        </w:rPr>
        <w:t>Tax records</w:t>
      </w:r>
    </w:p>
    <w:p>
      <w:pPr>
        <w:pStyle w:val="ListBullet"/>
      </w:pPr>
      <w:r>
        <w:rPr>
          <w:rFonts w:ascii="Aptos" w:hAnsi="Aptos"/>
          <w:color w:val="20272E"/>
          <w:sz w:val="18"/>
        </w:rPr>
        <w:t>Will provision</w:t>
      </w:r>
    </w:p>
    <w:p>
      <w:pPr>
        <w:pStyle w:val="ListBullet"/>
      </w:pPr>
      <w:r>
        <w:rPr>
          <w:rFonts w:ascii="Aptos" w:hAnsi="Aptos"/>
          <w:color w:val="20272E"/>
          <w:sz w:val="18"/>
        </w:rPr>
        <w:t>Inherited or ancestral claims</w:t>
      </w:r>
    </w:p>
    <w:p>
      <w:pPr>
        <w:pStyle w:val="ListBullet"/>
      </w:pPr>
      <w:r>
        <w:rPr>
          <w:rFonts w:ascii="Aptos" w:hAnsi="Aptos"/>
          <w:color w:val="20272E"/>
          <w:sz w:val="18"/>
        </w:rPr>
        <w:t>Litigation</w:t>
      </w:r>
    </w:p>
    <w:p>
      <w:pPr>
        <w:pStyle w:val="ListBullet"/>
      </w:pPr>
      <w:r>
        <w:rPr>
          <w:rFonts w:ascii="Aptos" w:hAnsi="Aptos"/>
          <w:color w:val="20272E"/>
          <w:sz w:val="18"/>
        </w:rPr>
        <w:t>Original-document location</w:t>
      </w:r>
    </w:p>
    <w:p>
      <w:r>
        <w:rPr>
          <w:rFonts w:ascii="Aptos" w:hAnsi="Aptos"/>
          <w:color w:val="20272E"/>
          <w:sz w:val="18"/>
        </w:rPr>
        <w:t>Property succession can be complicated. Do not rely on informal family assurances.</w:t>
      </w:r>
    </w:p>
    <w:p>
      <w:pPr>
        <w:pStyle w:val="Heading1"/>
      </w:pPr>
      <w:r>
        <w:t>Business Succession</w:t>
      </w:r>
    </w:p>
    <w:p>
      <w:r>
        <w:rPr>
          <w:rFonts w:ascii="Aptos" w:hAnsi="Aptos"/>
          <w:color w:val="20272E"/>
          <w:sz w:val="18"/>
        </w:rPr>
        <w:t>A family business may depend on one person’s:</w:t>
      </w:r>
    </w:p>
    <w:p>
      <w:pPr>
        <w:pStyle w:val="ListBullet"/>
      </w:pPr>
      <w:r>
        <w:rPr>
          <w:rFonts w:ascii="Aptos" w:hAnsi="Aptos"/>
          <w:color w:val="20272E"/>
          <w:sz w:val="18"/>
        </w:rPr>
        <w:t>Signature</w:t>
      </w:r>
    </w:p>
    <w:p>
      <w:pPr>
        <w:pStyle w:val="ListBullet"/>
      </w:pPr>
      <w:r>
        <w:rPr>
          <w:rFonts w:ascii="Aptos" w:hAnsi="Aptos"/>
          <w:color w:val="20272E"/>
          <w:sz w:val="18"/>
        </w:rPr>
        <w:t>Banking access</w:t>
      </w:r>
    </w:p>
    <w:p>
      <w:pPr>
        <w:pStyle w:val="ListBullet"/>
      </w:pPr>
      <w:r>
        <w:rPr>
          <w:rFonts w:ascii="Aptos" w:hAnsi="Aptos"/>
          <w:color w:val="20272E"/>
          <w:sz w:val="18"/>
        </w:rPr>
        <w:t>Licences</w:t>
      </w:r>
    </w:p>
    <w:p>
      <w:pPr>
        <w:pStyle w:val="ListBullet"/>
      </w:pPr>
      <w:r>
        <w:rPr>
          <w:rFonts w:ascii="Aptos" w:hAnsi="Aptos"/>
          <w:color w:val="20272E"/>
          <w:sz w:val="18"/>
        </w:rPr>
        <w:t>Customer relationships</w:t>
      </w:r>
    </w:p>
    <w:p>
      <w:pPr>
        <w:pStyle w:val="ListBullet"/>
      </w:pPr>
      <w:r>
        <w:rPr>
          <w:rFonts w:ascii="Aptos" w:hAnsi="Aptos"/>
          <w:color w:val="20272E"/>
          <w:sz w:val="18"/>
        </w:rPr>
        <w:t>Technical knowledge</w:t>
      </w:r>
    </w:p>
    <w:p>
      <w:pPr>
        <w:pStyle w:val="ListBullet"/>
      </w:pPr>
      <w:r>
        <w:rPr>
          <w:rFonts w:ascii="Aptos" w:hAnsi="Aptos"/>
          <w:color w:val="20272E"/>
          <w:sz w:val="18"/>
        </w:rPr>
        <w:t>Vendor contacts</w:t>
      </w:r>
    </w:p>
    <w:p>
      <w:pPr>
        <w:pStyle w:val="ListBullet"/>
      </w:pPr>
      <w:r>
        <w:rPr>
          <w:rFonts w:ascii="Aptos" w:hAnsi="Aptos"/>
          <w:color w:val="20272E"/>
          <w:sz w:val="18"/>
        </w:rPr>
        <w:t>Digital accounts</w:t>
      </w:r>
    </w:p>
    <w:p>
      <w:pPr>
        <w:pStyle w:val="ListBullet"/>
      </w:pPr>
      <w:r>
        <w:rPr>
          <w:rFonts w:ascii="Aptos" w:hAnsi="Aptos"/>
          <w:color w:val="20272E"/>
          <w:sz w:val="18"/>
        </w:rPr>
        <w:t>Legal authority</w:t>
      </w:r>
    </w:p>
    <w:p>
      <w:r>
        <w:rPr>
          <w:rFonts w:ascii="Aptos" w:hAnsi="Aptos"/>
          <w:color w:val="20272E"/>
          <w:sz w:val="18"/>
        </w:rPr>
        <w:t>A will alone may not keep the business operating. The plan may also need:</w:t>
      </w:r>
    </w:p>
    <w:p>
      <w:pPr>
        <w:pStyle w:val="ListBullet"/>
      </w:pPr>
      <w:r>
        <w:rPr>
          <w:rFonts w:ascii="Aptos" w:hAnsi="Aptos"/>
          <w:color w:val="20272E"/>
          <w:sz w:val="18"/>
        </w:rPr>
        <w:t>Partnership or shareholder agreement</w:t>
      </w:r>
    </w:p>
    <w:p>
      <w:pPr>
        <w:pStyle w:val="ListBullet"/>
      </w:pPr>
      <w:r>
        <w:rPr>
          <w:rFonts w:ascii="Aptos" w:hAnsi="Aptos"/>
          <w:color w:val="20272E"/>
          <w:sz w:val="18"/>
        </w:rPr>
        <w:t>Successor authority</w:t>
      </w:r>
    </w:p>
    <w:p>
      <w:pPr>
        <w:pStyle w:val="ListBullet"/>
      </w:pPr>
      <w:r>
        <w:rPr>
          <w:rFonts w:ascii="Aptos" w:hAnsi="Aptos"/>
          <w:color w:val="20272E"/>
          <w:sz w:val="18"/>
        </w:rPr>
        <w:t>Key-person protection</w:t>
      </w:r>
    </w:p>
    <w:p>
      <w:pPr>
        <w:pStyle w:val="ListBullet"/>
      </w:pPr>
      <w:r>
        <w:rPr>
          <w:rFonts w:ascii="Aptos" w:hAnsi="Aptos"/>
          <w:color w:val="20272E"/>
          <w:sz w:val="18"/>
        </w:rPr>
        <w:t>Buy-sell arrangement</w:t>
      </w:r>
    </w:p>
    <w:p>
      <w:pPr>
        <w:pStyle w:val="ListBullet"/>
      </w:pPr>
      <w:r>
        <w:rPr>
          <w:rFonts w:ascii="Aptos" w:hAnsi="Aptos"/>
          <w:color w:val="20272E"/>
          <w:sz w:val="18"/>
        </w:rPr>
        <w:t>Business valuation</w:t>
      </w:r>
    </w:p>
    <w:p>
      <w:pPr>
        <w:pStyle w:val="ListBullet"/>
      </w:pPr>
      <w:r>
        <w:rPr>
          <w:rFonts w:ascii="Aptos" w:hAnsi="Aptos"/>
          <w:color w:val="20272E"/>
          <w:sz w:val="18"/>
        </w:rPr>
        <w:t>Employee instructions</w:t>
      </w:r>
    </w:p>
    <w:p>
      <w:pPr>
        <w:pStyle w:val="ListBullet"/>
      </w:pPr>
      <w:r>
        <w:rPr>
          <w:rFonts w:ascii="Aptos" w:hAnsi="Aptos"/>
          <w:color w:val="20272E"/>
          <w:sz w:val="18"/>
        </w:rPr>
        <w:t>Banking mandates</w:t>
      </w:r>
    </w:p>
    <w:p>
      <w:pPr>
        <w:pStyle w:val="ListBullet"/>
      </w:pPr>
      <w:r>
        <w:rPr>
          <w:rFonts w:ascii="Aptos" w:hAnsi="Aptos"/>
          <w:color w:val="20272E"/>
          <w:sz w:val="18"/>
        </w:rPr>
        <w:t>Data access</w:t>
      </w:r>
    </w:p>
    <w:p>
      <w:pPr>
        <w:pStyle w:val="ListBullet"/>
      </w:pPr>
      <w:r>
        <w:rPr>
          <w:rFonts w:ascii="Aptos" w:hAnsi="Aptos"/>
          <w:color w:val="20272E"/>
          <w:sz w:val="18"/>
        </w:rPr>
        <w:t>Intellectual-property records</w:t>
      </w:r>
    </w:p>
    <w:p>
      <w:pPr>
        <w:pStyle w:val="ListBullet"/>
      </w:pPr>
      <w:r>
        <w:rPr>
          <w:rFonts w:ascii="Aptos" w:hAnsi="Aptos"/>
          <w:color w:val="20272E"/>
          <w:sz w:val="18"/>
        </w:rPr>
        <w:t>Tax and compliance support</w:t>
      </w:r>
    </w:p>
    <w:p>
      <w:r>
        <w:rPr>
          <w:rFonts w:ascii="Aptos" w:hAnsi="Aptos"/>
          <w:color w:val="20272E"/>
          <w:sz w:val="18"/>
        </w:rPr>
        <w:t>Coordinate business succession with legal and financial professionals.</w:t>
      </w:r>
    </w:p>
    <w:p>
      <w:pPr>
        <w:pStyle w:val="Heading1"/>
      </w:pPr>
      <w:r>
        <w:t>Power of Attorney Is Not a Will</w:t>
      </w:r>
    </w:p>
    <w:p>
      <w:r>
        <w:rPr>
          <w:rFonts w:ascii="Aptos" w:hAnsi="Aptos"/>
          <w:color w:val="20272E"/>
          <w:sz w:val="18"/>
        </w:rPr>
        <w:t>A power of attorney authorises another person to act during the maker’s lifetime according to its terms. It generally does not replace a will and usually does not continue as authority after the maker’s death. A will operates after death. Do not confuse:</w:t>
      </w:r>
    </w:p>
    <w:p>
      <w:pPr>
        <w:pStyle w:val="ListBullet"/>
      </w:pPr>
      <w:r>
        <w:rPr>
          <w:rFonts w:ascii="Aptos" w:hAnsi="Aptos"/>
          <w:color w:val="20272E"/>
          <w:sz w:val="18"/>
        </w:rPr>
        <w:t>Nomination</w:t>
      </w:r>
    </w:p>
    <w:p>
      <w:pPr>
        <w:pStyle w:val="ListBullet"/>
      </w:pPr>
      <w:r>
        <w:rPr>
          <w:rFonts w:ascii="Aptos" w:hAnsi="Aptos"/>
          <w:color w:val="20272E"/>
          <w:sz w:val="18"/>
        </w:rPr>
        <w:t>Joint ownership</w:t>
      </w:r>
    </w:p>
    <w:p>
      <w:pPr>
        <w:pStyle w:val="ListBullet"/>
      </w:pPr>
      <w:r>
        <w:rPr>
          <w:rFonts w:ascii="Aptos" w:hAnsi="Aptos"/>
          <w:color w:val="20272E"/>
          <w:sz w:val="18"/>
        </w:rPr>
        <w:t>Power of attorney</w:t>
      </w:r>
    </w:p>
    <w:p>
      <w:pPr>
        <w:pStyle w:val="ListBullet"/>
      </w:pPr>
      <w:r>
        <w:rPr>
          <w:rFonts w:ascii="Aptos" w:hAnsi="Aptos"/>
          <w:color w:val="20272E"/>
          <w:sz w:val="18"/>
        </w:rPr>
        <w:t>Will</w:t>
      </w:r>
    </w:p>
    <w:p>
      <w:pPr>
        <w:pStyle w:val="ListBullet"/>
      </w:pPr>
      <w:r>
        <w:rPr>
          <w:rFonts w:ascii="Aptos" w:hAnsi="Aptos"/>
          <w:color w:val="20272E"/>
          <w:sz w:val="18"/>
        </w:rPr>
        <w:t>Trust</w:t>
      </w:r>
    </w:p>
    <w:p>
      <w:pPr>
        <w:pStyle w:val="ListBullet"/>
      </w:pPr>
      <w:r>
        <w:rPr>
          <w:rFonts w:ascii="Aptos" w:hAnsi="Aptos"/>
          <w:color w:val="20272E"/>
          <w:sz w:val="18"/>
        </w:rPr>
        <w:t>Guardianship</w:t>
      </w:r>
    </w:p>
    <w:p>
      <w:r>
        <w:rPr>
          <w:rFonts w:ascii="Aptos" w:hAnsi="Aptos"/>
          <w:color w:val="20272E"/>
          <w:sz w:val="18"/>
        </w:rPr>
        <w:t>Each performs a different legal function.</w:t>
      </w:r>
    </w:p>
    <w:p>
      <w:pPr>
        <w:pStyle w:val="Heading1"/>
      </w:pPr>
      <w:r>
        <w:t>A Will Cannot Replace Incapacity Planning</w:t>
      </w:r>
    </w:p>
    <w:p>
      <w:r>
        <w:rPr>
          <w:rFonts w:ascii="Aptos" w:hAnsi="Aptos"/>
          <w:color w:val="20272E"/>
          <w:sz w:val="18"/>
        </w:rPr>
        <w:t>A will does not help the family manage finances while the person is alive but unable to act. Incapacity planning may involve:</w:t>
      </w:r>
    </w:p>
    <w:p>
      <w:pPr>
        <w:pStyle w:val="ListBullet"/>
      </w:pPr>
      <w:r>
        <w:rPr>
          <w:rFonts w:ascii="Aptos" w:hAnsi="Aptos"/>
          <w:color w:val="20272E"/>
          <w:sz w:val="18"/>
        </w:rPr>
        <w:t>Appropriate powers of attorney</w:t>
      </w:r>
    </w:p>
    <w:p>
      <w:pPr>
        <w:pStyle w:val="ListBullet"/>
      </w:pPr>
      <w:r>
        <w:rPr>
          <w:rFonts w:ascii="Aptos" w:hAnsi="Aptos"/>
          <w:color w:val="20272E"/>
          <w:sz w:val="18"/>
        </w:rPr>
        <w:t>Joint arrangements</w:t>
      </w:r>
    </w:p>
    <w:p>
      <w:pPr>
        <w:pStyle w:val="ListBullet"/>
      </w:pPr>
      <w:r>
        <w:rPr>
          <w:rFonts w:ascii="Aptos" w:hAnsi="Aptos"/>
          <w:color w:val="20272E"/>
          <w:sz w:val="18"/>
        </w:rPr>
        <w:t>Medical instructions</w:t>
      </w:r>
    </w:p>
    <w:p>
      <w:pPr>
        <w:pStyle w:val="ListBullet"/>
      </w:pPr>
      <w:r>
        <w:rPr>
          <w:rFonts w:ascii="Aptos" w:hAnsi="Aptos"/>
          <w:color w:val="20272E"/>
          <w:sz w:val="18"/>
        </w:rPr>
        <w:t>Disability protection</w:t>
      </w:r>
    </w:p>
    <w:p>
      <w:pPr>
        <w:pStyle w:val="ListBullet"/>
      </w:pPr>
      <w:r>
        <w:rPr>
          <w:rFonts w:ascii="Aptos" w:hAnsi="Aptos"/>
          <w:color w:val="20272E"/>
          <w:sz w:val="18"/>
        </w:rPr>
        <w:t>Trusted contacts</w:t>
      </w:r>
    </w:p>
    <w:p>
      <w:pPr>
        <w:pStyle w:val="ListBullet"/>
      </w:pPr>
      <w:r>
        <w:rPr>
          <w:rFonts w:ascii="Aptos" w:hAnsi="Aptos"/>
          <w:color w:val="20272E"/>
          <w:sz w:val="18"/>
        </w:rPr>
        <w:t>Secure document access</w:t>
      </w:r>
    </w:p>
    <w:p>
      <w:pPr>
        <w:pStyle w:val="ListBullet"/>
      </w:pPr>
      <w:r>
        <w:rPr>
          <w:rFonts w:ascii="Aptos" w:hAnsi="Aptos"/>
          <w:color w:val="20272E"/>
          <w:sz w:val="18"/>
        </w:rPr>
        <w:t>Business-authority arrangements</w:t>
      </w:r>
    </w:p>
    <w:p>
      <w:pPr>
        <w:pStyle w:val="ListBullet"/>
      </w:pPr>
      <w:r>
        <w:rPr>
          <w:rFonts w:ascii="Aptos" w:hAnsi="Aptos"/>
          <w:color w:val="20272E"/>
          <w:sz w:val="18"/>
        </w:rPr>
        <w:t>Other lawful mechanisms</w:t>
      </w:r>
    </w:p>
    <w:p>
      <w:r>
        <w:rPr>
          <w:rFonts w:ascii="Aptos" w:hAnsi="Aptos"/>
          <w:color w:val="20272E"/>
          <w:sz w:val="18"/>
        </w:rPr>
        <w:t>The available tools and formalities can vary. Obtain legal advice.</w:t>
      </w:r>
    </w:p>
    <w:p>
      <w:pPr>
        <w:pStyle w:val="Heading1"/>
      </w:pPr>
      <w:r>
        <w:t>Debts Do Not Simply Disappear</w:t>
      </w:r>
    </w:p>
    <w:p>
      <w:r>
        <w:rPr>
          <w:rFonts w:ascii="Aptos" w:hAnsi="Aptos"/>
          <w:color w:val="20272E"/>
          <w:sz w:val="18"/>
        </w:rPr>
        <w:t>An estate may have to address valid liabilities before beneficiaries receive property. The executor may need to identify:</w:t>
      </w:r>
    </w:p>
    <w:p>
      <w:pPr>
        <w:pStyle w:val="ListBullet"/>
      </w:pPr>
      <w:r>
        <w:rPr>
          <w:rFonts w:ascii="Aptos" w:hAnsi="Aptos"/>
          <w:color w:val="20272E"/>
          <w:sz w:val="18"/>
        </w:rPr>
        <w:t>Loans</w:t>
      </w:r>
    </w:p>
    <w:p>
      <w:pPr>
        <w:pStyle w:val="ListBullet"/>
      </w:pPr>
      <w:r>
        <w:rPr>
          <w:rFonts w:ascii="Aptos" w:hAnsi="Aptos"/>
          <w:color w:val="20272E"/>
          <w:sz w:val="18"/>
        </w:rPr>
        <w:t>Taxes</w:t>
      </w:r>
    </w:p>
    <w:p>
      <w:pPr>
        <w:pStyle w:val="ListBullet"/>
      </w:pPr>
      <w:r>
        <w:rPr>
          <w:rFonts w:ascii="Aptos" w:hAnsi="Aptos"/>
          <w:color w:val="20272E"/>
          <w:sz w:val="18"/>
        </w:rPr>
        <w:t>Credit cards</w:t>
      </w:r>
    </w:p>
    <w:p>
      <w:pPr>
        <w:pStyle w:val="ListBullet"/>
      </w:pPr>
      <w:r>
        <w:rPr>
          <w:rFonts w:ascii="Aptos" w:hAnsi="Aptos"/>
          <w:color w:val="20272E"/>
          <w:sz w:val="18"/>
        </w:rPr>
        <w:t>Business obligations</w:t>
      </w:r>
    </w:p>
    <w:p>
      <w:pPr>
        <w:pStyle w:val="ListBullet"/>
      </w:pPr>
      <w:r>
        <w:rPr>
          <w:rFonts w:ascii="Aptos" w:hAnsi="Aptos"/>
          <w:color w:val="20272E"/>
          <w:sz w:val="18"/>
        </w:rPr>
        <w:t>Medical bills</w:t>
      </w:r>
    </w:p>
    <w:p>
      <w:pPr>
        <w:pStyle w:val="ListBullet"/>
      </w:pPr>
      <w:r>
        <w:rPr>
          <w:rFonts w:ascii="Aptos" w:hAnsi="Aptos"/>
          <w:color w:val="20272E"/>
          <w:sz w:val="18"/>
        </w:rPr>
        <w:t>Property expenses</w:t>
      </w:r>
    </w:p>
    <w:p>
      <w:pPr>
        <w:pStyle w:val="ListBullet"/>
      </w:pPr>
      <w:r>
        <w:rPr>
          <w:rFonts w:ascii="Aptos" w:hAnsi="Aptos"/>
          <w:color w:val="20272E"/>
          <w:sz w:val="18"/>
        </w:rPr>
        <w:t>Guarantees</w:t>
      </w:r>
    </w:p>
    <w:p>
      <w:pPr>
        <w:pStyle w:val="ListBullet"/>
      </w:pPr>
      <w:r>
        <w:rPr>
          <w:rFonts w:ascii="Aptos" w:hAnsi="Aptos"/>
          <w:color w:val="20272E"/>
          <w:sz w:val="18"/>
        </w:rPr>
        <w:t>Other valid claims</w:t>
      </w:r>
    </w:p>
    <w:p>
      <w:r>
        <w:rPr>
          <w:rFonts w:ascii="Aptos" w:hAnsi="Aptos"/>
          <w:color w:val="20272E"/>
          <w:sz w:val="18"/>
        </w:rPr>
        <w:t>Beneficiaries should not distribute or sell estate property casually before obtaining appropriate legal guidance.</w:t>
      </w:r>
    </w:p>
    <w:p>
      <w:pPr>
        <w:pStyle w:val="Heading1"/>
      </w:pPr>
      <w:r>
        <w:t>Store the Will Properly</w:t>
      </w:r>
    </w:p>
    <w:p>
      <w:r>
        <w:rPr>
          <w:rFonts w:ascii="Aptos" w:hAnsi="Aptos"/>
          <w:color w:val="20272E"/>
          <w:sz w:val="18"/>
        </w:rPr>
        <w:t>The original will should be:</w:t>
      </w:r>
    </w:p>
    <w:p>
      <w:pPr>
        <w:pStyle w:val="ListBullet"/>
      </w:pPr>
      <w:r>
        <w:rPr>
          <w:rFonts w:ascii="Aptos" w:hAnsi="Aptos"/>
          <w:color w:val="20272E"/>
          <w:sz w:val="18"/>
        </w:rPr>
        <w:t>Protected from loss</w:t>
      </w:r>
    </w:p>
    <w:p>
      <w:pPr>
        <w:pStyle w:val="ListBullet"/>
      </w:pPr>
      <w:r>
        <w:rPr>
          <w:rFonts w:ascii="Aptos" w:hAnsi="Aptos"/>
          <w:color w:val="20272E"/>
          <w:sz w:val="18"/>
        </w:rPr>
        <w:t>Protected from unauthorised alteration</w:t>
      </w:r>
    </w:p>
    <w:p>
      <w:pPr>
        <w:pStyle w:val="ListBullet"/>
      </w:pPr>
      <w:r>
        <w:rPr>
          <w:rFonts w:ascii="Aptos" w:hAnsi="Aptos"/>
          <w:color w:val="20272E"/>
          <w:sz w:val="18"/>
        </w:rPr>
        <w:t>Kept dry and secure</w:t>
      </w:r>
    </w:p>
    <w:p>
      <w:pPr>
        <w:pStyle w:val="ListBullet"/>
      </w:pPr>
      <w:r>
        <w:rPr>
          <w:rFonts w:ascii="Aptos" w:hAnsi="Aptos"/>
          <w:color w:val="20272E"/>
          <w:sz w:val="18"/>
        </w:rPr>
        <w:t>Accessible to the executor after death</w:t>
      </w:r>
    </w:p>
    <w:p>
      <w:pPr>
        <w:pStyle w:val="ListBullet"/>
      </w:pPr>
      <w:r>
        <w:rPr>
          <w:rFonts w:ascii="Aptos" w:hAnsi="Aptos"/>
          <w:color w:val="20272E"/>
          <w:sz w:val="18"/>
        </w:rPr>
        <w:t>Easy to identify as the current version</w:t>
      </w:r>
    </w:p>
    <w:p>
      <w:r>
        <w:rPr>
          <w:rFonts w:ascii="Aptos" w:hAnsi="Aptos"/>
          <w:color w:val="20272E"/>
          <w:sz w:val="18"/>
        </w:rPr>
        <w:t>Possible arrangements may include secure personal custody, professional custody, registration where chosen, or another legally appropriate system. The executor should know where the original is held. Do not place the only original somewhere no one can access or identify.</w:t>
      </w:r>
    </w:p>
    <w:p>
      <w:pPr>
        <w:pStyle w:val="Heading1"/>
      </w:pPr>
      <w:r>
        <w:t>Avoid Several Conflicting Originals</w:t>
      </w:r>
    </w:p>
    <w:p>
      <w:r>
        <w:rPr>
          <w:rFonts w:ascii="Aptos" w:hAnsi="Aptos"/>
          <w:color w:val="20272E"/>
          <w:sz w:val="18"/>
        </w:rPr>
        <w:t>Repeatedly signing informal versions can create uncertainty over which will is current. When updating:</w:t>
      </w:r>
    </w:p>
    <w:p>
      <w:pPr>
        <w:pStyle w:val="ListBullet"/>
      </w:pPr>
      <w:r>
        <w:rPr>
          <w:rFonts w:ascii="Aptos" w:hAnsi="Aptos"/>
          <w:color w:val="20272E"/>
          <w:sz w:val="18"/>
        </w:rPr>
        <w:t>Obtain legal advice</w:t>
      </w:r>
    </w:p>
    <w:p>
      <w:pPr>
        <w:pStyle w:val="ListBullet"/>
      </w:pPr>
      <w:r>
        <w:rPr>
          <w:rFonts w:ascii="Aptos" w:hAnsi="Aptos"/>
          <w:color w:val="20272E"/>
          <w:sz w:val="18"/>
        </w:rPr>
        <w:t>Revoke earlier versions appropriately</w:t>
      </w:r>
    </w:p>
    <w:p>
      <w:pPr>
        <w:pStyle w:val="ListBullet"/>
      </w:pPr>
      <w:r>
        <w:rPr>
          <w:rFonts w:ascii="Aptos" w:hAnsi="Aptos"/>
          <w:color w:val="20272E"/>
          <w:sz w:val="18"/>
        </w:rPr>
        <w:t>Mark copies carefully</w:t>
      </w:r>
    </w:p>
    <w:p>
      <w:pPr>
        <w:pStyle w:val="ListBullet"/>
      </w:pPr>
      <w:r>
        <w:rPr>
          <w:rFonts w:ascii="Aptos" w:hAnsi="Aptos"/>
          <w:color w:val="20272E"/>
          <w:sz w:val="18"/>
        </w:rPr>
        <w:t>Retrieve earlier originals where possible</w:t>
      </w:r>
    </w:p>
    <w:p>
      <w:pPr>
        <w:pStyle w:val="ListBullet"/>
      </w:pPr>
      <w:r>
        <w:rPr>
          <w:rFonts w:ascii="Aptos" w:hAnsi="Aptos"/>
          <w:color w:val="20272E"/>
          <w:sz w:val="18"/>
        </w:rPr>
        <w:t>Update the asset inventory</w:t>
      </w:r>
    </w:p>
    <w:p>
      <w:pPr>
        <w:pStyle w:val="ListBullet"/>
      </w:pPr>
      <w:r>
        <w:rPr>
          <w:rFonts w:ascii="Aptos" w:hAnsi="Aptos"/>
          <w:color w:val="20272E"/>
          <w:sz w:val="18"/>
        </w:rPr>
        <w:t>Tell the executor where the new original is stored</w:t>
      </w:r>
    </w:p>
    <w:p>
      <w:pPr>
        <w:pStyle w:val="ListBullet"/>
      </w:pPr>
      <w:r>
        <w:rPr>
          <w:rFonts w:ascii="Aptos" w:hAnsi="Aptos"/>
          <w:color w:val="20272E"/>
          <w:sz w:val="18"/>
        </w:rPr>
        <w:t>Coordinate nominations and ownership</w:t>
      </w:r>
    </w:p>
    <w:p>
      <w:r>
        <w:rPr>
          <w:rFonts w:ascii="Aptos" w:hAnsi="Aptos"/>
          <w:color w:val="20272E"/>
          <w:sz w:val="18"/>
        </w:rPr>
        <w:t>Do not write casual amendments in the margins.</w:t>
      </w:r>
    </w:p>
    <w:p>
      <w:pPr>
        <w:pStyle w:val="Heading1"/>
      </w:pPr>
      <w:r>
        <w:t>When to Review a Will</w:t>
      </w:r>
    </w:p>
    <w:p>
      <w:r>
        <w:rPr>
          <w:rFonts w:ascii="Aptos" w:hAnsi="Aptos"/>
          <w:color w:val="20272E"/>
          <w:sz w:val="18"/>
        </w:rPr>
        <w:t>Review after:</w:t>
      </w:r>
    </w:p>
    <w:p>
      <w:pPr>
        <w:pStyle w:val="ListBullet"/>
      </w:pPr>
      <w:r>
        <w:rPr>
          <w:rFonts w:ascii="Aptos" w:hAnsi="Aptos"/>
          <w:color w:val="20272E"/>
          <w:sz w:val="18"/>
        </w:rPr>
        <w:t>Marriage</w:t>
      </w:r>
    </w:p>
    <w:p>
      <w:pPr>
        <w:pStyle w:val="ListBullet"/>
      </w:pPr>
      <w:r>
        <w:rPr>
          <w:rFonts w:ascii="Aptos" w:hAnsi="Aptos"/>
          <w:color w:val="20272E"/>
          <w:sz w:val="18"/>
        </w:rPr>
        <w:t>Divorce or separation</w:t>
      </w:r>
    </w:p>
    <w:p>
      <w:pPr>
        <w:pStyle w:val="ListBullet"/>
      </w:pPr>
      <w:r>
        <w:rPr>
          <w:rFonts w:ascii="Aptos" w:hAnsi="Aptos"/>
          <w:color w:val="20272E"/>
          <w:sz w:val="18"/>
        </w:rPr>
        <w:t>Birth or adoption</w:t>
      </w:r>
    </w:p>
    <w:p>
      <w:pPr>
        <w:pStyle w:val="ListBullet"/>
      </w:pPr>
      <w:r>
        <w:rPr>
          <w:rFonts w:ascii="Aptos" w:hAnsi="Aptos"/>
          <w:color w:val="20272E"/>
          <w:sz w:val="18"/>
        </w:rPr>
        <w:t>Death of a beneficiary</w:t>
      </w:r>
    </w:p>
    <w:p>
      <w:pPr>
        <w:pStyle w:val="ListBullet"/>
      </w:pPr>
      <w:r>
        <w:rPr>
          <w:rFonts w:ascii="Aptos" w:hAnsi="Aptos"/>
          <w:color w:val="20272E"/>
          <w:sz w:val="18"/>
        </w:rPr>
        <w:t>Death or incapacity of an executor</w:t>
      </w:r>
    </w:p>
    <w:p>
      <w:pPr>
        <w:pStyle w:val="ListBullet"/>
      </w:pPr>
      <w:r>
        <w:rPr>
          <w:rFonts w:ascii="Aptos" w:hAnsi="Aptos"/>
          <w:color w:val="20272E"/>
          <w:sz w:val="18"/>
        </w:rPr>
        <w:t>Major property purchase</w:t>
      </w:r>
    </w:p>
    <w:p>
      <w:pPr>
        <w:pStyle w:val="ListBullet"/>
      </w:pPr>
      <w:r>
        <w:rPr>
          <w:rFonts w:ascii="Aptos" w:hAnsi="Aptos"/>
          <w:color w:val="20272E"/>
          <w:sz w:val="18"/>
        </w:rPr>
        <w:t>Significant inheritance</w:t>
      </w:r>
    </w:p>
    <w:p>
      <w:pPr>
        <w:pStyle w:val="ListBullet"/>
      </w:pPr>
      <w:r>
        <w:rPr>
          <w:rFonts w:ascii="Aptos" w:hAnsi="Aptos"/>
          <w:color w:val="20272E"/>
          <w:sz w:val="18"/>
        </w:rPr>
        <w:t>New business</w:t>
      </w:r>
    </w:p>
    <w:p>
      <w:pPr>
        <w:pStyle w:val="ListBullet"/>
      </w:pPr>
      <w:r>
        <w:rPr>
          <w:rFonts w:ascii="Aptos" w:hAnsi="Aptos"/>
          <w:color w:val="20272E"/>
          <w:sz w:val="18"/>
        </w:rPr>
        <w:t>Move to another country</w:t>
      </w:r>
    </w:p>
    <w:p>
      <w:pPr>
        <w:pStyle w:val="ListBullet"/>
      </w:pPr>
      <w:r>
        <w:rPr>
          <w:rFonts w:ascii="Aptos" w:hAnsi="Aptos"/>
          <w:color w:val="20272E"/>
          <w:sz w:val="18"/>
        </w:rPr>
        <w:t>Change in citizenship or residency</w:t>
      </w:r>
    </w:p>
    <w:p>
      <w:pPr>
        <w:pStyle w:val="ListBullet"/>
      </w:pPr>
      <w:r>
        <w:rPr>
          <w:rFonts w:ascii="Aptos" w:hAnsi="Aptos"/>
          <w:color w:val="20272E"/>
          <w:sz w:val="18"/>
        </w:rPr>
        <w:t>Major change in family relationships</w:t>
      </w:r>
    </w:p>
    <w:p>
      <w:pPr>
        <w:pStyle w:val="ListBullet"/>
      </w:pPr>
      <w:r>
        <w:rPr>
          <w:rFonts w:ascii="Aptos" w:hAnsi="Aptos"/>
          <w:color w:val="20272E"/>
          <w:sz w:val="18"/>
        </w:rPr>
        <w:t>Diagnosis affecting capacity</w:t>
      </w:r>
    </w:p>
    <w:p>
      <w:pPr>
        <w:pStyle w:val="ListBullet"/>
      </w:pPr>
      <w:r>
        <w:rPr>
          <w:rFonts w:ascii="Aptos" w:hAnsi="Aptos"/>
          <w:color w:val="20272E"/>
          <w:sz w:val="18"/>
        </w:rPr>
        <w:t>Change in succession law</w:t>
      </w:r>
    </w:p>
    <w:p>
      <w:pPr>
        <w:pStyle w:val="ListBullet"/>
      </w:pPr>
      <w:r>
        <w:rPr>
          <w:rFonts w:ascii="Aptos" w:hAnsi="Aptos"/>
          <w:color w:val="20272E"/>
          <w:sz w:val="18"/>
        </w:rPr>
        <w:t>A child reaching adulthood</w:t>
      </w:r>
    </w:p>
    <w:p>
      <w:pPr>
        <w:pStyle w:val="ListBullet"/>
      </w:pPr>
      <w:r>
        <w:rPr>
          <w:rFonts w:ascii="Aptos" w:hAnsi="Aptos"/>
          <w:color w:val="20272E"/>
          <w:sz w:val="18"/>
        </w:rPr>
        <w:t>Creation or closure of a trust</w:t>
      </w:r>
    </w:p>
    <w:p>
      <w:r>
        <w:rPr>
          <w:rFonts w:ascii="Aptos" w:hAnsi="Aptos"/>
          <w:color w:val="20272E"/>
          <w:sz w:val="18"/>
        </w:rPr>
        <w:t>A review does not always require a new will. A lawyer can advise.</w:t>
      </w:r>
    </w:p>
    <w:p>
      <w:pPr>
        <w:pStyle w:val="Heading1"/>
      </w:pPr>
      <w:r>
        <w:t>The Succession Conversation</w:t>
      </w:r>
    </w:p>
    <w:p>
      <w:r>
        <w:rPr>
          <w:rFonts w:ascii="Aptos" w:hAnsi="Aptos"/>
          <w:color w:val="20272E"/>
          <w:sz w:val="18"/>
        </w:rPr>
        <w:t>A practical family conversation can cover:</w:t>
      </w:r>
    </w:p>
    <w:p>
      <w:pPr>
        <w:pStyle w:val="ListBullet"/>
      </w:pPr>
      <w:r>
        <w:rPr>
          <w:rFonts w:ascii="Aptos" w:hAnsi="Aptos"/>
          <w:color w:val="20272E"/>
          <w:sz w:val="18"/>
        </w:rPr>
        <w:t>Whether wills exist</w:t>
      </w:r>
    </w:p>
    <w:p>
      <w:pPr>
        <w:pStyle w:val="ListBullet"/>
      </w:pPr>
      <w:r>
        <w:rPr>
          <w:rFonts w:ascii="Aptos" w:hAnsi="Aptos"/>
          <w:color w:val="20272E"/>
          <w:sz w:val="18"/>
        </w:rPr>
        <w:t>Who the executors are</w:t>
      </w:r>
    </w:p>
    <w:p>
      <w:pPr>
        <w:pStyle w:val="ListBullet"/>
      </w:pPr>
      <w:r>
        <w:rPr>
          <w:rFonts w:ascii="Aptos" w:hAnsi="Aptos"/>
          <w:color w:val="20272E"/>
          <w:sz w:val="18"/>
        </w:rPr>
        <w:t>Where originals are stored</w:t>
      </w:r>
    </w:p>
    <w:p>
      <w:pPr>
        <w:pStyle w:val="ListBullet"/>
      </w:pPr>
      <w:r>
        <w:rPr>
          <w:rFonts w:ascii="Aptos" w:hAnsi="Aptos"/>
          <w:color w:val="20272E"/>
          <w:sz w:val="18"/>
        </w:rPr>
        <w:t>Who the nominees are</w:t>
      </w:r>
    </w:p>
    <w:p>
      <w:pPr>
        <w:pStyle w:val="ListBullet"/>
      </w:pPr>
      <w:r>
        <w:rPr>
          <w:rFonts w:ascii="Aptos" w:hAnsi="Aptos"/>
          <w:color w:val="20272E"/>
          <w:sz w:val="18"/>
        </w:rPr>
        <w:t>Which dependants need special protection</w:t>
      </w:r>
    </w:p>
    <w:p>
      <w:pPr>
        <w:pStyle w:val="ListBullet"/>
      </w:pPr>
      <w:r>
        <w:rPr>
          <w:rFonts w:ascii="Aptos" w:hAnsi="Aptos"/>
          <w:color w:val="20272E"/>
          <w:sz w:val="18"/>
        </w:rPr>
        <w:t>Which professionals should be contacted</w:t>
      </w:r>
    </w:p>
    <w:p>
      <w:pPr>
        <w:pStyle w:val="ListBullet"/>
      </w:pPr>
      <w:r>
        <w:rPr>
          <w:rFonts w:ascii="Aptos" w:hAnsi="Aptos"/>
          <w:color w:val="20272E"/>
          <w:sz w:val="18"/>
        </w:rPr>
        <w:t>What immediate expenses may arise</w:t>
      </w:r>
    </w:p>
    <w:p>
      <w:pPr>
        <w:pStyle w:val="ListBullet"/>
      </w:pPr>
      <w:r>
        <w:rPr>
          <w:rFonts w:ascii="Aptos" w:hAnsi="Aptos"/>
          <w:color w:val="20272E"/>
          <w:sz w:val="18"/>
        </w:rPr>
        <w:t>Where the asset inventory is kept</w:t>
      </w:r>
    </w:p>
    <w:p>
      <w:pPr>
        <w:pStyle w:val="ListBullet"/>
      </w:pPr>
      <w:r>
        <w:rPr>
          <w:rFonts w:ascii="Aptos" w:hAnsi="Aptos"/>
          <w:color w:val="20272E"/>
          <w:sz w:val="18"/>
        </w:rPr>
        <w:t>Which personal wishes should be respected</w:t>
      </w:r>
    </w:p>
    <w:p>
      <w:r>
        <w:rPr>
          <w:rFonts w:ascii="Aptos" w:hAnsi="Aptos"/>
          <w:color w:val="20272E"/>
          <w:sz w:val="18"/>
        </w:rPr>
        <w:t>The conversation does not need to disclose every inheritance amount. Its purpose is to prevent complete confusion.</w:t>
      </w:r>
    </w:p>
    <w:p>
      <w:pPr>
        <w:pStyle w:val="Heading1"/>
      </w:pPr>
      <w:r>
        <w:t>Example: Coordinating the Pieces</w:t>
      </w:r>
    </w:p>
    <w:p>
      <w:r>
        <w:rPr>
          <w:rFonts w:ascii="Aptos" w:hAnsi="Aptos"/>
          <w:color w:val="20272E"/>
          <w:sz w:val="18"/>
        </w:rPr>
        <w:t>Anita owns:</w:t>
      </w:r>
    </w:p>
    <w:p>
      <w:pPr>
        <w:pStyle w:val="ListBullet"/>
      </w:pPr>
      <w:r>
        <w:rPr>
          <w:rFonts w:ascii="Aptos" w:hAnsi="Aptos"/>
          <w:color w:val="20272E"/>
          <w:sz w:val="18"/>
        </w:rPr>
        <w:t>A bank account with her sister as nominee</w:t>
      </w:r>
    </w:p>
    <w:p>
      <w:pPr>
        <w:pStyle w:val="ListBullet"/>
      </w:pPr>
      <w:r>
        <w:rPr>
          <w:rFonts w:ascii="Aptos" w:hAnsi="Aptos"/>
          <w:color w:val="20272E"/>
          <w:sz w:val="18"/>
        </w:rPr>
        <w:t>Mutual funds with her husband as nominee</w:t>
      </w:r>
    </w:p>
    <w:p>
      <w:pPr>
        <w:pStyle w:val="ListBullet"/>
      </w:pPr>
      <w:r>
        <w:rPr>
          <w:rFonts w:ascii="Aptos" w:hAnsi="Aptos"/>
          <w:color w:val="20272E"/>
          <w:sz w:val="18"/>
        </w:rPr>
        <w:t>A flat held jointly with her husband</w:t>
      </w:r>
    </w:p>
    <w:p>
      <w:pPr>
        <w:pStyle w:val="ListBullet"/>
      </w:pPr>
      <w:r>
        <w:rPr>
          <w:rFonts w:ascii="Aptos" w:hAnsi="Aptos"/>
          <w:color w:val="20272E"/>
          <w:sz w:val="18"/>
        </w:rPr>
        <w:t>Jewellery received from her parents</w:t>
      </w:r>
    </w:p>
    <w:p>
      <w:pPr>
        <w:pStyle w:val="ListBullet"/>
      </w:pPr>
      <w:r>
        <w:rPr>
          <w:rFonts w:ascii="Aptos" w:hAnsi="Aptos"/>
          <w:color w:val="20272E"/>
          <w:sz w:val="18"/>
        </w:rPr>
        <w:t>A small design business</w:t>
      </w:r>
    </w:p>
    <w:p>
      <w:pPr>
        <w:pStyle w:val="ListBullet"/>
      </w:pPr>
      <w:r>
        <w:rPr>
          <w:rFonts w:ascii="Aptos" w:hAnsi="Aptos"/>
          <w:color w:val="20272E"/>
          <w:sz w:val="18"/>
        </w:rPr>
        <w:t>Life insurance naming her husband</w:t>
      </w:r>
    </w:p>
    <w:p>
      <w:pPr>
        <w:pStyle w:val="ListBullet"/>
      </w:pPr>
      <w:r>
        <w:rPr>
          <w:rFonts w:ascii="Aptos" w:hAnsi="Aptos"/>
          <w:color w:val="20272E"/>
          <w:sz w:val="18"/>
        </w:rPr>
        <w:t>A will made before her second child was born</w:t>
      </w:r>
    </w:p>
    <w:p>
      <w:r>
        <w:rPr>
          <w:rFonts w:ascii="Aptos" w:hAnsi="Aptos"/>
          <w:color w:val="20272E"/>
          <w:sz w:val="18"/>
        </w:rPr>
        <w:t>Her plan needs review because:</w:t>
      </w:r>
    </w:p>
    <w:p>
      <w:pPr>
        <w:pStyle w:val="ListBullet"/>
      </w:pPr>
      <w:r>
        <w:rPr>
          <w:rFonts w:ascii="Aptos" w:hAnsi="Aptos"/>
          <w:color w:val="20272E"/>
          <w:sz w:val="18"/>
        </w:rPr>
        <w:t>The will may no longer reflect her family.</w:t>
      </w:r>
    </w:p>
    <w:p>
      <w:pPr>
        <w:pStyle w:val="ListBullet"/>
      </w:pPr>
      <w:r>
        <w:rPr>
          <w:rFonts w:ascii="Aptos" w:hAnsi="Aptos"/>
          <w:color w:val="20272E"/>
          <w:sz w:val="18"/>
        </w:rPr>
        <w:t>Her business is absent from the old will.</w:t>
      </w:r>
    </w:p>
    <w:p>
      <w:pPr>
        <w:pStyle w:val="ListBullet"/>
      </w:pPr>
      <w:r>
        <w:rPr>
          <w:rFonts w:ascii="Aptos" w:hAnsi="Aptos"/>
          <w:color w:val="20272E"/>
          <w:sz w:val="18"/>
        </w:rPr>
        <w:t>Jewellery ownership and intended recipients are not documented.</w:t>
      </w:r>
    </w:p>
    <w:p>
      <w:pPr>
        <w:pStyle w:val="ListBullet"/>
      </w:pPr>
      <w:r>
        <w:rPr>
          <w:rFonts w:ascii="Aptos" w:hAnsi="Aptos"/>
          <w:color w:val="20272E"/>
          <w:sz w:val="18"/>
        </w:rPr>
        <w:t>The joint property arrangement needs legal review.</w:t>
      </w:r>
    </w:p>
    <w:p>
      <w:pPr>
        <w:pStyle w:val="ListBullet"/>
      </w:pPr>
      <w:r>
        <w:rPr>
          <w:rFonts w:ascii="Aptos" w:hAnsi="Aptos"/>
          <w:color w:val="20272E"/>
          <w:sz w:val="18"/>
        </w:rPr>
        <w:t>Nominations and the will may not be coordinated.</w:t>
      </w:r>
    </w:p>
    <w:p>
      <w:pPr>
        <w:pStyle w:val="ListBullet"/>
      </w:pPr>
      <w:r>
        <w:rPr>
          <w:rFonts w:ascii="Aptos" w:hAnsi="Aptos"/>
          <w:color w:val="20272E"/>
          <w:sz w:val="18"/>
        </w:rPr>
        <w:t>No alternate executor is named.</w:t>
      </w:r>
    </w:p>
    <w:p>
      <w:pPr>
        <w:pStyle w:val="ListBullet"/>
      </w:pPr>
      <w:r>
        <w:rPr>
          <w:rFonts w:ascii="Aptos" w:hAnsi="Aptos"/>
          <w:color w:val="20272E"/>
          <w:sz w:val="18"/>
        </w:rPr>
        <w:t>Guardianship wishes do not address the second child.</w:t>
      </w:r>
    </w:p>
    <w:p>
      <w:r>
        <w:rPr>
          <w:rFonts w:ascii="Aptos" w:hAnsi="Aptos"/>
          <w:color w:val="20272E"/>
          <w:sz w:val="18"/>
        </w:rPr>
        <w:t>Updating only one nomination would not solve the entire problem. She needs one coordinated legal plan.</w:t>
      </w:r>
    </w:p>
    <w:p>
      <w:pPr>
        <w:pStyle w:val="Heading1"/>
      </w:pPr>
      <w:r>
        <w:t>Common Mistakes</w:t>
      </w:r>
    </w:p>
    <w:p>
      <w:pPr>
        <w:pStyle w:val="ListBullet"/>
      </w:pPr>
      <w:r>
        <w:rPr>
          <w:rFonts w:ascii="Aptos" w:hAnsi="Aptos"/>
          <w:color w:val="20272E"/>
          <w:sz w:val="18"/>
        </w:rPr>
        <w:t>Believing a nominee always becomes the final owner</w:t>
      </w:r>
    </w:p>
    <w:p>
      <w:pPr>
        <w:pStyle w:val="ListBullet"/>
      </w:pPr>
      <w:r>
        <w:rPr>
          <w:rFonts w:ascii="Aptos" w:hAnsi="Aptos"/>
          <w:color w:val="20272E"/>
          <w:sz w:val="18"/>
        </w:rPr>
        <w:t>Treating nomination as a substitute for a will</w:t>
      </w:r>
    </w:p>
    <w:p>
      <w:pPr>
        <w:pStyle w:val="ListBullet"/>
      </w:pPr>
      <w:r>
        <w:rPr>
          <w:rFonts w:ascii="Aptos" w:hAnsi="Aptos"/>
          <w:color w:val="20272E"/>
          <w:sz w:val="18"/>
        </w:rPr>
        <w:t>Assuming joint ownership resolves succession automatically</w:t>
      </w:r>
    </w:p>
    <w:p>
      <w:pPr>
        <w:pStyle w:val="ListBullet"/>
      </w:pPr>
      <w:r>
        <w:rPr>
          <w:rFonts w:ascii="Aptos" w:hAnsi="Aptos"/>
          <w:color w:val="20272E"/>
          <w:sz w:val="18"/>
        </w:rPr>
        <w:t>Copying a will from the internet without legal review</w:t>
      </w:r>
    </w:p>
    <w:p>
      <w:pPr>
        <w:pStyle w:val="ListBullet"/>
      </w:pPr>
      <w:r>
        <w:rPr>
          <w:rFonts w:ascii="Aptos" w:hAnsi="Aptos"/>
          <w:color w:val="20272E"/>
          <w:sz w:val="18"/>
        </w:rPr>
        <w:t>Using beneficiaries as witnesses without advice</w:t>
      </w:r>
    </w:p>
    <w:p>
      <w:pPr>
        <w:pStyle w:val="ListBullet"/>
      </w:pPr>
      <w:r>
        <w:rPr>
          <w:rFonts w:ascii="Aptos" w:hAnsi="Aptos"/>
          <w:color w:val="20272E"/>
          <w:sz w:val="18"/>
        </w:rPr>
        <w:t>Failing to appoint an alternate executor</w:t>
      </w:r>
    </w:p>
    <w:p>
      <w:pPr>
        <w:pStyle w:val="ListBullet"/>
      </w:pPr>
      <w:r>
        <w:rPr>
          <w:rFonts w:ascii="Aptos" w:hAnsi="Aptos"/>
          <w:color w:val="20272E"/>
          <w:sz w:val="18"/>
        </w:rPr>
        <w:t>Forgetting the residuary estate</w:t>
      </w:r>
    </w:p>
    <w:p>
      <w:pPr>
        <w:pStyle w:val="ListBullet"/>
      </w:pPr>
      <w:r>
        <w:rPr>
          <w:rFonts w:ascii="Aptos" w:hAnsi="Aptos"/>
          <w:color w:val="20272E"/>
          <w:sz w:val="18"/>
        </w:rPr>
        <w:t>Leaving large assets directly to a minor without planning</w:t>
      </w:r>
    </w:p>
    <w:p>
      <w:pPr>
        <w:pStyle w:val="ListBullet"/>
      </w:pPr>
      <w:r>
        <w:rPr>
          <w:rFonts w:ascii="Aptos" w:hAnsi="Aptos"/>
          <w:color w:val="20272E"/>
          <w:sz w:val="18"/>
        </w:rPr>
        <w:t>Ignoring a homemaker’s property</w:t>
      </w:r>
    </w:p>
    <w:p>
      <w:pPr>
        <w:pStyle w:val="ListBullet"/>
      </w:pPr>
      <w:r>
        <w:rPr>
          <w:rFonts w:ascii="Aptos" w:hAnsi="Aptos"/>
          <w:color w:val="20272E"/>
          <w:sz w:val="18"/>
        </w:rPr>
        <w:t>Failing to document jewellery ownership</w:t>
      </w:r>
    </w:p>
    <w:p>
      <w:pPr>
        <w:pStyle w:val="ListBullet"/>
      </w:pPr>
      <w:r>
        <w:rPr>
          <w:rFonts w:ascii="Aptos" w:hAnsi="Aptos"/>
          <w:color w:val="20272E"/>
          <w:sz w:val="18"/>
        </w:rPr>
        <w:t>Keeping the will where no one can find it</w:t>
      </w:r>
    </w:p>
    <w:p>
      <w:pPr>
        <w:pStyle w:val="ListBullet"/>
      </w:pPr>
      <w:r>
        <w:rPr>
          <w:rFonts w:ascii="Aptos" w:hAnsi="Aptos"/>
          <w:color w:val="20272E"/>
          <w:sz w:val="18"/>
        </w:rPr>
        <w:t>Making several inconsistent versions</w:t>
      </w:r>
    </w:p>
    <w:p>
      <w:pPr>
        <w:pStyle w:val="ListBullet"/>
      </w:pPr>
      <w:r>
        <w:rPr>
          <w:rFonts w:ascii="Aptos" w:hAnsi="Aptos"/>
          <w:color w:val="20272E"/>
          <w:sz w:val="18"/>
        </w:rPr>
        <w:t>Writing changes in the margins</w:t>
      </w:r>
    </w:p>
    <w:p>
      <w:pPr>
        <w:pStyle w:val="ListBullet"/>
      </w:pPr>
      <w:r>
        <w:rPr>
          <w:rFonts w:ascii="Aptos" w:hAnsi="Aptos"/>
          <w:color w:val="20272E"/>
          <w:sz w:val="18"/>
        </w:rPr>
        <w:t>Forgetting digital and business assets</w:t>
      </w:r>
    </w:p>
    <w:p>
      <w:pPr>
        <w:pStyle w:val="ListBullet"/>
      </w:pPr>
      <w:r>
        <w:rPr>
          <w:rFonts w:ascii="Aptos" w:hAnsi="Aptos"/>
          <w:color w:val="20272E"/>
          <w:sz w:val="18"/>
        </w:rPr>
        <w:t>Assuming power of attorney continues after death</w:t>
      </w:r>
    </w:p>
    <w:p>
      <w:pPr>
        <w:pStyle w:val="ListBullet"/>
      </w:pPr>
      <w:r>
        <w:rPr>
          <w:rFonts w:ascii="Aptos" w:hAnsi="Aptos"/>
          <w:color w:val="20272E"/>
          <w:sz w:val="18"/>
        </w:rPr>
        <w:t>Ignoring debts and taxes</w:t>
      </w:r>
    </w:p>
    <w:p>
      <w:pPr>
        <w:pStyle w:val="ListBullet"/>
      </w:pPr>
      <w:r>
        <w:rPr>
          <w:rFonts w:ascii="Aptos" w:hAnsi="Aptos"/>
          <w:color w:val="20272E"/>
          <w:sz w:val="18"/>
        </w:rPr>
        <w:t>Never reviewing the will after a major life event</w:t>
      </w:r>
    </w:p>
    <w:p>
      <w:pPr>
        <w:pStyle w:val="ListBullet"/>
      </w:pPr>
      <w:r>
        <w:rPr>
          <w:rFonts w:ascii="Aptos" w:hAnsi="Aptos"/>
          <w:color w:val="20272E"/>
          <w:sz w:val="18"/>
        </w:rPr>
        <w:t>Leaving family custom to replace legal documentation</w:t>
      </w:r>
    </w:p>
    <w:p>
      <w:pPr>
        <w:pStyle w:val="ListBullet"/>
      </w:pPr>
      <w:r>
        <w:rPr>
          <w:rFonts w:ascii="Aptos" w:hAnsi="Aptos"/>
          <w:color w:val="20272E"/>
          <w:sz w:val="18"/>
        </w:rPr>
        <w:t>Treating personal law as identical for every Indian family</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SEEK LEGAL ADVICE PROMPTLY IF…</w:t>
            </w:r>
          </w:p>
          <w:p>
            <w:pPr>
              <w:spacing w:after="0"/>
            </w:pPr>
            <w:r>
              <w:rPr>
                <w:rFonts w:ascii="Aptos" w:hAnsi="Aptos"/>
                <w:color w:val="20272E"/>
                <w:sz w:val="18"/>
              </w:rPr>
              <w:t>Family members disagree about ownership. A person may be signing under pressure. The testator has a condition affecting memory or decision-making. A beneficiary is arranging the will and excluding others from the process. Property is located in more than one country. The family includes children from different relationships. A dependant may need lifelong support. A business or partnership is involved. Ancestral or inherited property is disputed. Major assets are held through joint ownership. The family expects a challenge to the will. Original documents are missing. A nominee and will appear inconsistent. The proposed executor has a conflict of interest. A person is asked to sign a will they cannot read or understand. A legal professional is not independently chosen by the testator.</w:t>
            </w:r>
          </w:p>
        </w:tc>
      </w:tr>
    </w:tbl>
    <w:p>
      <w:pPr>
        <w:spacing w:after="0"/>
      </w:pPr>
    </w:p>
    <w:p>
      <w:pPr>
        <w:pStyle w:val="Heading1"/>
      </w:pPr>
      <w:r>
        <w:t>Your Nomination Review</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Asset</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Owner</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Current nominee</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Acknowledged by institution?</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Matches present intention?</w:t>
            </w:r>
          </w:p>
        </w:tc>
        <w:tc>
          <w:tcPr>
            <w:tcW w:type="dxa" w:w="1579"/>
            <w:tcMar>
              <w:top w:w="80" w:type="dxa"/>
              <w:start w:w="105" w:type="dxa"/>
              <w:bottom w:w="80" w:type="dxa"/>
              <w:end w:w="105" w:type="dxa"/>
            </w:tcMar>
            <w:vAlign w:val="center"/>
            <w:shd w:fill="234963"/>
          </w:tcPr>
          <w:p>
            <w:pPr>
              <w:spacing w:after="0"/>
            </w:pPr>
            <w:r>
              <w:rPr>
                <w:rFonts w:ascii="Aptos" w:hAnsi="Aptos"/>
                <w:b/>
                <w:color w:val="FFFFFF"/>
                <w:sz w:val="14"/>
              </w:rPr>
              <w:t>Review needed?</w:t>
            </w:r>
          </w:p>
        </w:tc>
      </w:tr>
      <w:tr>
        <w:tc>
          <w:tcPr>
            <w:tcW w:type="dxa" w:w="1579"/>
            <w:tcMar>
              <w:top w:w="80" w:type="dxa"/>
              <w:start w:w="105" w:type="dxa"/>
              <w:bottom w:w="80" w:type="dxa"/>
              <w:end w:w="105" w:type="dxa"/>
            </w:tcMar>
            <w:vAlign w:val="center"/>
          </w:tcPr>
          <w:p>
            <w:pPr>
              <w:spacing w:after="0"/>
            </w:pPr>
            <w:r>
              <w:rPr>
                <w:rFonts w:ascii="Aptos" w:hAnsi="Aptos"/>
                <w:b w:val="0"/>
                <w:color w:val="20272E"/>
                <w:sz w:val="14"/>
              </w:rPr>
              <w:t>Bank account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Fixed deposits</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r>
              <w:rPr>
                <w:rFonts w:ascii="Aptos" w:hAnsi="Aptos"/>
                <w:b w:val="0"/>
                <w:color w:val="20272E"/>
                <w:sz w:val="14"/>
              </w:rPr>
              <w:t>Insurance</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Mutual funds</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r>
              <w:rPr>
                <w:rFonts w:ascii="Aptos" w:hAnsi="Aptos"/>
                <w:b w:val="0"/>
                <w:color w:val="20272E"/>
                <w:sz w:val="14"/>
              </w:rPr>
              <w:t>Demat account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Provident fund</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r>
        <w:tc>
          <w:tcPr>
            <w:tcW w:type="dxa" w:w="1579"/>
            <w:tcMar>
              <w:top w:w="80" w:type="dxa"/>
              <w:start w:w="105" w:type="dxa"/>
              <w:bottom w:w="80" w:type="dxa"/>
              <w:end w:w="105" w:type="dxa"/>
            </w:tcMar>
            <w:vAlign w:val="center"/>
          </w:tcPr>
          <w:p>
            <w:pPr>
              <w:spacing w:after="0"/>
            </w:pPr>
            <w:r>
              <w:rPr>
                <w:rFonts w:ascii="Aptos" w:hAnsi="Aptos"/>
                <w:b w:val="0"/>
                <w:color w:val="20272E"/>
                <w:sz w:val="14"/>
              </w:rPr>
              <w:t>Pension account</w:t>
            </w: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c>
          <w:tcPr>
            <w:tcW w:type="dxa" w:w="1579"/>
            <w:tcMar>
              <w:top w:w="80" w:type="dxa"/>
              <w:start w:w="105" w:type="dxa"/>
              <w:bottom w:w="80" w:type="dxa"/>
              <w:end w:w="105" w:type="dxa"/>
            </w:tcMar>
            <w:vAlign w:val="center"/>
          </w:tcPr>
          <w:p>
            <w:pPr>
              <w:spacing w:after="0"/>
            </w:pPr>
          </w:p>
        </w:tc>
      </w:tr>
      <w:tr>
        <w:tc>
          <w:tcPr>
            <w:tcW w:type="dxa" w:w="1579"/>
            <w:tcMar>
              <w:top w:w="80" w:type="dxa"/>
              <w:start w:w="105" w:type="dxa"/>
              <w:bottom w:w="80" w:type="dxa"/>
              <w:end w:w="105" w:type="dxa"/>
            </w:tcMar>
            <w:vAlign w:val="center"/>
            <w:shd w:fill="F3F5F7"/>
          </w:tcPr>
          <w:p>
            <w:pPr>
              <w:spacing w:after="0"/>
            </w:pPr>
            <w:r>
              <w:rPr>
                <w:rFonts w:ascii="Aptos" w:hAnsi="Aptos"/>
                <w:b w:val="0"/>
                <w:color w:val="20272E"/>
                <w:sz w:val="14"/>
              </w:rPr>
              <w:t>Other</w:t>
            </w: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c>
          <w:tcPr>
            <w:tcW w:type="dxa" w:w="1579"/>
            <w:tcMar>
              <w:top w:w="80" w:type="dxa"/>
              <w:start w:w="105" w:type="dxa"/>
              <w:bottom w:w="80" w:type="dxa"/>
              <w:end w:w="105" w:type="dxa"/>
            </w:tcMar>
            <w:vAlign w:val="center"/>
            <w:shd w:fill="F3F5F7"/>
          </w:tcPr>
          <w:p>
            <w:pPr>
              <w:spacing w:after="0"/>
            </w:pPr>
          </w:p>
        </w:tc>
      </w:tr>
    </w:tbl>
    <w:p>
      <w:pPr>
        <w:spacing w:after="0"/>
      </w:pPr>
    </w:p>
    <w:p>
      <w:pPr>
        <w:pStyle w:val="Heading1"/>
      </w:pPr>
      <w:r>
        <w:t>Your Will-Preparation Checklist</w:t>
      </w:r>
    </w:p>
    <w:p>
      <w:pPr>
        <w:pStyle w:val="Heading2"/>
      </w:pPr>
      <w:r>
        <w:t>People</w:t>
      </w:r>
    </w:p>
    <w:p>
      <w:pPr>
        <w:pStyle w:val="ListBullet"/>
      </w:pPr>
      <w:r>
        <w:rPr>
          <w:rFonts w:ascii="Aptos" w:hAnsi="Aptos"/>
          <w:color w:val="20272E"/>
          <w:sz w:val="18"/>
        </w:rPr>
        <w:t>[ ] Executor selected</w:t>
      </w:r>
    </w:p>
    <w:p>
      <w:pPr>
        <w:pStyle w:val="ListBullet"/>
      </w:pPr>
      <w:r>
        <w:rPr>
          <w:rFonts w:ascii="Aptos" w:hAnsi="Aptos"/>
          <w:color w:val="20272E"/>
          <w:sz w:val="18"/>
        </w:rPr>
        <w:t>[ ] Alternate executor considered</w:t>
      </w:r>
    </w:p>
    <w:p>
      <w:pPr>
        <w:pStyle w:val="ListBullet"/>
      </w:pPr>
      <w:r>
        <w:rPr>
          <w:rFonts w:ascii="Aptos" w:hAnsi="Aptos"/>
          <w:color w:val="20272E"/>
          <w:sz w:val="18"/>
        </w:rPr>
        <w:t>[ ] Beneficiaries identified</w:t>
      </w:r>
    </w:p>
    <w:p>
      <w:pPr>
        <w:pStyle w:val="ListBullet"/>
      </w:pPr>
      <w:r>
        <w:rPr>
          <w:rFonts w:ascii="Aptos" w:hAnsi="Aptos"/>
          <w:color w:val="20272E"/>
          <w:sz w:val="18"/>
        </w:rPr>
        <w:t>[ ] Minor children considered</w:t>
      </w:r>
    </w:p>
    <w:p>
      <w:pPr>
        <w:pStyle w:val="ListBullet"/>
      </w:pPr>
      <w:r>
        <w:rPr>
          <w:rFonts w:ascii="Aptos" w:hAnsi="Aptos"/>
          <w:color w:val="20272E"/>
          <w:sz w:val="18"/>
        </w:rPr>
        <w:t>[ ] Guardian preferences discussed</w:t>
      </w:r>
    </w:p>
    <w:p>
      <w:pPr>
        <w:pStyle w:val="ListBullet"/>
      </w:pPr>
      <w:r>
        <w:rPr>
          <w:rFonts w:ascii="Aptos" w:hAnsi="Aptos"/>
          <w:color w:val="20272E"/>
          <w:sz w:val="18"/>
        </w:rPr>
        <w:t>[ ] Dependants with additional needs considered</w:t>
      </w:r>
    </w:p>
    <w:p>
      <w:pPr>
        <w:pStyle w:val="ListBullet"/>
      </w:pPr>
      <w:r>
        <w:rPr>
          <w:rFonts w:ascii="Aptos" w:hAnsi="Aptos"/>
          <w:color w:val="20272E"/>
          <w:sz w:val="18"/>
        </w:rPr>
        <w:t>[ ] Suitable independent witnesses discussed with a lawyer</w:t>
      </w:r>
    </w:p>
    <w:p>
      <w:pPr>
        <w:pStyle w:val="Heading2"/>
      </w:pPr>
      <w:r>
        <w:t>Property</w:t>
      </w:r>
    </w:p>
    <w:p>
      <w:pPr>
        <w:pStyle w:val="ListBullet"/>
      </w:pPr>
      <w:r>
        <w:rPr>
          <w:rFonts w:ascii="Aptos" w:hAnsi="Aptos"/>
          <w:color w:val="20272E"/>
          <w:sz w:val="18"/>
        </w:rPr>
        <w:t>[ ] Bank accounts listed</w:t>
      </w:r>
    </w:p>
    <w:p>
      <w:pPr>
        <w:pStyle w:val="ListBullet"/>
      </w:pPr>
      <w:r>
        <w:rPr>
          <w:rFonts w:ascii="Aptos" w:hAnsi="Aptos"/>
          <w:color w:val="20272E"/>
          <w:sz w:val="18"/>
        </w:rPr>
        <w:t>[ ] Investments listed</w:t>
      </w:r>
    </w:p>
    <w:p>
      <w:pPr>
        <w:pStyle w:val="ListBullet"/>
      </w:pPr>
      <w:r>
        <w:rPr>
          <w:rFonts w:ascii="Aptos" w:hAnsi="Aptos"/>
          <w:color w:val="20272E"/>
          <w:sz w:val="18"/>
        </w:rPr>
        <w:t>[ ] Retirement accounts listed</w:t>
      </w:r>
    </w:p>
    <w:p>
      <w:pPr>
        <w:pStyle w:val="ListBullet"/>
      </w:pPr>
      <w:r>
        <w:rPr>
          <w:rFonts w:ascii="Aptos" w:hAnsi="Aptos"/>
          <w:color w:val="20272E"/>
          <w:sz w:val="18"/>
        </w:rPr>
        <w:t>[ ] Insurance listed</w:t>
      </w:r>
    </w:p>
    <w:p>
      <w:pPr>
        <w:pStyle w:val="ListBullet"/>
      </w:pPr>
      <w:r>
        <w:rPr>
          <w:rFonts w:ascii="Aptos" w:hAnsi="Aptos"/>
          <w:color w:val="20272E"/>
          <w:sz w:val="18"/>
        </w:rPr>
        <w:t>[ ] Property documents checked</w:t>
      </w:r>
    </w:p>
    <w:p>
      <w:pPr>
        <w:pStyle w:val="ListBullet"/>
      </w:pPr>
      <w:r>
        <w:rPr>
          <w:rFonts w:ascii="Aptos" w:hAnsi="Aptos"/>
          <w:color w:val="20272E"/>
          <w:sz w:val="18"/>
        </w:rPr>
        <w:t>[ ] Jewellery and valuables recorded</w:t>
      </w:r>
    </w:p>
    <w:p>
      <w:pPr>
        <w:pStyle w:val="ListBullet"/>
      </w:pPr>
      <w:r>
        <w:rPr>
          <w:rFonts w:ascii="Aptos" w:hAnsi="Aptos"/>
          <w:color w:val="20272E"/>
          <w:sz w:val="18"/>
        </w:rPr>
        <w:t>[ ] Business interests included</w:t>
      </w:r>
    </w:p>
    <w:p>
      <w:pPr>
        <w:pStyle w:val="ListBullet"/>
      </w:pPr>
      <w:r>
        <w:rPr>
          <w:rFonts w:ascii="Aptos" w:hAnsi="Aptos"/>
          <w:color w:val="20272E"/>
          <w:sz w:val="18"/>
        </w:rPr>
        <w:t>[ ] Digital assets considered</w:t>
      </w:r>
    </w:p>
    <w:p>
      <w:pPr>
        <w:pStyle w:val="ListBullet"/>
      </w:pPr>
      <w:r>
        <w:rPr>
          <w:rFonts w:ascii="Aptos" w:hAnsi="Aptos"/>
          <w:color w:val="20272E"/>
          <w:sz w:val="18"/>
        </w:rPr>
        <w:t>[ ] Debts and guarantees listed</w:t>
      </w:r>
    </w:p>
    <w:p>
      <w:pPr>
        <w:pStyle w:val="ListBullet"/>
      </w:pPr>
      <w:r>
        <w:rPr>
          <w:rFonts w:ascii="Aptos" w:hAnsi="Aptos"/>
          <w:color w:val="20272E"/>
          <w:sz w:val="18"/>
        </w:rPr>
        <w:t>[ ] Foreign assets identified</w:t>
      </w:r>
    </w:p>
    <w:p>
      <w:pPr>
        <w:pStyle w:val="Heading2"/>
      </w:pPr>
      <w:r>
        <w:t>Legal coordination</w:t>
      </w:r>
    </w:p>
    <w:p>
      <w:pPr>
        <w:pStyle w:val="ListBullet"/>
      </w:pPr>
      <w:r>
        <w:rPr>
          <w:rFonts w:ascii="Aptos" w:hAnsi="Aptos"/>
          <w:color w:val="20272E"/>
          <w:sz w:val="18"/>
        </w:rPr>
        <w:t>[ ] Ownership structure reviewed</w:t>
      </w:r>
    </w:p>
    <w:p>
      <w:pPr>
        <w:pStyle w:val="ListBullet"/>
      </w:pPr>
      <w:r>
        <w:rPr>
          <w:rFonts w:ascii="Aptos" w:hAnsi="Aptos"/>
          <w:color w:val="20272E"/>
          <w:sz w:val="18"/>
        </w:rPr>
        <w:t>[ ] Joint holdings reviewed</w:t>
      </w:r>
    </w:p>
    <w:p>
      <w:pPr>
        <w:pStyle w:val="ListBullet"/>
      </w:pPr>
      <w:r>
        <w:rPr>
          <w:rFonts w:ascii="Aptos" w:hAnsi="Aptos"/>
          <w:color w:val="20272E"/>
          <w:sz w:val="18"/>
        </w:rPr>
        <w:t>[ ] Nominations reviewed</w:t>
      </w:r>
    </w:p>
    <w:p>
      <w:pPr>
        <w:pStyle w:val="ListBullet"/>
      </w:pPr>
      <w:r>
        <w:rPr>
          <w:rFonts w:ascii="Aptos" w:hAnsi="Aptos"/>
          <w:color w:val="20272E"/>
          <w:sz w:val="18"/>
        </w:rPr>
        <w:t>[ ] Personal law identified</w:t>
      </w:r>
    </w:p>
    <w:p>
      <w:pPr>
        <w:pStyle w:val="ListBullet"/>
      </w:pPr>
      <w:r>
        <w:rPr>
          <w:rFonts w:ascii="Aptos" w:hAnsi="Aptos"/>
          <w:color w:val="20272E"/>
          <w:sz w:val="18"/>
        </w:rPr>
        <w:t>[ ] Existing wills located</w:t>
      </w:r>
    </w:p>
    <w:p>
      <w:pPr>
        <w:pStyle w:val="ListBullet"/>
      </w:pPr>
      <w:r>
        <w:rPr>
          <w:rFonts w:ascii="Aptos" w:hAnsi="Aptos"/>
          <w:color w:val="20272E"/>
          <w:sz w:val="18"/>
        </w:rPr>
        <w:t>[ ] Power-of-attorney arrangements reviewed</w:t>
      </w:r>
    </w:p>
    <w:p>
      <w:pPr>
        <w:pStyle w:val="ListBullet"/>
      </w:pPr>
      <w:r>
        <w:rPr>
          <w:rFonts w:ascii="Aptos" w:hAnsi="Aptos"/>
          <w:color w:val="20272E"/>
          <w:sz w:val="18"/>
        </w:rPr>
        <w:t>[ ] Tax and professional advice identified</w:t>
      </w:r>
    </w:p>
    <w:p>
      <w:pPr>
        <w:pStyle w:val="ListBullet"/>
      </w:pPr>
      <w:r>
        <w:rPr>
          <w:rFonts w:ascii="Aptos" w:hAnsi="Aptos"/>
          <w:color w:val="20272E"/>
          <w:sz w:val="18"/>
        </w:rPr>
        <w:t>[ ] Original-document storage planned</w:t>
      </w:r>
    </w:p>
    <w:p>
      <w:pPr>
        <w:pStyle w:val="ListBullet"/>
      </w:pPr>
      <w:r>
        <w:rPr>
          <w:rFonts w:ascii="Aptos" w:hAnsi="Aptos"/>
          <w:color w:val="20272E"/>
          <w:sz w:val="18"/>
        </w:rPr>
        <w:t>[ ] Review date selected</w:t>
      </w:r>
    </w:p>
    <w:p>
      <w:pPr>
        <w:pStyle w:val="Heading1"/>
      </w:pPr>
      <w:r>
        <w:t>Your Succession Action Page</w:t>
      </w:r>
    </w:p>
    <w:p>
      <w:r>
        <w:rPr>
          <w:rFonts w:ascii="Aptos" w:hAnsi="Aptos"/>
          <w:b/>
          <w:color w:val="20272E"/>
          <w:sz w:val="18"/>
        </w:rPr>
        <w:t>Do I currently have a will?</w:t>
      </w:r>
      <w:r>
        <w:rPr>
          <w:rFonts w:ascii="Aptos" w:hAnsi="Aptos"/>
          <w:color w:val="20272E"/>
          <w:sz w:val="18"/>
        </w:rPr>
        <w:t xml:space="preserve"> Yes / No / Not sure </w:t>
      </w:r>
      <w:r>
        <w:rPr>
          <w:rFonts w:ascii="Aptos" w:hAnsi="Aptos"/>
          <w:b/>
          <w:color w:val="20272E"/>
          <w:sz w:val="18"/>
        </w:rPr>
        <w:t>Date of the current will:</w:t>
      </w:r>
      <w:r>
        <w:rPr>
          <w:rFonts w:ascii="Aptos" w:hAnsi="Aptos"/>
          <w:color w:val="20272E"/>
          <w:sz w:val="18"/>
        </w:rPr>
        <w:t xml:space="preserve"> ___________________________________ </w:t>
      </w:r>
      <w:r>
        <w:rPr>
          <w:rFonts w:ascii="Aptos" w:hAnsi="Aptos"/>
          <w:b/>
          <w:color w:val="20272E"/>
          <w:sz w:val="18"/>
        </w:rPr>
        <w:t>Executor:</w:t>
      </w:r>
      <w:r>
        <w:rPr>
          <w:rFonts w:ascii="Aptos" w:hAnsi="Aptos"/>
          <w:color w:val="20272E"/>
          <w:sz w:val="18"/>
        </w:rPr>
        <w:t xml:space="preserve"> _________________________________________________ </w:t>
      </w:r>
      <w:r>
        <w:rPr>
          <w:rFonts w:ascii="Aptos" w:hAnsi="Aptos"/>
          <w:b/>
          <w:color w:val="20272E"/>
          <w:sz w:val="18"/>
        </w:rPr>
        <w:t>Alternate executor:</w:t>
      </w:r>
      <w:r>
        <w:rPr>
          <w:rFonts w:ascii="Aptos" w:hAnsi="Aptos"/>
          <w:color w:val="20272E"/>
          <w:sz w:val="18"/>
        </w:rPr>
        <w:t xml:space="preserve"> ________________________________________ </w:t>
      </w:r>
      <w:r>
        <w:rPr>
          <w:rFonts w:ascii="Aptos" w:hAnsi="Aptos"/>
          <w:b/>
          <w:color w:val="20272E"/>
          <w:sz w:val="18"/>
        </w:rPr>
        <w:t>Location of the original:</w:t>
      </w:r>
      <w:r>
        <w:rPr>
          <w:rFonts w:ascii="Aptos" w:hAnsi="Aptos"/>
          <w:color w:val="20272E"/>
          <w:sz w:val="18"/>
        </w:rPr>
        <w:t xml:space="preserve"> ___________________________________ </w:t>
      </w:r>
      <w:r>
        <w:rPr>
          <w:rFonts w:ascii="Aptos" w:hAnsi="Aptos"/>
          <w:b/>
          <w:color w:val="20272E"/>
          <w:sz w:val="18"/>
        </w:rPr>
        <w:t>Major life changes since it was signed:</w:t>
      </w:r>
      <w:r>
        <w:rPr>
          <w:rFonts w:ascii="Aptos" w:hAnsi="Aptos"/>
          <w:color w:val="20272E"/>
          <w:sz w:val="18"/>
        </w:rPr>
        <w:t xml:space="preserve"> ____________________________________________________________ </w:t>
      </w:r>
      <w:r>
        <w:rPr>
          <w:rFonts w:ascii="Aptos" w:hAnsi="Aptos"/>
          <w:b/>
          <w:color w:val="20272E"/>
          <w:sz w:val="18"/>
        </w:rPr>
        <w:t>Nominations that require review:</w:t>
      </w:r>
      <w:r>
        <w:rPr>
          <w:rFonts w:ascii="Aptos" w:hAnsi="Aptos"/>
          <w:color w:val="20272E"/>
          <w:sz w:val="18"/>
        </w:rPr>
        <w:t xml:space="preserve"> ____________________________________________________________ </w:t>
      </w:r>
      <w:r>
        <w:rPr>
          <w:rFonts w:ascii="Aptos" w:hAnsi="Aptos"/>
          <w:b/>
          <w:color w:val="20272E"/>
          <w:sz w:val="18"/>
        </w:rPr>
        <w:t>Joint assets requiring legal clarification:</w:t>
      </w:r>
      <w:r>
        <w:rPr>
          <w:rFonts w:ascii="Aptos" w:hAnsi="Aptos"/>
          <w:color w:val="20272E"/>
          <w:sz w:val="18"/>
        </w:rPr>
        <w:t xml:space="preserve"> ____________________________________________________________</w:t>
      </w:r>
    </w:p>
    <w:p>
      <w:r>
        <w:rPr>
          <w:rFonts w:ascii="Aptos" w:hAnsi="Aptos"/>
          <w:b/>
          <w:color w:val="20272E"/>
          <w:sz w:val="18"/>
        </w:rPr>
        <w:t>Minor children or dependants requiring planning:</w:t>
      </w:r>
      <w:r>
        <w:rPr>
          <w:rFonts w:ascii="Aptos" w:hAnsi="Aptos"/>
          <w:color w:val="20272E"/>
          <w:sz w:val="18"/>
        </w:rPr>
        <w:t xml:space="preserve"> ____________________________________________________________ </w:t>
      </w:r>
      <w:r>
        <w:rPr>
          <w:rFonts w:ascii="Aptos" w:hAnsi="Aptos"/>
          <w:b/>
          <w:color w:val="20272E"/>
          <w:sz w:val="18"/>
        </w:rPr>
        <w:t>Business or foreign assets requiring specialist advice:</w:t>
      </w:r>
      <w:r>
        <w:rPr>
          <w:rFonts w:ascii="Aptos" w:hAnsi="Aptos"/>
          <w:color w:val="20272E"/>
          <w:sz w:val="18"/>
        </w:rPr>
        <w:t xml:space="preserve"> ____________________________________________________________ </w:t>
      </w:r>
      <w:r>
        <w:rPr>
          <w:rFonts w:ascii="Aptos" w:hAnsi="Aptos"/>
          <w:b/>
          <w:color w:val="20272E"/>
          <w:sz w:val="18"/>
        </w:rPr>
        <w:t>Qualified lawyer I will contact:</w:t>
      </w:r>
      <w:r>
        <w:rPr>
          <w:rFonts w:ascii="Aptos" w:hAnsi="Aptos"/>
          <w:color w:val="20272E"/>
          <w:sz w:val="18"/>
        </w:rPr>
        <w:t xml:space="preserve"> ____________________________________________________________ </w:t>
      </w:r>
      <w:r>
        <w:rPr>
          <w:rFonts w:ascii="Aptos" w:hAnsi="Aptos"/>
          <w:b/>
          <w:color w:val="20272E"/>
          <w:sz w:val="18"/>
        </w:rPr>
        <w:t>Review date:</w:t>
      </w:r>
      <w:r>
        <w:rPr>
          <w:rFonts w:ascii="Aptos" w:hAnsi="Aptos"/>
          <w:color w:val="20272E"/>
          <w:sz w:val="18"/>
        </w:rPr>
        <w:t xml:space="preserve"> 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A nomination helps an institution process an asset. A will and the applicable law help determine how an estate should ultimately be administered and inherited. A secure plan coordinates all three.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bank account, insurance policy or investment.</w:t>
            </w:r>
          </w:p>
        </w:tc>
      </w:tr>
    </w:tbl>
    <w:p>
      <w:pPr>
        <w:spacing w:after="0"/>
      </w:pPr>
    </w:p>
    <w:p>
      <w:r>
        <w:rPr>
          <w:rFonts w:ascii="Aptos" w:hAnsi="Aptos"/>
          <w:color w:val="20272E"/>
          <w:sz w:val="18"/>
        </w:rPr>
        <w:t>Verify through the institution’s official records:</w:t>
      </w:r>
    </w:p>
    <w:p>
      <w:pPr>
        <w:ind w:left="403" w:hanging="317"/>
      </w:pPr>
      <w:r>
        <w:rPr>
          <w:rFonts w:ascii="Aptos" w:hAnsi="Aptos"/>
          <w:color w:val="20272E"/>
          <w:sz w:val="18"/>
        </w:rPr>
        <w:t>1. Whether a nomination is registered</w:t>
      </w:r>
    </w:p>
    <w:p>
      <w:pPr>
        <w:ind w:left="403" w:hanging="317"/>
      </w:pPr>
      <w:r>
        <w:rPr>
          <w:rFonts w:ascii="Aptos" w:hAnsi="Aptos"/>
          <w:color w:val="20272E"/>
          <w:sz w:val="18"/>
        </w:rPr>
        <w:t>2. The nominee’s name</w:t>
      </w:r>
    </w:p>
    <w:p>
      <w:pPr>
        <w:ind w:left="403" w:hanging="317"/>
      </w:pPr>
      <w:r>
        <w:rPr>
          <w:rFonts w:ascii="Aptos" w:hAnsi="Aptos"/>
          <w:color w:val="20272E"/>
          <w:sz w:val="18"/>
        </w:rPr>
        <w:t>3. Whether the nominee is still appropriate</w:t>
      </w:r>
    </w:p>
    <w:p>
      <w:pPr>
        <w:ind w:left="403" w:hanging="317"/>
      </w:pPr>
      <w:r>
        <w:rPr>
          <w:rFonts w:ascii="Aptos" w:hAnsi="Aptos"/>
          <w:color w:val="20272E"/>
          <w:sz w:val="18"/>
        </w:rPr>
        <w:t>4. Whether the institution has current contact information</w:t>
      </w:r>
    </w:p>
    <w:p>
      <w:pPr>
        <w:ind w:left="403" w:hanging="317"/>
      </w:pPr>
      <w:r>
        <w:rPr>
          <w:rFonts w:ascii="Aptos" w:hAnsi="Aptos"/>
          <w:color w:val="20272E"/>
          <w:sz w:val="18"/>
        </w:rPr>
        <w:t>5. Where the nomination acknowledgement is stored</w:t>
      </w:r>
    </w:p>
    <w:p>
      <w:r>
        <w:rPr>
          <w:rFonts w:ascii="Aptos" w:hAnsi="Aptos"/>
          <w:color w:val="20272E"/>
          <w:sz w:val="18"/>
        </w:rPr>
        <w:t>Do not change a complex nomination until you understand how it interacts with your will and succession plan. This completes Part II. In Part III, we will begin building long-term wealth—starting with the two forces that quietly shape every future goal: inflation and compounding.</w:t>
      </w:r>
    </w:p>
    <w:p>
      <w:pPr>
        <w:pStyle w:val="Heading2"/>
      </w:pPr>
      <w:r>
        <w:t>Official references used for this chapter</w:t>
      </w:r>
    </w:p>
    <w:p>
      <w:pPr>
        <w:pStyle w:val="ListBullet"/>
      </w:pPr>
      <w:r>
        <w:rPr>
          <w:rFonts w:ascii="Aptos" w:hAnsi="Aptos"/>
          <w:color w:val="20272E"/>
          <w:sz w:val="18"/>
        </w:rPr>
        <w:t>Indian Succession Act, 1925 (https://www.indiacode.nic.in/handle/123456789/2385?locale=en)</w:t>
      </w:r>
    </w:p>
    <w:p>
      <w:pPr>
        <w:pStyle w:val="ListBullet"/>
      </w:pPr>
      <w:r>
        <w:rPr>
          <w:rFonts w:ascii="Aptos" w:hAnsi="Aptos"/>
          <w:color w:val="20272E"/>
          <w:sz w:val="18"/>
        </w:rPr>
        <w:t>RBI guidance on settlement of claims for deceased depositors (https://www.rbi.org.in/Scripts/NotificationUser.aspx?Id=9862)</w:t>
      </w:r>
    </w:p>
    <w:p>
      <w:pPr>
        <w:pStyle w:val="ListBullet"/>
      </w:pPr>
      <w:r>
        <w:rPr>
          <w:rFonts w:ascii="Aptos" w:hAnsi="Aptos"/>
          <w:color w:val="20272E"/>
          <w:sz w:val="18"/>
        </w:rPr>
        <w:t>SEBI investor guidance on nomination (https://investor.sebi.gov.in/market-nomination.html)</w:t>
      </w:r>
    </w:p>
    <w:p>
      <w:r>
        <w:rPr>
          <w:rFonts w:ascii="Aptos" w:hAnsi="Aptos"/>
          <w:color w:val="20272E"/>
          <w:sz w:val="18"/>
        </w:rPr>
        <w:t>Laws, regulations and institutional procedures change. Readers should verify current requirements and obtain advice suited to their personal law, assets, family structure and jurisdiction.</w:t>
      </w:r>
    </w:p>
    <w:p>
      <w:r>
        <w:br w:type="page"/>
      </w:r>
    </w:p>
    <w:p>
      <w:pPr>
        <w:pStyle w:val="Title"/>
      </w:pPr>
      <w:r>
        <w:t>Growing Long-Term Wealth</w:t>
      </w:r>
    </w:p>
    <w:p>
      <w:r>
        <w:rPr>
          <w:rFonts w:ascii="Aptos" w:hAnsi="Aptos"/>
          <w:i/>
          <w:color w:val="20272E"/>
          <w:sz w:val="18"/>
        </w:rPr>
        <w:t>Protection keeps a difficult event from destroying your plan. Long-term investing helps your plan keep pace with the future.</w:t>
      </w:r>
    </w:p>
    <w:p>
      <w:r>
        <w:br w:type="page"/>
      </w:r>
    </w:p>
    <w:p>
      <w:pPr>
        <w:jc w:val="center"/>
      </w:pPr>
      <w:r>
        <w:rPr>
          <w:rFonts w:ascii="Aptos" w:hAnsi="Aptos"/>
          <w:b/>
          <w:i w:val="0"/>
          <w:color w:val="4D9A96"/>
          <w:sz w:val="20"/>
        </w:rPr>
        <w:t>PART III</w:t>
      </w:r>
    </w:p>
    <w:p>
      <w:pPr>
        <w:spacing w:before="300" w:after="320"/>
        <w:jc w:val="center"/>
        <w:pBdr>
          <w:bottom w:val="single" w:sz="8" w:space="4" w:color="4F81BD"/>
        </w:pBdr>
      </w:pPr>
      <w:r>
        <w:rPr>
          <w:rFonts w:ascii="Aptos" w:hAnsi="Aptos"/>
          <w:b/>
          <w:i w:val="0"/>
          <w:color w:val="234963"/>
          <w:sz w:val="48"/>
        </w:rPr>
        <w:t>Growing Long-Term Wealth</w:t>
      </w:r>
    </w:p>
    <w:p>
      <w:pPr>
        <w:jc w:val="center"/>
      </w:pPr>
      <w:r>
        <w:rPr>
          <w:rFonts w:ascii="Aptos" w:hAnsi="Aptos"/>
          <w:b w:val="0"/>
          <w:i/>
          <w:color w:val="66737F"/>
          <w:sz w:val="21"/>
        </w:rPr>
        <w:t>A practical step toward lasting financial security.</w:t>
      </w:r>
    </w:p>
    <w:p>
      <w:r>
        <w:br w:type="page"/>
      </w:r>
    </w:p>
    <w:p>
      <w:r>
        <w:rPr>
          <w:rFonts w:ascii="Aptos" w:hAnsi="Aptos"/>
          <w:b/>
          <w:i w:val="0"/>
          <w:color w:val="66737F"/>
          <w:sz w:val="16"/>
        </w:rPr>
        <w:t>CHAPTER 10</w:t>
      </w:r>
    </w:p>
    <w:p>
      <w:pPr>
        <w:pStyle w:val="Title"/>
        <w:pBdr>
          <w:bottom w:val="single" w:sz="8" w:space="4" w:color="4F81BD"/>
        </w:pBdr>
      </w:pPr>
      <w:r>
        <w:rPr>
          <w:rFonts w:ascii="Aptos" w:hAnsi="Aptos"/>
          <w:color w:val="234963"/>
          <w:sz w:val="52"/>
        </w:rPr>
        <w:t>Inflation, Compounding and the Cost of Waiting</w:t>
      </w:r>
    </w:p>
    <w:p>
      <w:r>
        <w:rPr>
          <w:rFonts w:ascii="Aptos" w:hAnsi="Aptos"/>
          <w:i/>
          <w:color w:val="20272E"/>
          <w:sz w:val="18"/>
        </w:rPr>
        <w:t>“Money does not need to remain the same number. It needs to retain the ability to support the life you are planning.”</w:t>
      </w:r>
    </w:p>
    <w:p>
      <w:pPr>
        <w:pStyle w:val="Heading1"/>
      </w:pPr>
      <w:r>
        <w:t>The Goal Had Not Changed—but Its Price Had</w:t>
      </w:r>
    </w:p>
    <w:p>
      <w:r>
        <w:rPr>
          <w:rFonts w:ascii="Aptos" w:hAnsi="Aptos"/>
          <w:color w:val="20272E"/>
          <w:sz w:val="18"/>
        </w:rPr>
        <w:t>When a mother’s daughter was five, she estimated that a particular course might one day cost ₹10 lakh. She began saving, but she continued to think of ₹10 lakh as the final goal. Twelve years later, the same type of course cost far more. She had saved carefully. The problem was not a lack of discipline. She had planned for today’s price instead of tomorrow’s cost. That is what inflation does. It quietly changes how much money a future goal may require. Compounding can work in the opposite direction. It allows invested money—and the growth it earns—to generate further growth over time.</w:t>
      </w:r>
    </w:p>
    <w:p>
      <w:r>
        <w:rPr>
          <w:rFonts w:ascii="Aptos" w:hAnsi="Aptos"/>
          <w:color w:val="20272E"/>
          <w:sz w:val="18"/>
        </w:rPr>
        <w:t>One force makes future goals more expensive. The other can help your money prepare for them. Understanding both is essential for long-term security.</w:t>
      </w:r>
    </w:p>
    <w:p>
      <w:pPr>
        <w:pStyle w:val="Heading1"/>
      </w:pPr>
      <w:r>
        <w:t>What Is Inflation?</w:t>
      </w:r>
    </w:p>
    <w:p>
      <w:r>
        <w:rPr>
          <w:rFonts w:ascii="Aptos" w:hAnsi="Aptos"/>
          <w:color w:val="20272E"/>
          <w:sz w:val="18"/>
        </w:rPr>
        <w:t>Inflation is the general rise in prices over time. When prices rise, the same amount of money buys less than it did before. This reduction is called a loss of purchasing power. If household expenses are ₹60,000 a month today and the general cost of those expenses rises, ₹60,000 may no longer support the same lifestyle in the future. Inflation does not affect every expense equally. Prices may rise differently for:</w:t>
      </w:r>
    </w:p>
    <w:p>
      <w:pPr>
        <w:pStyle w:val="ListBullet"/>
      </w:pPr>
      <w:r>
        <w:rPr>
          <w:rFonts w:ascii="Aptos" w:hAnsi="Aptos"/>
          <w:color w:val="20272E"/>
          <w:sz w:val="18"/>
        </w:rPr>
        <w:t>Food</w:t>
      </w:r>
    </w:p>
    <w:p>
      <w:pPr>
        <w:pStyle w:val="ListBullet"/>
      </w:pPr>
      <w:r>
        <w:rPr>
          <w:rFonts w:ascii="Aptos" w:hAnsi="Aptos"/>
          <w:color w:val="20272E"/>
          <w:sz w:val="18"/>
        </w:rPr>
        <w:t>Housing</w:t>
      </w:r>
    </w:p>
    <w:p>
      <w:pPr>
        <w:pStyle w:val="ListBullet"/>
      </w:pPr>
      <w:r>
        <w:rPr>
          <w:rFonts w:ascii="Aptos" w:hAnsi="Aptos"/>
          <w:color w:val="20272E"/>
          <w:sz w:val="18"/>
        </w:rPr>
        <w:t>Healthcare</w:t>
      </w:r>
    </w:p>
    <w:p>
      <w:pPr>
        <w:pStyle w:val="ListBullet"/>
      </w:pPr>
      <w:r>
        <w:rPr>
          <w:rFonts w:ascii="Aptos" w:hAnsi="Aptos"/>
          <w:color w:val="20272E"/>
          <w:sz w:val="18"/>
        </w:rPr>
        <w:t>Education</w:t>
      </w:r>
    </w:p>
    <w:p>
      <w:pPr>
        <w:pStyle w:val="ListBullet"/>
      </w:pPr>
      <w:r>
        <w:rPr>
          <w:rFonts w:ascii="Aptos" w:hAnsi="Aptos"/>
          <w:color w:val="20272E"/>
          <w:sz w:val="18"/>
        </w:rPr>
        <w:t>Transport</w:t>
      </w:r>
    </w:p>
    <w:p>
      <w:pPr>
        <w:pStyle w:val="ListBullet"/>
      </w:pPr>
      <w:r>
        <w:rPr>
          <w:rFonts w:ascii="Aptos" w:hAnsi="Aptos"/>
          <w:color w:val="20272E"/>
          <w:sz w:val="18"/>
        </w:rPr>
        <w:t>Childcare</w:t>
      </w:r>
    </w:p>
    <w:p>
      <w:pPr>
        <w:pStyle w:val="ListBullet"/>
      </w:pPr>
      <w:r>
        <w:rPr>
          <w:rFonts w:ascii="Aptos" w:hAnsi="Aptos"/>
          <w:color w:val="20272E"/>
          <w:sz w:val="18"/>
        </w:rPr>
        <w:t>Travel</w:t>
      </w:r>
    </w:p>
    <w:p>
      <w:pPr>
        <w:pStyle w:val="ListBullet"/>
      </w:pPr>
      <w:r>
        <w:rPr>
          <w:rFonts w:ascii="Aptos" w:hAnsi="Aptos"/>
          <w:color w:val="20272E"/>
          <w:sz w:val="18"/>
        </w:rPr>
        <w:t>Domestic help</w:t>
      </w:r>
    </w:p>
    <w:p>
      <w:pPr>
        <w:pStyle w:val="ListBullet"/>
      </w:pPr>
      <w:r>
        <w:rPr>
          <w:rFonts w:ascii="Aptos" w:hAnsi="Aptos"/>
          <w:color w:val="20272E"/>
          <w:sz w:val="18"/>
        </w:rPr>
        <w:t>Technology</w:t>
      </w:r>
    </w:p>
    <w:p>
      <w:pPr>
        <w:pStyle w:val="ListBullet"/>
      </w:pPr>
      <w:r>
        <w:rPr>
          <w:rFonts w:ascii="Aptos" w:hAnsi="Aptos"/>
          <w:color w:val="20272E"/>
          <w:sz w:val="18"/>
        </w:rPr>
        <w:t>Insurance</w:t>
      </w:r>
    </w:p>
    <w:p>
      <w:pPr>
        <w:pStyle w:val="ListBullet"/>
      </w:pPr>
      <w:r>
        <w:rPr>
          <w:rFonts w:ascii="Aptos" w:hAnsi="Aptos"/>
          <w:color w:val="20272E"/>
          <w:sz w:val="18"/>
        </w:rPr>
        <w:t>Other services</w:t>
      </w:r>
    </w:p>
    <w:p>
      <w:r>
        <w:rPr>
          <w:rFonts w:ascii="Aptos" w:hAnsi="Aptos"/>
          <w:color w:val="20272E"/>
          <w:sz w:val="18"/>
        </w:rPr>
        <w:t>A general inflation figure is useful for understanding the economy, but your personal inflation rate depends on what your family actually buys.</w:t>
      </w:r>
    </w:p>
    <w:p>
      <w:pPr>
        <w:pStyle w:val="Heading1"/>
      </w:pPr>
      <w:r>
        <w:t>A Simple Illustration</w:t>
      </w:r>
    </w:p>
    <w:p>
      <w:r>
        <w:rPr>
          <w:rFonts w:ascii="Aptos" w:hAnsi="Aptos"/>
          <w:color w:val="20272E"/>
          <w:sz w:val="18"/>
        </w:rPr>
        <w:t>Suppose an expense costs ₹1,00,000 today and rises by 6% in one year. Future cost: ₹1,00,000 × 1.06 = ₹1,06,000 If it rises by another 6% the following year: ₹1,06,000 × 1.06 = ₹1,12,360 The second year’s increase is calculated on the new amount, not the original ₹1,00,000. That is compounding—working against you through rising costs.</w:t>
      </w:r>
    </w:p>
    <w:p>
      <w:pPr>
        <w:pStyle w:val="Heading1"/>
      </w:pPr>
      <w:r>
        <w:t>How Future Cost Is Estimated</w:t>
      </w:r>
    </w:p>
    <w:p>
      <w:r>
        <w:rPr>
          <w:rFonts w:ascii="Aptos" w:hAnsi="Aptos"/>
          <w:color w:val="20272E"/>
          <w:sz w:val="18"/>
        </w:rPr>
        <w:t>A commonly used formula is:</w:t>
      </w:r>
    </w:p>
    <w:p>
      <w:pPr>
        <w:ind w:left="360" w:right="288"/>
      </w:pPr>
      <w:r>
        <w:rPr>
          <w:rFonts w:ascii="Aptos" w:hAnsi="Aptos"/>
          <w:i/>
          <w:color w:val="66737F"/>
          <w:sz w:val="20"/>
        </w:rPr>
        <w:t>**Future cost = Present cost × (1 + inflation rate)ⁿ**</w:t>
      </w:r>
    </w:p>
    <w:p>
      <w:r>
        <w:rPr>
          <w:rFonts w:ascii="Aptos" w:hAnsi="Aptos"/>
          <w:color w:val="20272E"/>
          <w:sz w:val="18"/>
        </w:rPr>
        <w:t xml:space="preserve">Where </w:t>
      </w:r>
      <w:r>
        <w:rPr>
          <w:rFonts w:ascii="Aptos" w:hAnsi="Aptos"/>
          <w:b/>
          <w:color w:val="20272E"/>
          <w:sz w:val="18"/>
        </w:rPr>
        <w:t>n</w:t>
      </w:r>
      <w:r>
        <w:rPr>
          <w:rFonts w:ascii="Aptos" w:hAnsi="Aptos"/>
          <w:color w:val="20272E"/>
          <w:sz w:val="18"/>
        </w:rPr>
        <w:t xml:space="preserve"> is the number of years. Suppose:</w:t>
      </w:r>
    </w:p>
    <w:p>
      <w:pPr>
        <w:pStyle w:val="ListBullet"/>
      </w:pPr>
      <w:r>
        <w:rPr>
          <w:rFonts w:ascii="Aptos" w:hAnsi="Aptos"/>
          <w:color w:val="20272E"/>
          <w:sz w:val="18"/>
        </w:rPr>
        <w:t>Present education cost: ₹10 lakh</w:t>
      </w:r>
    </w:p>
    <w:p>
      <w:pPr>
        <w:pStyle w:val="ListBullet"/>
      </w:pPr>
      <w:r>
        <w:rPr>
          <w:rFonts w:ascii="Aptos" w:hAnsi="Aptos"/>
          <w:color w:val="20272E"/>
          <w:sz w:val="18"/>
        </w:rPr>
        <w:t>Assumed inflation: 7% a year</w:t>
      </w:r>
    </w:p>
    <w:p>
      <w:pPr>
        <w:pStyle w:val="ListBullet"/>
      </w:pPr>
      <w:r>
        <w:rPr>
          <w:rFonts w:ascii="Aptos" w:hAnsi="Aptos"/>
          <w:color w:val="20272E"/>
          <w:sz w:val="18"/>
        </w:rPr>
        <w:t>Time: 12 years</w:t>
      </w:r>
    </w:p>
    <w:p>
      <w:r>
        <w:rPr>
          <w:rFonts w:ascii="Aptos" w:hAnsi="Aptos"/>
          <w:color w:val="20272E"/>
          <w:sz w:val="18"/>
        </w:rPr>
        <w:t>Estimated future cost: ₹10,00,000 × (1.07)¹² ≈ ₹22,52,000 This is an estimate, not a guarantee. The actual cost may be higher or lower. The calculation helps you avoid planning for a future goal using only today’s price.</w:t>
      </w:r>
    </w:p>
    <w:p>
      <w:pPr>
        <w:pStyle w:val="Heading1"/>
      </w:pPr>
      <w:r>
        <w:t>How Long It May Take Prices to Double</w:t>
      </w:r>
    </w:p>
    <w:p>
      <w:r>
        <w:rPr>
          <w:rFonts w:ascii="Aptos" w:hAnsi="Aptos"/>
          <w:color w:val="20272E"/>
          <w:sz w:val="18"/>
        </w:rPr>
        <w:t xml:space="preserve">A quick mental estimate is the </w:t>
      </w:r>
      <w:r>
        <w:rPr>
          <w:rFonts w:ascii="Aptos" w:hAnsi="Aptos"/>
          <w:b/>
          <w:color w:val="20272E"/>
          <w:sz w:val="18"/>
        </w:rPr>
        <w:t>Rule of 72</w:t>
      </w:r>
      <w:r>
        <w:rPr>
          <w:rFonts w:ascii="Aptos" w:hAnsi="Aptos"/>
          <w:color w:val="20272E"/>
          <w:sz w:val="18"/>
        </w:rPr>
        <w:t>. Divide 72 by the assumed annual rate. At 6% inflation: 72 ÷ 6 = approximately 12 years At 8% inflation: 72 ÷ 8 = approximately 9 years This is only a shortcut. It is not exact, and real inflation changes over time. But it reminds us that a goal many years away may cost dramatically more than it does today.</w:t>
      </w:r>
    </w:p>
    <w:p>
      <w:pPr>
        <w:pStyle w:val="Heading1"/>
      </w:pPr>
      <w:r>
        <w:t>Your Personal Inflation May Be Higher</w:t>
      </w:r>
    </w:p>
    <w:p>
      <w:r>
        <w:rPr>
          <w:rFonts w:ascii="Aptos" w:hAnsi="Aptos"/>
          <w:color w:val="20272E"/>
          <w:sz w:val="18"/>
        </w:rPr>
        <w:t>Suppose a retired couple spends heavily on healthcare and domestic assistance. Even if general inflation is moderate, their personal cost of living may rise faster because the expenses they rely on are increasing more quickly. A family with school-age children may experience strong education inflation. A renter may face changing housing costs. A long-term plan should therefore use thoughtful assumptions for individual goals rather than one number for everything.</w:t>
      </w:r>
    </w:p>
    <w:p>
      <w:pPr>
        <w:pStyle w:val="Heading1"/>
      </w:pPr>
      <w:r>
        <w:t>Why Cash Alone May Not Build Long-Term Security</w:t>
      </w:r>
    </w:p>
    <w:p>
      <w:r>
        <w:rPr>
          <w:rFonts w:ascii="Aptos" w:hAnsi="Aptos"/>
          <w:color w:val="20272E"/>
          <w:sz w:val="18"/>
        </w:rPr>
        <w:t>Cash and savings accounts are useful for:</w:t>
      </w:r>
    </w:p>
    <w:p>
      <w:pPr>
        <w:pStyle w:val="ListBullet"/>
      </w:pPr>
      <w:r>
        <w:rPr>
          <w:rFonts w:ascii="Aptos" w:hAnsi="Aptos"/>
          <w:color w:val="20272E"/>
          <w:sz w:val="18"/>
        </w:rPr>
        <w:t>Emergencies</w:t>
      </w:r>
    </w:p>
    <w:p>
      <w:pPr>
        <w:pStyle w:val="ListBullet"/>
      </w:pPr>
      <w:r>
        <w:rPr>
          <w:rFonts w:ascii="Aptos" w:hAnsi="Aptos"/>
          <w:color w:val="20272E"/>
          <w:sz w:val="18"/>
        </w:rPr>
        <w:t>Near-term expenses</w:t>
      </w:r>
    </w:p>
    <w:p>
      <w:pPr>
        <w:pStyle w:val="ListBullet"/>
      </w:pPr>
      <w:r>
        <w:rPr>
          <w:rFonts w:ascii="Aptos" w:hAnsi="Aptos"/>
          <w:color w:val="20272E"/>
          <w:sz w:val="18"/>
        </w:rPr>
        <w:t>Short-term goals</w:t>
      </w:r>
    </w:p>
    <w:p>
      <w:pPr>
        <w:pStyle w:val="ListBullet"/>
      </w:pPr>
      <w:r>
        <w:rPr>
          <w:rFonts w:ascii="Aptos" w:hAnsi="Aptos"/>
          <w:color w:val="20272E"/>
          <w:sz w:val="18"/>
        </w:rPr>
        <w:t>Daily liquidity</w:t>
      </w:r>
    </w:p>
    <w:p>
      <w:r>
        <w:rPr>
          <w:rFonts w:ascii="Aptos" w:hAnsi="Aptos"/>
          <w:color w:val="20272E"/>
          <w:sz w:val="18"/>
        </w:rPr>
        <w:t>But money intended for goals many years away may lose purchasing power if its after-tax growth remains below inflation. Suppose:</w:t>
      </w:r>
    </w:p>
    <w:p>
      <w:pPr>
        <w:pStyle w:val="ListBullet"/>
      </w:pPr>
      <w:r>
        <w:rPr>
          <w:rFonts w:ascii="Aptos" w:hAnsi="Aptos"/>
          <w:color w:val="20272E"/>
          <w:sz w:val="18"/>
        </w:rPr>
        <w:t>Savings earn 4% before tax</w:t>
      </w:r>
    </w:p>
    <w:p>
      <w:pPr>
        <w:pStyle w:val="ListBullet"/>
      </w:pPr>
      <w:r>
        <w:rPr>
          <w:rFonts w:ascii="Aptos" w:hAnsi="Aptos"/>
          <w:color w:val="20272E"/>
          <w:sz w:val="18"/>
        </w:rPr>
        <w:t>The relevant cost rises by 6%</w:t>
      </w:r>
    </w:p>
    <w:p>
      <w:pPr>
        <w:pStyle w:val="ListBullet"/>
      </w:pPr>
      <w:r>
        <w:rPr>
          <w:rFonts w:ascii="Aptos" w:hAnsi="Aptos"/>
          <w:color w:val="20272E"/>
          <w:sz w:val="18"/>
        </w:rPr>
        <w:t>Tax reduces the effective return further</w:t>
      </w:r>
    </w:p>
    <w:p>
      <w:r>
        <w:rPr>
          <w:rFonts w:ascii="Aptos" w:hAnsi="Aptos"/>
          <w:color w:val="20272E"/>
          <w:sz w:val="18"/>
        </w:rPr>
        <w:t>The account balance grows, but its ability to purchase the future goal may decline. This does not make cash bad. It means cash has a different job from a long-term investment.</w:t>
      </w:r>
    </w:p>
    <w:p>
      <w:pPr>
        <w:pStyle w:val="Heading1"/>
      </w:pPr>
      <w:r>
        <w:t>Nominal Return and Real Return</w:t>
      </w:r>
    </w:p>
    <w:p>
      <w:pPr>
        <w:pStyle w:val="Heading2"/>
      </w:pPr>
      <w:r>
        <w:t>Nominal return</w:t>
      </w:r>
    </w:p>
    <w:p>
      <w:r>
        <w:rPr>
          <w:rFonts w:ascii="Aptos" w:hAnsi="Aptos"/>
          <w:color w:val="20272E"/>
          <w:sz w:val="18"/>
        </w:rPr>
        <w:t>The percentage growth you see before adjusting for inflation.</w:t>
      </w:r>
    </w:p>
    <w:p>
      <w:pPr>
        <w:pStyle w:val="Heading2"/>
      </w:pPr>
      <w:r>
        <w:t>Real return</w:t>
      </w:r>
    </w:p>
    <w:p>
      <w:r>
        <w:rPr>
          <w:rFonts w:ascii="Aptos" w:hAnsi="Aptos"/>
          <w:color w:val="20272E"/>
          <w:sz w:val="18"/>
        </w:rPr>
        <w:t>The approximate growth in purchasing power after inflation. A simplified estimate is:</w:t>
      </w:r>
    </w:p>
    <w:p>
      <w:pPr>
        <w:ind w:left="360" w:right="288"/>
      </w:pPr>
      <w:r>
        <w:rPr>
          <w:rFonts w:ascii="Aptos" w:hAnsi="Aptos"/>
          <w:i/>
          <w:color w:val="66737F"/>
          <w:sz w:val="20"/>
        </w:rPr>
        <w:t>**Real return ≈ Nominal return − inflation**</w:t>
      </w:r>
    </w:p>
    <w:p>
      <w:r>
        <w:rPr>
          <w:rFonts w:ascii="Aptos" w:hAnsi="Aptos"/>
          <w:color w:val="20272E"/>
          <w:sz w:val="18"/>
        </w:rPr>
        <w:t>For example: Nominal return: 8% Inflation: 6% Approximate real return: 2% A more precise calculation is:</w:t>
      </w:r>
    </w:p>
    <w:p>
      <w:pPr>
        <w:ind w:left="360" w:right="288"/>
      </w:pPr>
      <w:r>
        <w:rPr>
          <w:rFonts w:ascii="Aptos" w:hAnsi="Aptos"/>
          <w:i/>
          <w:color w:val="66737F"/>
          <w:sz w:val="20"/>
        </w:rPr>
        <w:t>**Real return = [(1 + nominal return) ÷ (1 + inflation)] − 1**</w:t>
      </w:r>
    </w:p>
    <w:p>
      <w:r>
        <w:rPr>
          <w:rFonts w:ascii="Aptos" w:hAnsi="Aptos"/>
          <w:color w:val="20272E"/>
          <w:sz w:val="18"/>
        </w:rPr>
        <w:t>Using the same assumptions: (1.08 ÷ 1.06) − 1 ≈ 1.89% Tax and costs may reduce the investor’s final real return further.</w:t>
      </w:r>
    </w:p>
    <w:p>
      <w:pPr>
        <w:pStyle w:val="Heading1"/>
      </w:pPr>
      <w:r>
        <w:t>What Is Compounding?</w:t>
      </w:r>
    </w:p>
    <w:p>
      <w:r>
        <w:rPr>
          <w:rFonts w:ascii="Aptos" w:hAnsi="Aptos"/>
          <w:color w:val="20272E"/>
          <w:sz w:val="18"/>
        </w:rPr>
        <w:t>Compounding occurs when growth is earned not only on the original amount but also on earlier growth. Suppose ₹1,00,000 earns 8% annually. After one year: ₹1,00,000 × 1.08 = ₹1,08,000 After two years: ₹1,08,000 × 1.08 = ₹1,16,640 The second year’s ₹8,640 growth includes:</w:t>
      </w:r>
    </w:p>
    <w:p>
      <w:pPr>
        <w:pStyle w:val="ListBullet"/>
      </w:pPr>
      <w:r>
        <w:rPr>
          <w:rFonts w:ascii="Aptos" w:hAnsi="Aptos"/>
          <w:color w:val="20272E"/>
          <w:sz w:val="18"/>
        </w:rPr>
        <w:t>Growth on the original ₹1,00,000</w:t>
      </w:r>
    </w:p>
    <w:p>
      <w:pPr>
        <w:pStyle w:val="ListBullet"/>
      </w:pPr>
      <w:r>
        <w:rPr>
          <w:rFonts w:ascii="Aptos" w:hAnsi="Aptos"/>
          <w:color w:val="20272E"/>
          <w:sz w:val="18"/>
        </w:rPr>
        <w:t>Growth on the previous year’s ₹8,000</w:t>
      </w:r>
    </w:p>
    <w:p>
      <w:r>
        <w:rPr>
          <w:rFonts w:ascii="Aptos" w:hAnsi="Aptos"/>
          <w:color w:val="20272E"/>
          <w:sz w:val="18"/>
        </w:rPr>
        <w:t>Over long periods, this repeated process can become powerful.</w:t>
      </w:r>
    </w:p>
    <w:p>
      <w:pPr>
        <w:pStyle w:val="Heading1"/>
      </w:pPr>
      <w:r>
        <w:t>Time Changes the Result</w:t>
      </w:r>
    </w:p>
    <w:p>
      <w:r>
        <w:rPr>
          <w:rFonts w:ascii="Aptos" w:hAnsi="Aptos"/>
          <w:color w:val="20272E"/>
          <w:sz w:val="18"/>
        </w:rPr>
        <w:t>Consider ₹1,00,000 growing at an assumed 8% annually.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Time</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Approximate value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5 years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₹1,46,900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10 years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₹2,15,900</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15 years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₹3,17,200</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20 years</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₹4,66,100</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25 years</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₹6,84,800</w:t>
            </w:r>
          </w:p>
        </w:tc>
      </w:tr>
    </w:tbl>
    <w:p>
      <w:pPr>
        <w:spacing w:after="0"/>
      </w:pPr>
    </w:p>
    <w:p>
      <w:r>
        <w:rPr>
          <w:rFonts w:ascii="Aptos" w:hAnsi="Aptos"/>
          <w:color w:val="20272E"/>
          <w:sz w:val="18"/>
        </w:rPr>
        <w:t>These are mathematical illustrations assuming steady annual growth, no tax, no costs and no withdrawals. Real investment returns are not smooth or guaranteed. The point is not the exact value. It is how strongly time influences compounding.</w:t>
      </w:r>
    </w:p>
    <w:p>
      <w:pPr>
        <w:pStyle w:val="Heading1"/>
      </w:pPr>
      <w:r>
        <w:t>Compounding Needs Four Things</w:t>
      </w:r>
    </w:p>
    <w:p>
      <w:pPr>
        <w:pStyle w:val="Heading2"/>
      </w:pPr>
      <w:r>
        <w:t>1. Time</w:t>
      </w:r>
    </w:p>
    <w:p>
      <w:r>
        <w:rPr>
          <w:rFonts w:ascii="Aptos" w:hAnsi="Aptos"/>
          <w:color w:val="20272E"/>
          <w:sz w:val="18"/>
        </w:rPr>
        <w:t>More time gives growth more opportunities to build on itself.</w:t>
      </w:r>
    </w:p>
    <w:p>
      <w:pPr>
        <w:pStyle w:val="Heading2"/>
      </w:pPr>
      <w:r>
        <w:t>2. Consistency</w:t>
      </w:r>
    </w:p>
    <w:p>
      <w:r>
        <w:rPr>
          <w:rFonts w:ascii="Aptos" w:hAnsi="Aptos"/>
          <w:color w:val="20272E"/>
          <w:sz w:val="18"/>
        </w:rPr>
        <w:t>Regular contributions continue adding new capital.</w:t>
      </w:r>
    </w:p>
    <w:p>
      <w:pPr>
        <w:pStyle w:val="Heading2"/>
      </w:pPr>
      <w:r>
        <w:t>3. Suitable return</w:t>
      </w:r>
    </w:p>
    <w:p>
      <w:r>
        <w:rPr>
          <w:rFonts w:ascii="Aptos" w:hAnsi="Aptos"/>
          <w:color w:val="20272E"/>
          <w:sz w:val="18"/>
        </w:rPr>
        <w:t>The investment must have a reasonable chance of supporting the goal after inflation, costs and tax. Higher expected returns usually involve greater uncertainty or risk.</w:t>
      </w:r>
    </w:p>
    <w:p>
      <w:pPr>
        <w:pStyle w:val="Heading2"/>
      </w:pPr>
      <w:r>
        <w:t>4. Staying invested</w:t>
      </w:r>
    </w:p>
    <w:p>
      <w:r>
        <w:rPr>
          <w:rFonts w:ascii="Aptos" w:hAnsi="Aptos"/>
          <w:color w:val="20272E"/>
          <w:sz w:val="18"/>
        </w:rPr>
        <w:t>Frequent withdrawals interrupt the process.</w:t>
      </w:r>
    </w:p>
    <w:p>
      <w:pPr>
        <w:pStyle w:val="Heading1"/>
      </w:pPr>
      <w:r>
        <w:t>Starting Early Versus Investing More Later</w:t>
      </w:r>
    </w:p>
    <w:p>
      <w:r>
        <w:rPr>
          <w:rFonts w:ascii="Aptos" w:hAnsi="Aptos"/>
          <w:color w:val="20272E"/>
          <w:sz w:val="18"/>
        </w:rPr>
        <w:t>Consider two simplified investors.</w:t>
      </w:r>
    </w:p>
    <w:p>
      <w:pPr>
        <w:pStyle w:val="Heading2"/>
      </w:pPr>
      <w:r>
        <w:t>Investor A</w:t>
      </w:r>
    </w:p>
    <w:p>
      <w:pPr>
        <w:pStyle w:val="ListBullet"/>
      </w:pPr>
      <w:r>
        <w:rPr>
          <w:rFonts w:ascii="Aptos" w:hAnsi="Aptos"/>
          <w:color w:val="20272E"/>
          <w:sz w:val="18"/>
        </w:rPr>
        <w:t>Invests ₹5,000 a month</w:t>
      </w:r>
    </w:p>
    <w:p>
      <w:pPr>
        <w:pStyle w:val="ListBullet"/>
      </w:pPr>
      <w:r>
        <w:rPr>
          <w:rFonts w:ascii="Aptos" w:hAnsi="Aptos"/>
          <w:color w:val="20272E"/>
          <w:sz w:val="18"/>
        </w:rPr>
        <w:t>Starts now</w:t>
      </w:r>
    </w:p>
    <w:p>
      <w:pPr>
        <w:pStyle w:val="ListBullet"/>
      </w:pPr>
      <w:r>
        <w:rPr>
          <w:rFonts w:ascii="Aptos" w:hAnsi="Aptos"/>
          <w:color w:val="20272E"/>
          <w:sz w:val="18"/>
        </w:rPr>
        <w:t>Invests for 20 years</w:t>
      </w:r>
    </w:p>
    <w:p>
      <w:pPr>
        <w:pStyle w:val="ListBullet"/>
      </w:pPr>
      <w:r>
        <w:rPr>
          <w:rFonts w:ascii="Aptos" w:hAnsi="Aptos"/>
          <w:color w:val="20272E"/>
          <w:sz w:val="18"/>
        </w:rPr>
        <w:t>Assumed return: 10% annually</w:t>
      </w:r>
    </w:p>
    <w:p>
      <w:pPr>
        <w:pStyle w:val="Heading2"/>
      </w:pPr>
      <w:r>
        <w:t>Investor B</w:t>
      </w:r>
    </w:p>
    <w:p>
      <w:pPr>
        <w:pStyle w:val="ListBullet"/>
      </w:pPr>
      <w:r>
        <w:rPr>
          <w:rFonts w:ascii="Aptos" w:hAnsi="Aptos"/>
          <w:color w:val="20272E"/>
          <w:sz w:val="18"/>
        </w:rPr>
        <w:t>Waits 10 years</w:t>
      </w:r>
    </w:p>
    <w:p>
      <w:pPr>
        <w:pStyle w:val="ListBullet"/>
      </w:pPr>
      <w:r>
        <w:rPr>
          <w:rFonts w:ascii="Aptos" w:hAnsi="Aptos"/>
          <w:color w:val="20272E"/>
          <w:sz w:val="18"/>
        </w:rPr>
        <w:t>Then invests ₹10,000 a month</w:t>
      </w:r>
    </w:p>
    <w:p>
      <w:pPr>
        <w:pStyle w:val="ListBullet"/>
      </w:pPr>
      <w:r>
        <w:rPr>
          <w:rFonts w:ascii="Aptos" w:hAnsi="Aptos"/>
          <w:color w:val="20272E"/>
          <w:sz w:val="18"/>
        </w:rPr>
        <w:t>Invests for 10 years</w:t>
      </w:r>
    </w:p>
    <w:p>
      <w:pPr>
        <w:pStyle w:val="ListBullet"/>
      </w:pPr>
      <w:r>
        <w:rPr>
          <w:rFonts w:ascii="Aptos" w:hAnsi="Aptos"/>
          <w:color w:val="20272E"/>
          <w:sz w:val="18"/>
        </w:rPr>
        <w:t>Same assumed return</w:t>
      </w:r>
    </w:p>
    <w:p>
      <w:r>
        <w:rPr>
          <w:rFonts w:ascii="Aptos" w:hAnsi="Aptos"/>
          <w:color w:val="20272E"/>
          <w:sz w:val="18"/>
        </w:rPr>
        <w:t>Approximate results: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Investor</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Monthly investment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Period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Total contributed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Approximate final value</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A</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₹5,000</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20 years</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₹12,00,000</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Around ₹38 lakh</w:t>
            </w: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B</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₹10,000</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10 years</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₹12,00,000</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Around ₹20 lakh</w:t>
            </w:r>
          </w:p>
        </w:tc>
      </w:tr>
    </w:tbl>
    <w:p>
      <w:pPr>
        <w:spacing w:after="0"/>
      </w:pPr>
    </w:p>
    <w:p>
      <w:r>
        <w:rPr>
          <w:rFonts w:ascii="Aptos" w:hAnsi="Aptos"/>
          <w:color w:val="20272E"/>
          <w:sz w:val="18"/>
        </w:rPr>
        <w:t>Both contribute the same total amount. Investor A’s money has more time to compound. These figures are illustrations. Actual returns vary, and investment costs and taxes are not included. The lesson is not that everyone must start with a large amount immediately. It is that waiting has a cost that may require much larger future contributions.</w:t>
      </w:r>
    </w:p>
    <w:p>
      <w:pPr>
        <w:pStyle w:val="Heading1"/>
      </w:pPr>
      <w:r>
        <w:t>The Cost of Waiting</w:t>
      </w:r>
    </w:p>
    <w:p>
      <w:r>
        <w:rPr>
          <w:rFonts w:ascii="Aptos" w:hAnsi="Aptos"/>
          <w:color w:val="20272E"/>
          <w:sz w:val="18"/>
        </w:rPr>
        <w:t>Suppose a mother wants ₹50 lakh after 20 years. At an assumed return of 10%, she might need to invest approximately ₹6,600 a month. If she waits five years and has only 15 years remaining, the required monthly amount may rise to approximately ₹12,000. If she waits ten years and has only ten years remaining, it may rise to approximately ₹24,000. The exact result depends on the calculation method, timing and actual returns. But the pattern is clear:</w:t>
      </w:r>
    </w:p>
    <w:p>
      <w:pPr>
        <w:ind w:left="360" w:right="288"/>
      </w:pPr>
      <w:r>
        <w:rPr>
          <w:rFonts w:ascii="Aptos" w:hAnsi="Aptos"/>
          <w:i/>
          <w:color w:val="66737F"/>
          <w:sz w:val="20"/>
        </w:rPr>
        <w:t>**Less time requires more money or a smaller goal.**</w:t>
      </w:r>
    </w:p>
    <w:p>
      <w:pPr>
        <w:pStyle w:val="Heading1"/>
      </w:pPr>
      <w:r>
        <w:t>Starting Now Does Not Mean Rushing</w:t>
      </w:r>
    </w:p>
    <w:p>
      <w:r>
        <w:rPr>
          <w:rFonts w:ascii="Aptos" w:hAnsi="Aptos"/>
          <w:color w:val="20272E"/>
          <w:sz w:val="18"/>
        </w:rPr>
        <w:t>“Start early” does not mean:</w:t>
      </w:r>
    </w:p>
    <w:p>
      <w:pPr>
        <w:pStyle w:val="ListBullet"/>
      </w:pPr>
      <w:r>
        <w:rPr>
          <w:rFonts w:ascii="Aptos" w:hAnsi="Aptos"/>
          <w:color w:val="20272E"/>
          <w:sz w:val="18"/>
        </w:rPr>
        <w:t>Invest without an emergency fund</w:t>
      </w:r>
    </w:p>
    <w:p>
      <w:pPr>
        <w:pStyle w:val="ListBullet"/>
      </w:pPr>
      <w:r>
        <w:rPr>
          <w:rFonts w:ascii="Aptos" w:hAnsi="Aptos"/>
          <w:color w:val="20272E"/>
          <w:sz w:val="18"/>
        </w:rPr>
        <w:t>Ignore high-cost debt</w:t>
      </w:r>
    </w:p>
    <w:p>
      <w:pPr>
        <w:pStyle w:val="ListBullet"/>
      </w:pPr>
      <w:r>
        <w:rPr>
          <w:rFonts w:ascii="Aptos" w:hAnsi="Aptos"/>
          <w:color w:val="20272E"/>
          <w:sz w:val="18"/>
        </w:rPr>
        <w:t>Buy the first product offered</w:t>
      </w:r>
    </w:p>
    <w:p>
      <w:pPr>
        <w:pStyle w:val="ListBullet"/>
      </w:pPr>
      <w:r>
        <w:rPr>
          <w:rFonts w:ascii="Aptos" w:hAnsi="Aptos"/>
          <w:color w:val="20272E"/>
          <w:sz w:val="18"/>
        </w:rPr>
        <w:t>Take risk you do not understand</w:t>
      </w:r>
    </w:p>
    <w:p>
      <w:pPr>
        <w:pStyle w:val="ListBullet"/>
      </w:pPr>
      <w:r>
        <w:rPr>
          <w:rFonts w:ascii="Aptos" w:hAnsi="Aptos"/>
          <w:color w:val="20272E"/>
          <w:sz w:val="18"/>
        </w:rPr>
        <w:t>Commit an unaffordable amount</w:t>
      </w:r>
    </w:p>
    <w:p>
      <w:pPr>
        <w:pStyle w:val="ListBullet"/>
      </w:pPr>
      <w:r>
        <w:rPr>
          <w:rFonts w:ascii="Aptos" w:hAnsi="Aptos"/>
          <w:color w:val="20272E"/>
          <w:sz w:val="18"/>
        </w:rPr>
        <w:t>Invest money needed soon</w:t>
      </w:r>
    </w:p>
    <w:p>
      <w:pPr>
        <w:pStyle w:val="ListBullet"/>
      </w:pPr>
      <w:r>
        <w:rPr>
          <w:rFonts w:ascii="Aptos" w:hAnsi="Aptos"/>
          <w:color w:val="20272E"/>
          <w:sz w:val="18"/>
        </w:rPr>
        <w:t>Skip insurance</w:t>
      </w:r>
    </w:p>
    <w:p>
      <w:pPr>
        <w:pStyle w:val="ListBullet"/>
      </w:pPr>
      <w:r>
        <w:rPr>
          <w:rFonts w:ascii="Aptos" w:hAnsi="Aptos"/>
          <w:color w:val="20272E"/>
          <w:sz w:val="18"/>
        </w:rPr>
        <w:t>Follow social-media advice</w:t>
      </w:r>
    </w:p>
    <w:p>
      <w:r>
        <w:rPr>
          <w:rFonts w:ascii="Aptos" w:hAnsi="Aptos"/>
          <w:color w:val="20272E"/>
          <w:sz w:val="18"/>
        </w:rPr>
        <w:t>A responsible start may simply mean:</w:t>
      </w:r>
    </w:p>
    <w:p>
      <w:pPr>
        <w:ind w:left="403" w:hanging="317"/>
      </w:pPr>
      <w:r>
        <w:rPr>
          <w:rFonts w:ascii="Aptos" w:hAnsi="Aptos"/>
          <w:color w:val="20272E"/>
          <w:sz w:val="18"/>
        </w:rPr>
        <w:t>1. Define the goal.</w:t>
      </w:r>
    </w:p>
    <w:p>
      <w:pPr>
        <w:ind w:left="403" w:hanging="317"/>
      </w:pPr>
      <w:r>
        <w:rPr>
          <w:rFonts w:ascii="Aptos" w:hAnsi="Aptos"/>
          <w:color w:val="20272E"/>
          <w:sz w:val="18"/>
        </w:rPr>
        <w:t>2. Estimate its future cost.</w:t>
      </w:r>
    </w:p>
    <w:p>
      <w:pPr>
        <w:ind w:left="403" w:hanging="317"/>
      </w:pPr>
      <w:r>
        <w:rPr>
          <w:rFonts w:ascii="Aptos" w:hAnsi="Aptos"/>
          <w:color w:val="20272E"/>
          <w:sz w:val="18"/>
        </w:rPr>
        <w:t>3. Choose a realistic timeline.</w:t>
      </w:r>
    </w:p>
    <w:p>
      <w:pPr>
        <w:ind w:left="403" w:hanging="317"/>
      </w:pPr>
      <w:r>
        <w:rPr>
          <w:rFonts w:ascii="Aptos" w:hAnsi="Aptos"/>
          <w:color w:val="20272E"/>
          <w:sz w:val="18"/>
        </w:rPr>
        <w:t>4. Understand available investment categories.</w:t>
      </w:r>
    </w:p>
    <w:p>
      <w:pPr>
        <w:ind w:left="403" w:hanging="317"/>
      </w:pPr>
      <w:r>
        <w:rPr>
          <w:rFonts w:ascii="Aptos" w:hAnsi="Aptos"/>
          <w:color w:val="20272E"/>
          <w:sz w:val="18"/>
        </w:rPr>
        <w:t>5. Begin with a sustainable amount.</w:t>
      </w:r>
    </w:p>
    <w:p>
      <w:pPr>
        <w:ind w:left="403" w:hanging="317"/>
      </w:pPr>
      <w:r>
        <w:rPr>
          <w:rFonts w:ascii="Aptos" w:hAnsi="Aptos"/>
          <w:color w:val="20272E"/>
          <w:sz w:val="18"/>
        </w:rPr>
        <w:t>6. Review and increase it when possible.</w:t>
      </w:r>
    </w:p>
    <w:p>
      <w:pPr>
        <w:pStyle w:val="Heading1"/>
      </w:pPr>
      <w:r>
        <w:t>Compounding Can Work Against You Too</w:t>
      </w:r>
    </w:p>
    <w:p>
      <w:r>
        <w:rPr>
          <w:rFonts w:ascii="Aptos" w:hAnsi="Aptos"/>
          <w:color w:val="20272E"/>
          <w:sz w:val="18"/>
        </w:rPr>
        <w:t>Debt can compound. If unpaid interest is added to the balance, future interest may be calculated on a larger amount. This is especially dangerous with:</w:t>
      </w:r>
    </w:p>
    <w:p>
      <w:pPr>
        <w:pStyle w:val="ListBullet"/>
      </w:pPr>
      <w:r>
        <w:rPr>
          <w:rFonts w:ascii="Aptos" w:hAnsi="Aptos"/>
          <w:color w:val="20272E"/>
          <w:sz w:val="18"/>
        </w:rPr>
        <w:t>Revolving credit-card debt</w:t>
      </w:r>
    </w:p>
    <w:p>
      <w:pPr>
        <w:pStyle w:val="ListBullet"/>
      </w:pPr>
      <w:r>
        <w:rPr>
          <w:rFonts w:ascii="Aptos" w:hAnsi="Aptos"/>
          <w:color w:val="20272E"/>
          <w:sz w:val="18"/>
        </w:rPr>
        <w:t>Certain overdue loans</w:t>
      </w:r>
    </w:p>
    <w:p>
      <w:pPr>
        <w:pStyle w:val="ListBullet"/>
      </w:pPr>
      <w:r>
        <w:rPr>
          <w:rFonts w:ascii="Aptos" w:hAnsi="Aptos"/>
          <w:color w:val="20272E"/>
          <w:sz w:val="18"/>
        </w:rPr>
        <w:t>Penal charges</w:t>
      </w:r>
    </w:p>
    <w:p>
      <w:pPr>
        <w:pStyle w:val="ListBullet"/>
      </w:pPr>
      <w:r>
        <w:rPr>
          <w:rFonts w:ascii="Aptos" w:hAnsi="Aptos"/>
          <w:color w:val="20272E"/>
          <w:sz w:val="18"/>
        </w:rPr>
        <w:t>Informal high-cost borrowing</w:t>
      </w:r>
    </w:p>
    <w:p>
      <w:pPr>
        <w:pStyle w:val="ListBullet"/>
      </w:pPr>
      <w:r>
        <w:rPr>
          <w:rFonts w:ascii="Aptos" w:hAnsi="Aptos"/>
          <w:color w:val="20272E"/>
          <w:sz w:val="18"/>
        </w:rPr>
        <w:t>Unpaid taxes</w:t>
      </w:r>
    </w:p>
    <w:p>
      <w:pPr>
        <w:pStyle w:val="ListBullet"/>
      </w:pPr>
      <w:r>
        <w:rPr>
          <w:rFonts w:ascii="Aptos" w:hAnsi="Aptos"/>
          <w:color w:val="20272E"/>
          <w:sz w:val="18"/>
        </w:rPr>
        <w:t>Other accumulating obligations</w:t>
      </w:r>
    </w:p>
    <w:p>
      <w:r>
        <w:rPr>
          <w:rFonts w:ascii="Aptos" w:hAnsi="Aptos"/>
          <w:color w:val="20272E"/>
          <w:sz w:val="18"/>
        </w:rPr>
        <w:t>The same mathematical force that helps long-term investments can make expensive debt harder to escape. That is why reducing high-cost debt is often a priority.</w:t>
      </w:r>
    </w:p>
    <w:p>
      <w:pPr>
        <w:pStyle w:val="Heading1"/>
      </w:pPr>
      <w:r>
        <w:t>Return Is Not the Only Variable</w:t>
      </w:r>
    </w:p>
    <w:p>
      <w:r>
        <w:rPr>
          <w:rFonts w:ascii="Aptos" w:hAnsi="Aptos"/>
          <w:color w:val="20272E"/>
          <w:sz w:val="18"/>
        </w:rPr>
        <w:t>A future goal depends on:</w:t>
      </w:r>
    </w:p>
    <w:p>
      <w:pPr>
        <w:pStyle w:val="ListBullet"/>
      </w:pPr>
      <w:r>
        <w:rPr>
          <w:rFonts w:ascii="Aptos" w:hAnsi="Aptos"/>
          <w:color w:val="20272E"/>
          <w:sz w:val="18"/>
        </w:rPr>
        <w:t>Present cost</w:t>
      </w:r>
    </w:p>
    <w:p>
      <w:pPr>
        <w:pStyle w:val="ListBullet"/>
      </w:pPr>
      <w:r>
        <w:rPr>
          <w:rFonts w:ascii="Aptos" w:hAnsi="Aptos"/>
          <w:color w:val="20272E"/>
          <w:sz w:val="18"/>
        </w:rPr>
        <w:t>Inflation</w:t>
      </w:r>
    </w:p>
    <w:p>
      <w:pPr>
        <w:pStyle w:val="ListBullet"/>
      </w:pPr>
      <w:r>
        <w:rPr>
          <w:rFonts w:ascii="Aptos" w:hAnsi="Aptos"/>
          <w:color w:val="20272E"/>
          <w:sz w:val="18"/>
        </w:rPr>
        <w:t>Time</w:t>
      </w:r>
    </w:p>
    <w:p>
      <w:pPr>
        <w:pStyle w:val="ListBullet"/>
      </w:pPr>
      <w:r>
        <w:rPr>
          <w:rFonts w:ascii="Aptos" w:hAnsi="Aptos"/>
          <w:color w:val="20272E"/>
          <w:sz w:val="18"/>
        </w:rPr>
        <w:t>Amount already saved</w:t>
      </w:r>
    </w:p>
    <w:p>
      <w:pPr>
        <w:pStyle w:val="ListBullet"/>
      </w:pPr>
      <w:r>
        <w:rPr>
          <w:rFonts w:ascii="Aptos" w:hAnsi="Aptos"/>
          <w:color w:val="20272E"/>
          <w:sz w:val="18"/>
        </w:rPr>
        <w:t>Ongoing contributions</w:t>
      </w:r>
    </w:p>
    <w:p>
      <w:pPr>
        <w:pStyle w:val="ListBullet"/>
      </w:pPr>
      <w:r>
        <w:rPr>
          <w:rFonts w:ascii="Aptos" w:hAnsi="Aptos"/>
          <w:color w:val="20272E"/>
          <w:sz w:val="18"/>
        </w:rPr>
        <w:t>Investment return</w:t>
      </w:r>
    </w:p>
    <w:p>
      <w:pPr>
        <w:pStyle w:val="ListBullet"/>
      </w:pPr>
      <w:r>
        <w:rPr>
          <w:rFonts w:ascii="Aptos" w:hAnsi="Aptos"/>
          <w:color w:val="20272E"/>
          <w:sz w:val="18"/>
        </w:rPr>
        <w:t>Tax</w:t>
      </w:r>
    </w:p>
    <w:p>
      <w:pPr>
        <w:pStyle w:val="ListBullet"/>
      </w:pPr>
      <w:r>
        <w:rPr>
          <w:rFonts w:ascii="Aptos" w:hAnsi="Aptos"/>
          <w:color w:val="20272E"/>
          <w:sz w:val="18"/>
        </w:rPr>
        <w:t>Fees</w:t>
      </w:r>
    </w:p>
    <w:p>
      <w:pPr>
        <w:pStyle w:val="ListBullet"/>
      </w:pPr>
      <w:r>
        <w:rPr>
          <w:rFonts w:ascii="Aptos" w:hAnsi="Aptos"/>
          <w:color w:val="20272E"/>
          <w:sz w:val="18"/>
        </w:rPr>
        <w:t>Withdrawals</w:t>
      </w:r>
    </w:p>
    <w:p>
      <w:pPr>
        <w:pStyle w:val="ListBullet"/>
      </w:pPr>
      <w:r>
        <w:rPr>
          <w:rFonts w:ascii="Aptos" w:hAnsi="Aptos"/>
          <w:color w:val="20272E"/>
          <w:sz w:val="18"/>
        </w:rPr>
        <w:t>Changes in the goal</w:t>
      </w:r>
    </w:p>
    <w:p>
      <w:pPr>
        <w:pStyle w:val="ListBullet"/>
      </w:pPr>
      <w:r>
        <w:rPr>
          <w:rFonts w:ascii="Aptos" w:hAnsi="Aptos"/>
          <w:color w:val="20272E"/>
          <w:sz w:val="18"/>
        </w:rPr>
        <w:t>Market conditions</w:t>
      </w:r>
    </w:p>
    <w:p>
      <w:r>
        <w:rPr>
          <w:rFonts w:ascii="Aptos" w:hAnsi="Aptos"/>
          <w:color w:val="20272E"/>
          <w:sz w:val="18"/>
        </w:rPr>
        <w:t>Do not try to solve a future shortfall only by chasing a higher return. Higher-return investments may also bring greater volatility and loss risk. A safer response may combine:</w:t>
      </w:r>
    </w:p>
    <w:p>
      <w:pPr>
        <w:pStyle w:val="ListBullet"/>
      </w:pPr>
      <w:r>
        <w:rPr>
          <w:rFonts w:ascii="Aptos" w:hAnsi="Aptos"/>
          <w:color w:val="20272E"/>
          <w:sz w:val="18"/>
        </w:rPr>
        <w:t>Starting earlier</w:t>
      </w:r>
    </w:p>
    <w:p>
      <w:pPr>
        <w:pStyle w:val="ListBullet"/>
      </w:pPr>
      <w:r>
        <w:rPr>
          <w:rFonts w:ascii="Aptos" w:hAnsi="Aptos"/>
          <w:color w:val="20272E"/>
          <w:sz w:val="18"/>
        </w:rPr>
        <w:t>Investing more</w:t>
      </w:r>
    </w:p>
    <w:p>
      <w:pPr>
        <w:pStyle w:val="ListBullet"/>
      </w:pPr>
      <w:r>
        <w:rPr>
          <w:rFonts w:ascii="Aptos" w:hAnsi="Aptos"/>
          <w:color w:val="20272E"/>
          <w:sz w:val="18"/>
        </w:rPr>
        <w:t>Increasing contributions gradually</w:t>
      </w:r>
    </w:p>
    <w:p>
      <w:pPr>
        <w:pStyle w:val="ListBullet"/>
      </w:pPr>
      <w:r>
        <w:rPr>
          <w:rFonts w:ascii="Aptos" w:hAnsi="Aptos"/>
          <w:color w:val="20272E"/>
          <w:sz w:val="18"/>
        </w:rPr>
        <w:t>Adjusting the goal</w:t>
      </w:r>
    </w:p>
    <w:p>
      <w:pPr>
        <w:pStyle w:val="ListBullet"/>
      </w:pPr>
      <w:r>
        <w:rPr>
          <w:rFonts w:ascii="Aptos" w:hAnsi="Aptos"/>
          <w:color w:val="20272E"/>
          <w:sz w:val="18"/>
        </w:rPr>
        <w:t>Extending the timeline</w:t>
      </w:r>
    </w:p>
    <w:p>
      <w:pPr>
        <w:pStyle w:val="ListBullet"/>
      </w:pPr>
      <w:r>
        <w:rPr>
          <w:rFonts w:ascii="Aptos" w:hAnsi="Aptos"/>
          <w:color w:val="20272E"/>
          <w:sz w:val="18"/>
        </w:rPr>
        <w:t>Improving costs and tax efficiency</w:t>
      </w:r>
    </w:p>
    <w:p>
      <w:pPr>
        <w:pStyle w:val="ListBullet"/>
      </w:pPr>
      <w:r>
        <w:rPr>
          <w:rFonts w:ascii="Aptos" w:hAnsi="Aptos"/>
          <w:color w:val="20272E"/>
          <w:sz w:val="18"/>
        </w:rPr>
        <w:t>Choosing a suitable asset allocation</w:t>
      </w:r>
    </w:p>
    <w:p>
      <w:pPr>
        <w:pStyle w:val="Heading1"/>
      </w:pPr>
      <w:r>
        <w:t>Return Assumptions Should Be Modest</w:t>
      </w:r>
    </w:p>
    <w:p>
      <w:r>
        <w:rPr>
          <w:rFonts w:ascii="Aptos" w:hAnsi="Aptos"/>
          <w:color w:val="20272E"/>
          <w:sz w:val="18"/>
        </w:rPr>
        <w:t>Financial projections are highly sensitive to return assumptions. Suppose ₹10,000 is invested monthly for 20 years.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22"/>
            <w:tcMar>
              <w:top w:w="80" w:type="dxa"/>
              <w:start w:w="105" w:type="dxa"/>
              <w:bottom w:w="80" w:type="dxa"/>
              <w:end w:w="105" w:type="dxa"/>
            </w:tcMar>
            <w:vAlign w:val="center"/>
            <w:shd w:fill="234963"/>
          </w:tcPr>
          <w:p>
            <w:pPr>
              <w:spacing w:after="0"/>
            </w:pPr>
            <w:r>
              <w:rPr>
                <w:rFonts w:ascii="Aptos" w:hAnsi="Aptos"/>
                <w:b/>
                <w:color w:val="FFFFFF"/>
                <w:sz w:val="16"/>
              </w:rPr>
              <w:t>Assumed annual return</w:t>
            </w:r>
          </w:p>
        </w:tc>
        <w:tc>
          <w:tcPr>
            <w:tcW w:type="dxa" w:w="6254"/>
            <w:tcMar>
              <w:top w:w="80" w:type="dxa"/>
              <w:start w:w="105" w:type="dxa"/>
              <w:bottom w:w="80" w:type="dxa"/>
              <w:end w:w="105" w:type="dxa"/>
            </w:tcMar>
            <w:vAlign w:val="center"/>
            <w:shd w:fill="234963"/>
          </w:tcPr>
          <w:p>
            <w:pPr>
              <w:spacing w:after="0"/>
            </w:pPr>
            <w:r>
              <w:rPr>
                <w:rFonts w:ascii="Aptos" w:hAnsi="Aptos"/>
                <w:b/>
                <w:color w:val="FFFFFF"/>
                <w:sz w:val="16"/>
              </w:rPr>
              <w:t>Approximate future value</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6%</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₹46 lakh</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8%</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₹59 lakh</w:t>
            </w:r>
          </w:p>
        </w:tc>
      </w:tr>
      <w:tr>
        <w:tc>
          <w:tcPr>
            <w:tcW w:type="dxa" w:w="3222"/>
            <w:tcMar>
              <w:top w:w="80" w:type="dxa"/>
              <w:start w:w="105" w:type="dxa"/>
              <w:bottom w:w="80" w:type="dxa"/>
              <w:end w:w="105" w:type="dxa"/>
            </w:tcMar>
            <w:vAlign w:val="center"/>
          </w:tcPr>
          <w:p>
            <w:pPr>
              <w:spacing w:after="0"/>
            </w:pPr>
            <w:r>
              <w:rPr>
                <w:rFonts w:ascii="Aptos" w:hAnsi="Aptos"/>
                <w:b w:val="0"/>
                <w:color w:val="20272E"/>
                <w:sz w:val="16"/>
              </w:rPr>
              <w:t>10%</w:t>
            </w:r>
          </w:p>
        </w:tc>
        <w:tc>
          <w:tcPr>
            <w:tcW w:type="dxa" w:w="6254"/>
            <w:tcMar>
              <w:top w:w="80" w:type="dxa"/>
              <w:start w:w="105" w:type="dxa"/>
              <w:bottom w:w="80" w:type="dxa"/>
              <w:end w:w="105" w:type="dxa"/>
            </w:tcMar>
            <w:vAlign w:val="center"/>
          </w:tcPr>
          <w:p>
            <w:pPr>
              <w:spacing w:after="0"/>
            </w:pPr>
            <w:r>
              <w:rPr>
                <w:rFonts w:ascii="Aptos" w:hAnsi="Aptos"/>
                <w:b w:val="0"/>
                <w:color w:val="20272E"/>
                <w:sz w:val="16"/>
              </w:rPr>
              <w:t>₹76 lakh</w:t>
            </w:r>
          </w:p>
        </w:tc>
      </w:tr>
      <w:tr>
        <w:tc>
          <w:tcPr>
            <w:tcW w:type="dxa" w:w="3222"/>
            <w:tcMar>
              <w:top w:w="80" w:type="dxa"/>
              <w:start w:w="105" w:type="dxa"/>
              <w:bottom w:w="80" w:type="dxa"/>
              <w:end w:w="105" w:type="dxa"/>
            </w:tcMar>
            <w:vAlign w:val="center"/>
            <w:shd w:fill="F3F5F7"/>
          </w:tcPr>
          <w:p>
            <w:pPr>
              <w:spacing w:after="0"/>
            </w:pPr>
            <w:r>
              <w:rPr>
                <w:rFonts w:ascii="Aptos" w:hAnsi="Aptos"/>
                <w:b w:val="0"/>
                <w:color w:val="20272E"/>
                <w:sz w:val="16"/>
              </w:rPr>
              <w:t>12%</w:t>
            </w:r>
          </w:p>
        </w:tc>
        <w:tc>
          <w:tcPr>
            <w:tcW w:type="dxa" w:w="6254"/>
            <w:tcMar>
              <w:top w:w="80" w:type="dxa"/>
              <w:start w:w="105" w:type="dxa"/>
              <w:bottom w:w="80" w:type="dxa"/>
              <w:end w:w="105" w:type="dxa"/>
            </w:tcMar>
            <w:vAlign w:val="center"/>
            <w:shd w:fill="F3F5F7"/>
          </w:tcPr>
          <w:p>
            <w:pPr>
              <w:spacing w:after="0"/>
            </w:pPr>
            <w:r>
              <w:rPr>
                <w:rFonts w:ascii="Aptos" w:hAnsi="Aptos"/>
                <w:b w:val="0"/>
                <w:color w:val="20272E"/>
                <w:sz w:val="16"/>
              </w:rPr>
              <w:t>₹99 lakh</w:t>
            </w:r>
          </w:p>
        </w:tc>
      </w:tr>
    </w:tbl>
    <w:p>
      <w:pPr>
        <w:spacing w:after="0"/>
      </w:pPr>
    </w:p>
    <w:p>
      <w:r>
        <w:rPr>
          <w:rFonts w:ascii="Aptos" w:hAnsi="Aptos"/>
          <w:color w:val="20272E"/>
          <w:sz w:val="18"/>
        </w:rPr>
        <w:t>These are mathematical illustrations using steady assumed returns. Actual investments do not grow in a straight line. A projection based on an unrealistic return may make an underfunded goal appear secure. Use assumptions as planning tools—not promises.</w:t>
      </w:r>
    </w:p>
    <w:p>
      <w:pPr>
        <w:pStyle w:val="Heading1"/>
      </w:pPr>
      <w:r>
        <w:t>Understand the Sequence of Returns</w:t>
      </w:r>
    </w:p>
    <w:p>
      <w:r>
        <w:rPr>
          <w:rFonts w:ascii="Aptos" w:hAnsi="Aptos"/>
          <w:color w:val="20272E"/>
          <w:sz w:val="18"/>
        </w:rPr>
        <w:t xml:space="preserve">Two investments can have similar average returns but produce different experiences because gains and losses occur in different orders. This matters especially when money is being withdrawn, such as during retirement. A major market decline near the beginning of retirement can be more damaging than the same decline many years earlier, because withdrawals may force the investor to sell more units at lower values. This is called </w:t>
      </w:r>
      <w:r>
        <w:rPr>
          <w:rFonts w:ascii="Aptos" w:hAnsi="Aptos"/>
          <w:b/>
          <w:color w:val="20272E"/>
          <w:sz w:val="18"/>
        </w:rPr>
        <w:t>sequence-of-returns risk</w:t>
      </w:r>
      <w:r>
        <w:rPr>
          <w:rFonts w:ascii="Aptos" w:hAnsi="Aptos"/>
          <w:color w:val="20272E"/>
          <w:sz w:val="18"/>
        </w:rPr>
        <w:t>. It is one reason long-term planning needs:</w:t>
      </w:r>
    </w:p>
    <w:p>
      <w:pPr>
        <w:pStyle w:val="ListBullet"/>
      </w:pPr>
      <w:r>
        <w:rPr>
          <w:rFonts w:ascii="Aptos" w:hAnsi="Aptos"/>
          <w:color w:val="20272E"/>
          <w:sz w:val="18"/>
        </w:rPr>
        <w:t>Appropriate asset allocation</w:t>
      </w:r>
    </w:p>
    <w:p>
      <w:pPr>
        <w:pStyle w:val="ListBullet"/>
      </w:pPr>
      <w:r>
        <w:rPr>
          <w:rFonts w:ascii="Aptos" w:hAnsi="Aptos"/>
          <w:color w:val="20272E"/>
          <w:sz w:val="18"/>
        </w:rPr>
        <w:t>Near-term reserves</w:t>
      </w:r>
    </w:p>
    <w:p>
      <w:pPr>
        <w:pStyle w:val="ListBullet"/>
      </w:pPr>
      <w:r>
        <w:rPr>
          <w:rFonts w:ascii="Aptos" w:hAnsi="Aptos"/>
          <w:color w:val="20272E"/>
          <w:sz w:val="18"/>
        </w:rPr>
        <w:t>Periodic rebalancing</w:t>
      </w:r>
    </w:p>
    <w:p>
      <w:pPr>
        <w:pStyle w:val="ListBullet"/>
      </w:pPr>
      <w:r>
        <w:rPr>
          <w:rFonts w:ascii="Aptos" w:hAnsi="Aptos"/>
          <w:color w:val="20272E"/>
          <w:sz w:val="18"/>
        </w:rPr>
        <w:t>Flexible withdrawals</w:t>
      </w:r>
    </w:p>
    <w:p>
      <w:pPr>
        <w:pStyle w:val="ListBullet"/>
      </w:pPr>
      <w:r>
        <w:rPr>
          <w:rFonts w:ascii="Aptos" w:hAnsi="Aptos"/>
          <w:color w:val="20272E"/>
          <w:sz w:val="18"/>
        </w:rPr>
        <w:t>Conservative projections</w:t>
      </w:r>
    </w:p>
    <w:p>
      <w:r>
        <w:rPr>
          <w:rFonts w:ascii="Aptos" w:hAnsi="Aptos"/>
          <w:color w:val="20272E"/>
          <w:sz w:val="18"/>
        </w:rPr>
        <w:t>We will return to this in the retirement chapter.</w:t>
      </w:r>
    </w:p>
    <w:p>
      <w:pPr>
        <w:pStyle w:val="Heading1"/>
      </w:pPr>
      <w:r>
        <w:t>Inflation and Children’s Education</w:t>
      </w:r>
    </w:p>
    <w:p>
      <w:r>
        <w:rPr>
          <w:rFonts w:ascii="Aptos" w:hAnsi="Aptos"/>
          <w:color w:val="20272E"/>
          <w:sz w:val="18"/>
        </w:rPr>
        <w:t>Education planning should consider:</w:t>
      </w:r>
    </w:p>
    <w:p>
      <w:pPr>
        <w:pStyle w:val="ListBullet"/>
      </w:pPr>
      <w:r>
        <w:rPr>
          <w:rFonts w:ascii="Aptos" w:hAnsi="Aptos"/>
          <w:color w:val="20272E"/>
          <w:sz w:val="18"/>
        </w:rPr>
        <w:t>Current course cost</w:t>
      </w:r>
    </w:p>
    <w:p>
      <w:pPr>
        <w:pStyle w:val="ListBullet"/>
      </w:pPr>
      <w:r>
        <w:rPr>
          <w:rFonts w:ascii="Aptos" w:hAnsi="Aptos"/>
          <w:color w:val="20272E"/>
          <w:sz w:val="18"/>
        </w:rPr>
        <w:t>Tuition inflation</w:t>
      </w:r>
    </w:p>
    <w:p>
      <w:pPr>
        <w:pStyle w:val="ListBullet"/>
      </w:pPr>
      <w:r>
        <w:rPr>
          <w:rFonts w:ascii="Aptos" w:hAnsi="Aptos"/>
          <w:color w:val="20272E"/>
          <w:sz w:val="18"/>
        </w:rPr>
        <w:t>Living expenses</w:t>
      </w:r>
    </w:p>
    <w:p>
      <w:pPr>
        <w:pStyle w:val="ListBullet"/>
      </w:pPr>
      <w:r>
        <w:rPr>
          <w:rFonts w:ascii="Aptos" w:hAnsi="Aptos"/>
          <w:color w:val="20272E"/>
          <w:sz w:val="18"/>
        </w:rPr>
        <w:t>Travel</w:t>
      </w:r>
    </w:p>
    <w:p>
      <w:pPr>
        <w:pStyle w:val="ListBullet"/>
      </w:pPr>
      <w:r>
        <w:rPr>
          <w:rFonts w:ascii="Aptos" w:hAnsi="Aptos"/>
          <w:color w:val="20272E"/>
          <w:sz w:val="18"/>
        </w:rPr>
        <w:t>Technology</w:t>
      </w:r>
    </w:p>
    <w:p>
      <w:pPr>
        <w:pStyle w:val="ListBullet"/>
      </w:pPr>
      <w:r>
        <w:rPr>
          <w:rFonts w:ascii="Aptos" w:hAnsi="Aptos"/>
          <w:color w:val="20272E"/>
          <w:sz w:val="18"/>
        </w:rPr>
        <w:t>Books</w:t>
      </w:r>
    </w:p>
    <w:p>
      <w:pPr>
        <w:pStyle w:val="ListBullet"/>
      </w:pPr>
      <w:r>
        <w:rPr>
          <w:rFonts w:ascii="Aptos" w:hAnsi="Aptos"/>
          <w:color w:val="20272E"/>
          <w:sz w:val="18"/>
        </w:rPr>
        <w:t>Foreign-exchange risk for overseas education</w:t>
      </w:r>
    </w:p>
    <w:p>
      <w:pPr>
        <w:pStyle w:val="ListBullet"/>
      </w:pPr>
      <w:r>
        <w:rPr>
          <w:rFonts w:ascii="Aptos" w:hAnsi="Aptos"/>
          <w:color w:val="20272E"/>
          <w:sz w:val="18"/>
        </w:rPr>
        <w:t>Scholarships</w:t>
      </w:r>
    </w:p>
    <w:p>
      <w:pPr>
        <w:pStyle w:val="ListBullet"/>
      </w:pPr>
      <w:r>
        <w:rPr>
          <w:rFonts w:ascii="Aptos" w:hAnsi="Aptos"/>
          <w:color w:val="20272E"/>
          <w:sz w:val="18"/>
        </w:rPr>
        <w:t>Child’s changing interests</w:t>
      </w:r>
    </w:p>
    <w:p>
      <w:pPr>
        <w:pStyle w:val="ListBullet"/>
      </w:pPr>
      <w:r>
        <w:rPr>
          <w:rFonts w:ascii="Aptos" w:hAnsi="Aptos"/>
          <w:color w:val="20272E"/>
          <w:sz w:val="18"/>
        </w:rPr>
        <w:t>Alternative pathways</w:t>
      </w:r>
    </w:p>
    <w:p>
      <w:r>
        <w:rPr>
          <w:rFonts w:ascii="Aptos" w:hAnsi="Aptos"/>
          <w:color w:val="20272E"/>
          <w:sz w:val="18"/>
        </w:rPr>
        <w:t>Do not build a plan around one course or institution when the child is very young. Use a reasonable goal range and update it periodically.</w:t>
      </w:r>
    </w:p>
    <w:p>
      <w:pPr>
        <w:pStyle w:val="Heading1"/>
      </w:pPr>
      <w:r>
        <w:t>Inflation and Retirement</w:t>
      </w:r>
    </w:p>
    <w:p>
      <w:r>
        <w:rPr>
          <w:rFonts w:ascii="Aptos" w:hAnsi="Aptos"/>
          <w:color w:val="20272E"/>
          <w:sz w:val="18"/>
        </w:rPr>
        <w:t>Retirement may last several decades. Suppose a family needs ₹80,000 a month today. At 6% inflation, the equivalent monthly amount after 20 years would be approximately: ₹80,000 × (1.06)²⁰ ≈ ₹2,56,600 This does not mean every expense will rise exactly by 6%. It shows why retirement cannot be planned using today’s monthly cost alone.</w:t>
      </w:r>
    </w:p>
    <w:p>
      <w:pPr>
        <w:pStyle w:val="Heading1"/>
      </w:pPr>
      <w:r>
        <w:t>Step-Up Investing</w:t>
      </w:r>
    </w:p>
    <w:p>
      <w:r>
        <w:rPr>
          <w:rFonts w:ascii="Aptos" w:hAnsi="Aptos"/>
          <w:color w:val="20272E"/>
          <w:sz w:val="18"/>
        </w:rPr>
        <w:t>As income grows, a family may increase regular investment contributions. This is sometimes called a step-up strategy. For example:</w:t>
      </w:r>
    </w:p>
    <w:p>
      <w:pPr>
        <w:pStyle w:val="ListBullet"/>
      </w:pPr>
      <w:r>
        <w:rPr>
          <w:rFonts w:ascii="Aptos" w:hAnsi="Aptos"/>
          <w:color w:val="20272E"/>
          <w:sz w:val="18"/>
        </w:rPr>
        <w:t>Year 1: ₹10,000 a month</w:t>
      </w:r>
    </w:p>
    <w:p>
      <w:pPr>
        <w:pStyle w:val="ListBullet"/>
      </w:pPr>
      <w:r>
        <w:rPr>
          <w:rFonts w:ascii="Aptos" w:hAnsi="Aptos"/>
          <w:color w:val="20272E"/>
          <w:sz w:val="18"/>
        </w:rPr>
        <w:t>Year 2: ₹11,000</w:t>
      </w:r>
    </w:p>
    <w:p>
      <w:pPr>
        <w:pStyle w:val="ListBullet"/>
      </w:pPr>
      <w:r>
        <w:rPr>
          <w:rFonts w:ascii="Aptos" w:hAnsi="Aptos"/>
          <w:color w:val="20272E"/>
          <w:sz w:val="18"/>
        </w:rPr>
        <w:t>Year 3: ₹12,100</w:t>
      </w:r>
    </w:p>
    <w:p>
      <w:r>
        <w:rPr>
          <w:rFonts w:ascii="Aptos" w:hAnsi="Aptos"/>
          <w:color w:val="20272E"/>
          <w:sz w:val="18"/>
        </w:rPr>
        <w:t>This represents a 10% annual increase. A step-up can help:</w:t>
      </w:r>
    </w:p>
    <w:p>
      <w:pPr>
        <w:pStyle w:val="ListBullet"/>
      </w:pPr>
      <w:r>
        <w:rPr>
          <w:rFonts w:ascii="Aptos" w:hAnsi="Aptos"/>
          <w:color w:val="20272E"/>
          <w:sz w:val="18"/>
        </w:rPr>
        <w:t>Keep pace with income</w:t>
      </w:r>
    </w:p>
    <w:p>
      <w:pPr>
        <w:pStyle w:val="ListBullet"/>
      </w:pPr>
      <w:r>
        <w:rPr>
          <w:rFonts w:ascii="Aptos" w:hAnsi="Aptos"/>
          <w:color w:val="20272E"/>
          <w:sz w:val="18"/>
        </w:rPr>
        <w:t>Offset delayed beginnings</w:t>
      </w:r>
    </w:p>
    <w:p>
      <w:pPr>
        <w:pStyle w:val="ListBullet"/>
      </w:pPr>
      <w:r>
        <w:rPr>
          <w:rFonts w:ascii="Aptos" w:hAnsi="Aptos"/>
          <w:color w:val="20272E"/>
          <w:sz w:val="18"/>
        </w:rPr>
        <w:t>Fund larger goals</w:t>
      </w:r>
    </w:p>
    <w:p>
      <w:pPr>
        <w:pStyle w:val="ListBullet"/>
      </w:pPr>
      <w:r>
        <w:rPr>
          <w:rFonts w:ascii="Aptos" w:hAnsi="Aptos"/>
          <w:color w:val="20272E"/>
          <w:sz w:val="18"/>
        </w:rPr>
        <w:t>Build discipline</w:t>
      </w:r>
    </w:p>
    <w:p>
      <w:pPr>
        <w:pStyle w:val="ListBullet"/>
      </w:pPr>
      <w:r>
        <w:rPr>
          <w:rFonts w:ascii="Aptos" w:hAnsi="Aptos"/>
          <w:color w:val="20272E"/>
          <w:sz w:val="18"/>
        </w:rPr>
        <w:t>Prevent lifestyle inflation from consuming every raise</w:t>
      </w:r>
    </w:p>
    <w:p>
      <w:r>
        <w:rPr>
          <w:rFonts w:ascii="Aptos" w:hAnsi="Aptos"/>
          <w:color w:val="20272E"/>
          <w:sz w:val="18"/>
        </w:rPr>
        <w:t>Do not promise an increase you cannot sustain. Review annually.</w:t>
      </w:r>
    </w:p>
    <w:p>
      <w:pPr>
        <w:pStyle w:val="Heading1"/>
      </w:pPr>
      <w:r>
        <w:t>Lifestyle Inflation</w:t>
      </w:r>
    </w:p>
    <w:p>
      <w:r>
        <w:rPr>
          <w:rFonts w:ascii="Aptos" w:hAnsi="Aptos"/>
          <w:color w:val="20272E"/>
          <w:sz w:val="18"/>
        </w:rPr>
        <w:t>Lifestyle inflation occurs when spending rises automatically as income rises. Some improvement in lifestyle is natural and valuable. The problem begins when every increase in income is absorbed by:</w:t>
      </w:r>
    </w:p>
    <w:p>
      <w:pPr>
        <w:pStyle w:val="ListBullet"/>
      </w:pPr>
      <w:r>
        <w:rPr>
          <w:rFonts w:ascii="Aptos" w:hAnsi="Aptos"/>
          <w:color w:val="20272E"/>
          <w:sz w:val="18"/>
        </w:rPr>
        <w:t>Larger EMIs</w:t>
      </w:r>
    </w:p>
    <w:p>
      <w:pPr>
        <w:pStyle w:val="ListBullet"/>
      </w:pPr>
      <w:r>
        <w:rPr>
          <w:rFonts w:ascii="Aptos" w:hAnsi="Aptos"/>
          <w:color w:val="20272E"/>
          <w:sz w:val="18"/>
        </w:rPr>
        <w:t>More subscriptions</w:t>
      </w:r>
    </w:p>
    <w:p>
      <w:pPr>
        <w:pStyle w:val="ListBullet"/>
      </w:pPr>
      <w:r>
        <w:rPr>
          <w:rFonts w:ascii="Aptos" w:hAnsi="Aptos"/>
          <w:color w:val="20272E"/>
          <w:sz w:val="18"/>
        </w:rPr>
        <w:t>Frequent upgrades</w:t>
      </w:r>
    </w:p>
    <w:p>
      <w:pPr>
        <w:pStyle w:val="ListBullet"/>
      </w:pPr>
      <w:r>
        <w:rPr>
          <w:rFonts w:ascii="Aptos" w:hAnsi="Aptos"/>
          <w:color w:val="20272E"/>
          <w:sz w:val="18"/>
        </w:rPr>
        <w:t>Social comparison</w:t>
      </w:r>
    </w:p>
    <w:p>
      <w:pPr>
        <w:pStyle w:val="ListBullet"/>
      </w:pPr>
      <w:r>
        <w:rPr>
          <w:rFonts w:ascii="Aptos" w:hAnsi="Aptos"/>
          <w:color w:val="20272E"/>
          <w:sz w:val="18"/>
        </w:rPr>
        <w:t>Costly habits</w:t>
      </w:r>
    </w:p>
    <w:p>
      <w:pPr>
        <w:pStyle w:val="ListBullet"/>
      </w:pPr>
      <w:r>
        <w:rPr>
          <w:rFonts w:ascii="Aptos" w:hAnsi="Aptos"/>
          <w:color w:val="20272E"/>
          <w:sz w:val="18"/>
        </w:rPr>
        <w:t>Commitments that are difficult to reverse</w:t>
      </w:r>
    </w:p>
    <w:p>
      <w:r>
        <w:rPr>
          <w:rFonts w:ascii="Aptos" w:hAnsi="Aptos"/>
          <w:color w:val="20272E"/>
          <w:sz w:val="18"/>
        </w:rPr>
        <w:t>A balanced income increase might support:</w:t>
      </w:r>
    </w:p>
    <w:p>
      <w:pPr>
        <w:pStyle w:val="ListBullet"/>
      </w:pPr>
      <w:r>
        <w:rPr>
          <w:rFonts w:ascii="Aptos" w:hAnsi="Aptos"/>
          <w:color w:val="20272E"/>
          <w:sz w:val="18"/>
        </w:rPr>
        <w:t>Better quality of life</w:t>
      </w:r>
    </w:p>
    <w:p>
      <w:pPr>
        <w:pStyle w:val="ListBullet"/>
      </w:pPr>
      <w:r>
        <w:rPr>
          <w:rFonts w:ascii="Aptos" w:hAnsi="Aptos"/>
          <w:color w:val="20272E"/>
          <w:sz w:val="18"/>
        </w:rPr>
        <w:t>Higher emergency savings</w:t>
      </w:r>
    </w:p>
    <w:p>
      <w:pPr>
        <w:pStyle w:val="ListBullet"/>
      </w:pPr>
      <w:r>
        <w:rPr>
          <w:rFonts w:ascii="Aptos" w:hAnsi="Aptos"/>
          <w:color w:val="20272E"/>
          <w:sz w:val="18"/>
        </w:rPr>
        <w:t>Increased investments</w:t>
      </w:r>
    </w:p>
    <w:p>
      <w:pPr>
        <w:pStyle w:val="ListBullet"/>
      </w:pPr>
      <w:r>
        <w:rPr>
          <w:rFonts w:ascii="Aptos" w:hAnsi="Aptos"/>
          <w:color w:val="20272E"/>
          <w:sz w:val="18"/>
        </w:rPr>
        <w:t>Faster debt repayment</w:t>
      </w:r>
    </w:p>
    <w:p>
      <w:pPr>
        <w:pStyle w:val="ListBullet"/>
      </w:pPr>
      <w:r>
        <w:rPr>
          <w:rFonts w:ascii="Aptos" w:hAnsi="Aptos"/>
          <w:color w:val="20272E"/>
          <w:sz w:val="18"/>
        </w:rPr>
        <w:t>Insurance improvements</w:t>
      </w:r>
    </w:p>
    <w:p>
      <w:pPr>
        <w:pStyle w:val="ListBullet"/>
      </w:pPr>
      <w:r>
        <w:rPr>
          <w:rFonts w:ascii="Aptos" w:hAnsi="Aptos"/>
          <w:color w:val="20272E"/>
          <w:sz w:val="18"/>
        </w:rPr>
        <w:t>Personal development</w:t>
      </w:r>
    </w:p>
    <w:p>
      <w:pPr>
        <w:pStyle w:val="ListBullet"/>
      </w:pPr>
      <w:r>
        <w:rPr>
          <w:rFonts w:ascii="Aptos" w:hAnsi="Aptos"/>
          <w:color w:val="20272E"/>
          <w:sz w:val="18"/>
        </w:rPr>
        <w:t>Family experiences</w:t>
      </w:r>
    </w:p>
    <w:p>
      <w:r>
        <w:rPr>
          <w:rFonts w:ascii="Aptos" w:hAnsi="Aptos"/>
          <w:color w:val="20272E"/>
          <w:sz w:val="18"/>
        </w:rPr>
        <w:t>Decide before the money arrives.</w:t>
      </w:r>
    </w:p>
    <w:p>
      <w:pPr>
        <w:pStyle w:val="Heading1"/>
      </w:pPr>
      <w:r>
        <w:t>A Simple Goal Calculation</w:t>
      </w:r>
    </w:p>
    <w:p>
      <w:pPr>
        <w:pStyle w:val="Heading2"/>
      </w:pPr>
      <w:r>
        <w:t>Step 1 — Write today’s cost</w:t>
      </w:r>
    </w:p>
    <w:p>
      <w:r>
        <w:rPr>
          <w:rFonts w:ascii="Aptos" w:hAnsi="Aptos"/>
          <w:color w:val="20272E"/>
          <w:sz w:val="18"/>
        </w:rPr>
        <w:t>Present cost: ₹____________________</w:t>
      </w:r>
    </w:p>
    <w:p>
      <w:pPr>
        <w:pStyle w:val="Heading2"/>
      </w:pPr>
      <w:r>
        <w:t>Step 2 — Choose a planning inflation rate</w:t>
      </w:r>
    </w:p>
    <w:p>
      <w:r>
        <w:rPr>
          <w:rFonts w:ascii="Aptos" w:hAnsi="Aptos"/>
          <w:color w:val="20272E"/>
          <w:sz w:val="18"/>
        </w:rPr>
        <w:t>Assumed inflation: _______________%</w:t>
      </w:r>
    </w:p>
    <w:p>
      <w:pPr>
        <w:pStyle w:val="Heading2"/>
      </w:pPr>
      <w:r>
        <w:t>Step 3 — Record the number of years</w:t>
      </w:r>
    </w:p>
    <w:p>
      <w:r>
        <w:rPr>
          <w:rFonts w:ascii="Aptos" w:hAnsi="Aptos"/>
          <w:color w:val="20272E"/>
          <w:sz w:val="18"/>
        </w:rPr>
        <w:t>Time remaining: __________________ years</w:t>
      </w:r>
    </w:p>
    <w:p>
      <w:pPr>
        <w:pStyle w:val="Heading2"/>
      </w:pPr>
      <w:r>
        <w:t>Step 4 — Estimate future cost</w:t>
      </w:r>
    </w:p>
    <w:p>
      <w:r>
        <w:rPr>
          <w:rFonts w:ascii="Aptos" w:hAnsi="Aptos"/>
          <w:color w:val="20272E"/>
          <w:sz w:val="18"/>
        </w:rPr>
        <w:t>Use: Present cost × (1 + inflation)ⁿ Estimated future cost: ₹____________________</w:t>
      </w:r>
    </w:p>
    <w:p>
      <w:pPr>
        <w:pStyle w:val="Heading2"/>
      </w:pPr>
      <w:r>
        <w:t>Step 5 — Record existing investments</w:t>
      </w:r>
    </w:p>
    <w:p>
      <w:r>
        <w:rPr>
          <w:rFonts w:ascii="Aptos" w:hAnsi="Aptos"/>
          <w:color w:val="20272E"/>
          <w:sz w:val="18"/>
        </w:rPr>
        <w:t>Current amount set aside: ₹_________________</w:t>
      </w:r>
    </w:p>
    <w:p>
      <w:pPr>
        <w:pStyle w:val="Heading2"/>
      </w:pPr>
      <w:r>
        <w:t>Step 6 — Estimate required contribution</w:t>
      </w:r>
    </w:p>
    <w:p>
      <w:r>
        <w:rPr>
          <w:rFonts w:ascii="Aptos" w:hAnsi="Aptos"/>
          <w:color w:val="20272E"/>
          <w:sz w:val="18"/>
        </w:rPr>
        <w:t>Use a reputable calculator or qualified planner with a reasonable return assumption. Required monthly contribution: ₹____________</w:t>
      </w:r>
    </w:p>
    <w:p>
      <w:pPr>
        <w:pStyle w:val="Heading2"/>
      </w:pPr>
      <w:r>
        <w:t>Step 7 — Test the plan</w:t>
      </w:r>
    </w:p>
    <w:p>
      <w:r>
        <w:rPr>
          <w:rFonts w:ascii="Aptos" w:hAnsi="Aptos"/>
          <w:color w:val="20272E"/>
          <w:sz w:val="18"/>
        </w:rPr>
        <w:t>Ask:</w:t>
      </w:r>
    </w:p>
    <w:p>
      <w:pPr>
        <w:pStyle w:val="ListBullet"/>
      </w:pPr>
      <w:r>
        <w:rPr>
          <w:rFonts w:ascii="Aptos" w:hAnsi="Aptos"/>
          <w:color w:val="20272E"/>
          <w:sz w:val="18"/>
        </w:rPr>
        <w:t>What if the return is lower?</w:t>
      </w:r>
    </w:p>
    <w:p>
      <w:pPr>
        <w:pStyle w:val="ListBullet"/>
      </w:pPr>
      <w:r>
        <w:rPr>
          <w:rFonts w:ascii="Aptos" w:hAnsi="Aptos"/>
          <w:color w:val="20272E"/>
          <w:sz w:val="18"/>
        </w:rPr>
        <w:t>What if the goal costs more?</w:t>
      </w:r>
    </w:p>
    <w:p>
      <w:pPr>
        <w:pStyle w:val="ListBullet"/>
      </w:pPr>
      <w:r>
        <w:rPr>
          <w:rFonts w:ascii="Aptos" w:hAnsi="Aptos"/>
          <w:color w:val="20272E"/>
          <w:sz w:val="18"/>
        </w:rPr>
        <w:t>What if I miss contributions?</w:t>
      </w:r>
    </w:p>
    <w:p>
      <w:pPr>
        <w:pStyle w:val="ListBullet"/>
      </w:pPr>
      <w:r>
        <w:rPr>
          <w:rFonts w:ascii="Aptos" w:hAnsi="Aptos"/>
          <w:color w:val="20272E"/>
          <w:sz w:val="18"/>
        </w:rPr>
        <w:t>Can I increase the amount later?</w:t>
      </w:r>
    </w:p>
    <w:p>
      <w:pPr>
        <w:pStyle w:val="ListBullet"/>
      </w:pPr>
      <w:r>
        <w:rPr>
          <w:rFonts w:ascii="Aptos" w:hAnsi="Aptos"/>
          <w:color w:val="20272E"/>
          <w:sz w:val="18"/>
        </w:rPr>
        <w:t>Is the investment suitable for the timeline?</w:t>
      </w:r>
    </w:p>
    <w:p>
      <w:pPr>
        <w:pStyle w:val="ListBullet"/>
      </w:pPr>
      <w:r>
        <w:rPr>
          <w:rFonts w:ascii="Aptos" w:hAnsi="Aptos"/>
          <w:color w:val="20272E"/>
          <w:sz w:val="18"/>
        </w:rPr>
        <w:t>When will I review the estimate?</w:t>
      </w:r>
    </w:p>
    <w:p>
      <w:pPr>
        <w:pStyle w:val="Heading1"/>
      </w:pPr>
      <w:r>
        <w:t>Example: Updating a Goal</w:t>
      </w:r>
    </w:p>
    <w:p>
      <w:r>
        <w:rPr>
          <w:rFonts w:ascii="Aptos" w:hAnsi="Aptos"/>
          <w:color w:val="20272E"/>
          <w:sz w:val="18"/>
        </w:rPr>
        <w:t>A family wants to fund a child’s education in 10 years.</w:t>
      </w:r>
    </w:p>
    <w:p>
      <w:pPr>
        <w:pStyle w:val="ListBullet"/>
      </w:pPr>
      <w:r>
        <w:rPr>
          <w:rFonts w:ascii="Aptos" w:hAnsi="Aptos"/>
          <w:color w:val="20272E"/>
          <w:sz w:val="18"/>
        </w:rPr>
        <w:t>Current estimated cost: ₹15 lakh</w:t>
      </w:r>
    </w:p>
    <w:p>
      <w:pPr>
        <w:pStyle w:val="ListBullet"/>
      </w:pPr>
      <w:r>
        <w:rPr>
          <w:rFonts w:ascii="Aptos" w:hAnsi="Aptos"/>
          <w:color w:val="20272E"/>
          <w:sz w:val="18"/>
        </w:rPr>
        <w:t>Assumed education inflation: 8%</w:t>
      </w:r>
    </w:p>
    <w:p>
      <w:pPr>
        <w:pStyle w:val="ListBullet"/>
      </w:pPr>
      <w:r>
        <w:rPr>
          <w:rFonts w:ascii="Aptos" w:hAnsi="Aptos"/>
          <w:color w:val="20272E"/>
          <w:sz w:val="18"/>
        </w:rPr>
        <w:t>Existing investment: ₹4 lakh</w:t>
      </w:r>
    </w:p>
    <w:p>
      <w:pPr>
        <w:pStyle w:val="ListBullet"/>
      </w:pPr>
      <w:r>
        <w:rPr>
          <w:rFonts w:ascii="Aptos" w:hAnsi="Aptos"/>
          <w:color w:val="20272E"/>
          <w:sz w:val="18"/>
        </w:rPr>
        <w:t>Assumed investment return: 10%</w:t>
      </w:r>
    </w:p>
    <w:p>
      <w:r>
        <w:rPr>
          <w:rFonts w:ascii="Aptos" w:hAnsi="Aptos"/>
          <w:color w:val="20272E"/>
          <w:sz w:val="18"/>
        </w:rPr>
        <w:t>Estimated future cost: ₹15,00,000 × (1.08)¹⁰ ≈ ₹32,38,000 The family’s ₹4 lakh may grow over ten years, but it is unlikely to cover the entire estimated cost. The next step is not automatically to choose a more aggressive investment. The family can consider:</w:t>
      </w:r>
    </w:p>
    <w:p>
      <w:pPr>
        <w:pStyle w:val="ListBullet"/>
      </w:pPr>
      <w:r>
        <w:rPr>
          <w:rFonts w:ascii="Aptos" w:hAnsi="Aptos"/>
          <w:color w:val="20272E"/>
          <w:sz w:val="18"/>
        </w:rPr>
        <w:t>Increasing monthly contributions</w:t>
      </w:r>
    </w:p>
    <w:p>
      <w:pPr>
        <w:pStyle w:val="ListBullet"/>
      </w:pPr>
      <w:r>
        <w:rPr>
          <w:rFonts w:ascii="Aptos" w:hAnsi="Aptos"/>
          <w:color w:val="20272E"/>
          <w:sz w:val="18"/>
        </w:rPr>
        <w:t>Reviewing the goal</w:t>
      </w:r>
    </w:p>
    <w:p>
      <w:pPr>
        <w:pStyle w:val="ListBullet"/>
      </w:pPr>
      <w:r>
        <w:rPr>
          <w:rFonts w:ascii="Aptos" w:hAnsi="Aptos"/>
          <w:color w:val="20272E"/>
          <w:sz w:val="18"/>
        </w:rPr>
        <w:t>Extending the timeline where possible</w:t>
      </w:r>
    </w:p>
    <w:p>
      <w:pPr>
        <w:pStyle w:val="ListBullet"/>
      </w:pPr>
      <w:r>
        <w:rPr>
          <w:rFonts w:ascii="Aptos" w:hAnsi="Aptos"/>
          <w:color w:val="20272E"/>
          <w:sz w:val="18"/>
        </w:rPr>
        <w:t>Exploring scholarships</w:t>
      </w:r>
    </w:p>
    <w:p>
      <w:pPr>
        <w:pStyle w:val="ListBullet"/>
      </w:pPr>
      <w:r>
        <w:rPr>
          <w:rFonts w:ascii="Aptos" w:hAnsi="Aptos"/>
          <w:color w:val="20272E"/>
          <w:sz w:val="18"/>
        </w:rPr>
        <w:t>Increasing income</w:t>
      </w:r>
    </w:p>
    <w:p>
      <w:pPr>
        <w:pStyle w:val="ListBullet"/>
      </w:pPr>
      <w:r>
        <w:rPr>
          <w:rFonts w:ascii="Aptos" w:hAnsi="Aptos"/>
          <w:color w:val="20272E"/>
          <w:sz w:val="18"/>
        </w:rPr>
        <w:t>Using a diversified investment plan</w:t>
      </w:r>
    </w:p>
    <w:p>
      <w:pPr>
        <w:pStyle w:val="ListBullet"/>
      </w:pPr>
      <w:r>
        <w:rPr>
          <w:rFonts w:ascii="Aptos" w:hAnsi="Aptos"/>
          <w:color w:val="20272E"/>
          <w:sz w:val="18"/>
        </w:rPr>
        <w:t>Reviewing assumptions annually</w:t>
      </w:r>
    </w:p>
    <w:p>
      <w:r>
        <w:rPr>
          <w:rFonts w:ascii="Aptos" w:hAnsi="Aptos"/>
          <w:color w:val="20272E"/>
          <w:sz w:val="18"/>
        </w:rPr>
        <w:t>Good planning presents choices instead of pretending the future is certain.</w:t>
      </w:r>
    </w:p>
    <w:p>
      <w:pPr>
        <w:pStyle w:val="Heading1"/>
      </w:pPr>
      <w:r>
        <w:t>Use a Range, Not One Perfect Forecast</w:t>
      </w:r>
    </w:p>
    <w:p>
      <w:r>
        <w:rPr>
          <w:rFonts w:ascii="Aptos" w:hAnsi="Aptos"/>
          <w:color w:val="20272E"/>
          <w:sz w:val="18"/>
        </w:rPr>
        <w:t>Rather than one assumption, create three scenarios.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Scenario</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Inflation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Return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What it represents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Conservative</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Higher</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Lower</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More demanding future</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Moderate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Middle estimate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Middle estimate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Central planning case</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Optimistic</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Lower</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Higher</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Favourable outcome</w:t>
            </w:r>
          </w:p>
        </w:tc>
      </w:tr>
    </w:tbl>
    <w:p>
      <w:pPr>
        <w:spacing w:after="0"/>
      </w:pPr>
    </w:p>
    <w:p>
      <w:r>
        <w:rPr>
          <w:rFonts w:ascii="Aptos" w:hAnsi="Aptos"/>
          <w:color w:val="20272E"/>
          <w:sz w:val="18"/>
        </w:rPr>
        <w:t>Do not build the family’s security solely on the optimistic scenario. If the plan works only when returns are excellent and inflation is low, it is fragile.</w:t>
      </w:r>
    </w:p>
    <w:p>
      <w:pPr>
        <w:pStyle w:val="Heading1"/>
      </w:pPr>
      <w:r>
        <w:t>Review, but Do Not React Constantly</w:t>
      </w:r>
    </w:p>
    <w:p>
      <w:r>
        <w:rPr>
          <w:rFonts w:ascii="Aptos" w:hAnsi="Aptos"/>
          <w:color w:val="20272E"/>
          <w:sz w:val="18"/>
        </w:rPr>
        <w:t>Long-term plans should be reviewed:</w:t>
      </w:r>
    </w:p>
    <w:p>
      <w:pPr>
        <w:pStyle w:val="ListBullet"/>
      </w:pPr>
      <w:r>
        <w:rPr>
          <w:rFonts w:ascii="Aptos" w:hAnsi="Aptos"/>
          <w:color w:val="20272E"/>
          <w:sz w:val="18"/>
        </w:rPr>
        <w:t>Annually</w:t>
      </w:r>
    </w:p>
    <w:p>
      <w:pPr>
        <w:pStyle w:val="ListBullet"/>
      </w:pPr>
      <w:r>
        <w:rPr>
          <w:rFonts w:ascii="Aptos" w:hAnsi="Aptos"/>
          <w:color w:val="20272E"/>
          <w:sz w:val="18"/>
        </w:rPr>
        <w:t>After a major income change</w:t>
      </w:r>
    </w:p>
    <w:p>
      <w:pPr>
        <w:pStyle w:val="ListBullet"/>
      </w:pPr>
      <w:r>
        <w:rPr>
          <w:rFonts w:ascii="Aptos" w:hAnsi="Aptos"/>
          <w:color w:val="20272E"/>
          <w:sz w:val="18"/>
        </w:rPr>
        <w:t>After a new child</w:t>
      </w:r>
    </w:p>
    <w:p>
      <w:pPr>
        <w:pStyle w:val="ListBullet"/>
      </w:pPr>
      <w:r>
        <w:rPr>
          <w:rFonts w:ascii="Aptos" w:hAnsi="Aptos"/>
          <w:color w:val="20272E"/>
          <w:sz w:val="18"/>
        </w:rPr>
        <w:t>After a major goal change</w:t>
      </w:r>
    </w:p>
    <w:p>
      <w:pPr>
        <w:pStyle w:val="ListBullet"/>
      </w:pPr>
      <w:r>
        <w:rPr>
          <w:rFonts w:ascii="Aptos" w:hAnsi="Aptos"/>
          <w:color w:val="20272E"/>
          <w:sz w:val="18"/>
        </w:rPr>
        <w:t>After a large market movement, if allocation has shifted materially</w:t>
      </w:r>
    </w:p>
    <w:p>
      <w:pPr>
        <w:pStyle w:val="ListBullet"/>
      </w:pPr>
      <w:r>
        <w:rPr>
          <w:rFonts w:ascii="Aptos" w:hAnsi="Aptos"/>
          <w:color w:val="20272E"/>
          <w:sz w:val="18"/>
        </w:rPr>
        <w:t>When the goal is approaching</w:t>
      </w:r>
    </w:p>
    <w:p>
      <w:pPr>
        <w:pStyle w:val="ListBullet"/>
      </w:pPr>
      <w:r>
        <w:rPr>
          <w:rFonts w:ascii="Aptos" w:hAnsi="Aptos"/>
          <w:color w:val="20272E"/>
          <w:sz w:val="18"/>
        </w:rPr>
        <w:t>After changes in tax or product rules</w:t>
      </w:r>
    </w:p>
    <w:p>
      <w:r>
        <w:rPr>
          <w:rFonts w:ascii="Aptos" w:hAnsi="Aptos"/>
          <w:color w:val="20272E"/>
          <w:sz w:val="18"/>
        </w:rPr>
        <w:t>Do not change the plan after every headline. Frequent reaction can interrupt compounding and increase costs.</w:t>
      </w:r>
    </w:p>
    <w:p>
      <w:pPr>
        <w:pStyle w:val="Heading1"/>
      </w:pPr>
      <w:r>
        <w:t>Common Mistakes</w:t>
      </w:r>
    </w:p>
    <w:p>
      <w:pPr>
        <w:pStyle w:val="ListBullet"/>
      </w:pPr>
      <w:r>
        <w:rPr>
          <w:rFonts w:ascii="Aptos" w:hAnsi="Aptos"/>
          <w:color w:val="20272E"/>
          <w:sz w:val="18"/>
        </w:rPr>
        <w:t>Planning future goals using today’s cost</w:t>
      </w:r>
    </w:p>
    <w:p>
      <w:pPr>
        <w:pStyle w:val="ListBullet"/>
      </w:pPr>
      <w:r>
        <w:rPr>
          <w:rFonts w:ascii="Aptos" w:hAnsi="Aptos"/>
          <w:color w:val="20272E"/>
          <w:sz w:val="18"/>
        </w:rPr>
        <w:t>Treating general inflation as identical to personal inflation</w:t>
      </w:r>
    </w:p>
    <w:p>
      <w:pPr>
        <w:pStyle w:val="ListBullet"/>
      </w:pPr>
      <w:r>
        <w:rPr>
          <w:rFonts w:ascii="Aptos" w:hAnsi="Aptos"/>
          <w:color w:val="20272E"/>
          <w:sz w:val="18"/>
        </w:rPr>
        <w:t>Keeping all long-term money in cash</w:t>
      </w:r>
    </w:p>
    <w:p>
      <w:pPr>
        <w:pStyle w:val="ListBullet"/>
      </w:pPr>
      <w:r>
        <w:rPr>
          <w:rFonts w:ascii="Aptos" w:hAnsi="Aptos"/>
          <w:color w:val="20272E"/>
          <w:sz w:val="18"/>
        </w:rPr>
        <w:t>Ignoring tax and fees</w:t>
      </w:r>
    </w:p>
    <w:p>
      <w:pPr>
        <w:pStyle w:val="ListBullet"/>
      </w:pPr>
      <w:r>
        <w:rPr>
          <w:rFonts w:ascii="Aptos" w:hAnsi="Aptos"/>
          <w:color w:val="20272E"/>
          <w:sz w:val="18"/>
        </w:rPr>
        <w:t>Using unrealistic return assumptions</w:t>
      </w:r>
    </w:p>
    <w:p>
      <w:pPr>
        <w:pStyle w:val="ListBullet"/>
      </w:pPr>
      <w:r>
        <w:rPr>
          <w:rFonts w:ascii="Aptos" w:hAnsi="Aptos"/>
          <w:color w:val="20272E"/>
          <w:sz w:val="18"/>
        </w:rPr>
        <w:t>Assuming investment growth will be smooth</w:t>
      </w:r>
    </w:p>
    <w:p>
      <w:pPr>
        <w:pStyle w:val="ListBullet"/>
      </w:pPr>
      <w:r>
        <w:rPr>
          <w:rFonts w:ascii="Aptos" w:hAnsi="Aptos"/>
          <w:color w:val="20272E"/>
          <w:sz w:val="18"/>
        </w:rPr>
        <w:t>Delaying because the first contribution feels too small</w:t>
      </w:r>
    </w:p>
    <w:p>
      <w:pPr>
        <w:pStyle w:val="ListBullet"/>
      </w:pPr>
      <w:r>
        <w:rPr>
          <w:rFonts w:ascii="Aptos" w:hAnsi="Aptos"/>
          <w:color w:val="20272E"/>
          <w:sz w:val="18"/>
        </w:rPr>
        <w:t>Trying to compensate for delay by taking excessive risk</w:t>
      </w:r>
    </w:p>
    <w:p>
      <w:pPr>
        <w:pStyle w:val="ListBullet"/>
      </w:pPr>
      <w:r>
        <w:rPr>
          <w:rFonts w:ascii="Aptos" w:hAnsi="Aptos"/>
          <w:color w:val="20272E"/>
          <w:sz w:val="18"/>
        </w:rPr>
        <w:t>Withdrawing long-term investments repeatedly</w:t>
      </w:r>
    </w:p>
    <w:p>
      <w:pPr>
        <w:pStyle w:val="ListBullet"/>
      </w:pPr>
      <w:r>
        <w:rPr>
          <w:rFonts w:ascii="Aptos" w:hAnsi="Aptos"/>
          <w:color w:val="20272E"/>
          <w:sz w:val="18"/>
        </w:rPr>
        <w:t>Increasing lifestyle costs with every income increase</w:t>
      </w:r>
    </w:p>
    <w:p>
      <w:pPr>
        <w:pStyle w:val="ListBullet"/>
      </w:pPr>
      <w:r>
        <w:rPr>
          <w:rFonts w:ascii="Aptos" w:hAnsi="Aptos"/>
          <w:color w:val="20272E"/>
          <w:sz w:val="18"/>
        </w:rPr>
        <w:t>Forgetting that debt can compound</w:t>
      </w:r>
    </w:p>
    <w:p>
      <w:pPr>
        <w:pStyle w:val="ListBullet"/>
      </w:pPr>
      <w:r>
        <w:rPr>
          <w:rFonts w:ascii="Aptos" w:hAnsi="Aptos"/>
          <w:color w:val="20272E"/>
          <w:sz w:val="18"/>
        </w:rPr>
        <w:t>Confusing nominal return with real return</w:t>
      </w:r>
    </w:p>
    <w:p>
      <w:pPr>
        <w:pStyle w:val="ListBullet"/>
      </w:pPr>
      <w:r>
        <w:rPr>
          <w:rFonts w:ascii="Aptos" w:hAnsi="Aptos"/>
          <w:color w:val="20272E"/>
          <w:sz w:val="18"/>
        </w:rPr>
        <w:t>Failing to update education or retirement goals</w:t>
      </w:r>
    </w:p>
    <w:p>
      <w:pPr>
        <w:pStyle w:val="ListBullet"/>
      </w:pPr>
      <w:r>
        <w:rPr>
          <w:rFonts w:ascii="Aptos" w:hAnsi="Aptos"/>
          <w:color w:val="20272E"/>
          <w:sz w:val="18"/>
        </w:rPr>
        <w:t>Depending on one optimistic forecast</w:t>
      </w:r>
    </w:p>
    <w:p>
      <w:pPr>
        <w:pStyle w:val="ListBullet"/>
      </w:pPr>
      <w:r>
        <w:rPr>
          <w:rFonts w:ascii="Aptos" w:hAnsi="Aptos"/>
          <w:color w:val="20272E"/>
          <w:sz w:val="18"/>
        </w:rPr>
        <w:t>Checking long-term investments every day</w:t>
      </w:r>
    </w:p>
    <w:p>
      <w:pPr>
        <w:pStyle w:val="ListBullet"/>
      </w:pPr>
      <w:r>
        <w:rPr>
          <w:rFonts w:ascii="Aptos" w:hAnsi="Aptos"/>
          <w:color w:val="20272E"/>
          <w:sz w:val="18"/>
        </w:rPr>
        <w:t>Stopping contributions during ordinary market declines without reviewing the goal</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Someone promises a fixed high return for many years. Inflation is ignored in a long-term projection. A plan assumes unusually high returns without explaining risk. Fees and taxes are omitted from every illustration. An adviser presents a projection as a guarantee. You are urged to borrow money because investment returns will “definitely” exceed the loan cost. A product is recommended before the goal and timeline are discussed. You are encouraged to invest emergency money for better growth. The plan works only under its most optimistic assumptions. You cannot explain how the projected value was calculated.</w:t>
            </w:r>
          </w:p>
        </w:tc>
      </w:tr>
    </w:tbl>
    <w:p>
      <w:pPr>
        <w:spacing w:after="0"/>
      </w:pPr>
    </w:p>
    <w:p>
      <w:pPr>
        <w:pStyle w:val="Heading1"/>
      </w:pPr>
      <w:r>
        <w:t>Your Inflation and Compounding Worksheet</w:t>
      </w:r>
    </w:p>
    <w:p>
      <w:pPr>
        <w:pStyle w:val="Heading2"/>
      </w:pPr>
      <w:r>
        <w:t>Goal 1</w:t>
      </w:r>
    </w:p>
    <w:p>
      <w:r>
        <w:rPr>
          <w:rFonts w:ascii="Aptos" w:hAnsi="Aptos"/>
          <w:b/>
          <w:color w:val="20272E"/>
          <w:sz w:val="18"/>
        </w:rPr>
        <w:t>Goal:</w:t>
      </w:r>
      <w:r>
        <w:rPr>
          <w:rFonts w:ascii="Aptos" w:hAnsi="Aptos"/>
          <w:color w:val="20272E"/>
          <w:sz w:val="18"/>
        </w:rPr>
        <w:t xml:space="preserve"> _____________________________________________________ </w:t>
      </w:r>
      <w:r>
        <w:rPr>
          <w:rFonts w:ascii="Aptos" w:hAnsi="Aptos"/>
          <w:b/>
          <w:color w:val="20272E"/>
          <w:sz w:val="18"/>
        </w:rPr>
        <w:t>Present cost:</w:t>
      </w:r>
      <w:r>
        <w:rPr>
          <w:rFonts w:ascii="Aptos" w:hAnsi="Aptos"/>
          <w:color w:val="20272E"/>
          <w:sz w:val="18"/>
        </w:rPr>
        <w:t xml:space="preserve"> ₹____________________________________________ </w:t>
      </w:r>
      <w:r>
        <w:rPr>
          <w:rFonts w:ascii="Aptos" w:hAnsi="Aptos"/>
          <w:b/>
          <w:color w:val="20272E"/>
          <w:sz w:val="18"/>
        </w:rPr>
        <w:t>Years remaining:</w:t>
      </w:r>
      <w:r>
        <w:rPr>
          <w:rFonts w:ascii="Aptos" w:hAnsi="Aptos"/>
          <w:color w:val="20272E"/>
          <w:sz w:val="18"/>
        </w:rPr>
        <w:t xml:space="preserve"> __________________________________________ </w:t>
      </w:r>
      <w:r>
        <w:rPr>
          <w:rFonts w:ascii="Aptos" w:hAnsi="Aptos"/>
          <w:b/>
          <w:color w:val="20272E"/>
          <w:sz w:val="18"/>
        </w:rPr>
        <w:t>Planning inflation rate:</w:t>
      </w:r>
      <w:r>
        <w:rPr>
          <w:rFonts w:ascii="Aptos" w:hAnsi="Aptos"/>
          <w:color w:val="20272E"/>
          <w:sz w:val="18"/>
        </w:rPr>
        <w:t xml:space="preserve"> __________________________________% </w:t>
      </w:r>
      <w:r>
        <w:rPr>
          <w:rFonts w:ascii="Aptos" w:hAnsi="Aptos"/>
          <w:b/>
          <w:color w:val="20272E"/>
          <w:sz w:val="18"/>
        </w:rPr>
        <w:t>Estimated future cost:</w:t>
      </w:r>
      <w:r>
        <w:rPr>
          <w:rFonts w:ascii="Aptos" w:hAnsi="Aptos"/>
          <w:color w:val="20272E"/>
          <w:sz w:val="18"/>
        </w:rPr>
        <w:t xml:space="preserve"> ₹____________________________________ </w:t>
      </w:r>
      <w:r>
        <w:rPr>
          <w:rFonts w:ascii="Aptos" w:hAnsi="Aptos"/>
          <w:b/>
          <w:color w:val="20272E"/>
          <w:sz w:val="18"/>
        </w:rPr>
        <w:t>Existing amount:</w:t>
      </w:r>
      <w:r>
        <w:rPr>
          <w:rFonts w:ascii="Aptos" w:hAnsi="Aptos"/>
          <w:color w:val="20272E"/>
          <w:sz w:val="18"/>
        </w:rPr>
        <w:t xml:space="preserve"> ₹_________________________________________ </w:t>
      </w:r>
      <w:r>
        <w:rPr>
          <w:rFonts w:ascii="Aptos" w:hAnsi="Aptos"/>
          <w:b/>
          <w:color w:val="20272E"/>
          <w:sz w:val="18"/>
        </w:rPr>
        <w:t>Monthly contribution required:</w:t>
      </w:r>
      <w:r>
        <w:rPr>
          <w:rFonts w:ascii="Aptos" w:hAnsi="Aptos"/>
          <w:color w:val="20272E"/>
          <w:sz w:val="18"/>
        </w:rPr>
        <w:t xml:space="preserve"> ₹_____________________________ </w:t>
      </w:r>
      <w:r>
        <w:rPr>
          <w:rFonts w:ascii="Aptos" w:hAnsi="Aptos"/>
          <w:b/>
          <w:color w:val="20272E"/>
          <w:sz w:val="18"/>
        </w:rPr>
        <w:t>Investment-return assumption:</w:t>
      </w:r>
      <w:r>
        <w:rPr>
          <w:rFonts w:ascii="Aptos" w:hAnsi="Aptos"/>
          <w:color w:val="20272E"/>
          <w:sz w:val="18"/>
        </w:rPr>
        <w:t xml:space="preserve"> ______________________________% </w:t>
      </w:r>
      <w:r>
        <w:rPr>
          <w:rFonts w:ascii="Aptos" w:hAnsi="Aptos"/>
          <w:b/>
          <w:color w:val="20272E"/>
          <w:sz w:val="18"/>
        </w:rPr>
        <w:t>Review date:</w:t>
      </w:r>
      <w:r>
        <w:rPr>
          <w:rFonts w:ascii="Aptos" w:hAnsi="Aptos"/>
          <w:color w:val="20272E"/>
          <w:sz w:val="18"/>
        </w:rPr>
        <w:t xml:space="preserve"> ______________________________________________</w:t>
      </w:r>
    </w:p>
    <w:p>
      <w:pPr>
        <w:pStyle w:val="Heading2"/>
      </w:pPr>
      <w:r>
        <w:t>Stress test</w:t>
      </w:r>
    </w:p>
    <w:p>
      <w:r>
        <w:rPr>
          <w:rFonts w:ascii="Aptos" w:hAnsi="Aptos"/>
          <w:b/>
          <w:color w:val="20272E"/>
          <w:sz w:val="18"/>
        </w:rPr>
        <w:t>Future cost if inflation is 2% higher:</w:t>
      </w:r>
      <w:r>
        <w:rPr>
          <w:rFonts w:ascii="Aptos" w:hAnsi="Aptos"/>
          <w:color w:val="20272E"/>
          <w:sz w:val="18"/>
        </w:rPr>
        <w:t xml:space="preserve"> ₹_______________________ </w:t>
      </w:r>
      <w:r>
        <w:rPr>
          <w:rFonts w:ascii="Aptos" w:hAnsi="Aptos"/>
          <w:b/>
          <w:color w:val="20272E"/>
          <w:sz w:val="18"/>
        </w:rPr>
        <w:t>Result if return is 2% lower:</w:t>
      </w:r>
      <w:r>
        <w:rPr>
          <w:rFonts w:ascii="Aptos" w:hAnsi="Aptos"/>
          <w:color w:val="20272E"/>
          <w:sz w:val="18"/>
        </w:rPr>
        <w:t xml:space="preserve"> ₹_______________________________ </w:t>
      </w:r>
      <w:r>
        <w:rPr>
          <w:rFonts w:ascii="Aptos" w:hAnsi="Aptos"/>
          <w:b/>
          <w:color w:val="20272E"/>
          <w:sz w:val="18"/>
        </w:rPr>
        <w:t>Monthly contribution I can realistically sustain:</w:t>
      </w:r>
      <w:r>
        <w:rPr>
          <w:rFonts w:ascii="Aptos" w:hAnsi="Aptos"/>
          <w:color w:val="20272E"/>
          <w:sz w:val="18"/>
        </w:rPr>
        <w:t xml:space="preserve"> ₹_____________ </w:t>
      </w:r>
      <w:r>
        <w:rPr>
          <w:rFonts w:ascii="Aptos" w:hAnsi="Aptos"/>
          <w:b/>
          <w:color w:val="20272E"/>
          <w:sz w:val="18"/>
        </w:rPr>
        <w:t>Possible annual step-up:</w:t>
      </w:r>
      <w:r>
        <w:rPr>
          <w:rFonts w:ascii="Aptos" w:hAnsi="Aptos"/>
          <w:color w:val="20272E"/>
          <w:sz w:val="18"/>
        </w:rPr>
        <w:t xml:space="preserve"> __________________________________% </w:t>
      </w:r>
      <w:r>
        <w:rPr>
          <w:rFonts w:ascii="Aptos" w:hAnsi="Aptos"/>
          <w:b/>
          <w:color w:val="20272E"/>
          <w:sz w:val="18"/>
        </w:rPr>
        <w:t>Adjustment I would make if the plan falls behind:</w:t>
      </w:r>
      <w:r>
        <w:rPr>
          <w:rFonts w:ascii="Aptos" w:hAnsi="Aptos"/>
          <w:color w:val="20272E"/>
          <w:sz w:val="18"/>
        </w:rPr>
        <w:t xml:space="preserve"> ____________________________________________________________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Inflation makes tomorrow more expensive. Compounding can help your money prepare—but only when it is given time, suitable investments and consistent contributions.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goal that is at least ten years away.</w:t>
            </w:r>
          </w:p>
        </w:tc>
      </w:tr>
    </w:tbl>
    <w:p>
      <w:pPr>
        <w:spacing w:after="0"/>
      </w:pPr>
    </w:p>
    <w:p>
      <w:r>
        <w:rPr>
          <w:rFonts w:ascii="Aptos" w:hAnsi="Aptos"/>
          <w:color w:val="20272E"/>
          <w:sz w:val="18"/>
        </w:rPr>
        <w:t>Write down:</w:t>
      </w:r>
    </w:p>
    <w:p>
      <w:pPr>
        <w:pStyle w:val="ListBullet"/>
      </w:pPr>
      <w:r>
        <w:rPr>
          <w:rFonts w:ascii="Aptos" w:hAnsi="Aptos"/>
          <w:color w:val="20272E"/>
          <w:sz w:val="18"/>
        </w:rPr>
        <w:t>What it costs today</w:t>
      </w:r>
    </w:p>
    <w:p>
      <w:pPr>
        <w:pStyle w:val="ListBullet"/>
      </w:pPr>
      <w:r>
        <w:rPr>
          <w:rFonts w:ascii="Aptos" w:hAnsi="Aptos"/>
          <w:color w:val="20272E"/>
          <w:sz w:val="18"/>
        </w:rPr>
        <w:t>How many years remain</w:t>
      </w:r>
    </w:p>
    <w:p>
      <w:pPr>
        <w:pStyle w:val="ListBullet"/>
      </w:pPr>
      <w:r>
        <w:rPr>
          <w:rFonts w:ascii="Aptos" w:hAnsi="Aptos"/>
          <w:color w:val="20272E"/>
          <w:sz w:val="18"/>
        </w:rPr>
        <w:t>An estimated inflation rate</w:t>
      </w:r>
    </w:p>
    <w:p>
      <w:r>
        <w:rPr>
          <w:rFonts w:ascii="Aptos" w:hAnsi="Aptos"/>
          <w:color w:val="20272E"/>
          <w:sz w:val="18"/>
        </w:rPr>
        <w:t>Calculate its possible future cost. Do not invest based on that one calculation. Use it to recognise that the future goal and today’s price are not the same thing. In the next chapter, we will examine asset allocation—how cash, debt, equity, gold and property can perform different roles within one financial plan.</w:t>
      </w:r>
    </w:p>
    <w:p>
      <w:r>
        <w:br w:type="page"/>
      </w:r>
    </w:p>
    <w:p>
      <w:r>
        <w:rPr>
          <w:rFonts w:ascii="Aptos" w:hAnsi="Aptos"/>
          <w:b/>
          <w:i w:val="0"/>
          <w:color w:val="66737F"/>
          <w:sz w:val="16"/>
        </w:rPr>
        <w:t>CHAPTER 11</w:t>
      </w:r>
    </w:p>
    <w:p>
      <w:pPr>
        <w:pStyle w:val="Title"/>
        <w:pBdr>
          <w:bottom w:val="single" w:sz="8" w:space="4" w:color="4F81BD"/>
        </w:pBdr>
      </w:pPr>
      <w:r>
        <w:rPr>
          <w:rFonts w:ascii="Aptos" w:hAnsi="Aptos"/>
          <w:color w:val="234963"/>
          <w:sz w:val="52"/>
        </w:rPr>
        <w:t>Asset Allocation: Giving Every Investment a Role</w:t>
      </w:r>
    </w:p>
    <w:p>
      <w:r>
        <w:rPr>
          <w:rFonts w:ascii="Aptos" w:hAnsi="Aptos"/>
          <w:i/>
          <w:color w:val="20272E"/>
          <w:sz w:val="18"/>
        </w:rPr>
        <w:t>“A strong portfolio is not a collection of exciting products. It is a carefully chosen mix in which every part has a job.”</w:t>
      </w:r>
    </w:p>
    <w:p>
      <w:pPr>
        <w:pStyle w:val="Heading1"/>
      </w:pPr>
      <w:r>
        <w:t>She Owned Many Investments—but Had No Plan</w:t>
      </w:r>
    </w:p>
    <w:p>
      <w:r>
        <w:rPr>
          <w:rFonts w:ascii="Aptos" w:hAnsi="Aptos"/>
          <w:color w:val="20272E"/>
          <w:sz w:val="18"/>
        </w:rPr>
        <w:t>A mother once showed me a folder filled with investment statements. She had:</w:t>
      </w:r>
    </w:p>
    <w:p>
      <w:pPr>
        <w:pStyle w:val="ListBullet"/>
      </w:pPr>
      <w:r>
        <w:rPr>
          <w:rFonts w:ascii="Aptos" w:hAnsi="Aptos"/>
          <w:color w:val="20272E"/>
          <w:sz w:val="18"/>
        </w:rPr>
        <w:t>Fixed deposits</w:t>
      </w:r>
    </w:p>
    <w:p>
      <w:pPr>
        <w:pStyle w:val="ListBullet"/>
      </w:pPr>
      <w:r>
        <w:rPr>
          <w:rFonts w:ascii="Aptos" w:hAnsi="Aptos"/>
          <w:color w:val="20272E"/>
          <w:sz w:val="18"/>
        </w:rPr>
        <w:t>Several mutual funds</w:t>
      </w:r>
    </w:p>
    <w:p>
      <w:pPr>
        <w:pStyle w:val="ListBullet"/>
      </w:pPr>
      <w:r>
        <w:rPr>
          <w:rFonts w:ascii="Aptos" w:hAnsi="Aptos"/>
          <w:color w:val="20272E"/>
          <w:sz w:val="18"/>
        </w:rPr>
        <w:t>Shares recommended by friends</w:t>
      </w:r>
    </w:p>
    <w:p>
      <w:pPr>
        <w:pStyle w:val="ListBullet"/>
      </w:pPr>
      <w:r>
        <w:rPr>
          <w:rFonts w:ascii="Aptos" w:hAnsi="Aptos"/>
          <w:color w:val="20272E"/>
          <w:sz w:val="18"/>
        </w:rPr>
        <w:t>Gold jewellery</w:t>
      </w:r>
    </w:p>
    <w:p>
      <w:pPr>
        <w:pStyle w:val="ListBullet"/>
      </w:pPr>
      <w:r>
        <w:rPr>
          <w:rFonts w:ascii="Aptos" w:hAnsi="Aptos"/>
          <w:color w:val="20272E"/>
          <w:sz w:val="18"/>
        </w:rPr>
        <w:t>A property</w:t>
      </w:r>
    </w:p>
    <w:p>
      <w:pPr>
        <w:pStyle w:val="ListBullet"/>
      </w:pPr>
      <w:r>
        <w:rPr>
          <w:rFonts w:ascii="Aptos" w:hAnsi="Aptos"/>
          <w:color w:val="20272E"/>
          <w:sz w:val="18"/>
        </w:rPr>
        <w:t>A retirement account</w:t>
      </w:r>
    </w:p>
    <w:p>
      <w:pPr>
        <w:pStyle w:val="ListBullet"/>
      </w:pPr>
      <w:r>
        <w:rPr>
          <w:rFonts w:ascii="Aptos" w:hAnsi="Aptos"/>
          <w:color w:val="20272E"/>
          <w:sz w:val="18"/>
        </w:rPr>
        <w:t>Money in savings accounts</w:t>
      </w:r>
    </w:p>
    <w:p>
      <w:pPr>
        <w:pStyle w:val="ListBullet"/>
      </w:pPr>
      <w:r>
        <w:rPr>
          <w:rFonts w:ascii="Aptos" w:hAnsi="Aptos"/>
          <w:color w:val="20272E"/>
          <w:sz w:val="18"/>
        </w:rPr>
        <w:t>Two insurance-linked investment plans</w:t>
      </w:r>
    </w:p>
    <w:p>
      <w:r>
        <w:rPr>
          <w:rFonts w:ascii="Aptos" w:hAnsi="Aptos"/>
          <w:color w:val="20272E"/>
          <w:sz w:val="18"/>
        </w:rPr>
        <w:t>She was certainly not ignoring her future. Yet when someone asked what each investment was meant to achieve, she could not answer. The fixed deposits, mutual funds and insurance policies had been purchased at different times for different reasons. Some were chosen because a relative recommended them. Others were bought during promotions. Several were described only as “good investments.” She had many products but no asset allocation. Asset allocation is the process of dividing money among different types of assets according to:</w:t>
      </w:r>
    </w:p>
    <w:p>
      <w:pPr>
        <w:pStyle w:val="ListBullet"/>
      </w:pPr>
      <w:r>
        <w:rPr>
          <w:rFonts w:ascii="Aptos" w:hAnsi="Aptos"/>
          <w:color w:val="20272E"/>
          <w:sz w:val="18"/>
        </w:rPr>
        <w:t>Goals</w:t>
      </w:r>
    </w:p>
    <w:p>
      <w:pPr>
        <w:pStyle w:val="ListBullet"/>
      </w:pPr>
      <w:r>
        <w:rPr>
          <w:rFonts w:ascii="Aptos" w:hAnsi="Aptos"/>
          <w:color w:val="20272E"/>
          <w:sz w:val="18"/>
        </w:rPr>
        <w:t>Time horizon</w:t>
      </w:r>
    </w:p>
    <w:p>
      <w:pPr>
        <w:pStyle w:val="ListBullet"/>
      </w:pPr>
      <w:r>
        <w:rPr>
          <w:rFonts w:ascii="Aptos" w:hAnsi="Aptos"/>
          <w:color w:val="20272E"/>
          <w:sz w:val="18"/>
        </w:rPr>
        <w:t>Need for access</w:t>
      </w:r>
    </w:p>
    <w:p>
      <w:pPr>
        <w:pStyle w:val="ListBullet"/>
      </w:pPr>
      <w:r>
        <w:rPr>
          <w:rFonts w:ascii="Aptos" w:hAnsi="Aptos"/>
          <w:color w:val="20272E"/>
          <w:sz w:val="18"/>
        </w:rPr>
        <w:t>Capacity for loss</w:t>
      </w:r>
    </w:p>
    <w:p>
      <w:pPr>
        <w:pStyle w:val="ListBullet"/>
      </w:pPr>
      <w:r>
        <w:rPr>
          <w:rFonts w:ascii="Aptos" w:hAnsi="Aptos"/>
          <w:color w:val="20272E"/>
          <w:sz w:val="18"/>
        </w:rPr>
        <w:t>Comfort with volatility</w:t>
      </w:r>
    </w:p>
    <w:p>
      <w:pPr>
        <w:pStyle w:val="ListBullet"/>
      </w:pPr>
      <w:r>
        <w:rPr>
          <w:rFonts w:ascii="Aptos" w:hAnsi="Aptos"/>
          <w:color w:val="20272E"/>
          <w:sz w:val="18"/>
        </w:rPr>
        <w:t>Income stability</w:t>
      </w:r>
    </w:p>
    <w:p>
      <w:pPr>
        <w:pStyle w:val="ListBullet"/>
      </w:pPr>
      <w:r>
        <w:rPr>
          <w:rFonts w:ascii="Aptos" w:hAnsi="Aptos"/>
          <w:color w:val="20272E"/>
          <w:sz w:val="18"/>
        </w:rPr>
        <w:t>Existing wealth</w:t>
      </w:r>
    </w:p>
    <w:p>
      <w:pPr>
        <w:pStyle w:val="ListBullet"/>
      </w:pPr>
      <w:r>
        <w:rPr>
          <w:rFonts w:ascii="Aptos" w:hAnsi="Aptos"/>
          <w:color w:val="20272E"/>
          <w:sz w:val="18"/>
        </w:rPr>
        <w:t>Tax circumstances</w:t>
      </w:r>
    </w:p>
    <w:p>
      <w:pPr>
        <w:pStyle w:val="ListBullet"/>
      </w:pPr>
      <w:r>
        <w:rPr>
          <w:rFonts w:ascii="Aptos" w:hAnsi="Aptos"/>
          <w:color w:val="20272E"/>
          <w:sz w:val="18"/>
        </w:rPr>
        <w:t>Family responsibilities</w:t>
      </w:r>
    </w:p>
    <w:p>
      <w:r>
        <w:rPr>
          <w:rFonts w:ascii="Aptos" w:hAnsi="Aptos"/>
          <w:color w:val="20272E"/>
          <w:sz w:val="18"/>
        </w:rPr>
        <w:t>It is the structure beneath the products.</w:t>
      </w:r>
    </w:p>
    <w:p>
      <w:pPr>
        <w:pStyle w:val="Heading1"/>
      </w:pPr>
      <w:r>
        <w:t>What Is an Asset Class?</w:t>
      </w:r>
    </w:p>
    <w:p>
      <w:r>
        <w:rPr>
          <w:rFonts w:ascii="Aptos" w:hAnsi="Aptos"/>
          <w:color w:val="20272E"/>
          <w:sz w:val="18"/>
        </w:rPr>
        <w:t>An asset class is a broad category of investments that behaves in a similar way. The principal categories we will examine are:</w:t>
      </w:r>
    </w:p>
    <w:p>
      <w:pPr>
        <w:pStyle w:val="ListBullet"/>
      </w:pPr>
      <w:r>
        <w:rPr>
          <w:rFonts w:ascii="Aptos" w:hAnsi="Aptos"/>
          <w:color w:val="20272E"/>
          <w:sz w:val="18"/>
        </w:rPr>
        <w:t>Cash and cash equivalents</w:t>
      </w:r>
    </w:p>
    <w:p>
      <w:pPr>
        <w:pStyle w:val="ListBullet"/>
      </w:pPr>
      <w:r>
        <w:rPr>
          <w:rFonts w:ascii="Aptos" w:hAnsi="Aptos"/>
          <w:color w:val="20272E"/>
          <w:sz w:val="18"/>
        </w:rPr>
        <w:t>Debt or fixed-income investments</w:t>
      </w:r>
    </w:p>
    <w:p>
      <w:pPr>
        <w:pStyle w:val="ListBullet"/>
      </w:pPr>
      <w:r>
        <w:rPr>
          <w:rFonts w:ascii="Aptos" w:hAnsi="Aptos"/>
          <w:color w:val="20272E"/>
          <w:sz w:val="18"/>
        </w:rPr>
        <w:t>Equity</w:t>
      </w:r>
    </w:p>
    <w:p>
      <w:pPr>
        <w:pStyle w:val="ListBullet"/>
      </w:pPr>
      <w:r>
        <w:rPr>
          <w:rFonts w:ascii="Aptos" w:hAnsi="Aptos"/>
          <w:color w:val="20272E"/>
          <w:sz w:val="18"/>
        </w:rPr>
        <w:t>Gold</w:t>
      </w:r>
    </w:p>
    <w:p>
      <w:pPr>
        <w:pStyle w:val="ListBullet"/>
      </w:pPr>
      <w:r>
        <w:rPr>
          <w:rFonts w:ascii="Aptos" w:hAnsi="Aptos"/>
          <w:color w:val="20272E"/>
          <w:sz w:val="18"/>
        </w:rPr>
        <w:t>Property</w:t>
      </w:r>
    </w:p>
    <w:p>
      <w:pPr>
        <w:pStyle w:val="ListBullet"/>
      </w:pPr>
      <w:r>
        <w:rPr>
          <w:rFonts w:ascii="Aptos" w:hAnsi="Aptos"/>
          <w:color w:val="20272E"/>
          <w:sz w:val="18"/>
        </w:rPr>
        <w:t>Other assets</w:t>
      </w:r>
    </w:p>
    <w:p>
      <w:r>
        <w:rPr>
          <w:rFonts w:ascii="Aptos" w:hAnsi="Aptos"/>
          <w:color w:val="20272E"/>
          <w:sz w:val="18"/>
        </w:rPr>
        <w:t>Each category has different strengths and risks. There is no single asset class that is best for every goal.</w:t>
      </w:r>
    </w:p>
    <w:p>
      <w:pPr>
        <w:pStyle w:val="Heading1"/>
      </w:pPr>
      <w:r>
        <w:t>Why Asset Allocation Matters</w:t>
      </w:r>
    </w:p>
    <w:p>
      <w:r>
        <w:rPr>
          <w:rFonts w:ascii="Aptos" w:hAnsi="Aptos"/>
          <w:color w:val="20272E"/>
          <w:sz w:val="18"/>
        </w:rPr>
        <w:t>Imagine preparing a family meal. Rice may provide the base. Vegetables provide variety and nutrition. Spices add flavour. Water performs another essential role. You would not replace the entire meal with the ingredient that looked most exciting that day. Investments work similarly. One asset may provide:</w:t>
      </w:r>
    </w:p>
    <w:p>
      <w:pPr>
        <w:pStyle w:val="ListBullet"/>
      </w:pPr>
      <w:r>
        <w:rPr>
          <w:rFonts w:ascii="Aptos" w:hAnsi="Aptos"/>
          <w:color w:val="20272E"/>
          <w:sz w:val="18"/>
        </w:rPr>
        <w:t>Liquidity</w:t>
      </w:r>
    </w:p>
    <w:p>
      <w:r>
        <w:rPr>
          <w:rFonts w:ascii="Aptos" w:hAnsi="Aptos"/>
          <w:color w:val="20272E"/>
          <w:sz w:val="18"/>
        </w:rPr>
        <w:t>Another may provide:</w:t>
      </w:r>
    </w:p>
    <w:p>
      <w:pPr>
        <w:pStyle w:val="ListBullet"/>
      </w:pPr>
      <w:r>
        <w:rPr>
          <w:rFonts w:ascii="Aptos" w:hAnsi="Aptos"/>
          <w:color w:val="20272E"/>
          <w:sz w:val="18"/>
        </w:rPr>
        <w:t>Stability</w:t>
      </w:r>
    </w:p>
    <w:p>
      <w:r>
        <w:rPr>
          <w:rFonts w:ascii="Aptos" w:hAnsi="Aptos"/>
          <w:color w:val="20272E"/>
          <w:sz w:val="18"/>
        </w:rPr>
        <w:t>Another may provide:</w:t>
      </w:r>
    </w:p>
    <w:p>
      <w:pPr>
        <w:pStyle w:val="ListBullet"/>
      </w:pPr>
      <w:r>
        <w:rPr>
          <w:rFonts w:ascii="Aptos" w:hAnsi="Aptos"/>
          <w:color w:val="20272E"/>
          <w:sz w:val="18"/>
        </w:rPr>
        <w:t>Long-term growth</w:t>
      </w:r>
    </w:p>
    <w:p>
      <w:r>
        <w:rPr>
          <w:rFonts w:ascii="Aptos" w:hAnsi="Aptos"/>
          <w:color w:val="20272E"/>
          <w:sz w:val="18"/>
        </w:rPr>
        <w:t>Another may provide:</w:t>
      </w:r>
    </w:p>
    <w:p>
      <w:pPr>
        <w:pStyle w:val="ListBullet"/>
      </w:pPr>
      <w:r>
        <w:rPr>
          <w:rFonts w:ascii="Aptos" w:hAnsi="Aptos"/>
          <w:color w:val="20272E"/>
          <w:sz w:val="18"/>
        </w:rPr>
        <w:t>Diversification during particular economic conditions</w:t>
      </w:r>
    </w:p>
    <w:p>
      <w:r>
        <w:rPr>
          <w:rFonts w:ascii="Aptos" w:hAnsi="Aptos"/>
          <w:color w:val="20272E"/>
          <w:sz w:val="18"/>
        </w:rPr>
        <w:t>The plan becomes stronger when the roles complement one another.</w:t>
      </w:r>
    </w:p>
    <w:p>
      <w:pPr>
        <w:pStyle w:val="Heading1"/>
      </w:pPr>
      <w:r>
        <w:t>Begin With Four Questions</w:t>
      </w:r>
    </w:p>
    <w:p>
      <w:r>
        <w:rPr>
          <w:rFonts w:ascii="Aptos" w:hAnsi="Aptos"/>
          <w:color w:val="20272E"/>
          <w:sz w:val="18"/>
        </w:rPr>
        <w:t>Before choosing an allocation, ask:</w:t>
      </w:r>
    </w:p>
    <w:p>
      <w:pPr>
        <w:pStyle w:val="Heading2"/>
      </w:pPr>
      <w:r>
        <w:t>1. When will I need this money?</w:t>
      </w:r>
    </w:p>
    <w:p>
      <w:r>
        <w:rPr>
          <w:rFonts w:ascii="Aptos" w:hAnsi="Aptos"/>
          <w:color w:val="20272E"/>
          <w:sz w:val="18"/>
        </w:rPr>
        <w:t>Time horizon is one of the most important factors.</w:t>
      </w:r>
    </w:p>
    <w:p>
      <w:pPr>
        <w:pStyle w:val="Heading2"/>
      </w:pPr>
      <w:r>
        <w:t>2. How much loss can the goal tolerate?</w:t>
      </w:r>
    </w:p>
    <w:p>
      <w:r>
        <w:rPr>
          <w:rFonts w:ascii="Aptos" w:hAnsi="Aptos"/>
          <w:color w:val="20272E"/>
          <w:sz w:val="18"/>
        </w:rPr>
        <w:t>A goal due next year has little time to recover from a market decline.</w:t>
      </w:r>
    </w:p>
    <w:p>
      <w:pPr>
        <w:pStyle w:val="Heading2"/>
      </w:pPr>
      <w:r>
        <w:t>3. How much uncertainty can I personally tolerate?</w:t>
      </w:r>
    </w:p>
    <w:p>
      <w:r>
        <w:rPr>
          <w:rFonts w:ascii="Aptos" w:hAnsi="Aptos"/>
          <w:color w:val="20272E"/>
          <w:sz w:val="18"/>
        </w:rPr>
        <w:t>An investment may be mathematically suitable but emotionally impossible for you to hold.</w:t>
      </w:r>
    </w:p>
    <w:p>
      <w:pPr>
        <w:pStyle w:val="Heading2"/>
      </w:pPr>
      <w:r>
        <w:t>4. What other resources support the goal?</w:t>
      </w:r>
    </w:p>
    <w:p>
      <w:r>
        <w:rPr>
          <w:rFonts w:ascii="Aptos" w:hAnsi="Aptos"/>
          <w:color w:val="20272E"/>
          <w:sz w:val="18"/>
        </w:rPr>
        <w:t>Consider:</w:t>
      </w:r>
    </w:p>
    <w:p>
      <w:pPr>
        <w:pStyle w:val="ListBullet"/>
      </w:pPr>
      <w:r>
        <w:rPr>
          <w:rFonts w:ascii="Aptos" w:hAnsi="Aptos"/>
          <w:color w:val="20272E"/>
          <w:sz w:val="18"/>
        </w:rPr>
        <w:t>Income</w:t>
      </w:r>
    </w:p>
    <w:p>
      <w:pPr>
        <w:pStyle w:val="ListBullet"/>
      </w:pPr>
      <w:r>
        <w:rPr>
          <w:rFonts w:ascii="Aptos" w:hAnsi="Aptos"/>
          <w:color w:val="20272E"/>
          <w:sz w:val="18"/>
        </w:rPr>
        <w:t>Emergency savings</w:t>
      </w:r>
    </w:p>
    <w:p>
      <w:pPr>
        <w:pStyle w:val="ListBullet"/>
      </w:pPr>
      <w:r>
        <w:rPr>
          <w:rFonts w:ascii="Aptos" w:hAnsi="Aptos"/>
          <w:color w:val="20272E"/>
          <w:sz w:val="18"/>
        </w:rPr>
        <w:t>Insurance</w:t>
      </w:r>
    </w:p>
    <w:p>
      <w:pPr>
        <w:pStyle w:val="ListBullet"/>
      </w:pPr>
      <w:r>
        <w:rPr>
          <w:rFonts w:ascii="Aptos" w:hAnsi="Aptos"/>
          <w:color w:val="20272E"/>
          <w:sz w:val="18"/>
        </w:rPr>
        <w:t>Pension</w:t>
      </w:r>
    </w:p>
    <w:p>
      <w:pPr>
        <w:pStyle w:val="ListBullet"/>
      </w:pPr>
      <w:r>
        <w:rPr>
          <w:rFonts w:ascii="Aptos" w:hAnsi="Aptos"/>
          <w:color w:val="20272E"/>
          <w:sz w:val="18"/>
        </w:rPr>
        <w:t>Property</w:t>
      </w:r>
    </w:p>
    <w:p>
      <w:pPr>
        <w:pStyle w:val="ListBullet"/>
      </w:pPr>
      <w:r>
        <w:rPr>
          <w:rFonts w:ascii="Aptos" w:hAnsi="Aptos"/>
          <w:color w:val="20272E"/>
          <w:sz w:val="18"/>
        </w:rPr>
        <w:t>Family support</w:t>
      </w:r>
    </w:p>
    <w:p>
      <w:pPr>
        <w:pStyle w:val="ListBullet"/>
      </w:pPr>
      <w:r>
        <w:rPr>
          <w:rFonts w:ascii="Aptos" w:hAnsi="Aptos"/>
          <w:color w:val="20272E"/>
          <w:sz w:val="18"/>
        </w:rPr>
        <w:t>Existing investments</w:t>
      </w:r>
    </w:p>
    <w:p>
      <w:pPr>
        <w:pStyle w:val="ListBullet"/>
      </w:pPr>
      <w:r>
        <w:rPr>
          <w:rFonts w:ascii="Aptos" w:hAnsi="Aptos"/>
          <w:color w:val="20272E"/>
          <w:sz w:val="18"/>
        </w:rPr>
        <w:t>Debt</w:t>
      </w:r>
    </w:p>
    <w:p>
      <w:r>
        <w:rPr>
          <w:rFonts w:ascii="Aptos" w:hAnsi="Aptos"/>
          <w:color w:val="20272E"/>
          <w:sz w:val="18"/>
        </w:rPr>
        <w:t>Risk should be examined across your whole financial life.</w:t>
      </w:r>
    </w:p>
    <w:p>
      <w:pPr>
        <w:pStyle w:val="Heading1"/>
      </w:pPr>
      <w:r>
        <w:t>Cash and Cash Equivalents</w:t>
      </w:r>
    </w:p>
    <w:p>
      <w:r>
        <w:rPr>
          <w:rFonts w:ascii="Aptos" w:hAnsi="Aptos"/>
          <w:color w:val="20272E"/>
          <w:sz w:val="18"/>
        </w:rPr>
        <w:t>This category may include:</w:t>
      </w:r>
    </w:p>
    <w:p>
      <w:pPr>
        <w:pStyle w:val="ListBullet"/>
      </w:pPr>
      <w:r>
        <w:rPr>
          <w:rFonts w:ascii="Aptos" w:hAnsi="Aptos"/>
          <w:color w:val="20272E"/>
          <w:sz w:val="18"/>
        </w:rPr>
        <w:t>Physical cash for limited immediate needs</w:t>
      </w:r>
    </w:p>
    <w:p>
      <w:pPr>
        <w:pStyle w:val="ListBullet"/>
      </w:pPr>
      <w:r>
        <w:rPr>
          <w:rFonts w:ascii="Aptos" w:hAnsi="Aptos"/>
          <w:color w:val="20272E"/>
          <w:sz w:val="18"/>
        </w:rPr>
        <w:t>Savings-account balances</w:t>
      </w:r>
    </w:p>
    <w:p>
      <w:pPr>
        <w:pStyle w:val="ListBullet"/>
      </w:pPr>
      <w:r>
        <w:rPr>
          <w:rFonts w:ascii="Aptos" w:hAnsi="Aptos"/>
          <w:color w:val="20272E"/>
          <w:sz w:val="18"/>
        </w:rPr>
        <w:t>Short bank deposits</w:t>
      </w:r>
    </w:p>
    <w:p>
      <w:pPr>
        <w:pStyle w:val="ListBullet"/>
      </w:pPr>
      <w:r>
        <w:rPr>
          <w:rFonts w:ascii="Aptos" w:hAnsi="Aptos"/>
          <w:color w:val="20272E"/>
          <w:sz w:val="18"/>
        </w:rPr>
        <w:t>Other highly liquid, relatively stable instruments</w:t>
      </w:r>
    </w:p>
    <w:p>
      <w:pPr>
        <w:pStyle w:val="Heading2"/>
      </w:pPr>
      <w:r>
        <w:t>Principal role</w:t>
      </w:r>
    </w:p>
    <w:p>
      <w:pPr>
        <w:pStyle w:val="ListBullet"/>
      </w:pPr>
      <w:r>
        <w:rPr>
          <w:rFonts w:ascii="Aptos" w:hAnsi="Aptos"/>
          <w:color w:val="20272E"/>
          <w:sz w:val="18"/>
        </w:rPr>
        <w:t>Daily expenses</w:t>
      </w:r>
    </w:p>
    <w:p>
      <w:pPr>
        <w:pStyle w:val="ListBullet"/>
      </w:pPr>
      <w:r>
        <w:rPr>
          <w:rFonts w:ascii="Aptos" w:hAnsi="Aptos"/>
          <w:color w:val="20272E"/>
          <w:sz w:val="18"/>
        </w:rPr>
        <w:t>Emergency access</w:t>
      </w:r>
    </w:p>
    <w:p>
      <w:pPr>
        <w:pStyle w:val="ListBullet"/>
      </w:pPr>
      <w:r>
        <w:rPr>
          <w:rFonts w:ascii="Aptos" w:hAnsi="Aptos"/>
          <w:color w:val="20272E"/>
          <w:sz w:val="18"/>
        </w:rPr>
        <w:t>Near-term goals</w:t>
      </w:r>
    </w:p>
    <w:p>
      <w:pPr>
        <w:pStyle w:val="ListBullet"/>
      </w:pPr>
      <w:r>
        <w:rPr>
          <w:rFonts w:ascii="Aptos" w:hAnsi="Aptos"/>
          <w:color w:val="20272E"/>
          <w:sz w:val="18"/>
        </w:rPr>
        <w:t>Temporary parking</w:t>
      </w:r>
    </w:p>
    <w:p>
      <w:pPr>
        <w:pStyle w:val="ListBullet"/>
      </w:pPr>
      <w:r>
        <w:rPr>
          <w:rFonts w:ascii="Aptos" w:hAnsi="Aptos"/>
          <w:color w:val="20272E"/>
          <w:sz w:val="18"/>
        </w:rPr>
        <w:t>Portfolio stability</w:t>
      </w:r>
    </w:p>
    <w:p>
      <w:pPr>
        <w:pStyle w:val="Heading2"/>
      </w:pPr>
      <w:r>
        <w:t>Strengths</w:t>
      </w:r>
    </w:p>
    <w:p>
      <w:pPr>
        <w:pStyle w:val="ListBullet"/>
      </w:pPr>
      <w:r>
        <w:rPr>
          <w:rFonts w:ascii="Aptos" w:hAnsi="Aptos"/>
          <w:color w:val="20272E"/>
          <w:sz w:val="18"/>
        </w:rPr>
        <w:t>Easy to understand</w:t>
      </w:r>
    </w:p>
    <w:p>
      <w:pPr>
        <w:pStyle w:val="ListBullet"/>
      </w:pPr>
      <w:r>
        <w:rPr>
          <w:rFonts w:ascii="Aptos" w:hAnsi="Aptos"/>
          <w:color w:val="20272E"/>
          <w:sz w:val="18"/>
        </w:rPr>
        <w:t>High accessibility</w:t>
      </w:r>
    </w:p>
    <w:p>
      <w:pPr>
        <w:pStyle w:val="ListBullet"/>
      </w:pPr>
      <w:r>
        <w:rPr>
          <w:rFonts w:ascii="Aptos" w:hAnsi="Aptos"/>
          <w:color w:val="20272E"/>
          <w:sz w:val="18"/>
        </w:rPr>
        <w:t>Relatively stable nominal value</w:t>
      </w:r>
    </w:p>
    <w:p>
      <w:pPr>
        <w:pStyle w:val="ListBullet"/>
      </w:pPr>
      <w:r>
        <w:rPr>
          <w:rFonts w:ascii="Aptos" w:hAnsi="Aptos"/>
          <w:color w:val="20272E"/>
          <w:sz w:val="18"/>
        </w:rPr>
        <w:t>Useful during emergencies</w:t>
      </w:r>
    </w:p>
    <w:p>
      <w:pPr>
        <w:pStyle w:val="ListBullet"/>
      </w:pPr>
      <w:r>
        <w:rPr>
          <w:rFonts w:ascii="Aptos" w:hAnsi="Aptos"/>
          <w:color w:val="20272E"/>
          <w:sz w:val="18"/>
        </w:rPr>
        <w:t>Low short-term market volatility</w:t>
      </w:r>
    </w:p>
    <w:p>
      <w:pPr>
        <w:pStyle w:val="Heading2"/>
      </w:pPr>
      <w:r>
        <w:t>Risks</w:t>
      </w:r>
    </w:p>
    <w:p>
      <w:pPr>
        <w:pStyle w:val="ListBullet"/>
      </w:pPr>
      <w:r>
        <w:rPr>
          <w:rFonts w:ascii="Aptos" w:hAnsi="Aptos"/>
          <w:color w:val="20272E"/>
          <w:sz w:val="18"/>
        </w:rPr>
        <w:t>Inflation can reduce purchasing power</w:t>
      </w:r>
    </w:p>
    <w:p>
      <w:pPr>
        <w:pStyle w:val="ListBullet"/>
      </w:pPr>
      <w:r>
        <w:rPr>
          <w:rFonts w:ascii="Aptos" w:hAnsi="Aptos"/>
          <w:color w:val="20272E"/>
          <w:sz w:val="18"/>
        </w:rPr>
        <w:t>Interest may be taxable</w:t>
      </w:r>
    </w:p>
    <w:p>
      <w:pPr>
        <w:pStyle w:val="ListBullet"/>
      </w:pPr>
      <w:r>
        <w:rPr>
          <w:rFonts w:ascii="Aptos" w:hAnsi="Aptos"/>
          <w:color w:val="20272E"/>
          <w:sz w:val="18"/>
        </w:rPr>
        <w:t>Too much idle cash can weaken long-term growth</w:t>
      </w:r>
    </w:p>
    <w:p>
      <w:pPr>
        <w:pStyle w:val="ListBullet"/>
      </w:pPr>
      <w:r>
        <w:rPr>
          <w:rFonts w:ascii="Aptos" w:hAnsi="Aptos"/>
          <w:color w:val="20272E"/>
          <w:sz w:val="18"/>
        </w:rPr>
        <w:t>Bank or institutional concentration</w:t>
      </w:r>
    </w:p>
    <w:p>
      <w:pPr>
        <w:pStyle w:val="ListBullet"/>
      </w:pPr>
      <w:r>
        <w:rPr>
          <w:rFonts w:ascii="Aptos" w:hAnsi="Aptos"/>
          <w:color w:val="20272E"/>
          <w:sz w:val="18"/>
        </w:rPr>
        <w:t>Fraud or unauthorised access</w:t>
      </w:r>
    </w:p>
    <w:p>
      <w:pPr>
        <w:pStyle w:val="ListBullet"/>
      </w:pPr>
      <w:r>
        <w:rPr>
          <w:rFonts w:ascii="Aptos" w:hAnsi="Aptos"/>
          <w:color w:val="20272E"/>
          <w:sz w:val="18"/>
        </w:rPr>
        <w:t>Physical cash can be lost or stolen</w:t>
      </w:r>
    </w:p>
    <w:p>
      <w:r>
        <w:rPr>
          <w:rFonts w:ascii="Aptos" w:hAnsi="Aptos"/>
          <w:color w:val="20272E"/>
          <w:sz w:val="18"/>
        </w:rPr>
        <w:t>Cash is not a failed investment. It is an essential asset with a short-term job.</w:t>
      </w:r>
    </w:p>
    <w:p>
      <w:pPr>
        <w:pStyle w:val="Heading1"/>
      </w:pPr>
      <w:r>
        <w:t>Debt and Fixed-Income Investments</w:t>
      </w:r>
    </w:p>
    <w:p>
      <w:r>
        <w:rPr>
          <w:rFonts w:ascii="Aptos" w:hAnsi="Aptos"/>
          <w:color w:val="20272E"/>
          <w:sz w:val="18"/>
        </w:rPr>
        <w:t>Debt investments involve lending money to a government, bank, company or other issuer in return for defined or market-linked interest and repayment terms. Examples may include:</w:t>
      </w:r>
    </w:p>
    <w:p>
      <w:pPr>
        <w:pStyle w:val="ListBullet"/>
      </w:pPr>
      <w:r>
        <w:rPr>
          <w:rFonts w:ascii="Aptos" w:hAnsi="Aptos"/>
          <w:color w:val="20272E"/>
          <w:sz w:val="18"/>
        </w:rPr>
        <w:t>Fixed deposits</w:t>
      </w:r>
    </w:p>
    <w:p>
      <w:pPr>
        <w:pStyle w:val="ListBullet"/>
      </w:pPr>
      <w:r>
        <w:rPr>
          <w:rFonts w:ascii="Aptos" w:hAnsi="Aptos"/>
          <w:color w:val="20272E"/>
          <w:sz w:val="18"/>
        </w:rPr>
        <w:t>Government securities</w:t>
      </w:r>
    </w:p>
    <w:p>
      <w:pPr>
        <w:pStyle w:val="ListBullet"/>
      </w:pPr>
      <w:r>
        <w:rPr>
          <w:rFonts w:ascii="Aptos" w:hAnsi="Aptos"/>
          <w:color w:val="20272E"/>
          <w:sz w:val="18"/>
        </w:rPr>
        <w:t>Bonds</w:t>
      </w:r>
    </w:p>
    <w:p>
      <w:pPr>
        <w:pStyle w:val="ListBullet"/>
      </w:pPr>
      <w:r>
        <w:rPr>
          <w:rFonts w:ascii="Aptos" w:hAnsi="Aptos"/>
          <w:color w:val="20272E"/>
          <w:sz w:val="18"/>
        </w:rPr>
        <w:t>Debt mutual funds</w:t>
      </w:r>
    </w:p>
    <w:p>
      <w:pPr>
        <w:pStyle w:val="ListBullet"/>
      </w:pPr>
      <w:r>
        <w:rPr>
          <w:rFonts w:ascii="Aptos" w:hAnsi="Aptos"/>
          <w:color w:val="20272E"/>
          <w:sz w:val="18"/>
        </w:rPr>
        <w:t>Public Provident Fund</w:t>
      </w:r>
    </w:p>
    <w:p>
      <w:pPr>
        <w:pStyle w:val="ListBullet"/>
      </w:pPr>
      <w:r>
        <w:rPr>
          <w:rFonts w:ascii="Aptos" w:hAnsi="Aptos"/>
          <w:color w:val="20272E"/>
          <w:sz w:val="18"/>
        </w:rPr>
        <w:t>Employee Provident Fund</w:t>
      </w:r>
    </w:p>
    <w:p>
      <w:pPr>
        <w:pStyle w:val="ListBullet"/>
      </w:pPr>
      <w:r>
        <w:rPr>
          <w:rFonts w:ascii="Aptos" w:hAnsi="Aptos"/>
          <w:color w:val="20272E"/>
          <w:sz w:val="18"/>
        </w:rPr>
        <w:t>Certain small-savings products</w:t>
      </w:r>
    </w:p>
    <w:p>
      <w:pPr>
        <w:pStyle w:val="ListBullet"/>
      </w:pPr>
      <w:r>
        <w:rPr>
          <w:rFonts w:ascii="Aptos" w:hAnsi="Aptos"/>
          <w:color w:val="20272E"/>
          <w:sz w:val="18"/>
        </w:rPr>
        <w:t>Other fixed-income instruments</w:t>
      </w:r>
    </w:p>
    <w:p>
      <w:pPr>
        <w:pStyle w:val="Heading2"/>
      </w:pPr>
      <w:r>
        <w:t>Principal role</w:t>
      </w:r>
    </w:p>
    <w:p>
      <w:pPr>
        <w:pStyle w:val="ListBullet"/>
      </w:pPr>
      <w:r>
        <w:rPr>
          <w:rFonts w:ascii="Aptos" w:hAnsi="Aptos"/>
          <w:color w:val="20272E"/>
          <w:sz w:val="18"/>
        </w:rPr>
        <w:t>Capital stability</w:t>
      </w:r>
    </w:p>
    <w:p>
      <w:pPr>
        <w:pStyle w:val="ListBullet"/>
      </w:pPr>
      <w:r>
        <w:rPr>
          <w:rFonts w:ascii="Aptos" w:hAnsi="Aptos"/>
          <w:color w:val="20272E"/>
          <w:sz w:val="18"/>
        </w:rPr>
        <w:t>Income</w:t>
      </w:r>
    </w:p>
    <w:p>
      <w:pPr>
        <w:pStyle w:val="ListBullet"/>
      </w:pPr>
      <w:r>
        <w:rPr>
          <w:rFonts w:ascii="Aptos" w:hAnsi="Aptos"/>
          <w:color w:val="20272E"/>
          <w:sz w:val="18"/>
        </w:rPr>
        <w:t>Medium-term goals</w:t>
      </w:r>
    </w:p>
    <w:p>
      <w:pPr>
        <w:pStyle w:val="ListBullet"/>
      </w:pPr>
      <w:r>
        <w:rPr>
          <w:rFonts w:ascii="Aptos" w:hAnsi="Aptos"/>
          <w:color w:val="20272E"/>
          <w:sz w:val="18"/>
        </w:rPr>
        <w:t>Portfolio balance</w:t>
      </w:r>
    </w:p>
    <w:p>
      <w:pPr>
        <w:pStyle w:val="ListBullet"/>
      </w:pPr>
      <w:r>
        <w:rPr>
          <w:rFonts w:ascii="Aptos" w:hAnsi="Aptos"/>
          <w:color w:val="20272E"/>
          <w:sz w:val="18"/>
        </w:rPr>
        <w:t>Retirement allocation</w:t>
      </w:r>
    </w:p>
    <w:p>
      <w:pPr>
        <w:pStyle w:val="ListBullet"/>
      </w:pPr>
      <w:r>
        <w:rPr>
          <w:rFonts w:ascii="Aptos" w:hAnsi="Aptos"/>
          <w:color w:val="20272E"/>
          <w:sz w:val="18"/>
        </w:rPr>
        <w:t>Reducing overall volatility</w:t>
      </w:r>
    </w:p>
    <w:p>
      <w:pPr>
        <w:pStyle w:val="Heading2"/>
      </w:pPr>
      <w:r>
        <w:t>Strengths</w:t>
      </w:r>
    </w:p>
    <w:p>
      <w:pPr>
        <w:pStyle w:val="ListBullet"/>
      </w:pPr>
      <w:r>
        <w:rPr>
          <w:rFonts w:ascii="Aptos" w:hAnsi="Aptos"/>
          <w:color w:val="20272E"/>
          <w:sz w:val="18"/>
        </w:rPr>
        <w:t>Often less volatile than equity</w:t>
      </w:r>
    </w:p>
    <w:p>
      <w:pPr>
        <w:pStyle w:val="ListBullet"/>
      </w:pPr>
      <w:r>
        <w:rPr>
          <w:rFonts w:ascii="Aptos" w:hAnsi="Aptos"/>
          <w:color w:val="20272E"/>
          <w:sz w:val="18"/>
        </w:rPr>
        <w:t>May provide known cash flows</w:t>
      </w:r>
    </w:p>
    <w:p>
      <w:pPr>
        <w:pStyle w:val="ListBullet"/>
      </w:pPr>
      <w:r>
        <w:rPr>
          <w:rFonts w:ascii="Aptos" w:hAnsi="Aptos"/>
          <w:color w:val="20272E"/>
          <w:sz w:val="18"/>
        </w:rPr>
        <w:t>Can match known future needs</w:t>
      </w:r>
    </w:p>
    <w:p>
      <w:pPr>
        <w:pStyle w:val="ListBullet"/>
      </w:pPr>
      <w:r>
        <w:rPr>
          <w:rFonts w:ascii="Aptos" w:hAnsi="Aptos"/>
          <w:color w:val="20272E"/>
          <w:sz w:val="18"/>
        </w:rPr>
        <w:t>Wide range of maturity periods</w:t>
      </w:r>
    </w:p>
    <w:p>
      <w:pPr>
        <w:pStyle w:val="ListBullet"/>
      </w:pPr>
      <w:r>
        <w:rPr>
          <w:rFonts w:ascii="Aptos" w:hAnsi="Aptos"/>
          <w:color w:val="20272E"/>
          <w:sz w:val="18"/>
        </w:rPr>
        <w:t>Useful for diversification</w:t>
      </w:r>
    </w:p>
    <w:p>
      <w:pPr>
        <w:pStyle w:val="Heading2"/>
      </w:pPr>
      <w:r>
        <w:t>Risks</w:t>
      </w:r>
    </w:p>
    <w:p>
      <w:pPr>
        <w:pStyle w:val="ListBullet"/>
      </w:pPr>
      <w:r>
        <w:rPr>
          <w:rFonts w:ascii="Aptos" w:hAnsi="Aptos"/>
          <w:color w:val="20272E"/>
          <w:sz w:val="18"/>
        </w:rPr>
        <w:t>Interest-rate risk</w:t>
      </w:r>
    </w:p>
    <w:p>
      <w:pPr>
        <w:pStyle w:val="ListBullet"/>
      </w:pPr>
      <w:r>
        <w:rPr>
          <w:rFonts w:ascii="Aptos" w:hAnsi="Aptos"/>
          <w:color w:val="20272E"/>
          <w:sz w:val="18"/>
        </w:rPr>
        <w:t>Credit risk</w:t>
      </w:r>
    </w:p>
    <w:p>
      <w:pPr>
        <w:pStyle w:val="ListBullet"/>
      </w:pPr>
      <w:r>
        <w:rPr>
          <w:rFonts w:ascii="Aptos" w:hAnsi="Aptos"/>
          <w:color w:val="20272E"/>
          <w:sz w:val="18"/>
        </w:rPr>
        <w:t>Reinvestment risk</w:t>
      </w:r>
    </w:p>
    <w:p>
      <w:pPr>
        <w:pStyle w:val="ListBullet"/>
      </w:pPr>
      <w:r>
        <w:rPr>
          <w:rFonts w:ascii="Aptos" w:hAnsi="Aptos"/>
          <w:color w:val="20272E"/>
          <w:sz w:val="18"/>
        </w:rPr>
        <w:t>Inflation risk</w:t>
      </w:r>
    </w:p>
    <w:p>
      <w:pPr>
        <w:pStyle w:val="ListBullet"/>
      </w:pPr>
      <w:r>
        <w:rPr>
          <w:rFonts w:ascii="Aptos" w:hAnsi="Aptos"/>
          <w:color w:val="20272E"/>
          <w:sz w:val="18"/>
        </w:rPr>
        <w:t>Liquidity risk</w:t>
      </w:r>
    </w:p>
    <w:p>
      <w:pPr>
        <w:pStyle w:val="ListBullet"/>
      </w:pPr>
      <w:r>
        <w:rPr>
          <w:rFonts w:ascii="Aptos" w:hAnsi="Aptos"/>
          <w:color w:val="20272E"/>
          <w:sz w:val="18"/>
        </w:rPr>
        <w:t>Taxation</w:t>
      </w:r>
    </w:p>
    <w:p>
      <w:pPr>
        <w:pStyle w:val="ListBullet"/>
      </w:pPr>
      <w:r>
        <w:rPr>
          <w:rFonts w:ascii="Aptos" w:hAnsi="Aptos"/>
          <w:color w:val="20272E"/>
          <w:sz w:val="18"/>
        </w:rPr>
        <w:t>Lock-in restrictions</w:t>
      </w:r>
    </w:p>
    <w:p>
      <w:pPr>
        <w:pStyle w:val="ListBullet"/>
      </w:pPr>
      <w:r>
        <w:rPr>
          <w:rFonts w:ascii="Aptos" w:hAnsi="Aptos"/>
          <w:color w:val="20272E"/>
          <w:sz w:val="18"/>
        </w:rPr>
        <w:t>Early-withdrawal penalties</w:t>
      </w:r>
    </w:p>
    <w:p>
      <w:r>
        <w:rPr>
          <w:rFonts w:ascii="Aptos" w:hAnsi="Aptos"/>
          <w:color w:val="20272E"/>
          <w:sz w:val="18"/>
        </w:rPr>
        <w:t>“Fixed income” does not always mean that the market value cannot fall.</w:t>
      </w:r>
    </w:p>
    <w:p>
      <w:pPr>
        <w:pStyle w:val="Heading1"/>
      </w:pPr>
      <w:r>
        <w:t>Interest-Rate Risk</w:t>
      </w:r>
    </w:p>
    <w:p>
      <w:r>
        <w:rPr>
          <w:rFonts w:ascii="Aptos" w:hAnsi="Aptos"/>
          <w:color w:val="20272E"/>
          <w:sz w:val="18"/>
        </w:rPr>
        <w:t>When market interest rates rise, the market value of existing fixed-rate bonds may fall because newer bonds offer more attractive rates. When rates fall, existing higher-rate bonds may become more valuable. The effect is generally stronger for longer-duration debt. This matters particularly for debt funds and tradable bonds. A deposit held to maturity may feel different because the investor is not watching a daily market price, but it still carries inflation, reinvestment and institutional risks.</w:t>
      </w:r>
    </w:p>
    <w:p>
      <w:pPr>
        <w:pStyle w:val="Heading1"/>
      </w:pPr>
      <w:r>
        <w:t>Credit Risk</w:t>
      </w:r>
    </w:p>
    <w:p>
      <w:r>
        <w:rPr>
          <w:rFonts w:ascii="Aptos" w:hAnsi="Aptos"/>
          <w:color w:val="20272E"/>
          <w:sz w:val="18"/>
        </w:rPr>
        <w:t>Credit risk is the possibility that the borrower or issuer may delay or fail to make promised payments. Higher interest does not appear without reason. A bond, deposit or debt product offering an unusually high return may be compensating the investor for greater risk. Do not confuse:</w:t>
      </w:r>
    </w:p>
    <w:p>
      <w:pPr>
        <w:pStyle w:val="ListBullet"/>
      </w:pPr>
      <w:r>
        <w:rPr>
          <w:rFonts w:ascii="Aptos" w:hAnsi="Aptos"/>
          <w:color w:val="20272E"/>
          <w:sz w:val="18"/>
        </w:rPr>
        <w:t>A credit rating with a guarantee</w:t>
      </w:r>
    </w:p>
    <w:p>
      <w:pPr>
        <w:pStyle w:val="ListBullet"/>
      </w:pPr>
      <w:r>
        <w:rPr>
          <w:rFonts w:ascii="Aptos" w:hAnsi="Aptos"/>
          <w:color w:val="20272E"/>
          <w:sz w:val="18"/>
        </w:rPr>
        <w:t>A familiar brand with certainty</w:t>
      </w:r>
    </w:p>
    <w:p>
      <w:pPr>
        <w:pStyle w:val="ListBullet"/>
      </w:pPr>
      <w:r>
        <w:rPr>
          <w:rFonts w:ascii="Aptos" w:hAnsi="Aptos"/>
          <w:color w:val="20272E"/>
          <w:sz w:val="18"/>
        </w:rPr>
        <w:t>A high coupon with safety</w:t>
      </w:r>
    </w:p>
    <w:p>
      <w:pPr>
        <w:pStyle w:val="ListBullet"/>
      </w:pPr>
      <w:r>
        <w:rPr>
          <w:rFonts w:ascii="Aptos" w:hAnsi="Aptos"/>
          <w:color w:val="20272E"/>
          <w:sz w:val="18"/>
        </w:rPr>
        <w:t>A regulated product with a risk-free product</w:t>
      </w:r>
    </w:p>
    <w:p>
      <w:r>
        <w:rPr>
          <w:rFonts w:ascii="Aptos" w:hAnsi="Aptos"/>
          <w:color w:val="20272E"/>
          <w:sz w:val="18"/>
        </w:rPr>
        <w:t>Understand who owes you the money.</w:t>
      </w:r>
    </w:p>
    <w:p>
      <w:pPr>
        <w:pStyle w:val="Heading1"/>
      </w:pPr>
      <w:r>
        <w:t>Equity</w:t>
      </w:r>
    </w:p>
    <w:p>
      <w:r>
        <w:rPr>
          <w:rFonts w:ascii="Aptos" w:hAnsi="Aptos"/>
          <w:color w:val="20272E"/>
          <w:sz w:val="18"/>
        </w:rPr>
        <w:t>Equity represents ownership in a business. You may invest through:</w:t>
      </w:r>
    </w:p>
    <w:p>
      <w:pPr>
        <w:pStyle w:val="ListBullet"/>
      </w:pPr>
      <w:r>
        <w:rPr>
          <w:rFonts w:ascii="Aptos" w:hAnsi="Aptos"/>
          <w:color w:val="20272E"/>
          <w:sz w:val="18"/>
        </w:rPr>
        <w:t>Individual shares</w:t>
      </w:r>
    </w:p>
    <w:p>
      <w:pPr>
        <w:pStyle w:val="ListBullet"/>
      </w:pPr>
      <w:r>
        <w:rPr>
          <w:rFonts w:ascii="Aptos" w:hAnsi="Aptos"/>
          <w:color w:val="20272E"/>
          <w:sz w:val="18"/>
        </w:rPr>
        <w:t>Equity mutual funds</w:t>
      </w:r>
    </w:p>
    <w:p>
      <w:pPr>
        <w:pStyle w:val="ListBullet"/>
      </w:pPr>
      <w:r>
        <w:rPr>
          <w:rFonts w:ascii="Aptos" w:hAnsi="Aptos"/>
          <w:color w:val="20272E"/>
          <w:sz w:val="18"/>
        </w:rPr>
        <w:t>Index funds</w:t>
      </w:r>
    </w:p>
    <w:p>
      <w:pPr>
        <w:pStyle w:val="ListBullet"/>
      </w:pPr>
      <w:r>
        <w:rPr>
          <w:rFonts w:ascii="Aptos" w:hAnsi="Aptos"/>
          <w:color w:val="20272E"/>
          <w:sz w:val="18"/>
        </w:rPr>
        <w:t>Exchange-traded funds</w:t>
      </w:r>
    </w:p>
    <w:p>
      <w:pPr>
        <w:pStyle w:val="ListBullet"/>
      </w:pPr>
      <w:r>
        <w:rPr>
          <w:rFonts w:ascii="Aptos" w:hAnsi="Aptos"/>
          <w:color w:val="20272E"/>
          <w:sz w:val="18"/>
        </w:rPr>
        <w:t>Retirement products with equity exposure</w:t>
      </w:r>
    </w:p>
    <w:p>
      <w:pPr>
        <w:pStyle w:val="ListBullet"/>
      </w:pPr>
      <w:r>
        <w:rPr>
          <w:rFonts w:ascii="Aptos" w:hAnsi="Aptos"/>
          <w:color w:val="20272E"/>
          <w:sz w:val="18"/>
        </w:rPr>
        <w:t>Other regulated vehicles</w:t>
      </w:r>
    </w:p>
    <w:p>
      <w:pPr>
        <w:pStyle w:val="Heading2"/>
      </w:pPr>
      <w:r>
        <w:t>Principal role</w:t>
      </w:r>
    </w:p>
    <w:p>
      <w:pPr>
        <w:pStyle w:val="ListBullet"/>
      </w:pPr>
      <w:r>
        <w:rPr>
          <w:rFonts w:ascii="Aptos" w:hAnsi="Aptos"/>
          <w:color w:val="20272E"/>
          <w:sz w:val="18"/>
        </w:rPr>
        <w:t>Long-term capital growth</w:t>
      </w:r>
    </w:p>
    <w:p>
      <w:pPr>
        <w:pStyle w:val="ListBullet"/>
      </w:pPr>
      <w:r>
        <w:rPr>
          <w:rFonts w:ascii="Aptos" w:hAnsi="Aptos"/>
          <w:color w:val="20272E"/>
          <w:sz w:val="18"/>
        </w:rPr>
        <w:t>Building wealth beyond inflation</w:t>
      </w:r>
    </w:p>
    <w:p>
      <w:pPr>
        <w:pStyle w:val="ListBullet"/>
      </w:pPr>
      <w:r>
        <w:rPr>
          <w:rFonts w:ascii="Aptos" w:hAnsi="Aptos"/>
          <w:color w:val="20272E"/>
          <w:sz w:val="18"/>
        </w:rPr>
        <w:t>Funding goals many years away</w:t>
      </w:r>
    </w:p>
    <w:p>
      <w:pPr>
        <w:pStyle w:val="ListBullet"/>
      </w:pPr>
      <w:r>
        <w:rPr>
          <w:rFonts w:ascii="Aptos" w:hAnsi="Aptos"/>
          <w:color w:val="20272E"/>
          <w:sz w:val="18"/>
        </w:rPr>
        <w:t>Participation in business growth</w:t>
      </w:r>
    </w:p>
    <w:p>
      <w:pPr>
        <w:pStyle w:val="Heading2"/>
      </w:pPr>
      <w:r>
        <w:t>Strengths</w:t>
      </w:r>
    </w:p>
    <w:p>
      <w:pPr>
        <w:pStyle w:val="ListBullet"/>
      </w:pPr>
      <w:r>
        <w:rPr>
          <w:rFonts w:ascii="Aptos" w:hAnsi="Aptos"/>
          <w:color w:val="20272E"/>
          <w:sz w:val="18"/>
        </w:rPr>
        <w:t>Strong long-term growth potential</w:t>
      </w:r>
    </w:p>
    <w:p>
      <w:pPr>
        <w:pStyle w:val="ListBullet"/>
      </w:pPr>
      <w:r>
        <w:rPr>
          <w:rFonts w:ascii="Aptos" w:hAnsi="Aptos"/>
          <w:color w:val="20272E"/>
          <w:sz w:val="18"/>
        </w:rPr>
        <w:t>Liquidity in listed markets</w:t>
      </w:r>
    </w:p>
    <w:p>
      <w:pPr>
        <w:pStyle w:val="ListBullet"/>
      </w:pPr>
      <w:r>
        <w:rPr>
          <w:rFonts w:ascii="Aptos" w:hAnsi="Aptos"/>
          <w:color w:val="20272E"/>
          <w:sz w:val="18"/>
        </w:rPr>
        <w:t>Wide diversification through funds</w:t>
      </w:r>
    </w:p>
    <w:p>
      <w:pPr>
        <w:pStyle w:val="ListBullet"/>
      </w:pPr>
      <w:r>
        <w:rPr>
          <w:rFonts w:ascii="Aptos" w:hAnsi="Aptos"/>
          <w:color w:val="20272E"/>
          <w:sz w:val="18"/>
        </w:rPr>
        <w:t>Potential dividend income</w:t>
      </w:r>
    </w:p>
    <w:p>
      <w:pPr>
        <w:pStyle w:val="ListBullet"/>
      </w:pPr>
      <w:r>
        <w:rPr>
          <w:rFonts w:ascii="Aptos" w:hAnsi="Aptos"/>
          <w:color w:val="20272E"/>
          <w:sz w:val="18"/>
        </w:rPr>
        <w:t>Useful for long-horizon goals</w:t>
      </w:r>
    </w:p>
    <w:p>
      <w:pPr>
        <w:pStyle w:val="Heading2"/>
      </w:pPr>
      <w:r>
        <w:t>Risks</w:t>
      </w:r>
    </w:p>
    <w:p>
      <w:pPr>
        <w:pStyle w:val="ListBullet"/>
      </w:pPr>
      <w:r>
        <w:rPr>
          <w:rFonts w:ascii="Aptos" w:hAnsi="Aptos"/>
          <w:color w:val="20272E"/>
          <w:sz w:val="18"/>
        </w:rPr>
        <w:t>Significant price volatility</w:t>
      </w:r>
    </w:p>
    <w:p>
      <w:pPr>
        <w:pStyle w:val="ListBullet"/>
      </w:pPr>
      <w:r>
        <w:rPr>
          <w:rFonts w:ascii="Aptos" w:hAnsi="Aptos"/>
          <w:color w:val="20272E"/>
          <w:sz w:val="18"/>
        </w:rPr>
        <w:t>Permanent loss from poor business performance</w:t>
      </w:r>
    </w:p>
    <w:p>
      <w:pPr>
        <w:pStyle w:val="ListBullet"/>
      </w:pPr>
      <w:r>
        <w:rPr>
          <w:rFonts w:ascii="Aptos" w:hAnsi="Aptos"/>
          <w:color w:val="20272E"/>
          <w:sz w:val="18"/>
        </w:rPr>
        <w:t>Market declines</w:t>
      </w:r>
    </w:p>
    <w:p>
      <w:pPr>
        <w:pStyle w:val="ListBullet"/>
      </w:pPr>
      <w:r>
        <w:rPr>
          <w:rFonts w:ascii="Aptos" w:hAnsi="Aptos"/>
          <w:color w:val="20272E"/>
          <w:sz w:val="18"/>
        </w:rPr>
        <w:t>Behavioural mistakes</w:t>
      </w:r>
    </w:p>
    <w:p>
      <w:pPr>
        <w:pStyle w:val="ListBullet"/>
      </w:pPr>
      <w:r>
        <w:rPr>
          <w:rFonts w:ascii="Aptos" w:hAnsi="Aptos"/>
          <w:color w:val="20272E"/>
          <w:sz w:val="18"/>
        </w:rPr>
        <w:t>Concentration</w:t>
      </w:r>
    </w:p>
    <w:p>
      <w:pPr>
        <w:pStyle w:val="ListBullet"/>
      </w:pPr>
      <w:r>
        <w:rPr>
          <w:rFonts w:ascii="Aptos" w:hAnsi="Aptos"/>
          <w:color w:val="20272E"/>
          <w:sz w:val="18"/>
        </w:rPr>
        <w:t>Valuation risk</w:t>
      </w:r>
    </w:p>
    <w:p>
      <w:pPr>
        <w:pStyle w:val="ListBullet"/>
      </w:pPr>
      <w:r>
        <w:rPr>
          <w:rFonts w:ascii="Aptos" w:hAnsi="Aptos"/>
          <w:color w:val="20272E"/>
          <w:sz w:val="18"/>
        </w:rPr>
        <w:t>No guaranteed return</w:t>
      </w:r>
    </w:p>
    <w:p>
      <w:pPr>
        <w:pStyle w:val="ListBullet"/>
      </w:pPr>
      <w:r>
        <w:rPr>
          <w:rFonts w:ascii="Aptos" w:hAnsi="Aptos"/>
          <w:color w:val="20272E"/>
          <w:sz w:val="18"/>
        </w:rPr>
        <w:t>Unsuitable for near-term needs</w:t>
      </w:r>
    </w:p>
    <w:p>
      <w:r>
        <w:rPr>
          <w:rFonts w:ascii="Aptos" w:hAnsi="Aptos"/>
          <w:color w:val="20272E"/>
          <w:sz w:val="18"/>
        </w:rPr>
        <w:t>Equity can fall sharply and may remain below an earlier value for a meaningful period. Use it only for money whose timeline and purpose can tolerate uncertainty.</w:t>
      </w:r>
    </w:p>
    <w:p>
      <w:pPr>
        <w:pStyle w:val="Heading1"/>
      </w:pPr>
      <w:r>
        <w:t>Direct Shares and Equity Funds Are Different Experiences</w:t>
      </w:r>
    </w:p>
    <w:p>
      <w:pPr>
        <w:pStyle w:val="Heading2"/>
      </w:pPr>
      <w:r>
        <w:t>Direct shares</w:t>
      </w:r>
    </w:p>
    <w:p>
      <w:r>
        <w:rPr>
          <w:rFonts w:ascii="Aptos" w:hAnsi="Aptos"/>
          <w:color w:val="20272E"/>
          <w:sz w:val="18"/>
        </w:rPr>
        <w:t>The investor chooses individual companies. This requires understanding:</w:t>
      </w:r>
    </w:p>
    <w:p>
      <w:pPr>
        <w:pStyle w:val="ListBullet"/>
      </w:pPr>
      <w:r>
        <w:rPr>
          <w:rFonts w:ascii="Aptos" w:hAnsi="Aptos"/>
          <w:color w:val="20272E"/>
          <w:sz w:val="18"/>
        </w:rPr>
        <w:t>Business quality</w:t>
      </w:r>
    </w:p>
    <w:p>
      <w:pPr>
        <w:pStyle w:val="ListBullet"/>
      </w:pPr>
      <w:r>
        <w:rPr>
          <w:rFonts w:ascii="Aptos" w:hAnsi="Aptos"/>
          <w:color w:val="20272E"/>
          <w:sz w:val="18"/>
        </w:rPr>
        <w:t>Financial statements</w:t>
      </w:r>
    </w:p>
    <w:p>
      <w:pPr>
        <w:pStyle w:val="ListBullet"/>
      </w:pPr>
      <w:r>
        <w:rPr>
          <w:rFonts w:ascii="Aptos" w:hAnsi="Aptos"/>
          <w:color w:val="20272E"/>
          <w:sz w:val="18"/>
        </w:rPr>
        <w:t>Industry</w:t>
      </w:r>
    </w:p>
    <w:p>
      <w:pPr>
        <w:pStyle w:val="ListBullet"/>
      </w:pPr>
      <w:r>
        <w:rPr>
          <w:rFonts w:ascii="Aptos" w:hAnsi="Aptos"/>
          <w:color w:val="20272E"/>
          <w:sz w:val="18"/>
        </w:rPr>
        <w:t>Valuation</w:t>
      </w:r>
    </w:p>
    <w:p>
      <w:pPr>
        <w:pStyle w:val="ListBullet"/>
      </w:pPr>
      <w:r>
        <w:rPr>
          <w:rFonts w:ascii="Aptos" w:hAnsi="Aptos"/>
          <w:color w:val="20272E"/>
          <w:sz w:val="18"/>
        </w:rPr>
        <w:t>Management</w:t>
      </w:r>
    </w:p>
    <w:p>
      <w:pPr>
        <w:pStyle w:val="ListBullet"/>
      </w:pPr>
      <w:r>
        <w:rPr>
          <w:rFonts w:ascii="Aptos" w:hAnsi="Aptos"/>
          <w:color w:val="20272E"/>
          <w:sz w:val="18"/>
        </w:rPr>
        <w:t>Competition</w:t>
      </w:r>
    </w:p>
    <w:p>
      <w:pPr>
        <w:pStyle w:val="ListBullet"/>
      </w:pPr>
      <w:r>
        <w:rPr>
          <w:rFonts w:ascii="Aptos" w:hAnsi="Aptos"/>
          <w:color w:val="20272E"/>
          <w:sz w:val="18"/>
        </w:rPr>
        <w:t>Portfolio concentration</w:t>
      </w:r>
    </w:p>
    <w:p>
      <w:pPr>
        <w:pStyle w:val="ListBullet"/>
      </w:pPr>
      <w:r>
        <w:rPr>
          <w:rFonts w:ascii="Aptos" w:hAnsi="Aptos"/>
          <w:color w:val="20272E"/>
          <w:sz w:val="18"/>
        </w:rPr>
        <w:t>When to buy, hold or sell</w:t>
      </w:r>
    </w:p>
    <w:p>
      <w:pPr>
        <w:pStyle w:val="Heading2"/>
      </w:pPr>
      <w:r>
        <w:t>Equity funds</w:t>
      </w:r>
    </w:p>
    <w:p>
      <w:r>
        <w:rPr>
          <w:rFonts w:ascii="Aptos" w:hAnsi="Aptos"/>
          <w:color w:val="20272E"/>
          <w:sz w:val="18"/>
        </w:rPr>
        <w:t>A fund holds a portfolio of shares according to its stated strategy. It may provide:</w:t>
      </w:r>
    </w:p>
    <w:p>
      <w:pPr>
        <w:pStyle w:val="ListBullet"/>
      </w:pPr>
      <w:r>
        <w:rPr>
          <w:rFonts w:ascii="Aptos" w:hAnsi="Aptos"/>
          <w:color w:val="20272E"/>
          <w:sz w:val="18"/>
        </w:rPr>
        <w:t>Diversification</w:t>
      </w:r>
    </w:p>
    <w:p>
      <w:pPr>
        <w:pStyle w:val="ListBullet"/>
      </w:pPr>
      <w:r>
        <w:rPr>
          <w:rFonts w:ascii="Aptos" w:hAnsi="Aptos"/>
          <w:color w:val="20272E"/>
          <w:sz w:val="18"/>
        </w:rPr>
        <w:t>Professional or rules-based management</w:t>
      </w:r>
    </w:p>
    <w:p>
      <w:pPr>
        <w:pStyle w:val="ListBullet"/>
      </w:pPr>
      <w:r>
        <w:rPr>
          <w:rFonts w:ascii="Aptos" w:hAnsi="Aptos"/>
          <w:color w:val="20272E"/>
          <w:sz w:val="18"/>
        </w:rPr>
        <w:t>Easier administration</w:t>
      </w:r>
    </w:p>
    <w:p>
      <w:pPr>
        <w:pStyle w:val="ListBullet"/>
      </w:pPr>
      <w:r>
        <w:rPr>
          <w:rFonts w:ascii="Aptos" w:hAnsi="Aptos"/>
          <w:color w:val="20272E"/>
          <w:sz w:val="18"/>
        </w:rPr>
        <w:t>Access with smaller amounts</w:t>
      </w:r>
    </w:p>
    <w:p>
      <w:r>
        <w:rPr>
          <w:rFonts w:ascii="Aptos" w:hAnsi="Aptos"/>
          <w:color w:val="20272E"/>
          <w:sz w:val="18"/>
        </w:rPr>
        <w:t>Funds still carry market risk, costs and strategy risk. A mutual fund does not remove the possibility of loss.</w:t>
      </w:r>
    </w:p>
    <w:p>
      <w:pPr>
        <w:pStyle w:val="Heading1"/>
      </w:pPr>
      <w:r>
        <w:t>Gold</w:t>
      </w:r>
    </w:p>
    <w:p>
      <w:r>
        <w:rPr>
          <w:rFonts w:ascii="Aptos" w:hAnsi="Aptos"/>
          <w:color w:val="20272E"/>
          <w:sz w:val="18"/>
        </w:rPr>
        <w:t>Gold may be held through:</w:t>
      </w:r>
    </w:p>
    <w:p>
      <w:pPr>
        <w:pStyle w:val="ListBullet"/>
      </w:pPr>
      <w:r>
        <w:rPr>
          <w:rFonts w:ascii="Aptos" w:hAnsi="Aptos"/>
          <w:color w:val="20272E"/>
          <w:sz w:val="18"/>
        </w:rPr>
        <w:t>Jewellery</w:t>
      </w:r>
    </w:p>
    <w:p>
      <w:pPr>
        <w:pStyle w:val="ListBullet"/>
      </w:pPr>
      <w:r>
        <w:rPr>
          <w:rFonts w:ascii="Aptos" w:hAnsi="Aptos"/>
          <w:color w:val="20272E"/>
          <w:sz w:val="18"/>
        </w:rPr>
        <w:t>Coins or bars</w:t>
      </w:r>
    </w:p>
    <w:p>
      <w:pPr>
        <w:pStyle w:val="ListBullet"/>
      </w:pPr>
      <w:r>
        <w:rPr>
          <w:rFonts w:ascii="Aptos" w:hAnsi="Aptos"/>
          <w:color w:val="20272E"/>
          <w:sz w:val="18"/>
        </w:rPr>
        <w:t>Exchange-traded products</w:t>
      </w:r>
    </w:p>
    <w:p>
      <w:pPr>
        <w:pStyle w:val="ListBullet"/>
      </w:pPr>
      <w:r>
        <w:rPr>
          <w:rFonts w:ascii="Aptos" w:hAnsi="Aptos"/>
          <w:color w:val="20272E"/>
          <w:sz w:val="18"/>
        </w:rPr>
        <w:t>Gold funds</w:t>
      </w:r>
    </w:p>
    <w:p>
      <w:pPr>
        <w:pStyle w:val="ListBullet"/>
      </w:pPr>
      <w:r>
        <w:rPr>
          <w:rFonts w:ascii="Aptos" w:hAnsi="Aptos"/>
          <w:color w:val="20272E"/>
          <w:sz w:val="18"/>
        </w:rPr>
        <w:t>Other regulated structures</w:t>
      </w:r>
    </w:p>
    <w:p>
      <w:pPr>
        <w:pStyle w:val="Heading2"/>
      </w:pPr>
      <w:r>
        <w:t>Principal role</w:t>
      </w:r>
    </w:p>
    <w:p>
      <w:pPr>
        <w:pStyle w:val="ListBullet"/>
      </w:pPr>
      <w:r>
        <w:rPr>
          <w:rFonts w:ascii="Aptos" w:hAnsi="Aptos"/>
          <w:color w:val="20272E"/>
          <w:sz w:val="18"/>
        </w:rPr>
        <w:t>Portfolio diversification</w:t>
      </w:r>
    </w:p>
    <w:p>
      <w:pPr>
        <w:pStyle w:val="ListBullet"/>
      </w:pPr>
      <w:r>
        <w:rPr>
          <w:rFonts w:ascii="Aptos" w:hAnsi="Aptos"/>
          <w:color w:val="20272E"/>
          <w:sz w:val="18"/>
        </w:rPr>
        <w:t>A possible hedge during certain economic or currency conditions</w:t>
      </w:r>
    </w:p>
    <w:p>
      <w:pPr>
        <w:pStyle w:val="ListBullet"/>
      </w:pPr>
      <w:r>
        <w:rPr>
          <w:rFonts w:ascii="Aptos" w:hAnsi="Aptos"/>
          <w:color w:val="20272E"/>
          <w:sz w:val="18"/>
        </w:rPr>
        <w:t>Cultural and personal use</w:t>
      </w:r>
    </w:p>
    <w:p>
      <w:pPr>
        <w:pStyle w:val="ListBullet"/>
      </w:pPr>
      <w:r>
        <w:rPr>
          <w:rFonts w:ascii="Aptos" w:hAnsi="Aptos"/>
          <w:color w:val="20272E"/>
          <w:sz w:val="18"/>
        </w:rPr>
        <w:t>Long-term store-of-value characteristics</w:t>
      </w:r>
    </w:p>
    <w:p>
      <w:pPr>
        <w:pStyle w:val="Heading2"/>
      </w:pPr>
      <w:r>
        <w:t>Strengths</w:t>
      </w:r>
    </w:p>
    <w:p>
      <w:pPr>
        <w:pStyle w:val="ListBullet"/>
      </w:pPr>
      <w:r>
        <w:rPr>
          <w:rFonts w:ascii="Aptos" w:hAnsi="Aptos"/>
          <w:color w:val="20272E"/>
          <w:sz w:val="18"/>
        </w:rPr>
        <w:t>Historically valued across generations</w:t>
      </w:r>
    </w:p>
    <w:p>
      <w:pPr>
        <w:pStyle w:val="ListBullet"/>
      </w:pPr>
      <w:r>
        <w:rPr>
          <w:rFonts w:ascii="Aptos" w:hAnsi="Aptos"/>
          <w:color w:val="20272E"/>
          <w:sz w:val="18"/>
        </w:rPr>
        <w:t>Can behave differently from equity</w:t>
      </w:r>
    </w:p>
    <w:p>
      <w:pPr>
        <w:pStyle w:val="ListBullet"/>
      </w:pPr>
      <w:r>
        <w:rPr>
          <w:rFonts w:ascii="Aptos" w:hAnsi="Aptos"/>
          <w:color w:val="20272E"/>
          <w:sz w:val="18"/>
        </w:rPr>
        <w:t>May provide diversification</w:t>
      </w:r>
    </w:p>
    <w:p>
      <w:pPr>
        <w:pStyle w:val="ListBullet"/>
      </w:pPr>
      <w:r>
        <w:rPr>
          <w:rFonts w:ascii="Aptos" w:hAnsi="Aptos"/>
          <w:color w:val="20272E"/>
          <w:sz w:val="18"/>
        </w:rPr>
        <w:t>Liquid through some investment forms</w:t>
      </w:r>
    </w:p>
    <w:p>
      <w:pPr>
        <w:pStyle w:val="ListBullet"/>
      </w:pPr>
      <w:r>
        <w:rPr>
          <w:rFonts w:ascii="Aptos" w:hAnsi="Aptos"/>
          <w:color w:val="20272E"/>
          <w:sz w:val="18"/>
        </w:rPr>
        <w:t>No direct business or credit exposure when held physically</w:t>
      </w:r>
    </w:p>
    <w:p>
      <w:pPr>
        <w:pStyle w:val="Heading2"/>
      </w:pPr>
      <w:r>
        <w:t>Risks</w:t>
      </w:r>
    </w:p>
    <w:p>
      <w:pPr>
        <w:pStyle w:val="ListBullet"/>
      </w:pPr>
      <w:r>
        <w:rPr>
          <w:rFonts w:ascii="Aptos" w:hAnsi="Aptos"/>
          <w:color w:val="20272E"/>
          <w:sz w:val="18"/>
        </w:rPr>
        <w:t>Price volatility</w:t>
      </w:r>
    </w:p>
    <w:p>
      <w:pPr>
        <w:pStyle w:val="ListBullet"/>
      </w:pPr>
      <w:r>
        <w:rPr>
          <w:rFonts w:ascii="Aptos" w:hAnsi="Aptos"/>
          <w:color w:val="20272E"/>
          <w:sz w:val="18"/>
        </w:rPr>
        <w:t>No regular income</w:t>
      </w:r>
    </w:p>
    <w:p>
      <w:pPr>
        <w:pStyle w:val="ListBullet"/>
      </w:pPr>
      <w:r>
        <w:rPr>
          <w:rFonts w:ascii="Aptos" w:hAnsi="Aptos"/>
          <w:color w:val="20272E"/>
          <w:sz w:val="18"/>
        </w:rPr>
        <w:t>Storage and security costs</w:t>
      </w:r>
    </w:p>
    <w:p>
      <w:pPr>
        <w:pStyle w:val="ListBullet"/>
      </w:pPr>
      <w:r>
        <w:rPr>
          <w:rFonts w:ascii="Aptos" w:hAnsi="Aptos"/>
          <w:color w:val="20272E"/>
          <w:sz w:val="18"/>
        </w:rPr>
        <w:t>Purity concerns</w:t>
      </w:r>
    </w:p>
    <w:p>
      <w:pPr>
        <w:pStyle w:val="ListBullet"/>
      </w:pPr>
      <w:r>
        <w:rPr>
          <w:rFonts w:ascii="Aptos" w:hAnsi="Aptos"/>
          <w:color w:val="20272E"/>
          <w:sz w:val="18"/>
        </w:rPr>
        <w:t>Making charges on jewellery</w:t>
      </w:r>
    </w:p>
    <w:p>
      <w:pPr>
        <w:pStyle w:val="ListBullet"/>
      </w:pPr>
      <w:r>
        <w:rPr>
          <w:rFonts w:ascii="Aptos" w:hAnsi="Aptos"/>
          <w:color w:val="20272E"/>
          <w:sz w:val="18"/>
        </w:rPr>
        <w:t>Taxation</w:t>
      </w:r>
    </w:p>
    <w:p>
      <w:pPr>
        <w:pStyle w:val="ListBullet"/>
      </w:pPr>
      <w:r>
        <w:rPr>
          <w:rFonts w:ascii="Aptos" w:hAnsi="Aptos"/>
          <w:color w:val="20272E"/>
          <w:sz w:val="18"/>
        </w:rPr>
        <w:t>Tracking differences in financial products</w:t>
      </w:r>
    </w:p>
    <w:p>
      <w:pPr>
        <w:pStyle w:val="ListBullet"/>
      </w:pPr>
      <w:r>
        <w:rPr>
          <w:rFonts w:ascii="Aptos" w:hAnsi="Aptos"/>
          <w:color w:val="20272E"/>
          <w:sz w:val="18"/>
        </w:rPr>
        <w:t>Counterparty or structure risk</w:t>
      </w:r>
    </w:p>
    <w:p>
      <w:pPr>
        <w:pStyle w:val="ListBullet"/>
      </w:pPr>
      <w:r>
        <w:rPr>
          <w:rFonts w:ascii="Aptos" w:hAnsi="Aptos"/>
          <w:color w:val="20272E"/>
          <w:sz w:val="18"/>
        </w:rPr>
        <w:t>Emotional reluctance to sell family jewellery</w:t>
      </w:r>
    </w:p>
    <w:p>
      <w:r>
        <w:rPr>
          <w:rFonts w:ascii="Aptos" w:hAnsi="Aptos"/>
          <w:color w:val="20272E"/>
          <w:sz w:val="18"/>
        </w:rPr>
        <w:t>Jewellery is primarily a consumption and cultural asset. Making charges and resale deductions may reduce investment efficiency. Do not count the same jewellery as:</w:t>
      </w:r>
    </w:p>
    <w:p>
      <w:pPr>
        <w:pStyle w:val="ListBullet"/>
      </w:pPr>
      <w:r>
        <w:rPr>
          <w:rFonts w:ascii="Aptos" w:hAnsi="Aptos"/>
          <w:color w:val="20272E"/>
          <w:sz w:val="18"/>
        </w:rPr>
        <w:t>Emergency savings</w:t>
      </w:r>
    </w:p>
    <w:p>
      <w:pPr>
        <w:pStyle w:val="ListBullet"/>
      </w:pPr>
      <w:r>
        <w:rPr>
          <w:rFonts w:ascii="Aptos" w:hAnsi="Aptos"/>
          <w:color w:val="20272E"/>
          <w:sz w:val="18"/>
        </w:rPr>
        <w:t>Retirement wealth</w:t>
      </w:r>
    </w:p>
    <w:p>
      <w:pPr>
        <w:pStyle w:val="ListBullet"/>
      </w:pPr>
      <w:r>
        <w:rPr>
          <w:rFonts w:ascii="Aptos" w:hAnsi="Aptos"/>
          <w:color w:val="20272E"/>
          <w:sz w:val="18"/>
        </w:rPr>
        <w:t>A child’s wedding fund</w:t>
      </w:r>
    </w:p>
    <w:p>
      <w:pPr>
        <w:pStyle w:val="ListBullet"/>
      </w:pPr>
      <w:r>
        <w:rPr>
          <w:rFonts w:ascii="Aptos" w:hAnsi="Aptos"/>
          <w:color w:val="20272E"/>
          <w:sz w:val="18"/>
        </w:rPr>
        <w:t>An investment allocation</w:t>
      </w:r>
    </w:p>
    <w:p>
      <w:r>
        <w:rPr>
          <w:rFonts w:ascii="Aptos" w:hAnsi="Aptos"/>
          <w:color w:val="20272E"/>
          <w:sz w:val="18"/>
        </w:rPr>
        <w:t>Give it one realistic role.</w:t>
      </w:r>
    </w:p>
    <w:p>
      <w:pPr>
        <w:pStyle w:val="Heading1"/>
      </w:pPr>
      <w:r>
        <w:t>Property</w:t>
      </w:r>
    </w:p>
    <w:p>
      <w:r>
        <w:rPr>
          <w:rFonts w:ascii="Aptos" w:hAnsi="Aptos"/>
          <w:color w:val="20272E"/>
          <w:sz w:val="18"/>
        </w:rPr>
        <w:t>Property may include:</w:t>
      </w:r>
    </w:p>
    <w:p>
      <w:pPr>
        <w:pStyle w:val="ListBullet"/>
      </w:pPr>
      <w:r>
        <w:rPr>
          <w:rFonts w:ascii="Aptos" w:hAnsi="Aptos"/>
          <w:color w:val="20272E"/>
          <w:sz w:val="18"/>
        </w:rPr>
        <w:t>Primary home</w:t>
      </w:r>
    </w:p>
    <w:p>
      <w:pPr>
        <w:pStyle w:val="ListBullet"/>
      </w:pPr>
      <w:r>
        <w:rPr>
          <w:rFonts w:ascii="Aptos" w:hAnsi="Aptos"/>
          <w:color w:val="20272E"/>
          <w:sz w:val="18"/>
        </w:rPr>
        <w:t>Residential investment property</w:t>
      </w:r>
    </w:p>
    <w:p>
      <w:pPr>
        <w:pStyle w:val="ListBullet"/>
      </w:pPr>
      <w:r>
        <w:rPr>
          <w:rFonts w:ascii="Aptos" w:hAnsi="Aptos"/>
          <w:color w:val="20272E"/>
          <w:sz w:val="18"/>
        </w:rPr>
        <w:t>Commercial property</w:t>
      </w:r>
    </w:p>
    <w:p>
      <w:pPr>
        <w:pStyle w:val="ListBullet"/>
      </w:pPr>
      <w:r>
        <w:rPr>
          <w:rFonts w:ascii="Aptos" w:hAnsi="Aptos"/>
          <w:color w:val="20272E"/>
          <w:sz w:val="18"/>
        </w:rPr>
        <w:t>Land</w:t>
      </w:r>
    </w:p>
    <w:p>
      <w:pPr>
        <w:pStyle w:val="ListBullet"/>
      </w:pPr>
      <w:r>
        <w:rPr>
          <w:rFonts w:ascii="Aptos" w:hAnsi="Aptos"/>
          <w:color w:val="20272E"/>
          <w:sz w:val="18"/>
        </w:rPr>
        <w:t>Real-estate investment structures</w:t>
      </w:r>
    </w:p>
    <w:p>
      <w:pPr>
        <w:pStyle w:val="Heading2"/>
      </w:pPr>
      <w:r>
        <w:t>Principal role</w:t>
      </w:r>
    </w:p>
    <w:p>
      <w:pPr>
        <w:pStyle w:val="ListBullet"/>
      </w:pPr>
      <w:r>
        <w:rPr>
          <w:rFonts w:ascii="Aptos" w:hAnsi="Aptos"/>
          <w:color w:val="20272E"/>
          <w:sz w:val="18"/>
        </w:rPr>
        <w:t>Housing</w:t>
      </w:r>
    </w:p>
    <w:p>
      <w:pPr>
        <w:pStyle w:val="ListBullet"/>
      </w:pPr>
      <w:r>
        <w:rPr>
          <w:rFonts w:ascii="Aptos" w:hAnsi="Aptos"/>
          <w:color w:val="20272E"/>
          <w:sz w:val="18"/>
        </w:rPr>
        <w:t>Rental income</w:t>
      </w:r>
    </w:p>
    <w:p>
      <w:pPr>
        <w:pStyle w:val="ListBullet"/>
      </w:pPr>
      <w:r>
        <w:rPr>
          <w:rFonts w:ascii="Aptos" w:hAnsi="Aptos"/>
          <w:color w:val="20272E"/>
          <w:sz w:val="18"/>
        </w:rPr>
        <w:t>Long-term appreciation</w:t>
      </w:r>
    </w:p>
    <w:p>
      <w:pPr>
        <w:pStyle w:val="ListBullet"/>
      </w:pPr>
      <w:r>
        <w:rPr>
          <w:rFonts w:ascii="Aptos" w:hAnsi="Aptos"/>
          <w:color w:val="20272E"/>
          <w:sz w:val="18"/>
        </w:rPr>
        <w:t>Diversification</w:t>
      </w:r>
    </w:p>
    <w:p>
      <w:pPr>
        <w:pStyle w:val="ListBullet"/>
      </w:pPr>
      <w:r>
        <w:rPr>
          <w:rFonts w:ascii="Aptos" w:hAnsi="Aptos"/>
          <w:color w:val="20272E"/>
          <w:sz w:val="18"/>
        </w:rPr>
        <w:t>Business use</w:t>
      </w:r>
    </w:p>
    <w:p>
      <w:pPr>
        <w:pStyle w:val="ListBullet"/>
      </w:pPr>
      <w:r>
        <w:rPr>
          <w:rFonts w:ascii="Aptos" w:hAnsi="Aptos"/>
          <w:color w:val="20272E"/>
          <w:sz w:val="18"/>
        </w:rPr>
        <w:t>Family legacy</w:t>
      </w:r>
    </w:p>
    <w:p>
      <w:pPr>
        <w:pStyle w:val="Heading2"/>
      </w:pPr>
      <w:r>
        <w:t>Strengths</w:t>
      </w:r>
    </w:p>
    <w:p>
      <w:pPr>
        <w:pStyle w:val="ListBullet"/>
      </w:pPr>
      <w:r>
        <w:rPr>
          <w:rFonts w:ascii="Aptos" w:hAnsi="Aptos"/>
          <w:color w:val="20272E"/>
          <w:sz w:val="18"/>
        </w:rPr>
        <w:t>Provides a tangible asset</w:t>
      </w:r>
    </w:p>
    <w:p>
      <w:pPr>
        <w:pStyle w:val="ListBullet"/>
      </w:pPr>
      <w:r>
        <w:rPr>
          <w:rFonts w:ascii="Aptos" w:hAnsi="Aptos"/>
          <w:color w:val="20272E"/>
          <w:sz w:val="18"/>
        </w:rPr>
        <w:t>Can generate rent</w:t>
      </w:r>
    </w:p>
    <w:p>
      <w:pPr>
        <w:pStyle w:val="ListBullet"/>
      </w:pPr>
      <w:r>
        <w:rPr>
          <w:rFonts w:ascii="Aptos" w:hAnsi="Aptos"/>
          <w:color w:val="20272E"/>
          <w:sz w:val="18"/>
        </w:rPr>
        <w:t>May benefit from long-term development</w:t>
      </w:r>
    </w:p>
    <w:p>
      <w:pPr>
        <w:pStyle w:val="ListBullet"/>
      </w:pPr>
      <w:r>
        <w:rPr>
          <w:rFonts w:ascii="Aptos" w:hAnsi="Aptos"/>
          <w:color w:val="20272E"/>
          <w:sz w:val="18"/>
        </w:rPr>
        <w:t>Can support borrowing</w:t>
      </w:r>
    </w:p>
    <w:p>
      <w:pPr>
        <w:pStyle w:val="ListBullet"/>
      </w:pPr>
      <w:r>
        <w:rPr>
          <w:rFonts w:ascii="Aptos" w:hAnsi="Aptos"/>
          <w:color w:val="20272E"/>
          <w:sz w:val="18"/>
        </w:rPr>
        <w:t>Primary home provides non-financial security</w:t>
      </w:r>
    </w:p>
    <w:p>
      <w:pPr>
        <w:pStyle w:val="Heading2"/>
      </w:pPr>
      <w:r>
        <w:t>Risks</w:t>
      </w:r>
    </w:p>
    <w:p>
      <w:pPr>
        <w:pStyle w:val="ListBullet"/>
      </w:pPr>
      <w:r>
        <w:rPr>
          <w:rFonts w:ascii="Aptos" w:hAnsi="Aptos"/>
          <w:color w:val="20272E"/>
          <w:sz w:val="18"/>
        </w:rPr>
        <w:t>Low liquidity</w:t>
      </w:r>
    </w:p>
    <w:p>
      <w:pPr>
        <w:pStyle w:val="ListBullet"/>
      </w:pPr>
      <w:r>
        <w:rPr>
          <w:rFonts w:ascii="Aptos" w:hAnsi="Aptos"/>
          <w:color w:val="20272E"/>
          <w:sz w:val="18"/>
        </w:rPr>
        <w:t>Large transaction costs</w:t>
      </w:r>
    </w:p>
    <w:p>
      <w:pPr>
        <w:pStyle w:val="ListBullet"/>
      </w:pPr>
      <w:r>
        <w:rPr>
          <w:rFonts w:ascii="Aptos" w:hAnsi="Aptos"/>
          <w:color w:val="20272E"/>
          <w:sz w:val="18"/>
        </w:rPr>
        <w:t>Legal and title risk</w:t>
      </w:r>
    </w:p>
    <w:p>
      <w:pPr>
        <w:pStyle w:val="ListBullet"/>
      </w:pPr>
      <w:r>
        <w:rPr>
          <w:rFonts w:ascii="Aptos" w:hAnsi="Aptos"/>
          <w:color w:val="20272E"/>
          <w:sz w:val="18"/>
        </w:rPr>
        <w:t>Maintenance</w:t>
      </w:r>
    </w:p>
    <w:p>
      <w:pPr>
        <w:pStyle w:val="ListBullet"/>
      </w:pPr>
      <w:r>
        <w:rPr>
          <w:rFonts w:ascii="Aptos" w:hAnsi="Aptos"/>
          <w:color w:val="20272E"/>
          <w:sz w:val="18"/>
        </w:rPr>
        <w:t>Vacancy</w:t>
      </w:r>
    </w:p>
    <w:p>
      <w:pPr>
        <w:pStyle w:val="ListBullet"/>
      </w:pPr>
      <w:r>
        <w:rPr>
          <w:rFonts w:ascii="Aptos" w:hAnsi="Aptos"/>
          <w:color w:val="20272E"/>
          <w:sz w:val="18"/>
        </w:rPr>
        <w:t>Tenant issues</w:t>
      </w:r>
    </w:p>
    <w:p>
      <w:pPr>
        <w:pStyle w:val="ListBullet"/>
      </w:pPr>
      <w:r>
        <w:rPr>
          <w:rFonts w:ascii="Aptos" w:hAnsi="Aptos"/>
          <w:color w:val="20272E"/>
          <w:sz w:val="18"/>
        </w:rPr>
        <w:t>Geographic concentration</w:t>
      </w:r>
    </w:p>
    <w:p>
      <w:pPr>
        <w:pStyle w:val="ListBullet"/>
      </w:pPr>
      <w:r>
        <w:rPr>
          <w:rFonts w:ascii="Aptos" w:hAnsi="Aptos"/>
          <w:color w:val="20272E"/>
          <w:sz w:val="18"/>
        </w:rPr>
        <w:t>Regulatory risk</w:t>
      </w:r>
    </w:p>
    <w:p>
      <w:pPr>
        <w:pStyle w:val="ListBullet"/>
      </w:pPr>
      <w:r>
        <w:rPr>
          <w:rFonts w:ascii="Aptos" w:hAnsi="Aptos"/>
          <w:color w:val="20272E"/>
          <w:sz w:val="18"/>
        </w:rPr>
        <w:t>Debt</w:t>
      </w:r>
    </w:p>
    <w:p>
      <w:pPr>
        <w:pStyle w:val="ListBullet"/>
      </w:pPr>
      <w:r>
        <w:rPr>
          <w:rFonts w:ascii="Aptos" w:hAnsi="Aptos"/>
          <w:color w:val="20272E"/>
          <w:sz w:val="18"/>
        </w:rPr>
        <w:t>Difficult valuation</w:t>
      </w:r>
    </w:p>
    <w:p>
      <w:pPr>
        <w:pStyle w:val="ListBullet"/>
      </w:pPr>
      <w:r>
        <w:rPr>
          <w:rFonts w:ascii="Aptos" w:hAnsi="Aptos"/>
          <w:color w:val="20272E"/>
          <w:sz w:val="18"/>
        </w:rPr>
        <w:t>Time required to sell</w:t>
      </w:r>
    </w:p>
    <w:p>
      <w:pPr>
        <w:pStyle w:val="ListBullet"/>
      </w:pPr>
      <w:r>
        <w:rPr>
          <w:rFonts w:ascii="Aptos" w:hAnsi="Aptos"/>
          <w:color w:val="20272E"/>
          <w:sz w:val="18"/>
        </w:rPr>
        <w:t>Property tax and other expenses</w:t>
      </w:r>
    </w:p>
    <w:p>
      <w:r>
        <w:rPr>
          <w:rFonts w:ascii="Aptos" w:hAnsi="Aptos"/>
          <w:color w:val="20272E"/>
          <w:sz w:val="18"/>
        </w:rPr>
        <w:t>A family can appear wealthy because it owns property and still lack money for immediate needs. The primary home is valuable, but it should not automatically be counted as money available for retirement spending unless the family has a realistic plan to sell, rent, downsize or borrow against it.</w:t>
      </w:r>
    </w:p>
    <w:p>
      <w:pPr>
        <w:pStyle w:val="Heading1"/>
      </w:pPr>
      <w:r>
        <w:t>Other Assets</w:t>
      </w:r>
    </w:p>
    <w:p>
      <w:r>
        <w:rPr>
          <w:rFonts w:ascii="Aptos" w:hAnsi="Aptos"/>
          <w:color w:val="20272E"/>
          <w:sz w:val="18"/>
        </w:rPr>
        <w:t>Other asset categories may include:</w:t>
      </w:r>
    </w:p>
    <w:p>
      <w:pPr>
        <w:pStyle w:val="ListBullet"/>
      </w:pPr>
      <w:r>
        <w:rPr>
          <w:rFonts w:ascii="Aptos" w:hAnsi="Aptos"/>
          <w:color w:val="20272E"/>
          <w:sz w:val="18"/>
        </w:rPr>
        <w:t>Real-estate investment trusts</w:t>
      </w:r>
    </w:p>
    <w:p>
      <w:pPr>
        <w:pStyle w:val="ListBullet"/>
      </w:pPr>
      <w:r>
        <w:rPr>
          <w:rFonts w:ascii="Aptos" w:hAnsi="Aptos"/>
          <w:color w:val="20272E"/>
          <w:sz w:val="18"/>
        </w:rPr>
        <w:t>Infrastructure investment trusts</w:t>
      </w:r>
    </w:p>
    <w:p>
      <w:pPr>
        <w:pStyle w:val="ListBullet"/>
      </w:pPr>
      <w:r>
        <w:rPr>
          <w:rFonts w:ascii="Aptos" w:hAnsi="Aptos"/>
          <w:color w:val="20272E"/>
          <w:sz w:val="18"/>
        </w:rPr>
        <w:t>Commodities</w:t>
      </w:r>
    </w:p>
    <w:p>
      <w:pPr>
        <w:pStyle w:val="ListBullet"/>
      </w:pPr>
      <w:r>
        <w:rPr>
          <w:rFonts w:ascii="Aptos" w:hAnsi="Aptos"/>
          <w:color w:val="20272E"/>
          <w:sz w:val="18"/>
        </w:rPr>
        <w:t>International investments</w:t>
      </w:r>
    </w:p>
    <w:p>
      <w:pPr>
        <w:pStyle w:val="ListBullet"/>
      </w:pPr>
      <w:r>
        <w:rPr>
          <w:rFonts w:ascii="Aptos" w:hAnsi="Aptos"/>
          <w:color w:val="20272E"/>
          <w:sz w:val="18"/>
        </w:rPr>
        <w:t>Private businesses</w:t>
      </w:r>
    </w:p>
    <w:p>
      <w:pPr>
        <w:pStyle w:val="ListBullet"/>
      </w:pPr>
      <w:r>
        <w:rPr>
          <w:rFonts w:ascii="Aptos" w:hAnsi="Aptos"/>
          <w:color w:val="20272E"/>
          <w:sz w:val="18"/>
        </w:rPr>
        <w:t>Private equity</w:t>
      </w:r>
    </w:p>
    <w:p>
      <w:pPr>
        <w:pStyle w:val="ListBullet"/>
      </w:pPr>
      <w:r>
        <w:rPr>
          <w:rFonts w:ascii="Aptos" w:hAnsi="Aptos"/>
          <w:color w:val="20272E"/>
          <w:sz w:val="18"/>
        </w:rPr>
        <w:t>Collectibles</w:t>
      </w:r>
    </w:p>
    <w:p>
      <w:pPr>
        <w:pStyle w:val="ListBullet"/>
      </w:pPr>
      <w:r>
        <w:rPr>
          <w:rFonts w:ascii="Aptos" w:hAnsi="Aptos"/>
          <w:color w:val="20272E"/>
          <w:sz w:val="18"/>
        </w:rPr>
        <w:t>Digital assets</w:t>
      </w:r>
    </w:p>
    <w:p>
      <w:pPr>
        <w:pStyle w:val="ListBullet"/>
      </w:pPr>
      <w:r>
        <w:rPr>
          <w:rFonts w:ascii="Aptos" w:hAnsi="Aptos"/>
          <w:color w:val="20272E"/>
          <w:sz w:val="18"/>
        </w:rPr>
        <w:t>Other alternatives</w:t>
      </w:r>
    </w:p>
    <w:p>
      <w:r>
        <w:rPr>
          <w:rFonts w:ascii="Aptos" w:hAnsi="Aptos"/>
          <w:color w:val="20272E"/>
          <w:sz w:val="18"/>
        </w:rPr>
        <w:t>These may involve specialised:</w:t>
      </w:r>
    </w:p>
    <w:p>
      <w:pPr>
        <w:pStyle w:val="ListBullet"/>
      </w:pPr>
      <w:r>
        <w:rPr>
          <w:rFonts w:ascii="Aptos" w:hAnsi="Aptos"/>
          <w:color w:val="20272E"/>
          <w:sz w:val="18"/>
        </w:rPr>
        <w:t>Market risk</w:t>
      </w:r>
    </w:p>
    <w:p>
      <w:pPr>
        <w:pStyle w:val="ListBullet"/>
      </w:pPr>
      <w:r>
        <w:rPr>
          <w:rFonts w:ascii="Aptos" w:hAnsi="Aptos"/>
          <w:color w:val="20272E"/>
          <w:sz w:val="18"/>
        </w:rPr>
        <w:t>Liquidity risk</w:t>
      </w:r>
    </w:p>
    <w:p>
      <w:pPr>
        <w:pStyle w:val="ListBullet"/>
      </w:pPr>
      <w:r>
        <w:rPr>
          <w:rFonts w:ascii="Aptos" w:hAnsi="Aptos"/>
          <w:color w:val="20272E"/>
          <w:sz w:val="18"/>
        </w:rPr>
        <w:t>Regulatory risk</w:t>
      </w:r>
    </w:p>
    <w:p>
      <w:pPr>
        <w:pStyle w:val="ListBullet"/>
      </w:pPr>
      <w:r>
        <w:rPr>
          <w:rFonts w:ascii="Aptos" w:hAnsi="Aptos"/>
          <w:color w:val="20272E"/>
          <w:sz w:val="18"/>
        </w:rPr>
        <w:t>Tax</w:t>
      </w:r>
    </w:p>
    <w:p>
      <w:pPr>
        <w:pStyle w:val="ListBullet"/>
      </w:pPr>
      <w:r>
        <w:rPr>
          <w:rFonts w:ascii="Aptos" w:hAnsi="Aptos"/>
          <w:color w:val="20272E"/>
          <w:sz w:val="18"/>
        </w:rPr>
        <w:t>Currency risk</w:t>
      </w:r>
    </w:p>
    <w:p>
      <w:pPr>
        <w:pStyle w:val="ListBullet"/>
      </w:pPr>
      <w:r>
        <w:rPr>
          <w:rFonts w:ascii="Aptos" w:hAnsi="Aptos"/>
          <w:color w:val="20272E"/>
          <w:sz w:val="18"/>
        </w:rPr>
        <w:t>Valuation uncertainty</w:t>
      </w:r>
    </w:p>
    <w:p>
      <w:pPr>
        <w:pStyle w:val="ListBullet"/>
      </w:pPr>
      <w:r>
        <w:rPr>
          <w:rFonts w:ascii="Aptos" w:hAnsi="Aptos"/>
          <w:color w:val="20272E"/>
          <w:sz w:val="18"/>
        </w:rPr>
        <w:t>Fraud risk</w:t>
      </w:r>
    </w:p>
    <w:p>
      <w:pPr>
        <w:pStyle w:val="ListBullet"/>
      </w:pPr>
      <w:r>
        <w:rPr>
          <w:rFonts w:ascii="Aptos" w:hAnsi="Aptos"/>
          <w:color w:val="20272E"/>
          <w:sz w:val="18"/>
        </w:rPr>
        <w:t>Operational complexity</w:t>
      </w:r>
    </w:p>
    <w:p>
      <w:r>
        <w:rPr>
          <w:rFonts w:ascii="Aptos" w:hAnsi="Aptos"/>
          <w:color w:val="20272E"/>
          <w:sz w:val="18"/>
        </w:rPr>
        <w:t>A beginner does not need every available asset class. Complexity does not automatically improve diversification.</w:t>
      </w:r>
    </w:p>
    <w:p>
      <w:pPr>
        <w:pStyle w:val="Heading1"/>
      </w:pPr>
      <w:r>
        <w:t>Risk Is More Than Price Movement</w:t>
      </w:r>
    </w:p>
    <w:p>
      <w:r>
        <w:rPr>
          <w:rFonts w:ascii="Aptos" w:hAnsi="Aptos"/>
          <w:color w:val="20272E"/>
          <w:sz w:val="18"/>
        </w:rPr>
        <w:t xml:space="preserve">Investment discussions often use </w:t>
      </w:r>
      <w:r>
        <w:rPr>
          <w:rFonts w:ascii="Aptos" w:hAnsi="Aptos"/>
          <w:b/>
          <w:color w:val="20272E"/>
          <w:sz w:val="18"/>
        </w:rPr>
        <w:t>risk</w:t>
      </w:r>
      <w:r>
        <w:rPr>
          <w:rFonts w:ascii="Aptos" w:hAnsi="Aptos"/>
          <w:color w:val="20272E"/>
          <w:sz w:val="18"/>
        </w:rPr>
        <w:t xml:space="preserve"> to mean volatility. But risk can also mean:</w:t>
      </w:r>
    </w:p>
    <w:p>
      <w:pPr>
        <w:pStyle w:val="ListBullet"/>
      </w:pPr>
      <w:r>
        <w:rPr>
          <w:rFonts w:ascii="Aptos" w:hAnsi="Aptos"/>
          <w:color w:val="20272E"/>
          <w:sz w:val="18"/>
        </w:rPr>
        <w:t>Permanent loss</w:t>
      </w:r>
    </w:p>
    <w:p>
      <w:pPr>
        <w:pStyle w:val="ListBullet"/>
      </w:pPr>
      <w:r>
        <w:rPr>
          <w:rFonts w:ascii="Aptos" w:hAnsi="Aptos"/>
          <w:color w:val="20272E"/>
          <w:sz w:val="18"/>
        </w:rPr>
        <w:t>Failure to meet a goal</w:t>
      </w:r>
    </w:p>
    <w:p>
      <w:pPr>
        <w:pStyle w:val="ListBullet"/>
      </w:pPr>
      <w:r>
        <w:rPr>
          <w:rFonts w:ascii="Aptos" w:hAnsi="Aptos"/>
          <w:color w:val="20272E"/>
          <w:sz w:val="18"/>
        </w:rPr>
        <w:t>Inflation</w:t>
      </w:r>
    </w:p>
    <w:p>
      <w:pPr>
        <w:pStyle w:val="ListBullet"/>
      </w:pPr>
      <w:r>
        <w:rPr>
          <w:rFonts w:ascii="Aptos" w:hAnsi="Aptos"/>
          <w:color w:val="20272E"/>
          <w:sz w:val="18"/>
        </w:rPr>
        <w:t>Inability to access money</w:t>
      </w:r>
    </w:p>
    <w:p>
      <w:pPr>
        <w:pStyle w:val="ListBullet"/>
      </w:pPr>
      <w:r>
        <w:rPr>
          <w:rFonts w:ascii="Aptos" w:hAnsi="Aptos"/>
          <w:color w:val="20272E"/>
          <w:sz w:val="18"/>
        </w:rPr>
        <w:t>Issuer default</w:t>
      </w:r>
    </w:p>
    <w:p>
      <w:pPr>
        <w:pStyle w:val="ListBullet"/>
      </w:pPr>
      <w:r>
        <w:rPr>
          <w:rFonts w:ascii="Aptos" w:hAnsi="Aptos"/>
          <w:color w:val="20272E"/>
          <w:sz w:val="18"/>
        </w:rPr>
        <w:t>Fraud</w:t>
      </w:r>
    </w:p>
    <w:p>
      <w:pPr>
        <w:pStyle w:val="ListBullet"/>
      </w:pPr>
      <w:r>
        <w:rPr>
          <w:rFonts w:ascii="Aptos" w:hAnsi="Aptos"/>
          <w:color w:val="20272E"/>
          <w:sz w:val="18"/>
        </w:rPr>
        <w:t>Concentration</w:t>
      </w:r>
    </w:p>
    <w:p>
      <w:pPr>
        <w:pStyle w:val="ListBullet"/>
      </w:pPr>
      <w:r>
        <w:rPr>
          <w:rFonts w:ascii="Aptos" w:hAnsi="Aptos"/>
          <w:color w:val="20272E"/>
          <w:sz w:val="18"/>
        </w:rPr>
        <w:t>Currency movement</w:t>
      </w:r>
    </w:p>
    <w:p>
      <w:pPr>
        <w:pStyle w:val="ListBullet"/>
      </w:pPr>
      <w:r>
        <w:rPr>
          <w:rFonts w:ascii="Aptos" w:hAnsi="Aptos"/>
          <w:color w:val="20272E"/>
          <w:sz w:val="18"/>
        </w:rPr>
        <w:t>Legal dispute</w:t>
      </w:r>
    </w:p>
    <w:p>
      <w:pPr>
        <w:pStyle w:val="ListBullet"/>
      </w:pPr>
      <w:r>
        <w:rPr>
          <w:rFonts w:ascii="Aptos" w:hAnsi="Aptos"/>
          <w:color w:val="20272E"/>
          <w:sz w:val="18"/>
        </w:rPr>
        <w:t>Tax changes</w:t>
      </w:r>
    </w:p>
    <w:p>
      <w:pPr>
        <w:pStyle w:val="ListBullet"/>
      </w:pPr>
      <w:r>
        <w:rPr>
          <w:rFonts w:ascii="Aptos" w:hAnsi="Aptos"/>
          <w:color w:val="20272E"/>
          <w:sz w:val="18"/>
        </w:rPr>
        <w:t>Behavioural panic</w:t>
      </w:r>
    </w:p>
    <w:p>
      <w:pPr>
        <w:pStyle w:val="ListBullet"/>
      </w:pPr>
      <w:r>
        <w:rPr>
          <w:rFonts w:ascii="Aptos" w:hAnsi="Aptos"/>
          <w:color w:val="20272E"/>
          <w:sz w:val="18"/>
        </w:rPr>
        <w:t>Selling at the wrong time</w:t>
      </w:r>
    </w:p>
    <w:p>
      <w:pPr>
        <w:pStyle w:val="ListBullet"/>
      </w:pPr>
      <w:r>
        <w:rPr>
          <w:rFonts w:ascii="Aptos" w:hAnsi="Aptos"/>
          <w:color w:val="20272E"/>
          <w:sz w:val="18"/>
        </w:rPr>
        <w:t>Outliving retirement assets</w:t>
      </w:r>
    </w:p>
    <w:p>
      <w:pPr>
        <w:pStyle w:val="ListBullet"/>
      </w:pPr>
      <w:r>
        <w:rPr>
          <w:rFonts w:ascii="Aptos" w:hAnsi="Aptos"/>
          <w:color w:val="20272E"/>
          <w:sz w:val="18"/>
        </w:rPr>
        <w:t>Depending on one income source</w:t>
      </w:r>
    </w:p>
    <w:p>
      <w:r>
        <w:rPr>
          <w:rFonts w:ascii="Aptos" w:hAnsi="Aptos"/>
          <w:color w:val="20272E"/>
          <w:sz w:val="18"/>
        </w:rPr>
        <w:t>A complete allocation considers all of these.</w:t>
      </w:r>
    </w:p>
    <w:p>
      <w:pPr>
        <w:pStyle w:val="Heading1"/>
      </w:pPr>
      <w:r>
        <w:t>Risk Tolerance, Risk Capacity and Risk Need</w:t>
      </w:r>
    </w:p>
    <w:p>
      <w:r>
        <w:rPr>
          <w:rFonts w:ascii="Aptos" w:hAnsi="Aptos"/>
          <w:color w:val="20272E"/>
          <w:sz w:val="18"/>
        </w:rPr>
        <w:t>These three ideas should not be confused.</w:t>
      </w:r>
    </w:p>
    <w:p>
      <w:pPr>
        <w:pStyle w:val="Heading2"/>
      </w:pPr>
      <w:r>
        <w:t>Risk tolerance</w:t>
      </w:r>
    </w:p>
    <w:p>
      <w:r>
        <w:rPr>
          <w:rFonts w:ascii="Aptos" w:hAnsi="Aptos"/>
          <w:color w:val="20272E"/>
          <w:sz w:val="18"/>
        </w:rPr>
        <w:t>How much market movement you can emotionally tolerate.</w:t>
      </w:r>
    </w:p>
    <w:p>
      <w:pPr>
        <w:pStyle w:val="Heading2"/>
      </w:pPr>
      <w:r>
        <w:t>Risk capacity</w:t>
      </w:r>
    </w:p>
    <w:p>
      <w:r>
        <w:rPr>
          <w:rFonts w:ascii="Aptos" w:hAnsi="Aptos"/>
          <w:color w:val="20272E"/>
          <w:sz w:val="18"/>
        </w:rPr>
        <w:t>How much financial loss your situation can absorb.</w:t>
      </w:r>
    </w:p>
    <w:p>
      <w:pPr>
        <w:pStyle w:val="Heading2"/>
      </w:pPr>
      <w:r>
        <w:t>Risk need</w:t>
      </w:r>
    </w:p>
    <w:p>
      <w:r>
        <w:rPr>
          <w:rFonts w:ascii="Aptos" w:hAnsi="Aptos"/>
          <w:color w:val="20272E"/>
          <w:sz w:val="18"/>
        </w:rPr>
        <w:t>How much growth the goal requires. A mother may feel comfortable with high risk but have low capacity because the money is needed soon. Another may dislike market volatility but require some long-term growth to protect retirement from inflation. The final plan must balance all three.</w:t>
      </w:r>
    </w:p>
    <w:p>
      <w:pPr>
        <w:pStyle w:val="Heading1"/>
      </w:pPr>
      <w:r>
        <w:t>Time Horizon and Allocation</w:t>
      </w:r>
    </w:p>
    <w:p>
      <w:r>
        <w:rPr>
          <w:rFonts w:ascii="Aptos" w:hAnsi="Aptos"/>
          <w:color w:val="20272E"/>
          <w:sz w:val="18"/>
        </w:rPr>
        <w:t>A useful starting framework is: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Time until goal</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Main concern</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General allocation priority</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Less than 1 year</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Accessibility and stability</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Cash or very short-term suitable options</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1–3 years</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Protecting capital</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Predominantly stable, liquid assets</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3–5 years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Moderate growth with controlled risk</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Carefully balanced allocation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5–10 years</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Growth and stability</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Diversified mix based on risk capacity</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More than 10 years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Long-term growth after inflation</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May support greater equity exposure if suitable</w:t>
            </w:r>
          </w:p>
        </w:tc>
      </w:tr>
    </w:tbl>
    <w:p>
      <w:pPr>
        <w:spacing w:after="0"/>
      </w:pPr>
    </w:p>
    <w:p>
      <w:r>
        <w:rPr>
          <w:rFonts w:ascii="Aptos" w:hAnsi="Aptos"/>
          <w:color w:val="20272E"/>
          <w:sz w:val="18"/>
        </w:rPr>
        <w:t>This is not a recommendation table. A specific goal may require a different approach. For example:</w:t>
      </w:r>
    </w:p>
    <w:p>
      <w:pPr>
        <w:pStyle w:val="ListBullet"/>
      </w:pPr>
      <w:r>
        <w:rPr>
          <w:rFonts w:ascii="Aptos" w:hAnsi="Aptos"/>
          <w:color w:val="20272E"/>
          <w:sz w:val="18"/>
        </w:rPr>
        <w:t>A house purchase cannot tolerate a large shortfall on the purchase date.</w:t>
      </w:r>
    </w:p>
    <w:p>
      <w:pPr>
        <w:pStyle w:val="ListBullet"/>
      </w:pPr>
      <w:r>
        <w:rPr>
          <w:rFonts w:ascii="Aptos" w:hAnsi="Aptos"/>
          <w:color w:val="20272E"/>
          <w:sz w:val="18"/>
        </w:rPr>
        <w:t>Retirement may remain invested for decades even after it begins.</w:t>
      </w:r>
    </w:p>
    <w:p>
      <w:pPr>
        <w:pStyle w:val="ListBullet"/>
      </w:pPr>
      <w:r>
        <w:rPr>
          <w:rFonts w:ascii="Aptos" w:hAnsi="Aptos"/>
          <w:color w:val="20272E"/>
          <w:sz w:val="18"/>
        </w:rPr>
        <w:t>A child’s education date may be relatively fixed.</w:t>
      </w:r>
    </w:p>
    <w:p>
      <w:pPr>
        <w:pStyle w:val="ListBullet"/>
      </w:pPr>
      <w:r>
        <w:rPr>
          <w:rFonts w:ascii="Aptos" w:hAnsi="Aptos"/>
          <w:color w:val="20272E"/>
          <w:sz w:val="18"/>
        </w:rPr>
        <w:t>A flexible travel goal can be postponed.</w:t>
      </w:r>
    </w:p>
    <w:p>
      <w:pPr>
        <w:pStyle w:val="Heading1"/>
      </w:pPr>
      <w:r>
        <w:t>Goal-Based Asset Allocation</w:t>
      </w:r>
    </w:p>
    <w:p>
      <w:r>
        <w:rPr>
          <w:rFonts w:ascii="Aptos" w:hAnsi="Aptos"/>
          <w:color w:val="20272E"/>
          <w:sz w:val="18"/>
        </w:rPr>
        <w:t>Do not use one allocation for every purpose automatically.</w:t>
      </w:r>
    </w:p>
    <w:p>
      <w:pPr>
        <w:pStyle w:val="Heading2"/>
      </w:pPr>
      <w:r>
        <w:t>Emergency fund</w:t>
      </w:r>
    </w:p>
    <w:p>
      <w:r>
        <w:rPr>
          <w:rFonts w:ascii="Aptos" w:hAnsi="Aptos"/>
          <w:color w:val="20272E"/>
          <w:sz w:val="18"/>
        </w:rPr>
        <w:t>Principal need:</w:t>
      </w:r>
    </w:p>
    <w:p>
      <w:pPr>
        <w:pStyle w:val="ListBullet"/>
      </w:pPr>
      <w:r>
        <w:rPr>
          <w:rFonts w:ascii="Aptos" w:hAnsi="Aptos"/>
          <w:color w:val="20272E"/>
          <w:sz w:val="18"/>
        </w:rPr>
        <w:t>Accessibility</w:t>
      </w:r>
    </w:p>
    <w:p>
      <w:pPr>
        <w:pStyle w:val="ListBullet"/>
      </w:pPr>
      <w:r>
        <w:rPr>
          <w:rFonts w:ascii="Aptos" w:hAnsi="Aptos"/>
          <w:color w:val="20272E"/>
          <w:sz w:val="18"/>
        </w:rPr>
        <w:t>Stability</w:t>
      </w:r>
    </w:p>
    <w:p>
      <w:pPr>
        <w:pStyle w:val="Heading2"/>
      </w:pPr>
      <w:r>
        <w:t>Home deposit in three years</w:t>
      </w:r>
    </w:p>
    <w:p>
      <w:r>
        <w:rPr>
          <w:rFonts w:ascii="Aptos" w:hAnsi="Aptos"/>
          <w:color w:val="20272E"/>
          <w:sz w:val="18"/>
        </w:rPr>
        <w:t>Principal need:</w:t>
      </w:r>
    </w:p>
    <w:p>
      <w:pPr>
        <w:pStyle w:val="ListBullet"/>
      </w:pPr>
      <w:r>
        <w:rPr>
          <w:rFonts w:ascii="Aptos" w:hAnsi="Aptos"/>
          <w:color w:val="20272E"/>
          <w:sz w:val="18"/>
        </w:rPr>
        <w:t>Capital protection</w:t>
      </w:r>
    </w:p>
    <w:p>
      <w:pPr>
        <w:pStyle w:val="ListBullet"/>
      </w:pPr>
      <w:r>
        <w:rPr>
          <w:rFonts w:ascii="Aptos" w:hAnsi="Aptos"/>
          <w:color w:val="20272E"/>
          <w:sz w:val="18"/>
        </w:rPr>
        <w:t>Defined availability date</w:t>
      </w:r>
    </w:p>
    <w:p>
      <w:pPr>
        <w:pStyle w:val="Heading2"/>
      </w:pPr>
      <w:r>
        <w:t>Education in twelve years</w:t>
      </w:r>
    </w:p>
    <w:p>
      <w:r>
        <w:rPr>
          <w:rFonts w:ascii="Aptos" w:hAnsi="Aptos"/>
          <w:color w:val="20272E"/>
          <w:sz w:val="18"/>
        </w:rPr>
        <w:t>Principal need:</w:t>
      </w:r>
    </w:p>
    <w:p>
      <w:pPr>
        <w:pStyle w:val="ListBullet"/>
      </w:pPr>
      <w:r>
        <w:rPr>
          <w:rFonts w:ascii="Aptos" w:hAnsi="Aptos"/>
          <w:color w:val="20272E"/>
          <w:sz w:val="18"/>
        </w:rPr>
        <w:t>Growth during early years</w:t>
      </w:r>
    </w:p>
    <w:p>
      <w:pPr>
        <w:pStyle w:val="ListBullet"/>
      </w:pPr>
      <w:r>
        <w:rPr>
          <w:rFonts w:ascii="Aptos" w:hAnsi="Aptos"/>
          <w:color w:val="20272E"/>
          <w:sz w:val="18"/>
        </w:rPr>
        <w:t>Gradual risk reduction as the goal approaches</w:t>
      </w:r>
    </w:p>
    <w:p>
      <w:pPr>
        <w:pStyle w:val="Heading2"/>
      </w:pPr>
      <w:r>
        <w:t>Retirement in twenty-five years</w:t>
      </w:r>
    </w:p>
    <w:p>
      <w:r>
        <w:rPr>
          <w:rFonts w:ascii="Aptos" w:hAnsi="Aptos"/>
          <w:color w:val="20272E"/>
          <w:sz w:val="18"/>
        </w:rPr>
        <w:t>Principal need:</w:t>
      </w:r>
    </w:p>
    <w:p>
      <w:pPr>
        <w:pStyle w:val="ListBullet"/>
      </w:pPr>
      <w:r>
        <w:rPr>
          <w:rFonts w:ascii="Aptos" w:hAnsi="Aptos"/>
          <w:color w:val="20272E"/>
          <w:sz w:val="18"/>
        </w:rPr>
        <w:t>Long-term growth</w:t>
      </w:r>
    </w:p>
    <w:p>
      <w:pPr>
        <w:pStyle w:val="ListBullet"/>
      </w:pPr>
      <w:r>
        <w:rPr>
          <w:rFonts w:ascii="Aptos" w:hAnsi="Aptos"/>
          <w:color w:val="20272E"/>
          <w:sz w:val="18"/>
        </w:rPr>
        <w:t>Inflation protection</w:t>
      </w:r>
    </w:p>
    <w:p>
      <w:pPr>
        <w:pStyle w:val="ListBullet"/>
      </w:pPr>
      <w:r>
        <w:rPr>
          <w:rFonts w:ascii="Aptos" w:hAnsi="Aptos"/>
          <w:color w:val="20272E"/>
          <w:sz w:val="18"/>
        </w:rPr>
        <w:t>Diversification</w:t>
      </w:r>
    </w:p>
    <w:p>
      <w:pPr>
        <w:pStyle w:val="ListBullet"/>
      </w:pPr>
      <w:r>
        <w:rPr>
          <w:rFonts w:ascii="Aptos" w:hAnsi="Aptos"/>
          <w:color w:val="20272E"/>
          <w:sz w:val="18"/>
        </w:rPr>
        <w:t>Later transition towards income and stability</w:t>
      </w:r>
    </w:p>
    <w:p>
      <w:pPr>
        <w:pStyle w:val="Heading2"/>
      </w:pPr>
      <w:r>
        <w:t>Annual holiday</w:t>
      </w:r>
    </w:p>
    <w:p>
      <w:r>
        <w:rPr>
          <w:rFonts w:ascii="Aptos" w:hAnsi="Aptos"/>
          <w:color w:val="20272E"/>
          <w:sz w:val="18"/>
        </w:rPr>
        <w:t>Principal need:</w:t>
      </w:r>
    </w:p>
    <w:p>
      <w:pPr>
        <w:pStyle w:val="ListBullet"/>
      </w:pPr>
      <w:r>
        <w:rPr>
          <w:rFonts w:ascii="Aptos" w:hAnsi="Aptos"/>
          <w:color w:val="20272E"/>
          <w:sz w:val="18"/>
        </w:rPr>
        <w:t>Short-term savings</w:t>
      </w:r>
    </w:p>
    <w:p>
      <w:pPr>
        <w:pStyle w:val="ListBullet"/>
      </w:pPr>
      <w:r>
        <w:rPr>
          <w:rFonts w:ascii="Aptos" w:hAnsi="Aptos"/>
          <w:color w:val="20272E"/>
          <w:sz w:val="18"/>
        </w:rPr>
        <w:t>No dependence on market recovery</w:t>
      </w:r>
    </w:p>
    <w:p>
      <w:r>
        <w:rPr>
          <w:rFonts w:ascii="Aptos" w:hAnsi="Aptos"/>
          <w:color w:val="20272E"/>
          <w:sz w:val="18"/>
        </w:rPr>
        <w:t>Different goals require different portfolios.</w:t>
      </w:r>
    </w:p>
    <w:p>
      <w:pPr>
        <w:pStyle w:val="Heading1"/>
      </w:pPr>
      <w:r>
        <w:t>A Simple Bucket Structure</w:t>
      </w:r>
    </w:p>
    <w:p>
      <w:pPr>
        <w:pStyle w:val="Heading2"/>
      </w:pPr>
      <w:r>
        <w:t>Bucket 1 — Now</w:t>
      </w:r>
    </w:p>
    <w:p>
      <w:r>
        <w:rPr>
          <w:rFonts w:ascii="Aptos" w:hAnsi="Aptos"/>
          <w:color w:val="20272E"/>
          <w:sz w:val="18"/>
        </w:rPr>
        <w:t>Money needed within approximately two years. Possible role:</w:t>
      </w:r>
    </w:p>
    <w:p>
      <w:pPr>
        <w:pStyle w:val="ListBullet"/>
      </w:pPr>
      <w:r>
        <w:rPr>
          <w:rFonts w:ascii="Aptos" w:hAnsi="Aptos"/>
          <w:color w:val="20272E"/>
          <w:sz w:val="18"/>
        </w:rPr>
        <w:t>Expenses</w:t>
      </w:r>
    </w:p>
    <w:p>
      <w:pPr>
        <w:pStyle w:val="ListBullet"/>
      </w:pPr>
      <w:r>
        <w:rPr>
          <w:rFonts w:ascii="Aptos" w:hAnsi="Aptos"/>
          <w:color w:val="20272E"/>
          <w:sz w:val="18"/>
        </w:rPr>
        <w:t>Emergency fund</w:t>
      </w:r>
    </w:p>
    <w:p>
      <w:pPr>
        <w:pStyle w:val="ListBullet"/>
      </w:pPr>
      <w:r>
        <w:rPr>
          <w:rFonts w:ascii="Aptos" w:hAnsi="Aptos"/>
          <w:color w:val="20272E"/>
          <w:sz w:val="18"/>
        </w:rPr>
        <w:t>Near-term commitments</w:t>
      </w:r>
    </w:p>
    <w:p>
      <w:r>
        <w:rPr>
          <w:rFonts w:ascii="Aptos" w:hAnsi="Aptos"/>
          <w:color w:val="20272E"/>
          <w:sz w:val="18"/>
        </w:rPr>
        <w:t>Priority:</w:t>
      </w:r>
    </w:p>
    <w:p>
      <w:pPr>
        <w:pStyle w:val="ListBullet"/>
      </w:pPr>
      <w:r>
        <w:rPr>
          <w:rFonts w:ascii="Aptos" w:hAnsi="Aptos"/>
          <w:color w:val="20272E"/>
          <w:sz w:val="18"/>
        </w:rPr>
        <w:t>Access and stability</w:t>
      </w:r>
    </w:p>
    <w:p>
      <w:pPr>
        <w:pStyle w:val="Heading2"/>
      </w:pPr>
      <w:r>
        <w:t>Bucket 2 — Soon</w:t>
      </w:r>
    </w:p>
    <w:p>
      <w:r>
        <w:rPr>
          <w:rFonts w:ascii="Aptos" w:hAnsi="Aptos"/>
          <w:color w:val="20272E"/>
          <w:sz w:val="18"/>
        </w:rPr>
        <w:t>Money needed in the medium term. Possible role:</w:t>
      </w:r>
    </w:p>
    <w:p>
      <w:pPr>
        <w:pStyle w:val="ListBullet"/>
      </w:pPr>
      <w:r>
        <w:rPr>
          <w:rFonts w:ascii="Aptos" w:hAnsi="Aptos"/>
          <w:color w:val="20272E"/>
          <w:sz w:val="18"/>
        </w:rPr>
        <w:t>Home deposit</w:t>
      </w:r>
    </w:p>
    <w:p>
      <w:pPr>
        <w:pStyle w:val="ListBullet"/>
      </w:pPr>
      <w:r>
        <w:rPr>
          <w:rFonts w:ascii="Aptos" w:hAnsi="Aptos"/>
          <w:color w:val="20272E"/>
          <w:sz w:val="18"/>
        </w:rPr>
        <w:t>Education approaching within several years</w:t>
      </w:r>
    </w:p>
    <w:p>
      <w:pPr>
        <w:pStyle w:val="ListBullet"/>
      </w:pPr>
      <w:r>
        <w:rPr>
          <w:rFonts w:ascii="Aptos" w:hAnsi="Aptos"/>
          <w:color w:val="20272E"/>
          <w:sz w:val="18"/>
        </w:rPr>
        <w:t>Business capital</w:t>
      </w:r>
    </w:p>
    <w:p>
      <w:r>
        <w:rPr>
          <w:rFonts w:ascii="Aptos" w:hAnsi="Aptos"/>
          <w:color w:val="20272E"/>
          <w:sz w:val="18"/>
        </w:rPr>
        <w:t>Priority:</w:t>
      </w:r>
    </w:p>
    <w:p>
      <w:pPr>
        <w:pStyle w:val="ListBullet"/>
      </w:pPr>
      <w:r>
        <w:rPr>
          <w:rFonts w:ascii="Aptos" w:hAnsi="Aptos"/>
          <w:color w:val="20272E"/>
          <w:sz w:val="18"/>
        </w:rPr>
        <w:t>Controlled risk and suitable maturity</w:t>
      </w:r>
    </w:p>
    <w:p>
      <w:pPr>
        <w:pStyle w:val="Heading2"/>
      </w:pPr>
      <w:r>
        <w:t>Bucket 3 — Later</w:t>
      </w:r>
    </w:p>
    <w:p>
      <w:r>
        <w:rPr>
          <w:rFonts w:ascii="Aptos" w:hAnsi="Aptos"/>
          <w:color w:val="20272E"/>
          <w:sz w:val="18"/>
        </w:rPr>
        <w:t>Money for long-term goals. Possible role:</w:t>
      </w:r>
    </w:p>
    <w:p>
      <w:pPr>
        <w:pStyle w:val="ListBullet"/>
      </w:pPr>
      <w:r>
        <w:rPr>
          <w:rFonts w:ascii="Aptos" w:hAnsi="Aptos"/>
          <w:color w:val="20272E"/>
          <w:sz w:val="18"/>
        </w:rPr>
        <w:t>Retirement</w:t>
      </w:r>
    </w:p>
    <w:p>
      <w:pPr>
        <w:pStyle w:val="ListBullet"/>
      </w:pPr>
      <w:r>
        <w:rPr>
          <w:rFonts w:ascii="Aptos" w:hAnsi="Aptos"/>
          <w:color w:val="20272E"/>
          <w:sz w:val="18"/>
        </w:rPr>
        <w:t>Education many years away</w:t>
      </w:r>
    </w:p>
    <w:p>
      <w:pPr>
        <w:pStyle w:val="ListBullet"/>
      </w:pPr>
      <w:r>
        <w:rPr>
          <w:rFonts w:ascii="Aptos" w:hAnsi="Aptos"/>
          <w:color w:val="20272E"/>
          <w:sz w:val="18"/>
        </w:rPr>
        <w:t>Long-term wealth</w:t>
      </w:r>
    </w:p>
    <w:p>
      <w:r>
        <w:rPr>
          <w:rFonts w:ascii="Aptos" w:hAnsi="Aptos"/>
          <w:color w:val="20272E"/>
          <w:sz w:val="18"/>
        </w:rPr>
        <w:t>Priority:</w:t>
      </w:r>
    </w:p>
    <w:p>
      <w:pPr>
        <w:pStyle w:val="ListBullet"/>
      </w:pPr>
      <w:r>
        <w:rPr>
          <w:rFonts w:ascii="Aptos" w:hAnsi="Aptos"/>
          <w:color w:val="20272E"/>
          <w:sz w:val="18"/>
        </w:rPr>
        <w:t>Growth after inflation with appropriate diversification</w:t>
      </w:r>
    </w:p>
    <w:p>
      <w:r>
        <w:rPr>
          <w:rFonts w:ascii="Aptos" w:hAnsi="Aptos"/>
          <w:color w:val="20272E"/>
          <w:sz w:val="18"/>
        </w:rPr>
        <w:t>The exact time divisions should reflect your goals.</w:t>
      </w:r>
    </w:p>
    <w:p>
      <w:pPr>
        <w:pStyle w:val="Heading1"/>
      </w:pPr>
      <w:r>
        <w:t>Diversification</w:t>
      </w:r>
    </w:p>
    <w:p>
      <w:r>
        <w:rPr>
          <w:rFonts w:ascii="Aptos" w:hAnsi="Aptos"/>
          <w:color w:val="20272E"/>
          <w:sz w:val="18"/>
        </w:rPr>
        <w:t>Diversification means spreading exposure so that one investment, company, sector, issuer or asset does not determine the entire outcome. Diversification can occur across:</w:t>
      </w:r>
    </w:p>
    <w:p>
      <w:pPr>
        <w:pStyle w:val="ListBullet"/>
      </w:pPr>
      <w:r>
        <w:rPr>
          <w:rFonts w:ascii="Aptos" w:hAnsi="Aptos"/>
          <w:color w:val="20272E"/>
          <w:sz w:val="18"/>
        </w:rPr>
        <w:t>Asset classes</w:t>
      </w:r>
    </w:p>
    <w:p>
      <w:pPr>
        <w:pStyle w:val="ListBullet"/>
      </w:pPr>
      <w:r>
        <w:rPr>
          <w:rFonts w:ascii="Aptos" w:hAnsi="Aptos"/>
          <w:color w:val="20272E"/>
          <w:sz w:val="18"/>
        </w:rPr>
        <w:t>Companies</w:t>
      </w:r>
    </w:p>
    <w:p>
      <w:pPr>
        <w:pStyle w:val="ListBullet"/>
      </w:pPr>
      <w:r>
        <w:rPr>
          <w:rFonts w:ascii="Aptos" w:hAnsi="Aptos"/>
          <w:color w:val="20272E"/>
          <w:sz w:val="18"/>
        </w:rPr>
        <w:t>Sectors</w:t>
      </w:r>
    </w:p>
    <w:p>
      <w:pPr>
        <w:pStyle w:val="ListBullet"/>
      </w:pPr>
      <w:r>
        <w:rPr>
          <w:rFonts w:ascii="Aptos" w:hAnsi="Aptos"/>
          <w:color w:val="20272E"/>
          <w:sz w:val="18"/>
        </w:rPr>
        <w:t>Issuers</w:t>
      </w:r>
    </w:p>
    <w:p>
      <w:pPr>
        <w:pStyle w:val="ListBullet"/>
      </w:pPr>
      <w:r>
        <w:rPr>
          <w:rFonts w:ascii="Aptos" w:hAnsi="Aptos"/>
          <w:color w:val="20272E"/>
          <w:sz w:val="18"/>
        </w:rPr>
        <w:t>Maturities</w:t>
      </w:r>
    </w:p>
    <w:p>
      <w:pPr>
        <w:pStyle w:val="ListBullet"/>
      </w:pPr>
      <w:r>
        <w:rPr>
          <w:rFonts w:ascii="Aptos" w:hAnsi="Aptos"/>
          <w:color w:val="20272E"/>
          <w:sz w:val="18"/>
        </w:rPr>
        <w:t>Investment styles</w:t>
      </w:r>
    </w:p>
    <w:p>
      <w:pPr>
        <w:pStyle w:val="ListBullet"/>
      </w:pPr>
      <w:r>
        <w:rPr>
          <w:rFonts w:ascii="Aptos" w:hAnsi="Aptos"/>
          <w:color w:val="20272E"/>
          <w:sz w:val="18"/>
        </w:rPr>
        <w:t>Geographic markets</w:t>
      </w:r>
    </w:p>
    <w:p>
      <w:pPr>
        <w:pStyle w:val="ListBullet"/>
      </w:pPr>
      <w:r>
        <w:rPr>
          <w:rFonts w:ascii="Aptos" w:hAnsi="Aptos"/>
          <w:color w:val="20272E"/>
          <w:sz w:val="18"/>
        </w:rPr>
        <w:t>Time of investment</w:t>
      </w:r>
    </w:p>
    <w:p>
      <w:r>
        <w:rPr>
          <w:rFonts w:ascii="Aptos" w:hAnsi="Aptos"/>
          <w:color w:val="20272E"/>
          <w:sz w:val="18"/>
        </w:rPr>
        <w:t>It reduces some risks. It does not eliminate:</w:t>
      </w:r>
    </w:p>
    <w:p>
      <w:pPr>
        <w:pStyle w:val="ListBullet"/>
      </w:pPr>
      <w:r>
        <w:rPr>
          <w:rFonts w:ascii="Aptos" w:hAnsi="Aptos"/>
          <w:color w:val="20272E"/>
          <w:sz w:val="18"/>
        </w:rPr>
        <w:t>Market declines</w:t>
      </w:r>
    </w:p>
    <w:p>
      <w:pPr>
        <w:pStyle w:val="ListBullet"/>
      </w:pPr>
      <w:r>
        <w:rPr>
          <w:rFonts w:ascii="Aptos" w:hAnsi="Aptos"/>
          <w:color w:val="20272E"/>
          <w:sz w:val="18"/>
        </w:rPr>
        <w:t>Inflation</w:t>
      </w:r>
    </w:p>
    <w:p>
      <w:pPr>
        <w:pStyle w:val="ListBullet"/>
      </w:pPr>
      <w:r>
        <w:rPr>
          <w:rFonts w:ascii="Aptos" w:hAnsi="Aptos"/>
          <w:color w:val="20272E"/>
          <w:sz w:val="18"/>
        </w:rPr>
        <w:t>Fraud</w:t>
      </w:r>
    </w:p>
    <w:p>
      <w:pPr>
        <w:pStyle w:val="ListBullet"/>
      </w:pPr>
      <w:r>
        <w:rPr>
          <w:rFonts w:ascii="Aptos" w:hAnsi="Aptos"/>
          <w:color w:val="20272E"/>
          <w:sz w:val="18"/>
        </w:rPr>
        <w:t>Poor planning</w:t>
      </w:r>
    </w:p>
    <w:p>
      <w:pPr>
        <w:pStyle w:val="ListBullet"/>
      </w:pPr>
      <w:r>
        <w:rPr>
          <w:rFonts w:ascii="Aptos" w:hAnsi="Aptos"/>
          <w:color w:val="20272E"/>
          <w:sz w:val="18"/>
        </w:rPr>
        <w:t>Behavioural mistakes</w:t>
      </w:r>
    </w:p>
    <w:p>
      <w:pPr>
        <w:pStyle w:val="ListBullet"/>
      </w:pPr>
      <w:r>
        <w:rPr>
          <w:rFonts w:ascii="Aptos" w:hAnsi="Aptos"/>
          <w:color w:val="20272E"/>
          <w:sz w:val="18"/>
        </w:rPr>
        <w:t>Every loss</w:t>
      </w:r>
    </w:p>
    <w:p>
      <w:pPr>
        <w:pStyle w:val="Heading1"/>
      </w:pPr>
      <w:r>
        <w:t>Owning Many Products Is Not Always Diversification</w:t>
      </w:r>
    </w:p>
    <w:p>
      <w:r>
        <w:rPr>
          <w:rFonts w:ascii="Aptos" w:hAnsi="Aptos"/>
          <w:color w:val="20272E"/>
          <w:sz w:val="18"/>
        </w:rPr>
        <w:t>Ten equity funds may hold many of the same large companies. Several fixed deposits may all be with the same institution. Two properties in the same neighbourhood are exposed to similar local risks. Gold jewellery in several lockers is still one asset class. Diversification depends on underlying exposure, not the number of statements.</w:t>
      </w:r>
    </w:p>
    <w:p>
      <w:pPr>
        <w:pStyle w:val="Heading1"/>
      </w:pPr>
      <w:r>
        <w:t>Concentration Risk</w:t>
      </w:r>
    </w:p>
    <w:p>
      <w:r>
        <w:rPr>
          <w:rFonts w:ascii="Aptos" w:hAnsi="Aptos"/>
          <w:color w:val="20272E"/>
          <w:sz w:val="18"/>
        </w:rPr>
        <w:t>You may be overly concentrated if much of your wealth depends on:</w:t>
      </w:r>
    </w:p>
    <w:p>
      <w:pPr>
        <w:pStyle w:val="ListBullet"/>
      </w:pPr>
      <w:r>
        <w:rPr>
          <w:rFonts w:ascii="Aptos" w:hAnsi="Aptos"/>
          <w:color w:val="20272E"/>
          <w:sz w:val="18"/>
        </w:rPr>
        <w:t>One employer</w:t>
      </w:r>
    </w:p>
    <w:p>
      <w:pPr>
        <w:pStyle w:val="ListBullet"/>
      </w:pPr>
      <w:r>
        <w:rPr>
          <w:rFonts w:ascii="Aptos" w:hAnsi="Aptos"/>
          <w:color w:val="20272E"/>
          <w:sz w:val="18"/>
        </w:rPr>
        <w:t>Employer shares</w:t>
      </w:r>
    </w:p>
    <w:p>
      <w:pPr>
        <w:pStyle w:val="ListBullet"/>
      </w:pPr>
      <w:r>
        <w:rPr>
          <w:rFonts w:ascii="Aptos" w:hAnsi="Aptos"/>
          <w:color w:val="20272E"/>
          <w:sz w:val="18"/>
        </w:rPr>
        <w:t>One business</w:t>
      </w:r>
    </w:p>
    <w:p>
      <w:pPr>
        <w:pStyle w:val="ListBullet"/>
      </w:pPr>
      <w:r>
        <w:rPr>
          <w:rFonts w:ascii="Aptos" w:hAnsi="Aptos"/>
          <w:color w:val="20272E"/>
          <w:sz w:val="18"/>
        </w:rPr>
        <w:t>One property market</w:t>
      </w:r>
    </w:p>
    <w:p>
      <w:pPr>
        <w:pStyle w:val="ListBullet"/>
      </w:pPr>
      <w:r>
        <w:rPr>
          <w:rFonts w:ascii="Aptos" w:hAnsi="Aptos"/>
          <w:color w:val="20272E"/>
          <w:sz w:val="18"/>
        </w:rPr>
        <w:t>One bank</w:t>
      </w:r>
    </w:p>
    <w:p>
      <w:pPr>
        <w:pStyle w:val="ListBullet"/>
      </w:pPr>
      <w:r>
        <w:rPr>
          <w:rFonts w:ascii="Aptos" w:hAnsi="Aptos"/>
          <w:color w:val="20272E"/>
          <w:sz w:val="18"/>
        </w:rPr>
        <w:t>One industry</w:t>
      </w:r>
    </w:p>
    <w:p>
      <w:pPr>
        <w:pStyle w:val="ListBullet"/>
      </w:pPr>
      <w:r>
        <w:rPr>
          <w:rFonts w:ascii="Aptos" w:hAnsi="Aptos"/>
          <w:color w:val="20272E"/>
          <w:sz w:val="18"/>
        </w:rPr>
        <w:t>One country</w:t>
      </w:r>
    </w:p>
    <w:p>
      <w:pPr>
        <w:pStyle w:val="ListBullet"/>
      </w:pPr>
      <w:r>
        <w:rPr>
          <w:rFonts w:ascii="Aptos" w:hAnsi="Aptos"/>
          <w:color w:val="20272E"/>
          <w:sz w:val="18"/>
        </w:rPr>
        <w:t>One adviser</w:t>
      </w:r>
    </w:p>
    <w:p>
      <w:pPr>
        <w:pStyle w:val="ListBullet"/>
      </w:pPr>
      <w:r>
        <w:rPr>
          <w:rFonts w:ascii="Aptos" w:hAnsi="Aptos"/>
          <w:color w:val="20272E"/>
          <w:sz w:val="18"/>
        </w:rPr>
        <w:t>One asset class</w:t>
      </w:r>
    </w:p>
    <w:p>
      <w:pPr>
        <w:pStyle w:val="ListBullet"/>
      </w:pPr>
      <w:r>
        <w:rPr>
          <w:rFonts w:ascii="Aptos" w:hAnsi="Aptos"/>
          <w:color w:val="20272E"/>
          <w:sz w:val="18"/>
        </w:rPr>
        <w:t>One family member’s decisions</w:t>
      </w:r>
    </w:p>
    <w:p>
      <w:r>
        <w:rPr>
          <w:rFonts w:ascii="Aptos" w:hAnsi="Aptos"/>
          <w:color w:val="20272E"/>
          <w:sz w:val="18"/>
        </w:rPr>
        <w:t>Consider the combined effect. Someone employed by a technology company who also holds most investments in technology shares is exposed through both income and wealth.</w:t>
      </w:r>
    </w:p>
    <w:p>
      <w:pPr>
        <w:pStyle w:val="Heading1"/>
      </w:pPr>
      <w:r>
        <w:t>Home Bias</w:t>
      </w:r>
    </w:p>
    <w:p>
      <w:r>
        <w:rPr>
          <w:rFonts w:ascii="Aptos" w:hAnsi="Aptos"/>
          <w:color w:val="20272E"/>
          <w:sz w:val="18"/>
        </w:rPr>
        <w:t>Investors often prefer familiar domestic assets. Familiarity can feel safer, but it does not remove risk. International diversification may offer access to:</w:t>
      </w:r>
    </w:p>
    <w:p>
      <w:pPr>
        <w:pStyle w:val="ListBullet"/>
      </w:pPr>
      <w:r>
        <w:rPr>
          <w:rFonts w:ascii="Aptos" w:hAnsi="Aptos"/>
          <w:color w:val="20272E"/>
          <w:sz w:val="18"/>
        </w:rPr>
        <w:t>Different industries</w:t>
      </w:r>
    </w:p>
    <w:p>
      <w:pPr>
        <w:pStyle w:val="ListBullet"/>
      </w:pPr>
      <w:r>
        <w:rPr>
          <w:rFonts w:ascii="Aptos" w:hAnsi="Aptos"/>
          <w:color w:val="20272E"/>
          <w:sz w:val="18"/>
        </w:rPr>
        <w:t>Different currencies</w:t>
      </w:r>
    </w:p>
    <w:p>
      <w:pPr>
        <w:pStyle w:val="ListBullet"/>
      </w:pPr>
      <w:r>
        <w:rPr>
          <w:rFonts w:ascii="Aptos" w:hAnsi="Aptos"/>
          <w:color w:val="20272E"/>
          <w:sz w:val="18"/>
        </w:rPr>
        <w:t>Different economies</w:t>
      </w:r>
    </w:p>
    <w:p>
      <w:pPr>
        <w:pStyle w:val="ListBullet"/>
      </w:pPr>
      <w:r>
        <w:rPr>
          <w:rFonts w:ascii="Aptos" w:hAnsi="Aptos"/>
          <w:color w:val="20272E"/>
          <w:sz w:val="18"/>
        </w:rPr>
        <w:t>Companies not represented domestically</w:t>
      </w:r>
    </w:p>
    <w:p>
      <w:r>
        <w:rPr>
          <w:rFonts w:ascii="Aptos" w:hAnsi="Aptos"/>
          <w:color w:val="20272E"/>
          <w:sz w:val="18"/>
        </w:rPr>
        <w:t>It also introduces:</w:t>
      </w:r>
    </w:p>
    <w:p>
      <w:pPr>
        <w:pStyle w:val="ListBullet"/>
      </w:pPr>
      <w:r>
        <w:rPr>
          <w:rFonts w:ascii="Aptos" w:hAnsi="Aptos"/>
          <w:color w:val="20272E"/>
          <w:sz w:val="18"/>
        </w:rPr>
        <w:t>Currency risk</w:t>
      </w:r>
    </w:p>
    <w:p>
      <w:pPr>
        <w:pStyle w:val="ListBullet"/>
      </w:pPr>
      <w:r>
        <w:rPr>
          <w:rFonts w:ascii="Aptos" w:hAnsi="Aptos"/>
          <w:color w:val="20272E"/>
          <w:sz w:val="18"/>
        </w:rPr>
        <w:t>Tax complexity</w:t>
      </w:r>
    </w:p>
    <w:p>
      <w:pPr>
        <w:pStyle w:val="ListBullet"/>
      </w:pPr>
      <w:r>
        <w:rPr>
          <w:rFonts w:ascii="Aptos" w:hAnsi="Aptos"/>
          <w:color w:val="20272E"/>
          <w:sz w:val="18"/>
        </w:rPr>
        <w:t>Regulatory considerations</w:t>
      </w:r>
    </w:p>
    <w:p>
      <w:pPr>
        <w:pStyle w:val="ListBullet"/>
      </w:pPr>
      <w:r>
        <w:rPr>
          <w:rFonts w:ascii="Aptos" w:hAnsi="Aptos"/>
          <w:color w:val="20272E"/>
          <w:sz w:val="18"/>
        </w:rPr>
        <w:t>Higher costs</w:t>
      </w:r>
    </w:p>
    <w:p>
      <w:pPr>
        <w:pStyle w:val="ListBullet"/>
      </w:pPr>
      <w:r>
        <w:rPr>
          <w:rFonts w:ascii="Aptos" w:hAnsi="Aptos"/>
          <w:color w:val="20272E"/>
          <w:sz w:val="18"/>
        </w:rPr>
        <w:t>Product-structure risk</w:t>
      </w:r>
    </w:p>
    <w:p>
      <w:r>
        <w:rPr>
          <w:rFonts w:ascii="Aptos" w:hAnsi="Aptos"/>
          <w:color w:val="20272E"/>
          <w:sz w:val="18"/>
        </w:rPr>
        <w:t>International allocation is not necessary for every beginner. Understand it before using it.</w:t>
      </w:r>
    </w:p>
    <w:p>
      <w:pPr>
        <w:pStyle w:val="Heading1"/>
      </w:pPr>
      <w:r>
        <w:t>How Much Equity?</w:t>
      </w:r>
    </w:p>
    <w:p>
      <w:r>
        <w:rPr>
          <w:rFonts w:ascii="Aptos" w:hAnsi="Aptos"/>
          <w:color w:val="20272E"/>
          <w:sz w:val="18"/>
        </w:rPr>
        <w:t>There is no universal age-based formula that can decide this accurately. Equity allocation depends on:</w:t>
      </w:r>
    </w:p>
    <w:p>
      <w:pPr>
        <w:pStyle w:val="ListBullet"/>
      </w:pPr>
      <w:r>
        <w:rPr>
          <w:rFonts w:ascii="Aptos" w:hAnsi="Aptos"/>
          <w:color w:val="20272E"/>
          <w:sz w:val="18"/>
        </w:rPr>
        <w:t>Goal timeline</w:t>
      </w:r>
    </w:p>
    <w:p>
      <w:pPr>
        <w:pStyle w:val="ListBullet"/>
      </w:pPr>
      <w:r>
        <w:rPr>
          <w:rFonts w:ascii="Aptos" w:hAnsi="Aptos"/>
          <w:color w:val="20272E"/>
          <w:sz w:val="18"/>
        </w:rPr>
        <w:t>Income stability</w:t>
      </w:r>
    </w:p>
    <w:p>
      <w:pPr>
        <w:pStyle w:val="ListBullet"/>
      </w:pPr>
      <w:r>
        <w:rPr>
          <w:rFonts w:ascii="Aptos" w:hAnsi="Aptos"/>
          <w:color w:val="20272E"/>
          <w:sz w:val="18"/>
        </w:rPr>
        <w:t>Emergency fund</w:t>
      </w:r>
    </w:p>
    <w:p>
      <w:pPr>
        <w:pStyle w:val="ListBullet"/>
      </w:pPr>
      <w:r>
        <w:rPr>
          <w:rFonts w:ascii="Aptos" w:hAnsi="Aptos"/>
          <w:color w:val="20272E"/>
          <w:sz w:val="18"/>
        </w:rPr>
        <w:t>Debt</w:t>
      </w:r>
    </w:p>
    <w:p>
      <w:pPr>
        <w:pStyle w:val="ListBullet"/>
      </w:pPr>
      <w:r>
        <w:rPr>
          <w:rFonts w:ascii="Aptos" w:hAnsi="Aptos"/>
          <w:color w:val="20272E"/>
          <w:sz w:val="18"/>
        </w:rPr>
        <w:t>Insurance</w:t>
      </w:r>
    </w:p>
    <w:p>
      <w:pPr>
        <w:pStyle w:val="ListBullet"/>
      </w:pPr>
      <w:r>
        <w:rPr>
          <w:rFonts w:ascii="Aptos" w:hAnsi="Aptos"/>
          <w:color w:val="20272E"/>
          <w:sz w:val="18"/>
        </w:rPr>
        <w:t>Other assets</w:t>
      </w:r>
    </w:p>
    <w:p>
      <w:pPr>
        <w:pStyle w:val="ListBullet"/>
      </w:pPr>
      <w:r>
        <w:rPr>
          <w:rFonts w:ascii="Aptos" w:hAnsi="Aptos"/>
          <w:color w:val="20272E"/>
          <w:sz w:val="18"/>
        </w:rPr>
        <w:t>Pension</w:t>
      </w:r>
    </w:p>
    <w:p>
      <w:pPr>
        <w:pStyle w:val="ListBullet"/>
      </w:pPr>
      <w:r>
        <w:rPr>
          <w:rFonts w:ascii="Aptos" w:hAnsi="Aptos"/>
          <w:color w:val="20272E"/>
          <w:sz w:val="18"/>
        </w:rPr>
        <w:t>Ability to tolerate declines</w:t>
      </w:r>
    </w:p>
    <w:p>
      <w:pPr>
        <w:pStyle w:val="ListBullet"/>
      </w:pPr>
      <w:r>
        <w:rPr>
          <w:rFonts w:ascii="Aptos" w:hAnsi="Aptos"/>
          <w:color w:val="20272E"/>
          <w:sz w:val="18"/>
        </w:rPr>
        <w:t>Required growth</w:t>
      </w:r>
    </w:p>
    <w:p>
      <w:pPr>
        <w:pStyle w:val="ListBullet"/>
      </w:pPr>
      <w:r>
        <w:rPr>
          <w:rFonts w:ascii="Aptos" w:hAnsi="Aptos"/>
          <w:color w:val="20272E"/>
          <w:sz w:val="18"/>
        </w:rPr>
        <w:t>Family responsibilities</w:t>
      </w:r>
    </w:p>
    <w:p>
      <w:pPr>
        <w:pStyle w:val="ListBullet"/>
      </w:pPr>
      <w:r>
        <w:rPr>
          <w:rFonts w:ascii="Aptos" w:hAnsi="Aptos"/>
          <w:color w:val="20272E"/>
          <w:sz w:val="18"/>
        </w:rPr>
        <w:t>Experience</w:t>
      </w:r>
    </w:p>
    <w:p>
      <w:r>
        <w:rPr>
          <w:rFonts w:ascii="Aptos" w:hAnsi="Aptos"/>
          <w:color w:val="20272E"/>
          <w:sz w:val="18"/>
        </w:rPr>
        <w:t>Age matters, but it is not the only variable. Two mothers of the same age may need completely different allocations.</w:t>
      </w:r>
    </w:p>
    <w:p>
      <w:pPr>
        <w:pStyle w:val="Heading1"/>
      </w:pPr>
      <w:r>
        <w:t>Build an Allocation You Can Hold</w:t>
      </w:r>
    </w:p>
    <w:p>
      <w:r>
        <w:rPr>
          <w:rFonts w:ascii="Aptos" w:hAnsi="Aptos"/>
          <w:color w:val="20272E"/>
          <w:sz w:val="18"/>
        </w:rPr>
        <w:t>Imagine a portfolio falls 25%. Ask:</w:t>
      </w:r>
    </w:p>
    <w:p>
      <w:pPr>
        <w:pStyle w:val="ListBullet"/>
      </w:pPr>
      <w:r>
        <w:rPr>
          <w:rFonts w:ascii="Aptos" w:hAnsi="Aptos"/>
          <w:color w:val="20272E"/>
          <w:sz w:val="18"/>
        </w:rPr>
        <w:t>Would I stop investing?</w:t>
      </w:r>
    </w:p>
    <w:p>
      <w:pPr>
        <w:pStyle w:val="ListBullet"/>
      </w:pPr>
      <w:r>
        <w:rPr>
          <w:rFonts w:ascii="Aptos" w:hAnsi="Aptos"/>
          <w:color w:val="20272E"/>
          <w:sz w:val="18"/>
        </w:rPr>
        <w:t>Would I sell everything?</w:t>
      </w:r>
    </w:p>
    <w:p>
      <w:pPr>
        <w:pStyle w:val="ListBullet"/>
      </w:pPr>
      <w:r>
        <w:rPr>
          <w:rFonts w:ascii="Aptos" w:hAnsi="Aptos"/>
          <w:color w:val="20272E"/>
          <w:sz w:val="18"/>
        </w:rPr>
        <w:t>Would the goal still be many years away?</w:t>
      </w:r>
    </w:p>
    <w:p>
      <w:pPr>
        <w:pStyle w:val="ListBullet"/>
      </w:pPr>
      <w:r>
        <w:rPr>
          <w:rFonts w:ascii="Aptos" w:hAnsi="Aptos"/>
          <w:color w:val="20272E"/>
          <w:sz w:val="18"/>
        </w:rPr>
        <w:t>Could I meet near-term needs without selling?</w:t>
      </w:r>
    </w:p>
    <w:p>
      <w:pPr>
        <w:pStyle w:val="ListBullet"/>
      </w:pPr>
      <w:r>
        <w:rPr>
          <w:rFonts w:ascii="Aptos" w:hAnsi="Aptos"/>
          <w:color w:val="20272E"/>
          <w:sz w:val="18"/>
        </w:rPr>
        <w:t>Would the decline disturb my sleep?</w:t>
      </w:r>
    </w:p>
    <w:p>
      <w:pPr>
        <w:pStyle w:val="ListBullet"/>
      </w:pPr>
      <w:r>
        <w:rPr>
          <w:rFonts w:ascii="Aptos" w:hAnsi="Aptos"/>
          <w:color w:val="20272E"/>
          <w:sz w:val="18"/>
        </w:rPr>
        <w:t>Do I understand why the assets were chosen?</w:t>
      </w:r>
    </w:p>
    <w:p>
      <w:pPr>
        <w:pStyle w:val="ListBullet"/>
      </w:pPr>
      <w:r>
        <w:rPr>
          <w:rFonts w:ascii="Aptos" w:hAnsi="Aptos"/>
          <w:color w:val="20272E"/>
          <w:sz w:val="18"/>
        </w:rPr>
        <w:t>Do I have a written rebalancing rule?</w:t>
      </w:r>
    </w:p>
    <w:p>
      <w:r>
        <w:rPr>
          <w:rFonts w:ascii="Aptos" w:hAnsi="Aptos"/>
          <w:color w:val="20272E"/>
          <w:sz w:val="18"/>
        </w:rPr>
        <w:t>A theoretically efficient portfolio is useless if ordinary market movement causes you to abandon it.</w:t>
      </w:r>
    </w:p>
    <w:p>
      <w:pPr>
        <w:pStyle w:val="Heading1"/>
      </w:pPr>
      <w:r>
        <w:t>What Is Rebalancing?</w:t>
      </w:r>
    </w:p>
    <w:p>
      <w:r>
        <w:rPr>
          <w:rFonts w:ascii="Aptos" w:hAnsi="Aptos"/>
          <w:color w:val="20272E"/>
          <w:sz w:val="18"/>
        </w:rPr>
        <w:t>Over time, market movements can change your allocation. Suppose the target allocation is:</w:t>
      </w:r>
    </w:p>
    <w:p>
      <w:pPr>
        <w:pStyle w:val="ListBullet"/>
      </w:pPr>
      <w:r>
        <w:rPr>
          <w:rFonts w:ascii="Aptos" w:hAnsi="Aptos"/>
          <w:color w:val="20272E"/>
          <w:sz w:val="18"/>
        </w:rPr>
        <w:t>Equity: 60%</w:t>
      </w:r>
    </w:p>
    <w:p>
      <w:pPr>
        <w:pStyle w:val="ListBullet"/>
      </w:pPr>
      <w:r>
        <w:rPr>
          <w:rFonts w:ascii="Aptos" w:hAnsi="Aptos"/>
          <w:color w:val="20272E"/>
          <w:sz w:val="18"/>
        </w:rPr>
        <w:t>Debt and cash: 40%</w:t>
      </w:r>
    </w:p>
    <w:p>
      <w:r>
        <w:rPr>
          <w:rFonts w:ascii="Aptos" w:hAnsi="Aptos"/>
          <w:color w:val="20272E"/>
          <w:sz w:val="18"/>
        </w:rPr>
        <w:t>After strong equity growth, the portfolio becomes:</w:t>
      </w:r>
    </w:p>
    <w:p>
      <w:pPr>
        <w:pStyle w:val="ListBullet"/>
      </w:pPr>
      <w:r>
        <w:rPr>
          <w:rFonts w:ascii="Aptos" w:hAnsi="Aptos"/>
          <w:color w:val="20272E"/>
          <w:sz w:val="18"/>
        </w:rPr>
        <w:t>Equity: 72%</w:t>
      </w:r>
    </w:p>
    <w:p>
      <w:pPr>
        <w:pStyle w:val="ListBullet"/>
      </w:pPr>
      <w:r>
        <w:rPr>
          <w:rFonts w:ascii="Aptos" w:hAnsi="Aptos"/>
          <w:color w:val="20272E"/>
          <w:sz w:val="18"/>
        </w:rPr>
        <w:t>Debt and cash: 28%</w:t>
      </w:r>
    </w:p>
    <w:p>
      <w:r>
        <w:rPr>
          <w:rFonts w:ascii="Aptos" w:hAnsi="Aptos"/>
          <w:color w:val="20272E"/>
          <w:sz w:val="18"/>
        </w:rPr>
        <w:t>The portfolio now carries more equity risk than intended. Rebalancing means bringing it back towards the target. This may be done by:</w:t>
      </w:r>
    </w:p>
    <w:p>
      <w:pPr>
        <w:pStyle w:val="ListBullet"/>
      </w:pPr>
      <w:r>
        <w:rPr>
          <w:rFonts w:ascii="Aptos" w:hAnsi="Aptos"/>
          <w:color w:val="20272E"/>
          <w:sz w:val="18"/>
        </w:rPr>
        <w:t>Directing new contributions to underweight assets</w:t>
      </w:r>
    </w:p>
    <w:p>
      <w:pPr>
        <w:pStyle w:val="ListBullet"/>
      </w:pPr>
      <w:r>
        <w:rPr>
          <w:rFonts w:ascii="Aptos" w:hAnsi="Aptos"/>
          <w:color w:val="20272E"/>
          <w:sz w:val="18"/>
        </w:rPr>
        <w:t>Selling part of an overweight asset</w:t>
      </w:r>
    </w:p>
    <w:p>
      <w:pPr>
        <w:pStyle w:val="ListBullet"/>
      </w:pPr>
      <w:r>
        <w:rPr>
          <w:rFonts w:ascii="Aptos" w:hAnsi="Aptos"/>
          <w:color w:val="20272E"/>
          <w:sz w:val="18"/>
        </w:rPr>
        <w:t>Using withdrawals strategically</w:t>
      </w:r>
    </w:p>
    <w:p>
      <w:pPr>
        <w:pStyle w:val="ListBullet"/>
      </w:pPr>
      <w:r>
        <w:rPr>
          <w:rFonts w:ascii="Aptos" w:hAnsi="Aptos"/>
          <w:color w:val="20272E"/>
          <w:sz w:val="18"/>
        </w:rPr>
        <w:t>Reinvesting income</w:t>
      </w:r>
    </w:p>
    <w:p>
      <w:pPr>
        <w:pStyle w:val="ListBullet"/>
      </w:pPr>
      <w:r>
        <w:rPr>
          <w:rFonts w:ascii="Aptos" w:hAnsi="Aptos"/>
          <w:color w:val="20272E"/>
          <w:sz w:val="18"/>
        </w:rPr>
        <w:t>Following a predetermined tolerance band</w:t>
      </w:r>
    </w:p>
    <w:p>
      <w:r>
        <w:rPr>
          <w:rFonts w:ascii="Aptos" w:hAnsi="Aptos"/>
          <w:color w:val="20272E"/>
          <w:sz w:val="18"/>
        </w:rPr>
        <w:t>Before selling, consider:</w:t>
      </w:r>
    </w:p>
    <w:p>
      <w:pPr>
        <w:pStyle w:val="ListBullet"/>
      </w:pPr>
      <w:r>
        <w:rPr>
          <w:rFonts w:ascii="Aptos" w:hAnsi="Aptos"/>
          <w:color w:val="20272E"/>
          <w:sz w:val="18"/>
        </w:rPr>
        <w:t>Tax</w:t>
      </w:r>
    </w:p>
    <w:p>
      <w:pPr>
        <w:pStyle w:val="ListBullet"/>
      </w:pPr>
      <w:r>
        <w:rPr>
          <w:rFonts w:ascii="Aptos" w:hAnsi="Aptos"/>
          <w:color w:val="20272E"/>
          <w:sz w:val="18"/>
        </w:rPr>
        <w:t>Exit costs</w:t>
      </w:r>
    </w:p>
    <w:p>
      <w:pPr>
        <w:pStyle w:val="ListBullet"/>
      </w:pPr>
      <w:r>
        <w:rPr>
          <w:rFonts w:ascii="Aptos" w:hAnsi="Aptos"/>
          <w:color w:val="20272E"/>
          <w:sz w:val="18"/>
        </w:rPr>
        <w:t>Lock-ins</w:t>
      </w:r>
    </w:p>
    <w:p>
      <w:pPr>
        <w:pStyle w:val="ListBullet"/>
      </w:pPr>
      <w:r>
        <w:rPr>
          <w:rFonts w:ascii="Aptos" w:hAnsi="Aptos"/>
          <w:color w:val="20272E"/>
          <w:sz w:val="18"/>
        </w:rPr>
        <w:t>Market liquidity</w:t>
      </w:r>
    </w:p>
    <w:p>
      <w:pPr>
        <w:pStyle w:val="ListBullet"/>
      </w:pPr>
      <w:r>
        <w:rPr>
          <w:rFonts w:ascii="Aptos" w:hAnsi="Aptos"/>
          <w:color w:val="20272E"/>
          <w:sz w:val="18"/>
        </w:rPr>
        <w:t>Goal timeline</w:t>
      </w:r>
    </w:p>
    <w:p>
      <w:pPr>
        <w:pStyle w:val="ListBullet"/>
      </w:pPr>
      <w:r>
        <w:rPr>
          <w:rFonts w:ascii="Aptos" w:hAnsi="Aptos"/>
          <w:color w:val="20272E"/>
          <w:sz w:val="18"/>
        </w:rPr>
        <w:t>Product terms</w:t>
      </w:r>
    </w:p>
    <w:p>
      <w:pPr>
        <w:pStyle w:val="Heading1"/>
      </w:pPr>
      <w:r>
        <w:t>Calendar and Threshold Rebalancing</w:t>
      </w:r>
    </w:p>
    <w:p>
      <w:pPr>
        <w:pStyle w:val="Heading2"/>
      </w:pPr>
      <w:r>
        <w:t>Calendar method</w:t>
      </w:r>
    </w:p>
    <w:p>
      <w:r>
        <w:rPr>
          <w:rFonts w:ascii="Aptos" w:hAnsi="Aptos"/>
          <w:color w:val="20272E"/>
          <w:sz w:val="18"/>
        </w:rPr>
        <w:t>Review at a regular interval, such as once a year.</w:t>
      </w:r>
    </w:p>
    <w:p>
      <w:pPr>
        <w:pStyle w:val="Heading2"/>
      </w:pPr>
      <w:r>
        <w:t>Threshold method</w:t>
      </w:r>
    </w:p>
    <w:p>
      <w:r>
        <w:rPr>
          <w:rFonts w:ascii="Aptos" w:hAnsi="Aptos"/>
          <w:color w:val="20272E"/>
          <w:sz w:val="18"/>
        </w:rPr>
        <w:t>Review when an asset class moves beyond a defined band. For example: Target equity: 60% Review threshold: 5 percentage points Rebalancing may be considered if equity falls below 55% or rises above 65%. This is an illustration, not a recommended rule. The method should prevent constant trading.</w:t>
      </w:r>
    </w:p>
    <w:p>
      <w:pPr>
        <w:pStyle w:val="Heading1"/>
      </w:pPr>
      <w:r>
        <w:t>Rebalancing Feels Uncomfortable</w:t>
      </w:r>
    </w:p>
    <w:p>
      <w:r>
        <w:rPr>
          <w:rFonts w:ascii="Aptos" w:hAnsi="Aptos"/>
          <w:color w:val="20272E"/>
          <w:sz w:val="18"/>
        </w:rPr>
        <w:t>Rebalancing may require:</w:t>
      </w:r>
    </w:p>
    <w:p>
      <w:pPr>
        <w:pStyle w:val="ListBullet"/>
      </w:pPr>
      <w:r>
        <w:rPr>
          <w:rFonts w:ascii="Aptos" w:hAnsi="Aptos"/>
          <w:color w:val="20272E"/>
          <w:sz w:val="18"/>
        </w:rPr>
        <w:t>Adding to an asset that recently performed poorly</w:t>
      </w:r>
    </w:p>
    <w:p>
      <w:pPr>
        <w:pStyle w:val="ListBullet"/>
      </w:pPr>
      <w:r>
        <w:rPr>
          <w:rFonts w:ascii="Aptos" w:hAnsi="Aptos"/>
          <w:color w:val="20272E"/>
          <w:sz w:val="18"/>
        </w:rPr>
        <w:t>Reducing an asset that recently performed well</w:t>
      </w:r>
    </w:p>
    <w:p>
      <w:r>
        <w:rPr>
          <w:rFonts w:ascii="Aptos" w:hAnsi="Aptos"/>
          <w:color w:val="20272E"/>
          <w:sz w:val="18"/>
        </w:rPr>
        <w:t>That can feel unnatural. But the purpose is to maintain the agreed risk—not to predict the next winner.</w:t>
      </w:r>
    </w:p>
    <w:p>
      <w:pPr>
        <w:pStyle w:val="Heading1"/>
      </w:pPr>
      <w:r>
        <w:t>Asset Allocation Across All Accounts</w:t>
      </w:r>
    </w:p>
    <w:p>
      <w:r>
        <w:rPr>
          <w:rFonts w:ascii="Aptos" w:hAnsi="Aptos"/>
          <w:color w:val="20272E"/>
          <w:sz w:val="18"/>
        </w:rPr>
        <w:t>A family may hold investments through:</w:t>
      </w:r>
    </w:p>
    <w:p>
      <w:pPr>
        <w:pStyle w:val="ListBullet"/>
      </w:pPr>
      <w:r>
        <w:rPr>
          <w:rFonts w:ascii="Aptos" w:hAnsi="Aptos"/>
          <w:color w:val="20272E"/>
          <w:sz w:val="18"/>
        </w:rPr>
        <w:t>Personal accounts</w:t>
      </w:r>
    </w:p>
    <w:p>
      <w:pPr>
        <w:pStyle w:val="ListBullet"/>
      </w:pPr>
      <w:r>
        <w:rPr>
          <w:rFonts w:ascii="Aptos" w:hAnsi="Aptos"/>
          <w:color w:val="20272E"/>
          <w:sz w:val="18"/>
        </w:rPr>
        <w:t>Employer retirement plans</w:t>
      </w:r>
    </w:p>
    <w:p>
      <w:pPr>
        <w:pStyle w:val="ListBullet"/>
      </w:pPr>
      <w:r>
        <w:rPr>
          <w:rFonts w:ascii="Aptos" w:hAnsi="Aptos"/>
          <w:color w:val="20272E"/>
          <w:sz w:val="18"/>
        </w:rPr>
        <w:t>Provident funds</w:t>
      </w:r>
    </w:p>
    <w:p>
      <w:pPr>
        <w:pStyle w:val="ListBullet"/>
      </w:pPr>
      <w:r>
        <w:rPr>
          <w:rFonts w:ascii="Aptos" w:hAnsi="Aptos"/>
          <w:color w:val="20272E"/>
          <w:sz w:val="18"/>
        </w:rPr>
        <w:t>Mutual funds</w:t>
      </w:r>
    </w:p>
    <w:p>
      <w:pPr>
        <w:pStyle w:val="ListBullet"/>
      </w:pPr>
      <w:r>
        <w:rPr>
          <w:rFonts w:ascii="Aptos" w:hAnsi="Aptos"/>
          <w:color w:val="20272E"/>
          <w:sz w:val="18"/>
        </w:rPr>
        <w:t>Insurance policies</w:t>
      </w:r>
    </w:p>
    <w:p>
      <w:pPr>
        <w:pStyle w:val="ListBullet"/>
      </w:pPr>
      <w:r>
        <w:rPr>
          <w:rFonts w:ascii="Aptos" w:hAnsi="Aptos"/>
          <w:color w:val="20272E"/>
          <w:sz w:val="18"/>
        </w:rPr>
        <w:t>Spouse’s accounts</w:t>
      </w:r>
    </w:p>
    <w:p>
      <w:pPr>
        <w:pStyle w:val="ListBullet"/>
      </w:pPr>
      <w:r>
        <w:rPr>
          <w:rFonts w:ascii="Aptos" w:hAnsi="Aptos"/>
          <w:color w:val="20272E"/>
          <w:sz w:val="18"/>
        </w:rPr>
        <w:t>Property</w:t>
      </w:r>
    </w:p>
    <w:p>
      <w:pPr>
        <w:pStyle w:val="ListBullet"/>
      </w:pPr>
      <w:r>
        <w:rPr>
          <w:rFonts w:ascii="Aptos" w:hAnsi="Aptos"/>
          <w:color w:val="20272E"/>
          <w:sz w:val="18"/>
        </w:rPr>
        <w:t>Gold</w:t>
      </w:r>
    </w:p>
    <w:p>
      <w:r>
        <w:rPr>
          <w:rFonts w:ascii="Aptos" w:hAnsi="Aptos"/>
          <w:color w:val="20272E"/>
          <w:sz w:val="18"/>
        </w:rPr>
        <w:t>Review the household’s combined exposure. Do not design each account in isolation. For example, provident-fund balances may already provide substantial debt exposure. That should be considered when reviewing the broader allocation.</w:t>
      </w:r>
    </w:p>
    <w:p>
      <w:pPr>
        <w:pStyle w:val="Heading1"/>
      </w:pPr>
      <w:r>
        <w:t>Personal Allocation Within a Family Plan</w:t>
      </w:r>
    </w:p>
    <w:p>
      <w:r>
        <w:rPr>
          <w:rFonts w:ascii="Aptos" w:hAnsi="Aptos"/>
          <w:color w:val="20272E"/>
          <w:sz w:val="18"/>
        </w:rPr>
        <w:t>A mother should know:</w:t>
      </w:r>
    </w:p>
    <w:p>
      <w:pPr>
        <w:pStyle w:val="ListBullet"/>
      </w:pPr>
      <w:r>
        <w:rPr>
          <w:rFonts w:ascii="Aptos" w:hAnsi="Aptos"/>
          <w:color w:val="20272E"/>
          <w:sz w:val="18"/>
        </w:rPr>
        <w:t>Which assets are in her name</w:t>
      </w:r>
    </w:p>
    <w:p>
      <w:pPr>
        <w:pStyle w:val="ListBullet"/>
      </w:pPr>
      <w:r>
        <w:rPr>
          <w:rFonts w:ascii="Aptos" w:hAnsi="Aptos"/>
          <w:color w:val="20272E"/>
          <w:sz w:val="18"/>
        </w:rPr>
        <w:t>Whether she has accessible money</w:t>
      </w:r>
    </w:p>
    <w:p>
      <w:pPr>
        <w:pStyle w:val="ListBullet"/>
      </w:pPr>
      <w:r>
        <w:rPr>
          <w:rFonts w:ascii="Aptos" w:hAnsi="Aptos"/>
          <w:color w:val="20272E"/>
          <w:sz w:val="18"/>
        </w:rPr>
        <w:t>What retirement assets belong to her</w:t>
      </w:r>
    </w:p>
    <w:p>
      <w:pPr>
        <w:pStyle w:val="ListBullet"/>
      </w:pPr>
      <w:r>
        <w:rPr>
          <w:rFonts w:ascii="Aptos" w:hAnsi="Aptos"/>
          <w:color w:val="20272E"/>
          <w:sz w:val="18"/>
        </w:rPr>
        <w:t>Whether all her wealth is tied to family property</w:t>
      </w:r>
    </w:p>
    <w:p>
      <w:pPr>
        <w:pStyle w:val="ListBullet"/>
      </w:pPr>
      <w:r>
        <w:rPr>
          <w:rFonts w:ascii="Aptos" w:hAnsi="Aptos"/>
          <w:color w:val="20272E"/>
          <w:sz w:val="18"/>
        </w:rPr>
        <w:t>What would happen after a relationship or income change</w:t>
      </w:r>
    </w:p>
    <w:p>
      <w:pPr>
        <w:pStyle w:val="ListBullet"/>
      </w:pPr>
      <w:r>
        <w:rPr>
          <w:rFonts w:ascii="Aptos" w:hAnsi="Aptos"/>
          <w:color w:val="20272E"/>
          <w:sz w:val="18"/>
        </w:rPr>
        <w:t>Whether she understands the risk</w:t>
      </w:r>
    </w:p>
    <w:p>
      <w:pPr>
        <w:pStyle w:val="ListBullet"/>
      </w:pPr>
      <w:r>
        <w:rPr>
          <w:rFonts w:ascii="Aptos" w:hAnsi="Aptos"/>
          <w:color w:val="20272E"/>
          <w:sz w:val="18"/>
        </w:rPr>
        <w:t>Whether her own goals are represented</w:t>
      </w:r>
    </w:p>
    <w:p>
      <w:r>
        <w:rPr>
          <w:rFonts w:ascii="Aptos" w:hAnsi="Aptos"/>
          <w:color w:val="20272E"/>
          <w:sz w:val="18"/>
        </w:rPr>
        <w:t>Family investing and personal financial security can coexist.</w:t>
      </w:r>
    </w:p>
    <w:p>
      <w:pPr>
        <w:pStyle w:val="Heading1"/>
      </w:pPr>
      <w:r>
        <w:t>Sample Allocations Are Not Recommendations</w:t>
      </w:r>
    </w:p>
    <w:p>
      <w:r>
        <w:rPr>
          <w:rFonts w:ascii="Aptos" w:hAnsi="Aptos"/>
          <w:color w:val="20272E"/>
          <w:sz w:val="18"/>
        </w:rPr>
        <w:t>Consider three illustrative portfolios.</w:t>
      </w:r>
    </w:p>
    <w:p>
      <w:pPr>
        <w:pStyle w:val="Heading2"/>
      </w:pPr>
      <w:r>
        <w:t>Portfolio A — Near-term goal</w:t>
      </w:r>
    </w:p>
    <w:p>
      <w:pPr>
        <w:pStyle w:val="ListBullet"/>
      </w:pPr>
      <w:r>
        <w:rPr>
          <w:rFonts w:ascii="Aptos" w:hAnsi="Aptos"/>
          <w:color w:val="20272E"/>
          <w:sz w:val="18"/>
        </w:rPr>
        <w:t>Cash and stable short-term assets: 90%</w:t>
      </w:r>
    </w:p>
    <w:p>
      <w:pPr>
        <w:pStyle w:val="ListBullet"/>
      </w:pPr>
      <w:r>
        <w:rPr>
          <w:rFonts w:ascii="Aptos" w:hAnsi="Aptos"/>
          <w:color w:val="20272E"/>
          <w:sz w:val="18"/>
        </w:rPr>
        <w:t>Diversified growth assets: 10%</w:t>
      </w:r>
    </w:p>
    <w:p>
      <w:pPr>
        <w:pStyle w:val="Heading2"/>
      </w:pPr>
      <w:r>
        <w:t>Portfolio B — Balanced medium-term goal</w:t>
      </w:r>
    </w:p>
    <w:p>
      <w:pPr>
        <w:pStyle w:val="ListBullet"/>
      </w:pPr>
      <w:r>
        <w:rPr>
          <w:rFonts w:ascii="Aptos" w:hAnsi="Aptos"/>
          <w:color w:val="20272E"/>
          <w:sz w:val="18"/>
        </w:rPr>
        <w:t>Cash and fixed income: 60%</w:t>
      </w:r>
    </w:p>
    <w:p>
      <w:pPr>
        <w:pStyle w:val="ListBullet"/>
      </w:pPr>
      <w:r>
        <w:rPr>
          <w:rFonts w:ascii="Aptos" w:hAnsi="Aptos"/>
          <w:color w:val="20272E"/>
          <w:sz w:val="18"/>
        </w:rPr>
        <w:t>Diversified equity: 35%</w:t>
      </w:r>
    </w:p>
    <w:p>
      <w:pPr>
        <w:pStyle w:val="ListBullet"/>
      </w:pPr>
      <w:r>
        <w:rPr>
          <w:rFonts w:ascii="Aptos" w:hAnsi="Aptos"/>
          <w:color w:val="20272E"/>
          <w:sz w:val="18"/>
        </w:rPr>
        <w:t>Gold or other diversifier: 5%</w:t>
      </w:r>
    </w:p>
    <w:p>
      <w:pPr>
        <w:pStyle w:val="Heading2"/>
      </w:pPr>
      <w:r>
        <w:t>Portfolio C — Long-term growth goal</w:t>
      </w:r>
    </w:p>
    <w:p>
      <w:pPr>
        <w:pStyle w:val="ListBullet"/>
      </w:pPr>
      <w:r>
        <w:rPr>
          <w:rFonts w:ascii="Aptos" w:hAnsi="Aptos"/>
          <w:color w:val="20272E"/>
          <w:sz w:val="18"/>
        </w:rPr>
        <w:t>Diversified equity: 70%</w:t>
      </w:r>
    </w:p>
    <w:p>
      <w:pPr>
        <w:pStyle w:val="ListBullet"/>
      </w:pPr>
      <w:r>
        <w:rPr>
          <w:rFonts w:ascii="Aptos" w:hAnsi="Aptos"/>
          <w:color w:val="20272E"/>
          <w:sz w:val="18"/>
        </w:rPr>
        <w:t>Fixed income: 25%</w:t>
      </w:r>
    </w:p>
    <w:p>
      <w:pPr>
        <w:pStyle w:val="ListBullet"/>
      </w:pPr>
      <w:r>
        <w:rPr>
          <w:rFonts w:ascii="Aptos" w:hAnsi="Aptos"/>
          <w:color w:val="20272E"/>
          <w:sz w:val="18"/>
        </w:rPr>
        <w:t>Gold or other diversifier: 5%</w:t>
      </w:r>
    </w:p>
    <w:p>
      <w:r>
        <w:rPr>
          <w:rFonts w:ascii="Aptos" w:hAnsi="Aptos"/>
          <w:color w:val="20272E"/>
          <w:sz w:val="18"/>
        </w:rPr>
        <w:t>These examples do not account for:</w:t>
      </w:r>
    </w:p>
    <w:p>
      <w:pPr>
        <w:pStyle w:val="ListBullet"/>
      </w:pPr>
      <w:r>
        <w:rPr>
          <w:rFonts w:ascii="Aptos" w:hAnsi="Aptos"/>
          <w:color w:val="20272E"/>
          <w:sz w:val="18"/>
        </w:rPr>
        <w:t>Individual risk</w:t>
      </w:r>
    </w:p>
    <w:p>
      <w:pPr>
        <w:pStyle w:val="ListBullet"/>
      </w:pPr>
      <w:r>
        <w:rPr>
          <w:rFonts w:ascii="Aptos" w:hAnsi="Aptos"/>
          <w:color w:val="20272E"/>
          <w:sz w:val="18"/>
        </w:rPr>
        <w:t>Tax</w:t>
      </w:r>
    </w:p>
    <w:p>
      <w:pPr>
        <w:pStyle w:val="ListBullet"/>
      </w:pPr>
      <w:r>
        <w:rPr>
          <w:rFonts w:ascii="Aptos" w:hAnsi="Aptos"/>
          <w:color w:val="20272E"/>
          <w:sz w:val="18"/>
        </w:rPr>
        <w:t>Existing pension</w:t>
      </w:r>
    </w:p>
    <w:p>
      <w:pPr>
        <w:pStyle w:val="ListBullet"/>
      </w:pPr>
      <w:r>
        <w:rPr>
          <w:rFonts w:ascii="Aptos" w:hAnsi="Aptos"/>
          <w:color w:val="20272E"/>
          <w:sz w:val="18"/>
        </w:rPr>
        <w:t>Property</w:t>
      </w:r>
    </w:p>
    <w:p>
      <w:pPr>
        <w:pStyle w:val="ListBullet"/>
      </w:pPr>
      <w:r>
        <w:rPr>
          <w:rFonts w:ascii="Aptos" w:hAnsi="Aptos"/>
          <w:color w:val="20272E"/>
          <w:sz w:val="18"/>
        </w:rPr>
        <w:t>Income</w:t>
      </w:r>
    </w:p>
    <w:p>
      <w:pPr>
        <w:pStyle w:val="ListBullet"/>
      </w:pPr>
      <w:r>
        <w:rPr>
          <w:rFonts w:ascii="Aptos" w:hAnsi="Aptos"/>
          <w:color w:val="20272E"/>
          <w:sz w:val="18"/>
        </w:rPr>
        <w:t>Product selection</w:t>
      </w:r>
    </w:p>
    <w:p>
      <w:pPr>
        <w:pStyle w:val="ListBullet"/>
      </w:pPr>
      <w:r>
        <w:rPr>
          <w:rFonts w:ascii="Aptos" w:hAnsi="Aptos"/>
          <w:color w:val="20272E"/>
          <w:sz w:val="18"/>
        </w:rPr>
        <w:t>Market valuation</w:t>
      </w:r>
    </w:p>
    <w:p>
      <w:pPr>
        <w:pStyle w:val="ListBullet"/>
      </w:pPr>
      <w:r>
        <w:rPr>
          <w:rFonts w:ascii="Aptos" w:hAnsi="Aptos"/>
          <w:color w:val="20272E"/>
          <w:sz w:val="18"/>
        </w:rPr>
        <w:t>Legal circumstances</w:t>
      </w:r>
    </w:p>
    <w:p>
      <w:r>
        <w:rPr>
          <w:rFonts w:ascii="Aptos" w:hAnsi="Aptos"/>
          <w:color w:val="20272E"/>
          <w:sz w:val="18"/>
        </w:rPr>
        <w:t>They simply show that different timelines can lead to different structures.</w:t>
      </w:r>
    </w:p>
    <w:p>
      <w:pPr>
        <w:pStyle w:val="Heading1"/>
      </w:pPr>
      <w:r>
        <w:t>Write an Investment Policy Statement</w:t>
      </w:r>
    </w:p>
    <w:p>
      <w:r>
        <w:rPr>
          <w:rFonts w:ascii="Aptos" w:hAnsi="Aptos"/>
          <w:color w:val="20272E"/>
          <w:sz w:val="18"/>
        </w:rPr>
        <w:t>An investment policy statement is a short document explaining how you intend to invest. It may include:</w:t>
      </w:r>
    </w:p>
    <w:p>
      <w:pPr>
        <w:pStyle w:val="ListBullet"/>
      </w:pPr>
      <w:r>
        <w:rPr>
          <w:rFonts w:ascii="Aptos" w:hAnsi="Aptos"/>
          <w:color w:val="20272E"/>
          <w:sz w:val="18"/>
        </w:rPr>
        <w:t>Goal</w:t>
      </w:r>
    </w:p>
    <w:p>
      <w:pPr>
        <w:pStyle w:val="ListBullet"/>
      </w:pPr>
      <w:r>
        <w:rPr>
          <w:rFonts w:ascii="Aptos" w:hAnsi="Aptos"/>
          <w:color w:val="20272E"/>
          <w:sz w:val="18"/>
        </w:rPr>
        <w:t>Timeline</w:t>
      </w:r>
    </w:p>
    <w:p>
      <w:pPr>
        <w:pStyle w:val="ListBullet"/>
      </w:pPr>
      <w:r>
        <w:rPr>
          <w:rFonts w:ascii="Aptos" w:hAnsi="Aptos"/>
          <w:color w:val="20272E"/>
          <w:sz w:val="18"/>
        </w:rPr>
        <w:t>Target amount</w:t>
      </w:r>
    </w:p>
    <w:p>
      <w:pPr>
        <w:pStyle w:val="ListBullet"/>
      </w:pPr>
      <w:r>
        <w:rPr>
          <w:rFonts w:ascii="Aptos" w:hAnsi="Aptos"/>
          <w:color w:val="20272E"/>
          <w:sz w:val="18"/>
        </w:rPr>
        <w:t>Contribution plan</w:t>
      </w:r>
    </w:p>
    <w:p>
      <w:pPr>
        <w:pStyle w:val="ListBullet"/>
      </w:pPr>
      <w:r>
        <w:rPr>
          <w:rFonts w:ascii="Aptos" w:hAnsi="Aptos"/>
          <w:color w:val="20272E"/>
          <w:sz w:val="18"/>
        </w:rPr>
        <w:t>Target allocation</w:t>
      </w:r>
    </w:p>
    <w:p>
      <w:pPr>
        <w:pStyle w:val="ListBullet"/>
      </w:pPr>
      <w:r>
        <w:rPr>
          <w:rFonts w:ascii="Aptos" w:hAnsi="Aptos"/>
          <w:color w:val="20272E"/>
          <w:sz w:val="18"/>
        </w:rPr>
        <w:t>Rebalancing rule</w:t>
      </w:r>
    </w:p>
    <w:p>
      <w:pPr>
        <w:pStyle w:val="ListBullet"/>
      </w:pPr>
      <w:r>
        <w:rPr>
          <w:rFonts w:ascii="Aptos" w:hAnsi="Aptos"/>
          <w:color w:val="20272E"/>
          <w:sz w:val="18"/>
        </w:rPr>
        <w:t>Acceptable investments</w:t>
      </w:r>
    </w:p>
    <w:p>
      <w:pPr>
        <w:pStyle w:val="ListBullet"/>
      </w:pPr>
      <w:r>
        <w:rPr>
          <w:rFonts w:ascii="Aptos" w:hAnsi="Aptos"/>
          <w:color w:val="20272E"/>
          <w:sz w:val="18"/>
        </w:rPr>
        <w:t>Prohibited investments</w:t>
      </w:r>
    </w:p>
    <w:p>
      <w:pPr>
        <w:pStyle w:val="ListBullet"/>
      </w:pPr>
      <w:r>
        <w:rPr>
          <w:rFonts w:ascii="Aptos" w:hAnsi="Aptos"/>
          <w:color w:val="20272E"/>
          <w:sz w:val="18"/>
        </w:rPr>
        <w:t>Liquidity requirement</w:t>
      </w:r>
    </w:p>
    <w:p>
      <w:pPr>
        <w:pStyle w:val="ListBullet"/>
      </w:pPr>
      <w:r>
        <w:rPr>
          <w:rFonts w:ascii="Aptos" w:hAnsi="Aptos"/>
          <w:color w:val="20272E"/>
          <w:sz w:val="18"/>
        </w:rPr>
        <w:t>Review schedule</w:t>
      </w:r>
    </w:p>
    <w:p>
      <w:pPr>
        <w:pStyle w:val="ListBullet"/>
      </w:pPr>
      <w:r>
        <w:rPr>
          <w:rFonts w:ascii="Aptos" w:hAnsi="Aptos"/>
          <w:color w:val="20272E"/>
          <w:sz w:val="18"/>
        </w:rPr>
        <w:t>Conditions for changing the plan</w:t>
      </w:r>
    </w:p>
    <w:p>
      <w:pPr>
        <w:pStyle w:val="Heading2"/>
      </w:pPr>
      <w:r>
        <w:t>Example</w:t>
      </w:r>
    </w:p>
    <w:p>
      <w:pPr>
        <w:ind w:left="360" w:right="288"/>
      </w:pPr>
      <w:r>
        <w:rPr>
          <w:rFonts w:ascii="Aptos" w:hAnsi="Aptos"/>
          <w:i/>
          <w:color w:val="66737F"/>
          <w:sz w:val="20"/>
        </w:rPr>
        <w:t>“This portfolio is for retirement in twenty-two years. It will maintain a target allocation of 65% diversified equity, 30% high-quality fixed income and 5% gold, subject to professional review. Contributions will be made monthly. The portfolio will be reviewed annually and rebalanced if an asset class moves materially outside its agreed range. Emergency expenses will not be withdrawn from this portfolio.”</w:t>
      </w:r>
    </w:p>
    <w:p>
      <w:r>
        <w:rPr>
          <w:rFonts w:ascii="Aptos" w:hAnsi="Aptos"/>
          <w:color w:val="20272E"/>
          <w:sz w:val="18"/>
        </w:rPr>
        <w:t>This does not guarantee success. It reduces impulsive decisions.</w:t>
      </w:r>
    </w:p>
    <w:p>
      <w:pPr>
        <w:pStyle w:val="Heading1"/>
      </w:pPr>
      <w:r>
        <w:t>Evaluate an Existing Portfolio</w:t>
      </w:r>
    </w:p>
    <w:p>
      <w:r>
        <w:rPr>
          <w:rFonts w:ascii="Aptos" w:hAnsi="Aptos"/>
          <w:color w:val="20272E"/>
          <w:sz w:val="18"/>
        </w:rPr>
        <w:t>For each investment, ask:</w:t>
      </w:r>
    </w:p>
    <w:p>
      <w:pPr>
        <w:ind w:left="403" w:hanging="317"/>
      </w:pPr>
      <w:r>
        <w:rPr>
          <w:rFonts w:ascii="Aptos" w:hAnsi="Aptos"/>
          <w:color w:val="20272E"/>
          <w:sz w:val="18"/>
        </w:rPr>
        <w:t>1. Which goal does it support?</w:t>
      </w:r>
    </w:p>
    <w:p>
      <w:pPr>
        <w:ind w:left="403" w:hanging="317"/>
      </w:pPr>
      <w:r>
        <w:rPr>
          <w:rFonts w:ascii="Aptos" w:hAnsi="Aptos"/>
          <w:color w:val="20272E"/>
          <w:sz w:val="18"/>
        </w:rPr>
        <w:t>2. Which asset class does it belong to?</w:t>
      </w:r>
    </w:p>
    <w:p>
      <w:pPr>
        <w:ind w:left="403" w:hanging="317"/>
      </w:pPr>
      <w:r>
        <w:rPr>
          <w:rFonts w:ascii="Aptos" w:hAnsi="Aptos"/>
          <w:color w:val="20272E"/>
          <w:sz w:val="18"/>
        </w:rPr>
        <w:t>3. What risk does it carry?</w:t>
      </w:r>
    </w:p>
    <w:p>
      <w:pPr>
        <w:ind w:left="403" w:hanging="317"/>
      </w:pPr>
      <w:r>
        <w:rPr>
          <w:rFonts w:ascii="Aptos" w:hAnsi="Aptos"/>
          <w:color w:val="20272E"/>
          <w:sz w:val="18"/>
        </w:rPr>
        <w:t>4. When can it be accessed?</w:t>
      </w:r>
    </w:p>
    <w:p>
      <w:pPr>
        <w:ind w:left="403" w:hanging="317"/>
      </w:pPr>
      <w:r>
        <w:rPr>
          <w:rFonts w:ascii="Aptos" w:hAnsi="Aptos"/>
          <w:color w:val="20272E"/>
          <w:sz w:val="18"/>
        </w:rPr>
        <w:t>5. What does it cost?</w:t>
      </w:r>
    </w:p>
    <w:p>
      <w:pPr>
        <w:ind w:left="403" w:hanging="317"/>
      </w:pPr>
      <w:r>
        <w:rPr>
          <w:rFonts w:ascii="Aptos" w:hAnsi="Aptos"/>
          <w:color w:val="20272E"/>
          <w:sz w:val="18"/>
        </w:rPr>
        <w:t>6. How is it taxed?</w:t>
      </w:r>
    </w:p>
    <w:p>
      <w:pPr>
        <w:ind w:left="403" w:hanging="317"/>
      </w:pPr>
      <w:r>
        <w:rPr>
          <w:rFonts w:ascii="Aptos" w:hAnsi="Aptos"/>
          <w:color w:val="20272E"/>
          <w:sz w:val="18"/>
        </w:rPr>
        <w:t>7. Does it duplicate another holding?</w:t>
      </w:r>
    </w:p>
    <w:p>
      <w:pPr>
        <w:ind w:left="403" w:hanging="317"/>
      </w:pPr>
      <w:r>
        <w:rPr>
          <w:rFonts w:ascii="Aptos" w:hAnsi="Aptos"/>
          <w:color w:val="20272E"/>
          <w:sz w:val="18"/>
        </w:rPr>
        <w:t>8. Why was it originally purchased?</w:t>
      </w:r>
    </w:p>
    <w:p>
      <w:pPr>
        <w:ind w:left="403" w:hanging="317"/>
      </w:pPr>
      <w:r>
        <w:rPr>
          <w:rFonts w:ascii="Aptos" w:hAnsi="Aptos"/>
          <w:color w:val="20272E"/>
          <w:sz w:val="18"/>
        </w:rPr>
        <w:t>9. Would I buy it today?</w:t>
      </w:r>
    </w:p>
    <w:p>
      <w:pPr>
        <w:ind w:left="403" w:hanging="317"/>
      </w:pPr>
      <w:r>
        <w:rPr>
          <w:rFonts w:ascii="Aptos" w:hAnsi="Aptos"/>
          <w:color w:val="20272E"/>
          <w:sz w:val="18"/>
        </w:rPr>
        <w:t>10. What would justify selling it?</w:t>
      </w:r>
    </w:p>
    <w:p>
      <w:r>
        <w:rPr>
          <w:rFonts w:ascii="Aptos" w:hAnsi="Aptos"/>
          <w:color w:val="20272E"/>
          <w:sz w:val="18"/>
        </w:rPr>
        <w:t>Do not sell merely because you cannot remember the original reason. Investigate first.</w:t>
      </w:r>
    </w:p>
    <w:p>
      <w:pPr>
        <w:pStyle w:val="Heading1"/>
      </w:pPr>
      <w:r>
        <w:t>Common Mistakes</w:t>
      </w:r>
    </w:p>
    <w:p>
      <w:pPr>
        <w:pStyle w:val="ListBullet"/>
      </w:pPr>
      <w:r>
        <w:rPr>
          <w:rFonts w:ascii="Aptos" w:hAnsi="Aptos"/>
          <w:color w:val="20272E"/>
          <w:sz w:val="18"/>
        </w:rPr>
        <w:t>Choosing products before deciding the allocation</w:t>
      </w:r>
    </w:p>
    <w:p>
      <w:pPr>
        <w:pStyle w:val="ListBullet"/>
      </w:pPr>
      <w:r>
        <w:rPr>
          <w:rFonts w:ascii="Aptos" w:hAnsi="Aptos"/>
          <w:color w:val="20272E"/>
          <w:sz w:val="18"/>
        </w:rPr>
        <w:t>Keeping long-term goals entirely in cash</w:t>
      </w:r>
    </w:p>
    <w:p>
      <w:pPr>
        <w:pStyle w:val="ListBullet"/>
      </w:pPr>
      <w:r>
        <w:rPr>
          <w:rFonts w:ascii="Aptos" w:hAnsi="Aptos"/>
          <w:color w:val="20272E"/>
          <w:sz w:val="18"/>
        </w:rPr>
        <w:t>Using equity for money needed soon</w:t>
      </w:r>
    </w:p>
    <w:p>
      <w:pPr>
        <w:pStyle w:val="ListBullet"/>
      </w:pPr>
      <w:r>
        <w:rPr>
          <w:rFonts w:ascii="Aptos" w:hAnsi="Aptos"/>
          <w:color w:val="20272E"/>
          <w:sz w:val="18"/>
        </w:rPr>
        <w:t>Treating every fixed-income product as risk-free</w:t>
      </w:r>
    </w:p>
    <w:p>
      <w:pPr>
        <w:pStyle w:val="ListBullet"/>
      </w:pPr>
      <w:r>
        <w:rPr>
          <w:rFonts w:ascii="Aptos" w:hAnsi="Aptos"/>
          <w:color w:val="20272E"/>
          <w:sz w:val="18"/>
        </w:rPr>
        <w:t>Counting jewellery as emergency money</w:t>
      </w:r>
    </w:p>
    <w:p>
      <w:pPr>
        <w:pStyle w:val="ListBullet"/>
      </w:pPr>
      <w:r>
        <w:rPr>
          <w:rFonts w:ascii="Aptos" w:hAnsi="Aptos"/>
          <w:color w:val="20272E"/>
          <w:sz w:val="18"/>
        </w:rPr>
        <w:t>Counting the primary home as liquid retirement wealth</w:t>
      </w:r>
    </w:p>
    <w:p>
      <w:pPr>
        <w:pStyle w:val="ListBullet"/>
      </w:pPr>
      <w:r>
        <w:rPr>
          <w:rFonts w:ascii="Aptos" w:hAnsi="Aptos"/>
          <w:color w:val="20272E"/>
          <w:sz w:val="18"/>
        </w:rPr>
        <w:t>Owning many overlapping funds</w:t>
      </w:r>
    </w:p>
    <w:p>
      <w:pPr>
        <w:pStyle w:val="ListBullet"/>
      </w:pPr>
      <w:r>
        <w:rPr>
          <w:rFonts w:ascii="Aptos" w:hAnsi="Aptos"/>
          <w:color w:val="20272E"/>
          <w:sz w:val="18"/>
        </w:rPr>
        <w:t>Concentrating income and investments in one industry</w:t>
      </w:r>
    </w:p>
    <w:p>
      <w:pPr>
        <w:pStyle w:val="ListBullet"/>
      </w:pPr>
      <w:r>
        <w:rPr>
          <w:rFonts w:ascii="Aptos" w:hAnsi="Aptos"/>
          <w:color w:val="20272E"/>
          <w:sz w:val="18"/>
        </w:rPr>
        <w:t>Ignoring property and provident fund when reviewing allocation</w:t>
      </w:r>
    </w:p>
    <w:p>
      <w:pPr>
        <w:pStyle w:val="ListBullet"/>
      </w:pPr>
      <w:r>
        <w:rPr>
          <w:rFonts w:ascii="Aptos" w:hAnsi="Aptos"/>
          <w:color w:val="20272E"/>
          <w:sz w:val="18"/>
        </w:rPr>
        <w:t>Chasing the best-performing asset</w:t>
      </w:r>
    </w:p>
    <w:p>
      <w:pPr>
        <w:pStyle w:val="ListBullet"/>
      </w:pPr>
      <w:r>
        <w:rPr>
          <w:rFonts w:ascii="Aptos" w:hAnsi="Aptos"/>
          <w:color w:val="20272E"/>
          <w:sz w:val="18"/>
        </w:rPr>
        <w:t>Changing allocation after every market headline</w:t>
      </w:r>
    </w:p>
    <w:p>
      <w:pPr>
        <w:pStyle w:val="ListBullet"/>
      </w:pPr>
      <w:r>
        <w:rPr>
          <w:rFonts w:ascii="Aptos" w:hAnsi="Aptos"/>
          <w:color w:val="20272E"/>
          <w:sz w:val="18"/>
        </w:rPr>
        <w:t>Taking more risk because a goal is underfunded</w:t>
      </w:r>
    </w:p>
    <w:p>
      <w:pPr>
        <w:pStyle w:val="ListBullet"/>
      </w:pPr>
      <w:r>
        <w:rPr>
          <w:rFonts w:ascii="Aptos" w:hAnsi="Aptos"/>
          <w:color w:val="20272E"/>
          <w:sz w:val="18"/>
        </w:rPr>
        <w:t>Rebalancing too frequently</w:t>
      </w:r>
    </w:p>
    <w:p>
      <w:pPr>
        <w:pStyle w:val="ListBullet"/>
      </w:pPr>
      <w:r>
        <w:rPr>
          <w:rFonts w:ascii="Aptos" w:hAnsi="Aptos"/>
          <w:color w:val="20272E"/>
          <w:sz w:val="18"/>
        </w:rPr>
        <w:t>Ignoring tax and exit costs</w:t>
      </w:r>
    </w:p>
    <w:p>
      <w:pPr>
        <w:pStyle w:val="ListBullet"/>
      </w:pPr>
      <w:r>
        <w:rPr>
          <w:rFonts w:ascii="Aptos" w:hAnsi="Aptos"/>
          <w:color w:val="20272E"/>
          <w:sz w:val="18"/>
        </w:rPr>
        <w:t>Using an age formula without considering actual circumstances</w:t>
      </w:r>
    </w:p>
    <w:p>
      <w:pPr>
        <w:pStyle w:val="ListBullet"/>
      </w:pPr>
      <w:r>
        <w:rPr>
          <w:rFonts w:ascii="Aptos" w:hAnsi="Aptos"/>
          <w:color w:val="20272E"/>
          <w:sz w:val="18"/>
        </w:rPr>
        <w:t>Building a portfolio the investor cannot emotionally hold</w:t>
      </w:r>
    </w:p>
    <w:p>
      <w:pPr>
        <w:pStyle w:val="ListBullet"/>
      </w:pPr>
      <w:r>
        <w:rPr>
          <w:rFonts w:ascii="Aptos" w:hAnsi="Aptos"/>
          <w:color w:val="20272E"/>
          <w:sz w:val="18"/>
        </w:rPr>
        <w:t>Assuming diversification prevents every loss</w:t>
      </w:r>
    </w:p>
    <w:p>
      <w:pPr>
        <w:pStyle w:val="ListBullet"/>
      </w:pPr>
      <w:r>
        <w:rPr>
          <w:rFonts w:ascii="Aptos" w:hAnsi="Aptos"/>
          <w:color w:val="20272E"/>
          <w:sz w:val="18"/>
        </w:rPr>
        <w:t>Buying complex alternatives before mastering the basics</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One investment represents most of your financial wealth. A product is described as high-return and risk-free. Your near-term goal depends on an equity-market recovery. You do not know the underlying holdings of your funds. All deposits are concentrated in one institution without considering risk or applicable protections. Your adviser discusses products but not goals or allocation. A portfolio requires frequent trading to work. Borrowed money is used for speculative investing. You are told diversification is unnecessary because one asset “always wins.” An investment cannot be independently valued. You are discouraged from asking about liquidity, costs or tax. The allocation changes whenever markets rise or fall. Your entire personal wealth is inaccessible or owned by someone else.</w:t>
            </w:r>
          </w:p>
        </w:tc>
      </w:tr>
    </w:tbl>
    <w:p>
      <w:pPr>
        <w:spacing w:after="0"/>
      </w:pPr>
    </w:p>
    <w:p>
      <w:pPr>
        <w:pStyle w:val="Heading1"/>
      </w:pPr>
      <w:r>
        <w:t>Your Asset-Allocation Worksheet</w:t>
      </w:r>
    </w:p>
    <w:p>
      <w:pPr>
        <w:pStyle w:val="Heading2"/>
      </w:pPr>
      <w:r>
        <w:t>Step 1 — Record current assets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Asset class</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Current value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Percentage of investable assets</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Main goal</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Cash and equivalents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Debt or fixed income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Equity</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Gold</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Property investments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Other</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Total</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100%</w:t>
            </w:r>
          </w:p>
        </w:tc>
        <w:tc>
          <w:tcPr>
            <w:tcW w:type="dxa" w:w="2369"/>
            <w:tcMar>
              <w:top w:w="80" w:type="dxa"/>
              <w:start w:w="105" w:type="dxa"/>
              <w:bottom w:w="80" w:type="dxa"/>
              <w:end w:w="105" w:type="dxa"/>
            </w:tcMar>
            <w:vAlign w:val="center"/>
          </w:tcPr>
          <w:p>
            <w:pPr>
              <w:spacing w:after="0"/>
            </w:pPr>
          </w:p>
        </w:tc>
      </w:tr>
    </w:tbl>
    <w:p>
      <w:pPr>
        <w:spacing w:after="0"/>
      </w:pPr>
    </w:p>
    <w:p>
      <w:r>
        <w:rPr>
          <w:rFonts w:ascii="Aptos" w:hAnsi="Aptos"/>
          <w:color w:val="20272E"/>
          <w:sz w:val="18"/>
        </w:rPr>
        <w:t>Consider whether the primary home should be shown separately from investable assets.</w:t>
      </w:r>
    </w:p>
    <w:p>
      <w:pPr>
        <w:pStyle w:val="Heading2"/>
      </w:pPr>
      <w:r>
        <w:t>Step 2 — Identify concentrations</w:t>
      </w:r>
    </w:p>
    <w:p>
      <w:r>
        <w:rPr>
          <w:rFonts w:ascii="Aptos" w:hAnsi="Aptos"/>
          <w:b/>
          <w:color w:val="20272E"/>
          <w:sz w:val="18"/>
        </w:rPr>
        <w:t>Largest asset:</w:t>
      </w:r>
      <w:r>
        <w:rPr>
          <w:rFonts w:ascii="Aptos" w:hAnsi="Aptos"/>
          <w:color w:val="20272E"/>
          <w:sz w:val="18"/>
        </w:rPr>
        <w:t xml:space="preserve"> _____________________________________________ </w:t>
      </w:r>
      <w:r>
        <w:rPr>
          <w:rFonts w:ascii="Aptos" w:hAnsi="Aptos"/>
          <w:b/>
          <w:color w:val="20272E"/>
          <w:sz w:val="18"/>
        </w:rPr>
        <w:t>Largest institution exposure:</w:t>
      </w:r>
      <w:r>
        <w:rPr>
          <w:rFonts w:ascii="Aptos" w:hAnsi="Aptos"/>
          <w:color w:val="20272E"/>
          <w:sz w:val="18"/>
        </w:rPr>
        <w:t xml:space="preserve"> _______________________________ </w:t>
      </w:r>
      <w:r>
        <w:rPr>
          <w:rFonts w:ascii="Aptos" w:hAnsi="Aptos"/>
          <w:b/>
          <w:color w:val="20272E"/>
          <w:sz w:val="18"/>
        </w:rPr>
        <w:t>Largest sector or employer exposure:</w:t>
      </w:r>
      <w:r>
        <w:rPr>
          <w:rFonts w:ascii="Aptos" w:hAnsi="Aptos"/>
          <w:color w:val="20272E"/>
          <w:sz w:val="18"/>
        </w:rPr>
        <w:t xml:space="preserve"> _________________________ </w:t>
      </w:r>
      <w:r>
        <w:rPr>
          <w:rFonts w:ascii="Aptos" w:hAnsi="Aptos"/>
          <w:b/>
          <w:color w:val="20272E"/>
          <w:sz w:val="18"/>
        </w:rPr>
        <w:t>Assets that are difficult to sell:</w:t>
      </w:r>
      <w:r>
        <w:rPr>
          <w:rFonts w:ascii="Aptos" w:hAnsi="Aptos"/>
          <w:color w:val="20272E"/>
          <w:sz w:val="18"/>
        </w:rPr>
        <w:t xml:space="preserve"> ____________________________ </w:t>
      </w:r>
      <w:r>
        <w:rPr>
          <w:rFonts w:ascii="Aptos" w:hAnsi="Aptos"/>
          <w:b/>
          <w:color w:val="20272E"/>
          <w:sz w:val="18"/>
        </w:rPr>
        <w:t>Assets I do not understand:</w:t>
      </w:r>
      <w:r>
        <w:rPr>
          <w:rFonts w:ascii="Aptos" w:hAnsi="Aptos"/>
          <w:color w:val="20272E"/>
          <w:sz w:val="18"/>
        </w:rPr>
        <w:t xml:space="preserve"> _________________________________</w:t>
      </w:r>
    </w:p>
    <w:p>
      <w:pPr>
        <w:pStyle w:val="Heading2"/>
      </w:pPr>
      <w:r>
        <w:t>Step 3 — Connect allocation to goals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Goal</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Years remaining</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Current allocation</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Main risk</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Review needed?</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bl>
    <w:p>
      <w:pPr>
        <w:spacing w:after="0"/>
      </w:pPr>
    </w:p>
    <w:p>
      <w:pPr>
        <w:pStyle w:val="Heading2"/>
      </w:pPr>
      <w:r>
        <w:t>Step 4 — Define a review rule</w:t>
      </w:r>
    </w:p>
    <w:p>
      <w:r>
        <w:rPr>
          <w:rFonts w:ascii="Aptos" w:hAnsi="Aptos"/>
          <w:b/>
          <w:color w:val="20272E"/>
          <w:sz w:val="18"/>
        </w:rPr>
        <w:t>My target allocation:</w:t>
      </w:r>
      <w:r>
        <w:rPr>
          <w:rFonts w:ascii="Aptos" w:hAnsi="Aptos"/>
          <w:color w:val="20272E"/>
          <w:sz w:val="18"/>
        </w:rPr>
        <w:t xml:space="preserve"> ____________________________________________________________ </w:t>
      </w:r>
      <w:r>
        <w:rPr>
          <w:rFonts w:ascii="Aptos" w:hAnsi="Aptos"/>
          <w:b/>
          <w:color w:val="20272E"/>
          <w:sz w:val="18"/>
        </w:rPr>
        <w:t>My rebalancing method:</w:t>
      </w:r>
      <w:r>
        <w:rPr>
          <w:rFonts w:ascii="Aptos" w:hAnsi="Aptos"/>
          <w:color w:val="20272E"/>
          <w:sz w:val="18"/>
        </w:rPr>
        <w:t xml:space="preserve"> ____________________________________________________________ </w:t>
      </w:r>
      <w:r>
        <w:rPr>
          <w:rFonts w:ascii="Aptos" w:hAnsi="Aptos"/>
          <w:b/>
          <w:color w:val="20272E"/>
          <w:sz w:val="18"/>
        </w:rPr>
        <w:t>My review date:</w:t>
      </w:r>
      <w:r>
        <w:rPr>
          <w:rFonts w:ascii="Aptos" w:hAnsi="Aptos"/>
          <w:color w:val="20272E"/>
          <w:sz w:val="18"/>
        </w:rPr>
        <w:t xml:space="preserve"> ____________________________________________ </w:t>
      </w:r>
      <w:r>
        <w:rPr>
          <w:rFonts w:ascii="Aptos" w:hAnsi="Aptos"/>
          <w:b/>
          <w:color w:val="20272E"/>
          <w:sz w:val="18"/>
        </w:rPr>
        <w:t>The conditions that would justify changing the plan:</w:t>
      </w:r>
      <w:r>
        <w:rPr>
          <w:rFonts w:ascii="Aptos" w:hAnsi="Aptos"/>
          <w:color w:val="20272E"/>
          <w:sz w:val="18"/>
        </w:rPr>
        <w:t xml:space="preserve"> ____________________________________________________________</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Asset allocation is not about predicting which investment will win next. It is about arranging different assets so that your goals are not dependent on one kind of outcome.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Take every investment from your financial snapshot and place it into one of five columns:</w:t>
            </w:r>
          </w:p>
        </w:tc>
      </w:tr>
    </w:tbl>
    <w:p>
      <w:pPr>
        <w:spacing w:after="0"/>
      </w:pPr>
    </w:p>
    <w:p>
      <w:pPr>
        <w:pStyle w:val="ListBullet"/>
      </w:pPr>
      <w:r>
        <w:rPr>
          <w:rFonts w:ascii="Aptos" w:hAnsi="Aptos"/>
          <w:color w:val="20272E"/>
          <w:sz w:val="18"/>
        </w:rPr>
        <w:t>Cash</w:t>
      </w:r>
    </w:p>
    <w:p>
      <w:pPr>
        <w:pStyle w:val="ListBullet"/>
      </w:pPr>
      <w:r>
        <w:rPr>
          <w:rFonts w:ascii="Aptos" w:hAnsi="Aptos"/>
          <w:color w:val="20272E"/>
          <w:sz w:val="18"/>
        </w:rPr>
        <w:t>Debt or fixed income</w:t>
      </w:r>
    </w:p>
    <w:p>
      <w:pPr>
        <w:pStyle w:val="ListBullet"/>
      </w:pPr>
      <w:r>
        <w:rPr>
          <w:rFonts w:ascii="Aptos" w:hAnsi="Aptos"/>
          <w:color w:val="20272E"/>
          <w:sz w:val="18"/>
        </w:rPr>
        <w:t>Equity</w:t>
      </w:r>
    </w:p>
    <w:p>
      <w:pPr>
        <w:pStyle w:val="ListBullet"/>
      </w:pPr>
      <w:r>
        <w:rPr>
          <w:rFonts w:ascii="Aptos" w:hAnsi="Aptos"/>
          <w:color w:val="20272E"/>
          <w:sz w:val="18"/>
        </w:rPr>
        <w:t>Gold</w:t>
      </w:r>
    </w:p>
    <w:p>
      <w:pPr>
        <w:pStyle w:val="ListBullet"/>
      </w:pPr>
      <w:r>
        <w:rPr>
          <w:rFonts w:ascii="Aptos" w:hAnsi="Aptos"/>
          <w:color w:val="20272E"/>
          <w:sz w:val="18"/>
        </w:rPr>
        <w:t>Property or other</w:t>
      </w:r>
    </w:p>
    <w:p>
      <w:r>
        <w:rPr>
          <w:rFonts w:ascii="Aptos" w:hAnsi="Aptos"/>
          <w:color w:val="20272E"/>
          <w:sz w:val="18"/>
        </w:rPr>
        <w:t>Calculate the approximate percentage in each category. Do not change anything today. First see what you already own as one complete portfolio. In the next chapter, we will explore investment options beyond the basics—including index funds, exchange-traded funds, bonds, government securities, retirement products and direct shares—while keeping the focus on purpose rather than product collection.</w:t>
      </w:r>
    </w:p>
    <w:p>
      <w:r>
        <w:br w:type="page"/>
      </w:r>
    </w:p>
    <w:p>
      <w:r>
        <w:rPr>
          <w:rFonts w:ascii="Aptos" w:hAnsi="Aptos"/>
          <w:b/>
          <w:i w:val="0"/>
          <w:color w:val="66737F"/>
          <w:sz w:val="16"/>
        </w:rPr>
        <w:t>CHAPTER 12</w:t>
      </w:r>
    </w:p>
    <w:p>
      <w:pPr>
        <w:pStyle w:val="Title"/>
        <w:pBdr>
          <w:bottom w:val="single" w:sz="8" w:space="4" w:color="4F81BD"/>
        </w:pBdr>
      </w:pPr>
      <w:r>
        <w:rPr>
          <w:rFonts w:ascii="Aptos" w:hAnsi="Aptos"/>
          <w:color w:val="234963"/>
          <w:sz w:val="52"/>
        </w:rPr>
        <w:t>Investing Beyond the Basics</w:t>
      </w:r>
    </w:p>
    <w:p>
      <w:r>
        <w:rPr>
          <w:rFonts w:ascii="Aptos" w:hAnsi="Aptos"/>
          <w:i/>
          <w:color w:val="20272E"/>
          <w:sz w:val="18"/>
        </w:rPr>
        <w:t>“A product becomes useful only when you understand what it owns, what it costs, how it can lose money and which goal it is meant to serve.”</w:t>
      </w:r>
    </w:p>
    <w:p>
      <w:pPr>
        <w:pStyle w:val="Heading1"/>
      </w:pPr>
      <w:r>
        <w:t>Every Product Sounded Like the Best One</w:t>
      </w:r>
    </w:p>
    <w:p>
      <w:r>
        <w:rPr>
          <w:rFonts w:ascii="Aptos" w:hAnsi="Aptos"/>
          <w:color w:val="20272E"/>
          <w:sz w:val="18"/>
        </w:rPr>
        <w:t>A mother attended three financial seminars. At the first, she was told index funds were the simplest path to long-term wealth. At the second, a speaker insisted that direct shares were the only way to achieve meaningful returns. At the third, government bonds were presented as the sensible choice for cautious families. She left with three lists of products and less confidence than before. The problem was not that every speaker was entirely wrong. The problem was that each product was discussed without considering:</w:t>
      </w:r>
    </w:p>
    <w:p>
      <w:pPr>
        <w:pStyle w:val="ListBullet"/>
      </w:pPr>
      <w:r>
        <w:rPr>
          <w:rFonts w:ascii="Aptos" w:hAnsi="Aptos"/>
          <w:color w:val="20272E"/>
          <w:sz w:val="18"/>
        </w:rPr>
        <w:t>Her goals</w:t>
      </w:r>
    </w:p>
    <w:p>
      <w:pPr>
        <w:pStyle w:val="ListBullet"/>
      </w:pPr>
      <w:r>
        <w:rPr>
          <w:rFonts w:ascii="Aptos" w:hAnsi="Aptos"/>
          <w:color w:val="20272E"/>
          <w:sz w:val="18"/>
        </w:rPr>
        <w:t>Her timeline</w:t>
      </w:r>
    </w:p>
    <w:p>
      <w:pPr>
        <w:pStyle w:val="ListBullet"/>
      </w:pPr>
      <w:r>
        <w:rPr>
          <w:rFonts w:ascii="Aptos" w:hAnsi="Aptos"/>
          <w:color w:val="20272E"/>
          <w:sz w:val="18"/>
        </w:rPr>
        <w:t>Her existing investments</w:t>
      </w:r>
    </w:p>
    <w:p>
      <w:pPr>
        <w:pStyle w:val="ListBullet"/>
      </w:pPr>
      <w:r>
        <w:rPr>
          <w:rFonts w:ascii="Aptos" w:hAnsi="Aptos"/>
          <w:color w:val="20272E"/>
          <w:sz w:val="18"/>
        </w:rPr>
        <w:t>Her need for access</w:t>
      </w:r>
    </w:p>
    <w:p>
      <w:pPr>
        <w:pStyle w:val="ListBullet"/>
      </w:pPr>
      <w:r>
        <w:rPr>
          <w:rFonts w:ascii="Aptos" w:hAnsi="Aptos"/>
          <w:color w:val="20272E"/>
          <w:sz w:val="18"/>
        </w:rPr>
        <w:t>Her ability to tolerate losses</w:t>
      </w:r>
    </w:p>
    <w:p>
      <w:pPr>
        <w:pStyle w:val="ListBullet"/>
      </w:pPr>
      <w:r>
        <w:rPr>
          <w:rFonts w:ascii="Aptos" w:hAnsi="Aptos"/>
          <w:color w:val="20272E"/>
          <w:sz w:val="18"/>
        </w:rPr>
        <w:t>Her knowledge</w:t>
      </w:r>
    </w:p>
    <w:p>
      <w:pPr>
        <w:pStyle w:val="ListBullet"/>
      </w:pPr>
      <w:r>
        <w:rPr>
          <w:rFonts w:ascii="Aptos" w:hAnsi="Aptos"/>
          <w:color w:val="20272E"/>
          <w:sz w:val="18"/>
        </w:rPr>
        <w:t>Her tax circumstances</w:t>
      </w:r>
    </w:p>
    <w:p>
      <w:r>
        <w:rPr>
          <w:rFonts w:ascii="Aptos" w:hAnsi="Aptos"/>
          <w:color w:val="20272E"/>
          <w:sz w:val="18"/>
        </w:rPr>
        <w:t>This chapter will explain several investment categories. It will not tell you to buy any of them. Your task is not to collect every product. It is to understand which tools, if any, can perform a useful role in your financial plan.</w:t>
      </w:r>
    </w:p>
    <w:p>
      <w:pPr>
        <w:pStyle w:val="Heading1"/>
      </w:pPr>
      <w:r>
        <w:t>Use the Product Test</w:t>
      </w:r>
    </w:p>
    <w:p>
      <w:r>
        <w:rPr>
          <w:rFonts w:ascii="Aptos" w:hAnsi="Aptos"/>
          <w:color w:val="20272E"/>
          <w:sz w:val="18"/>
        </w:rPr>
        <w:t>Before considering any investment, ask:</w:t>
      </w:r>
    </w:p>
    <w:p>
      <w:pPr>
        <w:ind w:left="403" w:hanging="317"/>
      </w:pPr>
      <w:r>
        <w:rPr>
          <w:rFonts w:ascii="Aptos" w:hAnsi="Aptos"/>
          <w:color w:val="20272E"/>
          <w:sz w:val="18"/>
        </w:rPr>
        <w:t>1. What does it own or lend to?</w:t>
      </w:r>
    </w:p>
    <w:p>
      <w:pPr>
        <w:ind w:left="403" w:hanging="317"/>
      </w:pPr>
      <w:r>
        <w:rPr>
          <w:rFonts w:ascii="Aptos" w:hAnsi="Aptos"/>
          <w:color w:val="20272E"/>
          <w:sz w:val="18"/>
        </w:rPr>
        <w:t>2. How may it generate a return?</w:t>
      </w:r>
    </w:p>
    <w:p>
      <w:pPr>
        <w:ind w:left="403" w:hanging="317"/>
      </w:pPr>
      <w:r>
        <w:rPr>
          <w:rFonts w:ascii="Aptos" w:hAnsi="Aptos"/>
          <w:color w:val="20272E"/>
          <w:sz w:val="18"/>
        </w:rPr>
        <w:t>3. What can cause a loss?</w:t>
      </w:r>
    </w:p>
    <w:p>
      <w:pPr>
        <w:ind w:left="403" w:hanging="317"/>
      </w:pPr>
      <w:r>
        <w:rPr>
          <w:rFonts w:ascii="Aptos" w:hAnsi="Aptos"/>
          <w:color w:val="20272E"/>
          <w:sz w:val="18"/>
        </w:rPr>
        <w:t>4. How easily can I exit?</w:t>
      </w:r>
    </w:p>
    <w:p>
      <w:pPr>
        <w:ind w:left="403" w:hanging="317"/>
      </w:pPr>
      <w:r>
        <w:rPr>
          <w:rFonts w:ascii="Aptos" w:hAnsi="Aptos"/>
          <w:color w:val="20272E"/>
          <w:sz w:val="18"/>
        </w:rPr>
        <w:t>5. What does it cost?</w:t>
      </w:r>
    </w:p>
    <w:p>
      <w:pPr>
        <w:ind w:left="403" w:hanging="317"/>
      </w:pPr>
      <w:r>
        <w:rPr>
          <w:rFonts w:ascii="Aptos" w:hAnsi="Aptos"/>
          <w:color w:val="20272E"/>
          <w:sz w:val="18"/>
        </w:rPr>
        <w:t>6. How is it taxed?</w:t>
      </w:r>
    </w:p>
    <w:p>
      <w:pPr>
        <w:ind w:left="403" w:hanging="317"/>
      </w:pPr>
      <w:r>
        <w:rPr>
          <w:rFonts w:ascii="Aptos" w:hAnsi="Aptos"/>
          <w:color w:val="20272E"/>
          <w:sz w:val="18"/>
        </w:rPr>
        <w:t>7. Who regulates it?</w:t>
      </w:r>
    </w:p>
    <w:p>
      <w:pPr>
        <w:ind w:left="403" w:hanging="317"/>
      </w:pPr>
      <w:r>
        <w:rPr>
          <w:rFonts w:ascii="Aptos" w:hAnsi="Aptos"/>
          <w:color w:val="20272E"/>
          <w:sz w:val="18"/>
        </w:rPr>
        <w:t>8. Which goal does it support?</w:t>
      </w:r>
    </w:p>
    <w:p>
      <w:pPr>
        <w:ind w:left="403" w:hanging="317"/>
      </w:pPr>
      <w:r>
        <w:rPr>
          <w:rFonts w:ascii="Aptos" w:hAnsi="Aptos"/>
          <w:color w:val="20272E"/>
          <w:sz w:val="18"/>
        </w:rPr>
        <w:t>9. What time horizon does it require?</w:t>
      </w:r>
    </w:p>
    <w:p>
      <w:pPr>
        <w:ind w:left="403" w:hanging="317"/>
      </w:pPr>
      <w:r>
        <w:rPr>
          <w:rFonts w:ascii="Aptos" w:hAnsi="Aptos"/>
          <w:color w:val="20272E"/>
          <w:sz w:val="18"/>
        </w:rPr>
        <w:t>10. Can I explain it without using sales language?</w:t>
      </w:r>
    </w:p>
    <w:p>
      <w:r>
        <w:rPr>
          <w:rFonts w:ascii="Aptos" w:hAnsi="Aptos"/>
          <w:color w:val="20272E"/>
          <w:sz w:val="18"/>
        </w:rPr>
        <w:t>If you cannot answer these questions, continue learning before investing.</w:t>
      </w:r>
    </w:p>
    <w:p>
      <w:pPr>
        <w:pStyle w:val="Heading1"/>
      </w:pPr>
      <w:r>
        <w:t>Index Funds</w:t>
      </w:r>
    </w:p>
    <w:p>
      <w:r>
        <w:rPr>
          <w:rFonts w:ascii="Aptos" w:hAnsi="Aptos"/>
          <w:color w:val="20272E"/>
          <w:sz w:val="18"/>
        </w:rPr>
        <w:t>An index is a rules-based collection of securities designed to represent a particular market or market segment. An index may track:</w:t>
      </w:r>
    </w:p>
    <w:p>
      <w:pPr>
        <w:pStyle w:val="ListBullet"/>
      </w:pPr>
      <w:r>
        <w:rPr>
          <w:rFonts w:ascii="Aptos" w:hAnsi="Aptos"/>
          <w:color w:val="20272E"/>
          <w:sz w:val="18"/>
        </w:rPr>
        <w:t>Large companies</w:t>
      </w:r>
    </w:p>
    <w:p>
      <w:pPr>
        <w:pStyle w:val="ListBullet"/>
      </w:pPr>
      <w:r>
        <w:rPr>
          <w:rFonts w:ascii="Aptos" w:hAnsi="Aptos"/>
          <w:color w:val="20272E"/>
          <w:sz w:val="18"/>
        </w:rPr>
        <w:t>Medium or small companies</w:t>
      </w:r>
    </w:p>
    <w:p>
      <w:pPr>
        <w:pStyle w:val="ListBullet"/>
      </w:pPr>
      <w:r>
        <w:rPr>
          <w:rFonts w:ascii="Aptos" w:hAnsi="Aptos"/>
          <w:color w:val="20272E"/>
          <w:sz w:val="18"/>
        </w:rPr>
        <w:t>A sector</w:t>
      </w:r>
    </w:p>
    <w:p>
      <w:pPr>
        <w:pStyle w:val="ListBullet"/>
      </w:pPr>
      <w:r>
        <w:rPr>
          <w:rFonts w:ascii="Aptos" w:hAnsi="Aptos"/>
          <w:color w:val="20272E"/>
          <w:sz w:val="18"/>
        </w:rPr>
        <w:t>Bonds</w:t>
      </w:r>
    </w:p>
    <w:p>
      <w:pPr>
        <w:pStyle w:val="ListBullet"/>
      </w:pPr>
      <w:r>
        <w:rPr>
          <w:rFonts w:ascii="Aptos" w:hAnsi="Aptos"/>
          <w:color w:val="20272E"/>
          <w:sz w:val="18"/>
        </w:rPr>
        <w:t>Government securities</w:t>
      </w:r>
    </w:p>
    <w:p>
      <w:pPr>
        <w:pStyle w:val="ListBullet"/>
      </w:pPr>
      <w:r>
        <w:rPr>
          <w:rFonts w:ascii="Aptos" w:hAnsi="Aptos"/>
          <w:color w:val="20272E"/>
          <w:sz w:val="18"/>
        </w:rPr>
        <w:t>Gold</w:t>
      </w:r>
    </w:p>
    <w:p>
      <w:pPr>
        <w:pStyle w:val="ListBullet"/>
      </w:pPr>
      <w:r>
        <w:rPr>
          <w:rFonts w:ascii="Aptos" w:hAnsi="Aptos"/>
          <w:color w:val="20272E"/>
          <w:sz w:val="18"/>
        </w:rPr>
        <w:t>International markets</w:t>
      </w:r>
    </w:p>
    <w:p>
      <w:pPr>
        <w:pStyle w:val="ListBullet"/>
      </w:pPr>
      <w:r>
        <w:rPr>
          <w:rFonts w:ascii="Aptos" w:hAnsi="Aptos"/>
          <w:color w:val="20272E"/>
          <w:sz w:val="18"/>
        </w:rPr>
        <w:t>Another defined group</w:t>
      </w:r>
    </w:p>
    <w:p>
      <w:r>
        <w:rPr>
          <w:rFonts w:ascii="Aptos" w:hAnsi="Aptos"/>
          <w:color w:val="20272E"/>
          <w:sz w:val="18"/>
        </w:rPr>
        <w:t xml:space="preserve">An index mutual fund attempts to replicate the performance of its chosen index by holding all or a representative selection of its constituents. Its purpose is usually to </w:t>
      </w:r>
      <w:r>
        <w:rPr>
          <w:rFonts w:ascii="Aptos" w:hAnsi="Aptos"/>
          <w:b/>
          <w:color w:val="20272E"/>
          <w:sz w:val="18"/>
        </w:rPr>
        <w:t>track</w:t>
      </w:r>
      <w:r>
        <w:rPr>
          <w:rFonts w:ascii="Aptos" w:hAnsi="Aptos"/>
          <w:color w:val="20272E"/>
          <w:sz w:val="18"/>
        </w:rPr>
        <w:t xml:space="preserve"> the index—not to outperform it through active security selection. SEBI explanation of index mutual funds (https://investor.sebi.gov.in/index_mutual_fund.html)</w:t>
      </w:r>
    </w:p>
    <w:p>
      <w:pPr>
        <w:pStyle w:val="Heading1"/>
      </w:pPr>
      <w:r>
        <w:t>Why Investors Consider Index Funds</w:t>
      </w:r>
    </w:p>
    <w:p>
      <w:r>
        <w:rPr>
          <w:rFonts w:ascii="Aptos" w:hAnsi="Aptos"/>
          <w:color w:val="20272E"/>
          <w:sz w:val="18"/>
        </w:rPr>
        <w:t>Possible advantages include:</w:t>
      </w:r>
    </w:p>
    <w:p>
      <w:pPr>
        <w:pStyle w:val="ListBullet"/>
      </w:pPr>
      <w:r>
        <w:rPr>
          <w:rFonts w:ascii="Aptos" w:hAnsi="Aptos"/>
          <w:color w:val="20272E"/>
          <w:sz w:val="18"/>
        </w:rPr>
        <w:t>Simple investment strategy</w:t>
      </w:r>
    </w:p>
    <w:p>
      <w:pPr>
        <w:pStyle w:val="ListBullet"/>
      </w:pPr>
      <w:r>
        <w:rPr>
          <w:rFonts w:ascii="Aptos" w:hAnsi="Aptos"/>
          <w:color w:val="20272E"/>
          <w:sz w:val="18"/>
        </w:rPr>
        <w:t>Broad diversification through some indices</w:t>
      </w:r>
    </w:p>
    <w:p>
      <w:pPr>
        <w:pStyle w:val="ListBullet"/>
      </w:pPr>
      <w:r>
        <w:rPr>
          <w:rFonts w:ascii="Aptos" w:hAnsi="Aptos"/>
          <w:color w:val="20272E"/>
          <w:sz w:val="18"/>
        </w:rPr>
        <w:t>Less dependence on an active fund manager’s selections</w:t>
      </w:r>
    </w:p>
    <w:p>
      <w:pPr>
        <w:pStyle w:val="ListBullet"/>
      </w:pPr>
      <w:r>
        <w:rPr>
          <w:rFonts w:ascii="Aptos" w:hAnsi="Aptos"/>
          <w:color w:val="20272E"/>
          <w:sz w:val="18"/>
        </w:rPr>
        <w:t>Transparent benchmark</w:t>
      </w:r>
    </w:p>
    <w:p>
      <w:pPr>
        <w:pStyle w:val="ListBullet"/>
      </w:pPr>
      <w:r>
        <w:rPr>
          <w:rFonts w:ascii="Aptos" w:hAnsi="Aptos"/>
          <w:color w:val="20272E"/>
          <w:sz w:val="18"/>
        </w:rPr>
        <w:t>Often lower management costs than comparable active funds</w:t>
      </w:r>
    </w:p>
    <w:p>
      <w:pPr>
        <w:pStyle w:val="ListBullet"/>
      </w:pPr>
      <w:r>
        <w:rPr>
          <w:rFonts w:ascii="Aptos" w:hAnsi="Aptos"/>
          <w:color w:val="20272E"/>
          <w:sz w:val="18"/>
        </w:rPr>
        <w:t>Reduced risk of a manager departing or changing style</w:t>
      </w:r>
    </w:p>
    <w:p>
      <w:r>
        <w:rPr>
          <w:rFonts w:ascii="Aptos" w:hAnsi="Aptos"/>
          <w:color w:val="20272E"/>
          <w:sz w:val="18"/>
        </w:rPr>
        <w:t>Possible limitations include:</w:t>
      </w:r>
    </w:p>
    <w:p>
      <w:pPr>
        <w:pStyle w:val="ListBullet"/>
      </w:pPr>
      <w:r>
        <w:rPr>
          <w:rFonts w:ascii="Aptos" w:hAnsi="Aptos"/>
          <w:color w:val="20272E"/>
          <w:sz w:val="18"/>
        </w:rPr>
        <w:t>The fund participates in market declines.</w:t>
      </w:r>
    </w:p>
    <w:p>
      <w:pPr>
        <w:pStyle w:val="ListBullet"/>
      </w:pPr>
      <w:r>
        <w:rPr>
          <w:rFonts w:ascii="Aptos" w:hAnsi="Aptos"/>
          <w:color w:val="20272E"/>
          <w:sz w:val="18"/>
        </w:rPr>
        <w:t>A narrow index may not be well diversified.</w:t>
      </w:r>
    </w:p>
    <w:p>
      <w:pPr>
        <w:pStyle w:val="ListBullet"/>
      </w:pPr>
      <w:r>
        <w:rPr>
          <w:rFonts w:ascii="Aptos" w:hAnsi="Aptos"/>
          <w:color w:val="20272E"/>
          <w:sz w:val="18"/>
        </w:rPr>
        <w:t>The index can become concentrated in a few companies or sectors.</w:t>
      </w:r>
    </w:p>
    <w:p>
      <w:pPr>
        <w:pStyle w:val="ListBullet"/>
      </w:pPr>
      <w:r>
        <w:rPr>
          <w:rFonts w:ascii="Aptos" w:hAnsi="Aptos"/>
          <w:color w:val="20272E"/>
          <w:sz w:val="18"/>
        </w:rPr>
        <w:t>The fund does not avoid overvalued securities.</w:t>
      </w:r>
    </w:p>
    <w:p>
      <w:pPr>
        <w:pStyle w:val="ListBullet"/>
      </w:pPr>
      <w:r>
        <w:rPr>
          <w:rFonts w:ascii="Aptos" w:hAnsi="Aptos"/>
          <w:color w:val="20272E"/>
          <w:sz w:val="18"/>
        </w:rPr>
        <w:t>Tracking may not be perfect.</w:t>
      </w:r>
    </w:p>
    <w:p>
      <w:pPr>
        <w:pStyle w:val="ListBullet"/>
      </w:pPr>
      <w:r>
        <w:rPr>
          <w:rFonts w:ascii="Aptos" w:hAnsi="Aptos"/>
          <w:color w:val="20272E"/>
          <w:sz w:val="18"/>
        </w:rPr>
        <w:t>Different funds tracking the same index can have different costs and tracking quality.</w:t>
      </w:r>
    </w:p>
    <w:p>
      <w:pPr>
        <w:pStyle w:val="ListBullet"/>
      </w:pPr>
      <w:r>
        <w:rPr>
          <w:rFonts w:ascii="Aptos" w:hAnsi="Aptos"/>
          <w:color w:val="20272E"/>
          <w:sz w:val="18"/>
        </w:rPr>
        <w:t>Index rules can change.</w:t>
      </w:r>
    </w:p>
    <w:p>
      <w:r>
        <w:rPr>
          <w:rFonts w:ascii="Aptos" w:hAnsi="Aptos"/>
          <w:color w:val="20272E"/>
          <w:sz w:val="18"/>
        </w:rPr>
        <w:t>“Passive” does not mean “risk-free.”</w:t>
      </w:r>
    </w:p>
    <w:p>
      <w:pPr>
        <w:pStyle w:val="Heading1"/>
      </w:pPr>
      <w:r>
        <w:t>Choose the Index Before the Fund</w:t>
      </w:r>
    </w:p>
    <w:p>
      <w:r>
        <w:rPr>
          <w:rFonts w:ascii="Aptos" w:hAnsi="Aptos"/>
          <w:color w:val="20272E"/>
          <w:sz w:val="18"/>
        </w:rPr>
        <w:t>Investors sometimes compare index-fund costs without first understanding the index. Ask:</w:t>
      </w:r>
    </w:p>
    <w:p>
      <w:pPr>
        <w:pStyle w:val="ListBullet"/>
      </w:pPr>
      <w:r>
        <w:rPr>
          <w:rFonts w:ascii="Aptos" w:hAnsi="Aptos"/>
          <w:color w:val="20272E"/>
          <w:sz w:val="18"/>
        </w:rPr>
        <w:t>What market does the index represent?</w:t>
      </w:r>
    </w:p>
    <w:p>
      <w:pPr>
        <w:pStyle w:val="ListBullet"/>
      </w:pPr>
      <w:r>
        <w:rPr>
          <w:rFonts w:ascii="Aptos" w:hAnsi="Aptos"/>
          <w:color w:val="20272E"/>
          <w:sz w:val="18"/>
        </w:rPr>
        <w:t>How many securities does it hold?</w:t>
      </w:r>
    </w:p>
    <w:p>
      <w:pPr>
        <w:pStyle w:val="ListBullet"/>
      </w:pPr>
      <w:r>
        <w:rPr>
          <w:rFonts w:ascii="Aptos" w:hAnsi="Aptos"/>
          <w:color w:val="20272E"/>
          <w:sz w:val="18"/>
        </w:rPr>
        <w:t>How are they weighted?</w:t>
      </w:r>
    </w:p>
    <w:p>
      <w:pPr>
        <w:pStyle w:val="ListBullet"/>
      </w:pPr>
      <w:r>
        <w:rPr>
          <w:rFonts w:ascii="Aptos" w:hAnsi="Aptos"/>
          <w:color w:val="20272E"/>
          <w:sz w:val="18"/>
        </w:rPr>
        <w:t>How concentrated are the largest holdings?</w:t>
      </w:r>
    </w:p>
    <w:p>
      <w:pPr>
        <w:pStyle w:val="ListBullet"/>
      </w:pPr>
      <w:r>
        <w:rPr>
          <w:rFonts w:ascii="Aptos" w:hAnsi="Aptos"/>
          <w:color w:val="20272E"/>
          <w:sz w:val="18"/>
        </w:rPr>
        <w:t>Does it represent large, mid-sized or small companies?</w:t>
      </w:r>
    </w:p>
    <w:p>
      <w:pPr>
        <w:pStyle w:val="ListBullet"/>
      </w:pPr>
      <w:r>
        <w:rPr>
          <w:rFonts w:ascii="Aptos" w:hAnsi="Aptos"/>
          <w:color w:val="20272E"/>
          <w:sz w:val="18"/>
        </w:rPr>
        <w:t>Does it focus on one sector or theme?</w:t>
      </w:r>
    </w:p>
    <w:p>
      <w:pPr>
        <w:pStyle w:val="ListBullet"/>
      </w:pPr>
      <w:r>
        <w:rPr>
          <w:rFonts w:ascii="Aptos" w:hAnsi="Aptos"/>
          <w:color w:val="20272E"/>
          <w:sz w:val="18"/>
        </w:rPr>
        <w:t>How often is it rebalanced?</w:t>
      </w:r>
    </w:p>
    <w:p>
      <w:pPr>
        <w:pStyle w:val="ListBullet"/>
      </w:pPr>
      <w:r>
        <w:rPr>
          <w:rFonts w:ascii="Aptos" w:hAnsi="Aptos"/>
          <w:color w:val="20272E"/>
          <w:sz w:val="18"/>
        </w:rPr>
        <w:t>Does it suit the goal?</w:t>
      </w:r>
    </w:p>
    <w:p>
      <w:pPr>
        <w:pStyle w:val="ListBullet"/>
      </w:pPr>
      <w:r>
        <w:rPr>
          <w:rFonts w:ascii="Aptos" w:hAnsi="Aptos"/>
          <w:color w:val="20272E"/>
          <w:sz w:val="18"/>
        </w:rPr>
        <w:t>What risks are built into the methodology?</w:t>
      </w:r>
    </w:p>
    <w:p>
      <w:r>
        <w:rPr>
          <w:rFonts w:ascii="Aptos" w:hAnsi="Aptos"/>
          <w:color w:val="20272E"/>
          <w:sz w:val="18"/>
        </w:rPr>
        <w:t>A low-cost fund tracking an unsuitable index is still unsuitable.</w:t>
      </w:r>
    </w:p>
    <w:p>
      <w:pPr>
        <w:pStyle w:val="Heading1"/>
      </w:pPr>
      <w:r>
        <w:t>Expense Ratio</w:t>
      </w:r>
    </w:p>
    <w:p>
      <w:r>
        <w:rPr>
          <w:rFonts w:ascii="Aptos" w:hAnsi="Aptos"/>
          <w:color w:val="20272E"/>
          <w:sz w:val="18"/>
        </w:rPr>
        <w:t>A fund’s expense ratio represents recurring expenses charged to the scheme’s assets. Higher costs reduce the investor’s return, all else being equal. Compare:</w:t>
      </w:r>
    </w:p>
    <w:p>
      <w:pPr>
        <w:pStyle w:val="ListBullet"/>
      </w:pPr>
      <w:r>
        <w:rPr>
          <w:rFonts w:ascii="Aptos" w:hAnsi="Aptos"/>
          <w:color w:val="20272E"/>
          <w:sz w:val="18"/>
        </w:rPr>
        <w:t>Current expense ratio</w:t>
      </w:r>
    </w:p>
    <w:p>
      <w:pPr>
        <w:pStyle w:val="ListBullet"/>
      </w:pPr>
      <w:r>
        <w:rPr>
          <w:rFonts w:ascii="Aptos" w:hAnsi="Aptos"/>
          <w:color w:val="20272E"/>
          <w:sz w:val="18"/>
        </w:rPr>
        <w:t>Direct and regular plan costs</w:t>
      </w:r>
    </w:p>
    <w:p>
      <w:pPr>
        <w:pStyle w:val="ListBullet"/>
      </w:pPr>
      <w:r>
        <w:rPr>
          <w:rFonts w:ascii="Aptos" w:hAnsi="Aptos"/>
          <w:color w:val="20272E"/>
          <w:sz w:val="18"/>
        </w:rPr>
        <w:t>Other applicable transaction or platform charges</w:t>
      </w:r>
    </w:p>
    <w:p>
      <w:pPr>
        <w:pStyle w:val="ListBullet"/>
      </w:pPr>
      <w:r>
        <w:rPr>
          <w:rFonts w:ascii="Aptos" w:hAnsi="Aptos"/>
          <w:color w:val="20272E"/>
          <w:sz w:val="18"/>
        </w:rPr>
        <w:t>Whether the cost advantage is persistent</w:t>
      </w:r>
    </w:p>
    <w:p>
      <w:pPr>
        <w:pStyle w:val="ListBullet"/>
      </w:pPr>
      <w:r>
        <w:rPr>
          <w:rFonts w:ascii="Aptos" w:hAnsi="Aptos"/>
          <w:color w:val="20272E"/>
          <w:sz w:val="18"/>
        </w:rPr>
        <w:t>Service or advice received for additional cost</w:t>
      </w:r>
    </w:p>
    <w:p>
      <w:r>
        <w:rPr>
          <w:rFonts w:ascii="Aptos" w:hAnsi="Aptos"/>
          <w:color w:val="20272E"/>
          <w:sz w:val="18"/>
        </w:rPr>
        <w:t>Do not choose a fund using cost alone. Tracking quality, liquidity, index design and suitability also matter.</w:t>
      </w:r>
    </w:p>
    <w:p>
      <w:pPr>
        <w:pStyle w:val="Heading1"/>
      </w:pPr>
      <w:r>
        <w:t>Tracking Difference and Tracking Error</w:t>
      </w:r>
    </w:p>
    <w:p>
      <w:pPr>
        <w:pStyle w:val="Heading2"/>
      </w:pPr>
      <w:r>
        <w:t>Tracking difference</w:t>
      </w:r>
    </w:p>
    <w:p>
      <w:r>
        <w:rPr>
          <w:rFonts w:ascii="Aptos" w:hAnsi="Aptos"/>
          <w:color w:val="20272E"/>
          <w:sz w:val="18"/>
        </w:rPr>
        <w:t>The difference between the index’s return and the fund’s return over a period. Costs, cash holdings, taxes, trading and operational factors can cause the fund to lag or occasionally differ from its index.</w:t>
      </w:r>
    </w:p>
    <w:p>
      <w:pPr>
        <w:pStyle w:val="Heading2"/>
      </w:pPr>
      <w:r>
        <w:t>Tracking error</w:t>
      </w:r>
    </w:p>
    <w:p>
      <w:r>
        <w:rPr>
          <w:rFonts w:ascii="Aptos" w:hAnsi="Aptos"/>
          <w:color w:val="20272E"/>
          <w:sz w:val="18"/>
        </w:rPr>
        <w:t>A measure of how consistently the fund’s returns differ from the index. A fund may have a low expense ratio but poor tracking. Review official scheme information rather than relying on an advertisement.</w:t>
      </w:r>
    </w:p>
    <w:p>
      <w:pPr>
        <w:pStyle w:val="Heading1"/>
      </w:pPr>
      <w:r>
        <w:t>Exchange-Traded Funds</w:t>
      </w:r>
    </w:p>
    <w:p>
      <w:r>
        <w:rPr>
          <w:rFonts w:ascii="Aptos" w:hAnsi="Aptos"/>
          <w:color w:val="20272E"/>
          <w:sz w:val="18"/>
        </w:rPr>
        <w:t>An exchange-traded fund, or ETF, is a pooled investment traded on a stock exchange. Many ETFs track an index, although ETFs may follow other strategies. SEBI explains that ETFs trade on an exchange like shares and that their trading prices are connected to the value of the underlying portfolio. SEBI explanation of ETFs (https://investor.sebi.gov.in/exchange_traded_fund.html)</w:t>
      </w:r>
    </w:p>
    <w:p>
      <w:pPr>
        <w:pStyle w:val="Heading1"/>
      </w:pPr>
      <w:r>
        <w:t>ETF and Index Mutual Fund Comparison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Feature</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Index mutual fund</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ETF</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How purchased</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Through the mutual-fund platform or authorised channel</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Through a stock exchange</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Price</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Generally processed at applicable NAV under fund rules</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Market price during trading hours</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Demat account</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Generally not essential for non-demat holding</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Usually required</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Regular investment</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Often simple through an SIP</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Requires exchange purchase or an enabled facility</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Fractional units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Can generally receive fractional units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Exchange units normally trade in whole units</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Brokerage and spread</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Usually no exchange brokerage; other costs apply</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Brokerage, bid–ask spread and demat charges may apply</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Liquidity</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Fund processes permitted redemptions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Depends partly on exchange trading and market makers</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Behavioural risk</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Less temptation for intraday trading</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Easy trading can encourage unnecessary activity</w:t>
            </w:r>
          </w:p>
        </w:tc>
      </w:tr>
    </w:tbl>
    <w:p>
      <w:pPr>
        <w:spacing w:after="0"/>
      </w:pPr>
    </w:p>
    <w:p>
      <w:r>
        <w:rPr>
          <w:rFonts w:ascii="Aptos" w:hAnsi="Aptos"/>
          <w:color w:val="20272E"/>
          <w:sz w:val="18"/>
        </w:rPr>
        <w:t>Neither structure is automatically better. The decision depends on:</w:t>
      </w:r>
    </w:p>
    <w:p>
      <w:pPr>
        <w:pStyle w:val="ListBullet"/>
      </w:pPr>
      <w:r>
        <w:rPr>
          <w:rFonts w:ascii="Aptos" w:hAnsi="Aptos"/>
          <w:color w:val="20272E"/>
          <w:sz w:val="18"/>
        </w:rPr>
        <w:t>Costs</w:t>
      </w:r>
    </w:p>
    <w:p>
      <w:pPr>
        <w:pStyle w:val="ListBullet"/>
      </w:pPr>
      <w:r>
        <w:rPr>
          <w:rFonts w:ascii="Aptos" w:hAnsi="Aptos"/>
          <w:color w:val="20272E"/>
          <w:sz w:val="18"/>
        </w:rPr>
        <w:t>Convenience</w:t>
      </w:r>
    </w:p>
    <w:p>
      <w:pPr>
        <w:pStyle w:val="ListBullet"/>
      </w:pPr>
      <w:r>
        <w:rPr>
          <w:rFonts w:ascii="Aptos" w:hAnsi="Aptos"/>
          <w:color w:val="20272E"/>
          <w:sz w:val="18"/>
        </w:rPr>
        <w:t>Trading liquidity</w:t>
      </w:r>
    </w:p>
    <w:p>
      <w:pPr>
        <w:pStyle w:val="ListBullet"/>
      </w:pPr>
      <w:r>
        <w:rPr>
          <w:rFonts w:ascii="Aptos" w:hAnsi="Aptos"/>
          <w:color w:val="20272E"/>
          <w:sz w:val="18"/>
        </w:rPr>
        <w:t>Investment amount</w:t>
      </w:r>
    </w:p>
    <w:p>
      <w:pPr>
        <w:pStyle w:val="ListBullet"/>
      </w:pPr>
      <w:r>
        <w:rPr>
          <w:rFonts w:ascii="Aptos" w:hAnsi="Aptos"/>
          <w:color w:val="20272E"/>
          <w:sz w:val="18"/>
        </w:rPr>
        <w:t>Demat access</w:t>
      </w:r>
    </w:p>
    <w:p>
      <w:pPr>
        <w:pStyle w:val="ListBullet"/>
      </w:pPr>
      <w:r>
        <w:rPr>
          <w:rFonts w:ascii="Aptos" w:hAnsi="Aptos"/>
          <w:color w:val="20272E"/>
          <w:sz w:val="18"/>
        </w:rPr>
        <w:t>Ability to use limit orders</w:t>
      </w:r>
    </w:p>
    <w:p>
      <w:pPr>
        <w:pStyle w:val="ListBullet"/>
      </w:pPr>
      <w:r>
        <w:rPr>
          <w:rFonts w:ascii="Aptos" w:hAnsi="Aptos"/>
          <w:color w:val="20272E"/>
          <w:sz w:val="18"/>
        </w:rPr>
        <w:t>Discipline</w:t>
      </w:r>
    </w:p>
    <w:p>
      <w:pPr>
        <w:pStyle w:val="ListBullet"/>
      </w:pPr>
      <w:r>
        <w:rPr>
          <w:rFonts w:ascii="Aptos" w:hAnsi="Aptos"/>
          <w:color w:val="20272E"/>
          <w:sz w:val="18"/>
        </w:rPr>
        <w:t>Goal</w:t>
      </w:r>
    </w:p>
    <w:p>
      <w:pPr>
        <w:pStyle w:val="Heading1"/>
      </w:pPr>
      <w:r>
        <w:t>Bid–Ask Spread</w:t>
      </w:r>
    </w:p>
    <w:p>
      <w:r>
        <w:rPr>
          <w:rFonts w:ascii="Aptos" w:hAnsi="Aptos"/>
          <w:color w:val="20272E"/>
          <w:sz w:val="18"/>
        </w:rPr>
        <w:t>An ETF has:</w:t>
      </w:r>
    </w:p>
    <w:p>
      <w:pPr>
        <w:pStyle w:val="ListBullet"/>
      </w:pPr>
      <w:r>
        <w:rPr>
          <w:rFonts w:ascii="Aptos" w:hAnsi="Aptos"/>
          <w:color w:val="20272E"/>
          <w:sz w:val="18"/>
        </w:rPr>
        <w:t>A price at which buyers are willing to buy</w:t>
      </w:r>
    </w:p>
    <w:p>
      <w:pPr>
        <w:pStyle w:val="ListBullet"/>
      </w:pPr>
      <w:r>
        <w:rPr>
          <w:rFonts w:ascii="Aptos" w:hAnsi="Aptos"/>
          <w:color w:val="20272E"/>
          <w:sz w:val="18"/>
        </w:rPr>
        <w:t>A price at which sellers are willing to sell</w:t>
      </w:r>
    </w:p>
    <w:p>
      <w:r>
        <w:rPr>
          <w:rFonts w:ascii="Aptos" w:hAnsi="Aptos"/>
          <w:color w:val="20272E"/>
          <w:sz w:val="18"/>
        </w:rPr>
        <w:t>The difference is the bid–ask spread. A wide spread creates an additional trading cost. Before purchasing an ETF, review:</w:t>
      </w:r>
    </w:p>
    <w:p>
      <w:pPr>
        <w:pStyle w:val="ListBullet"/>
      </w:pPr>
      <w:r>
        <w:rPr>
          <w:rFonts w:ascii="Aptos" w:hAnsi="Aptos"/>
          <w:color w:val="20272E"/>
          <w:sz w:val="18"/>
        </w:rPr>
        <w:t>Trading volume</w:t>
      </w:r>
    </w:p>
    <w:p>
      <w:pPr>
        <w:pStyle w:val="ListBullet"/>
      </w:pPr>
      <w:r>
        <w:rPr>
          <w:rFonts w:ascii="Aptos" w:hAnsi="Aptos"/>
          <w:color w:val="20272E"/>
          <w:sz w:val="18"/>
        </w:rPr>
        <w:t>Bid and ask prices</w:t>
      </w:r>
    </w:p>
    <w:p>
      <w:pPr>
        <w:pStyle w:val="ListBullet"/>
      </w:pPr>
      <w:r>
        <w:rPr>
          <w:rFonts w:ascii="Aptos" w:hAnsi="Aptos"/>
          <w:color w:val="20272E"/>
          <w:sz w:val="18"/>
        </w:rPr>
        <w:t>Difference from indicative value where available</w:t>
      </w:r>
    </w:p>
    <w:p>
      <w:pPr>
        <w:pStyle w:val="ListBullet"/>
      </w:pPr>
      <w:r>
        <w:rPr>
          <w:rFonts w:ascii="Aptos" w:hAnsi="Aptos"/>
          <w:color w:val="20272E"/>
          <w:sz w:val="18"/>
        </w:rPr>
        <w:t>Order type</w:t>
      </w:r>
    </w:p>
    <w:p>
      <w:pPr>
        <w:pStyle w:val="ListBullet"/>
      </w:pPr>
      <w:r>
        <w:rPr>
          <w:rFonts w:ascii="Aptos" w:hAnsi="Aptos"/>
          <w:color w:val="20272E"/>
          <w:sz w:val="18"/>
        </w:rPr>
        <w:t>Brokerage</w:t>
      </w:r>
    </w:p>
    <w:p>
      <w:pPr>
        <w:pStyle w:val="ListBullet"/>
      </w:pPr>
      <w:r>
        <w:rPr>
          <w:rFonts w:ascii="Aptos" w:hAnsi="Aptos"/>
          <w:color w:val="20272E"/>
          <w:sz w:val="18"/>
        </w:rPr>
        <w:t>Demat charges</w:t>
      </w:r>
    </w:p>
    <w:p>
      <w:pPr>
        <w:pStyle w:val="ListBullet"/>
      </w:pPr>
      <w:r>
        <w:rPr>
          <w:rFonts w:ascii="Aptos" w:hAnsi="Aptos"/>
          <w:color w:val="20272E"/>
          <w:sz w:val="18"/>
        </w:rPr>
        <w:t>Market liquidity</w:t>
      </w:r>
    </w:p>
    <w:p>
      <w:r>
        <w:rPr>
          <w:rFonts w:ascii="Aptos" w:hAnsi="Aptos"/>
          <w:color w:val="20272E"/>
          <w:sz w:val="18"/>
        </w:rPr>
        <w:t>A popular index does not guarantee that every ETF tracking it trades efficiently.</w:t>
      </w:r>
    </w:p>
    <w:p>
      <w:pPr>
        <w:pStyle w:val="Heading1"/>
      </w:pPr>
      <w:r>
        <w:t>Market Orders and Limit Orders</w:t>
      </w:r>
    </w:p>
    <w:p>
      <w:r>
        <w:rPr>
          <w:rFonts w:ascii="Aptos" w:hAnsi="Aptos"/>
          <w:color w:val="20272E"/>
          <w:sz w:val="18"/>
        </w:rPr>
        <w:t>A market order seeks immediate execution at the best available price. A limit order sets the maximum purchase price or minimum sale price the investor will accept. In a thinly traded ETF or volatile market, a market order can execute at an unexpectedly unfavourable price. Understand order types before trading.</w:t>
      </w:r>
    </w:p>
    <w:p>
      <w:pPr>
        <w:pStyle w:val="Heading1"/>
      </w:pPr>
      <w:r>
        <w:t>Actively Managed Mutual Funds</w:t>
      </w:r>
    </w:p>
    <w:p>
      <w:r>
        <w:rPr>
          <w:rFonts w:ascii="Aptos" w:hAnsi="Aptos"/>
          <w:color w:val="20272E"/>
          <w:sz w:val="18"/>
        </w:rPr>
        <w:t>An actively managed fund attempts to select securities or adjust the portfolio according to a stated strategy. Possible advantages:</w:t>
      </w:r>
    </w:p>
    <w:p>
      <w:pPr>
        <w:pStyle w:val="ListBullet"/>
      </w:pPr>
      <w:r>
        <w:rPr>
          <w:rFonts w:ascii="Aptos" w:hAnsi="Aptos"/>
          <w:color w:val="20272E"/>
          <w:sz w:val="18"/>
        </w:rPr>
        <w:t>Professional research</w:t>
      </w:r>
    </w:p>
    <w:p>
      <w:pPr>
        <w:pStyle w:val="ListBullet"/>
      </w:pPr>
      <w:r>
        <w:rPr>
          <w:rFonts w:ascii="Aptos" w:hAnsi="Aptos"/>
          <w:color w:val="20272E"/>
          <w:sz w:val="18"/>
        </w:rPr>
        <w:t>Ability to differ from the benchmark</w:t>
      </w:r>
    </w:p>
    <w:p>
      <w:pPr>
        <w:pStyle w:val="ListBullet"/>
      </w:pPr>
      <w:r>
        <w:rPr>
          <w:rFonts w:ascii="Aptos" w:hAnsi="Aptos"/>
          <w:color w:val="20272E"/>
          <w:sz w:val="18"/>
        </w:rPr>
        <w:t>Potential risk management</w:t>
      </w:r>
    </w:p>
    <w:p>
      <w:pPr>
        <w:pStyle w:val="ListBullet"/>
      </w:pPr>
      <w:r>
        <w:rPr>
          <w:rFonts w:ascii="Aptos" w:hAnsi="Aptos"/>
          <w:color w:val="20272E"/>
          <w:sz w:val="18"/>
        </w:rPr>
        <w:t>Access to specialised strategies</w:t>
      </w:r>
    </w:p>
    <w:p>
      <w:pPr>
        <w:pStyle w:val="ListBullet"/>
      </w:pPr>
      <w:r>
        <w:rPr>
          <w:rFonts w:ascii="Aptos" w:hAnsi="Aptos"/>
          <w:color w:val="20272E"/>
          <w:sz w:val="18"/>
        </w:rPr>
        <w:t>Possibility of outperforming the benchmark</w:t>
      </w:r>
    </w:p>
    <w:p>
      <w:r>
        <w:rPr>
          <w:rFonts w:ascii="Aptos" w:hAnsi="Aptos"/>
          <w:color w:val="20272E"/>
          <w:sz w:val="18"/>
        </w:rPr>
        <w:t>Possible limitations:</w:t>
      </w:r>
    </w:p>
    <w:p>
      <w:pPr>
        <w:pStyle w:val="ListBullet"/>
      </w:pPr>
      <w:r>
        <w:rPr>
          <w:rFonts w:ascii="Aptos" w:hAnsi="Aptos"/>
          <w:color w:val="20272E"/>
          <w:sz w:val="18"/>
        </w:rPr>
        <w:t>Higher costs</w:t>
      </w:r>
    </w:p>
    <w:p>
      <w:pPr>
        <w:pStyle w:val="ListBullet"/>
      </w:pPr>
      <w:r>
        <w:rPr>
          <w:rFonts w:ascii="Aptos" w:hAnsi="Aptos"/>
          <w:color w:val="20272E"/>
          <w:sz w:val="18"/>
        </w:rPr>
        <w:t>Manager risk</w:t>
      </w:r>
    </w:p>
    <w:p>
      <w:pPr>
        <w:pStyle w:val="ListBullet"/>
      </w:pPr>
      <w:r>
        <w:rPr>
          <w:rFonts w:ascii="Aptos" w:hAnsi="Aptos"/>
          <w:color w:val="20272E"/>
          <w:sz w:val="18"/>
        </w:rPr>
        <w:t>Style drift</w:t>
      </w:r>
    </w:p>
    <w:p>
      <w:pPr>
        <w:pStyle w:val="ListBullet"/>
      </w:pPr>
      <w:r>
        <w:rPr>
          <w:rFonts w:ascii="Aptos" w:hAnsi="Aptos"/>
          <w:color w:val="20272E"/>
          <w:sz w:val="18"/>
        </w:rPr>
        <w:t>Underperformance</w:t>
      </w:r>
    </w:p>
    <w:p>
      <w:pPr>
        <w:pStyle w:val="ListBullet"/>
      </w:pPr>
      <w:r>
        <w:rPr>
          <w:rFonts w:ascii="Aptos" w:hAnsi="Aptos"/>
          <w:color w:val="20272E"/>
          <w:sz w:val="18"/>
        </w:rPr>
        <w:t>Portfolio overlap</w:t>
      </w:r>
    </w:p>
    <w:p>
      <w:pPr>
        <w:pStyle w:val="ListBullet"/>
      </w:pPr>
      <w:r>
        <w:rPr>
          <w:rFonts w:ascii="Aptos" w:hAnsi="Aptos"/>
          <w:color w:val="20272E"/>
          <w:sz w:val="18"/>
        </w:rPr>
        <w:t>Greater dependence on decisions</w:t>
      </w:r>
    </w:p>
    <w:p>
      <w:pPr>
        <w:pStyle w:val="ListBullet"/>
      </w:pPr>
      <w:r>
        <w:rPr>
          <w:rFonts w:ascii="Aptos" w:hAnsi="Aptos"/>
          <w:color w:val="20272E"/>
          <w:sz w:val="18"/>
        </w:rPr>
        <w:t>Difficulty choosing future outperformers</w:t>
      </w:r>
    </w:p>
    <w:p>
      <w:r>
        <w:rPr>
          <w:rFonts w:ascii="Aptos" w:hAnsi="Aptos"/>
          <w:color w:val="20272E"/>
          <w:sz w:val="18"/>
        </w:rPr>
        <w:t>Past outperformance does not guarantee future outperformance. Ask whether the fund’s role can be explained without referring only to its recent return.</w:t>
      </w:r>
    </w:p>
    <w:p>
      <w:pPr>
        <w:pStyle w:val="Heading1"/>
      </w:pPr>
      <w:r>
        <w:t>Direct and Regular Mutual-Fund Plans</w:t>
      </w:r>
    </w:p>
    <w:p>
      <w:r>
        <w:rPr>
          <w:rFonts w:ascii="Aptos" w:hAnsi="Aptos"/>
          <w:color w:val="20272E"/>
          <w:sz w:val="18"/>
        </w:rPr>
        <w:t>A direct plan is purchased without distributor commission being built into the plan’s expense structure. A regular plan generally includes distribution-related cost. The underlying portfolio may be similar, but expense ratios and resulting NAVs can differ. Direct plans may suit investors who:</w:t>
      </w:r>
    </w:p>
    <w:p>
      <w:pPr>
        <w:pStyle w:val="ListBullet"/>
      </w:pPr>
      <w:r>
        <w:rPr>
          <w:rFonts w:ascii="Aptos" w:hAnsi="Aptos"/>
          <w:color w:val="20272E"/>
          <w:sz w:val="18"/>
        </w:rPr>
        <w:t>Can select and review investments independently</w:t>
      </w:r>
    </w:p>
    <w:p>
      <w:pPr>
        <w:pStyle w:val="ListBullet"/>
      </w:pPr>
      <w:r>
        <w:rPr>
          <w:rFonts w:ascii="Aptos" w:hAnsi="Aptos"/>
          <w:color w:val="20272E"/>
          <w:sz w:val="18"/>
        </w:rPr>
        <w:t>Understand risk</w:t>
      </w:r>
    </w:p>
    <w:p>
      <w:pPr>
        <w:pStyle w:val="ListBullet"/>
      </w:pPr>
      <w:r>
        <w:rPr>
          <w:rFonts w:ascii="Aptos" w:hAnsi="Aptos"/>
          <w:color w:val="20272E"/>
          <w:sz w:val="18"/>
        </w:rPr>
        <w:t>Do not need ongoing distributor assistance</w:t>
      </w:r>
    </w:p>
    <w:p>
      <w:pPr>
        <w:pStyle w:val="ListBullet"/>
      </w:pPr>
      <w:r>
        <w:rPr>
          <w:rFonts w:ascii="Aptos" w:hAnsi="Aptos"/>
          <w:color w:val="20272E"/>
          <w:sz w:val="18"/>
        </w:rPr>
        <w:t>Can avoid behavioural mistakes</w:t>
      </w:r>
    </w:p>
    <w:p>
      <w:r>
        <w:rPr>
          <w:rFonts w:ascii="Aptos" w:hAnsi="Aptos"/>
          <w:color w:val="20272E"/>
          <w:sz w:val="18"/>
        </w:rPr>
        <w:t>Regular plans may suit investors who value:</w:t>
      </w:r>
    </w:p>
    <w:p>
      <w:pPr>
        <w:pStyle w:val="ListBullet"/>
      </w:pPr>
      <w:r>
        <w:rPr>
          <w:rFonts w:ascii="Aptos" w:hAnsi="Aptos"/>
          <w:color w:val="20272E"/>
          <w:sz w:val="18"/>
        </w:rPr>
        <w:t>Guidance</w:t>
      </w:r>
    </w:p>
    <w:p>
      <w:pPr>
        <w:pStyle w:val="ListBullet"/>
      </w:pPr>
      <w:r>
        <w:rPr>
          <w:rFonts w:ascii="Aptos" w:hAnsi="Aptos"/>
          <w:color w:val="20272E"/>
          <w:sz w:val="18"/>
        </w:rPr>
        <w:t>Service</w:t>
      </w:r>
    </w:p>
    <w:p>
      <w:pPr>
        <w:pStyle w:val="ListBullet"/>
      </w:pPr>
      <w:r>
        <w:rPr>
          <w:rFonts w:ascii="Aptos" w:hAnsi="Aptos"/>
          <w:color w:val="20272E"/>
          <w:sz w:val="18"/>
        </w:rPr>
        <w:t>Administration</w:t>
      </w:r>
    </w:p>
    <w:p>
      <w:pPr>
        <w:pStyle w:val="ListBullet"/>
      </w:pPr>
      <w:r>
        <w:rPr>
          <w:rFonts w:ascii="Aptos" w:hAnsi="Aptos"/>
          <w:color w:val="20272E"/>
          <w:sz w:val="18"/>
        </w:rPr>
        <w:t>Ongoing support</w:t>
      </w:r>
    </w:p>
    <w:p>
      <w:r>
        <w:rPr>
          <w:rFonts w:ascii="Aptos" w:hAnsi="Aptos"/>
          <w:color w:val="20272E"/>
          <w:sz w:val="18"/>
        </w:rPr>
        <w:t>But cost should be transparent, and advice should be suitable. A higher-cost plan is not automatically bad. Paying for advice you do not receive—or advice that merely sells products—is poor value.</w:t>
      </w:r>
    </w:p>
    <w:p>
      <w:pPr>
        <w:pStyle w:val="Heading1"/>
      </w:pPr>
      <w:r>
        <w:t>Bonds</w:t>
      </w:r>
    </w:p>
    <w:p>
      <w:r>
        <w:rPr>
          <w:rFonts w:ascii="Aptos" w:hAnsi="Aptos"/>
          <w:color w:val="20272E"/>
          <w:sz w:val="18"/>
        </w:rPr>
        <w:t>A bond is a debt instrument. When you purchase a bond, you lend money to the issuer according to stated terms. The issuer may be:</w:t>
      </w:r>
    </w:p>
    <w:p>
      <w:pPr>
        <w:pStyle w:val="ListBullet"/>
      </w:pPr>
      <w:r>
        <w:rPr>
          <w:rFonts w:ascii="Aptos" w:hAnsi="Aptos"/>
          <w:color w:val="20272E"/>
          <w:sz w:val="18"/>
        </w:rPr>
        <w:t>Central government</w:t>
      </w:r>
    </w:p>
    <w:p>
      <w:pPr>
        <w:pStyle w:val="ListBullet"/>
      </w:pPr>
      <w:r>
        <w:rPr>
          <w:rFonts w:ascii="Aptos" w:hAnsi="Aptos"/>
          <w:color w:val="20272E"/>
          <w:sz w:val="18"/>
        </w:rPr>
        <w:t>State government</w:t>
      </w:r>
    </w:p>
    <w:p>
      <w:pPr>
        <w:pStyle w:val="ListBullet"/>
      </w:pPr>
      <w:r>
        <w:rPr>
          <w:rFonts w:ascii="Aptos" w:hAnsi="Aptos"/>
          <w:color w:val="20272E"/>
          <w:sz w:val="18"/>
        </w:rPr>
        <w:t>Company</w:t>
      </w:r>
    </w:p>
    <w:p>
      <w:pPr>
        <w:pStyle w:val="ListBullet"/>
      </w:pPr>
      <w:r>
        <w:rPr>
          <w:rFonts w:ascii="Aptos" w:hAnsi="Aptos"/>
          <w:color w:val="20272E"/>
          <w:sz w:val="18"/>
        </w:rPr>
        <w:t>Financial institution</w:t>
      </w:r>
    </w:p>
    <w:p>
      <w:pPr>
        <w:pStyle w:val="ListBullet"/>
      </w:pPr>
      <w:r>
        <w:rPr>
          <w:rFonts w:ascii="Aptos" w:hAnsi="Aptos"/>
          <w:color w:val="20272E"/>
          <w:sz w:val="18"/>
        </w:rPr>
        <w:t>Municipality or other eligible body</w:t>
      </w:r>
    </w:p>
    <w:p>
      <w:pPr>
        <w:pStyle w:val="ListBullet"/>
      </w:pPr>
      <w:r>
        <w:rPr>
          <w:rFonts w:ascii="Aptos" w:hAnsi="Aptos"/>
          <w:color w:val="20272E"/>
          <w:sz w:val="18"/>
        </w:rPr>
        <w:t>Another authorised issuer</w:t>
      </w:r>
    </w:p>
    <w:p>
      <w:r>
        <w:rPr>
          <w:rFonts w:ascii="Aptos" w:hAnsi="Aptos"/>
          <w:color w:val="20272E"/>
          <w:sz w:val="18"/>
        </w:rPr>
        <w:t>The bond may promise:</w:t>
      </w:r>
    </w:p>
    <w:p>
      <w:pPr>
        <w:pStyle w:val="ListBullet"/>
      </w:pPr>
      <w:r>
        <w:rPr>
          <w:rFonts w:ascii="Aptos" w:hAnsi="Aptos"/>
          <w:color w:val="20272E"/>
          <w:sz w:val="18"/>
        </w:rPr>
        <w:t>Periodic interest</w:t>
      </w:r>
    </w:p>
    <w:p>
      <w:pPr>
        <w:pStyle w:val="ListBullet"/>
      </w:pPr>
      <w:r>
        <w:rPr>
          <w:rFonts w:ascii="Aptos" w:hAnsi="Aptos"/>
          <w:color w:val="20272E"/>
          <w:sz w:val="18"/>
        </w:rPr>
        <w:t>Repayment at maturity</w:t>
      </w:r>
    </w:p>
    <w:p>
      <w:pPr>
        <w:pStyle w:val="ListBullet"/>
      </w:pPr>
      <w:r>
        <w:rPr>
          <w:rFonts w:ascii="Aptos" w:hAnsi="Aptos"/>
          <w:color w:val="20272E"/>
          <w:sz w:val="18"/>
        </w:rPr>
        <w:t>Another defined structure</w:t>
      </w:r>
    </w:p>
    <w:p>
      <w:r>
        <w:rPr>
          <w:rFonts w:ascii="Aptos" w:hAnsi="Aptos"/>
          <w:color w:val="20272E"/>
          <w:sz w:val="18"/>
        </w:rPr>
        <w:t>The promise is only as reliable as the issuer and the contract.</w:t>
      </w:r>
    </w:p>
    <w:p>
      <w:pPr>
        <w:pStyle w:val="Heading1"/>
      </w:pPr>
      <w:r>
        <w:t>Important Bond Terms</w:t>
      </w:r>
    </w:p>
    <w:p>
      <w:pPr>
        <w:pStyle w:val="Heading2"/>
      </w:pPr>
      <w:r>
        <w:t>Face value</w:t>
      </w:r>
    </w:p>
    <w:p>
      <w:r>
        <w:rPr>
          <w:rFonts w:ascii="Aptos" w:hAnsi="Aptos"/>
          <w:color w:val="20272E"/>
          <w:sz w:val="18"/>
        </w:rPr>
        <w:t>The amount on which specified payments may be calculated and that may be repaid at maturity.</w:t>
      </w:r>
    </w:p>
    <w:p>
      <w:pPr>
        <w:pStyle w:val="Heading2"/>
      </w:pPr>
      <w:r>
        <w:t>Coupon</w:t>
      </w:r>
    </w:p>
    <w:p>
      <w:r>
        <w:rPr>
          <w:rFonts w:ascii="Aptos" w:hAnsi="Aptos"/>
          <w:color w:val="20272E"/>
          <w:sz w:val="18"/>
        </w:rPr>
        <w:t>The stated interest payment.</w:t>
      </w:r>
    </w:p>
    <w:p>
      <w:pPr>
        <w:pStyle w:val="Heading2"/>
      </w:pPr>
      <w:r>
        <w:t>Market price</w:t>
      </w:r>
    </w:p>
    <w:p>
      <w:r>
        <w:rPr>
          <w:rFonts w:ascii="Aptos" w:hAnsi="Aptos"/>
          <w:color w:val="20272E"/>
          <w:sz w:val="18"/>
        </w:rPr>
        <w:t>The price at which the bond trades. It may be above or below face value.</w:t>
      </w:r>
    </w:p>
    <w:p>
      <w:pPr>
        <w:pStyle w:val="Heading2"/>
      </w:pPr>
      <w:r>
        <w:t>Maturity</w:t>
      </w:r>
    </w:p>
    <w:p>
      <w:r>
        <w:rPr>
          <w:rFonts w:ascii="Aptos" w:hAnsi="Aptos"/>
          <w:color w:val="20272E"/>
          <w:sz w:val="18"/>
        </w:rPr>
        <w:t>The date on which the bond is scheduled to repay principal.</w:t>
      </w:r>
    </w:p>
    <w:p>
      <w:pPr>
        <w:pStyle w:val="Heading2"/>
      </w:pPr>
      <w:r>
        <w:t>Yield</w:t>
      </w:r>
    </w:p>
    <w:p>
      <w:r>
        <w:rPr>
          <w:rFonts w:ascii="Aptos" w:hAnsi="Aptos"/>
          <w:color w:val="20272E"/>
          <w:sz w:val="18"/>
        </w:rPr>
        <w:t>A measure connecting the bond’s price, payments and time to maturity. A high coupon does not automatically mean a high current yield.</w:t>
      </w:r>
    </w:p>
    <w:p>
      <w:pPr>
        <w:pStyle w:val="Heading2"/>
      </w:pPr>
      <w:r>
        <w:t>Credit rating</w:t>
      </w:r>
    </w:p>
    <w:p>
      <w:r>
        <w:rPr>
          <w:rFonts w:ascii="Aptos" w:hAnsi="Aptos"/>
          <w:color w:val="20272E"/>
          <w:sz w:val="18"/>
        </w:rPr>
        <w:t>An agency’s opinion about credit risk. It is not a guarantee.</w:t>
      </w:r>
    </w:p>
    <w:p>
      <w:pPr>
        <w:pStyle w:val="Heading2"/>
      </w:pPr>
      <w:r>
        <w:t>Duration</w:t>
      </w:r>
    </w:p>
    <w:p>
      <w:r>
        <w:rPr>
          <w:rFonts w:ascii="Aptos" w:hAnsi="Aptos"/>
          <w:color w:val="20272E"/>
          <w:sz w:val="18"/>
        </w:rPr>
        <w:t>A measure related to the bond’s sensitivity to changes in interest rates. Longer-duration bonds generally experience greater price movement when interest rates change.</w:t>
      </w:r>
    </w:p>
    <w:p>
      <w:pPr>
        <w:pStyle w:val="Heading1"/>
      </w:pPr>
      <w:r>
        <w:t>Why Bond Prices Change</w:t>
      </w:r>
    </w:p>
    <w:p>
      <w:r>
        <w:rPr>
          <w:rFonts w:ascii="Aptos" w:hAnsi="Aptos"/>
          <w:color w:val="20272E"/>
          <w:sz w:val="18"/>
        </w:rPr>
        <w:t>Suppose an older bond pays 6%, and newly issued comparable bonds begin offering 8%. Investors may be unwilling to pay full face value for the older, lower-paying bond. Its market price may fall. The reverse may occur when market rates decline. If you sell before maturity, the price may be lower or higher than what you paid. Government credit backing does not eliminate interest-rate or market-price risk.</w:t>
      </w:r>
    </w:p>
    <w:p>
      <w:pPr>
        <w:pStyle w:val="Heading1"/>
      </w:pPr>
      <w:r>
        <w:t>Government Securities</w:t>
      </w:r>
    </w:p>
    <w:p>
      <w:r>
        <w:rPr>
          <w:rFonts w:ascii="Aptos" w:hAnsi="Aptos"/>
          <w:color w:val="20272E"/>
          <w:sz w:val="18"/>
        </w:rPr>
        <w:t>Government securities include instruments such as:</w:t>
      </w:r>
    </w:p>
    <w:p>
      <w:pPr>
        <w:pStyle w:val="ListBullet"/>
      </w:pPr>
      <w:r>
        <w:rPr>
          <w:rFonts w:ascii="Aptos" w:hAnsi="Aptos"/>
          <w:color w:val="20272E"/>
          <w:sz w:val="18"/>
        </w:rPr>
        <w:t>Treasury Bills</w:t>
      </w:r>
    </w:p>
    <w:p>
      <w:pPr>
        <w:pStyle w:val="ListBullet"/>
      </w:pPr>
      <w:r>
        <w:rPr>
          <w:rFonts w:ascii="Aptos" w:hAnsi="Aptos"/>
          <w:color w:val="20272E"/>
          <w:sz w:val="18"/>
        </w:rPr>
        <w:t>Dated Central Government securities</w:t>
      </w:r>
    </w:p>
    <w:p>
      <w:pPr>
        <w:pStyle w:val="ListBullet"/>
      </w:pPr>
      <w:r>
        <w:rPr>
          <w:rFonts w:ascii="Aptos" w:hAnsi="Aptos"/>
          <w:color w:val="20272E"/>
          <w:sz w:val="18"/>
        </w:rPr>
        <w:t>State Development Loans</w:t>
      </w:r>
    </w:p>
    <w:p>
      <w:pPr>
        <w:pStyle w:val="ListBullet"/>
      </w:pPr>
      <w:r>
        <w:rPr>
          <w:rFonts w:ascii="Aptos" w:hAnsi="Aptos"/>
          <w:color w:val="20272E"/>
          <w:sz w:val="18"/>
        </w:rPr>
        <w:t>Other government-issued instruments</w:t>
      </w:r>
    </w:p>
    <w:p>
      <w:r>
        <w:rPr>
          <w:rFonts w:ascii="Aptos" w:hAnsi="Aptos"/>
          <w:color w:val="20272E"/>
          <w:sz w:val="18"/>
        </w:rPr>
        <w:t>Individual investors can access eligible government securities through several channels, including the RBI Retail Direct system. RBI describes Retail Direct as a facility through which individuals can open a gilt account and participate in primary and secondary government-securities markets. RBI Retail Direct FAQs (https://www.rbi.org.in/scripts/FAQView.aspx?Id=145)</w:t>
      </w:r>
    </w:p>
    <w:p>
      <w:pPr>
        <w:pStyle w:val="Heading1"/>
      </w:pPr>
      <w:r>
        <w:t>Treasury Bills</w:t>
      </w:r>
    </w:p>
    <w:p>
      <w:r>
        <w:rPr>
          <w:rFonts w:ascii="Aptos" w:hAnsi="Aptos"/>
          <w:color w:val="20272E"/>
          <w:sz w:val="18"/>
        </w:rPr>
        <w:t>Treasury Bills are short-term Central Government securities. They are generally issued at a discount and redeemed at face value rather than paying a regular coupon. The difference represents the investor’s return before tax and costs. Risks and considerations include:</w:t>
      </w:r>
    </w:p>
    <w:p>
      <w:pPr>
        <w:pStyle w:val="ListBullet"/>
      </w:pPr>
      <w:r>
        <w:rPr>
          <w:rFonts w:ascii="Aptos" w:hAnsi="Aptos"/>
          <w:color w:val="20272E"/>
          <w:sz w:val="18"/>
        </w:rPr>
        <w:t>Reinvestment risk</w:t>
      </w:r>
    </w:p>
    <w:p>
      <w:pPr>
        <w:pStyle w:val="ListBullet"/>
      </w:pPr>
      <w:r>
        <w:rPr>
          <w:rFonts w:ascii="Aptos" w:hAnsi="Aptos"/>
          <w:color w:val="20272E"/>
          <w:sz w:val="18"/>
        </w:rPr>
        <w:t>Market-price risk if sold before maturity</w:t>
      </w:r>
    </w:p>
    <w:p>
      <w:pPr>
        <w:pStyle w:val="ListBullet"/>
      </w:pPr>
      <w:r>
        <w:rPr>
          <w:rFonts w:ascii="Aptos" w:hAnsi="Aptos"/>
          <w:color w:val="20272E"/>
          <w:sz w:val="18"/>
        </w:rPr>
        <w:t>Auction pricing</w:t>
      </w:r>
    </w:p>
    <w:p>
      <w:pPr>
        <w:pStyle w:val="ListBullet"/>
      </w:pPr>
      <w:r>
        <w:rPr>
          <w:rFonts w:ascii="Aptos" w:hAnsi="Aptos"/>
          <w:color w:val="20272E"/>
          <w:sz w:val="18"/>
        </w:rPr>
        <w:t>Liquidity</w:t>
      </w:r>
    </w:p>
    <w:p>
      <w:pPr>
        <w:pStyle w:val="ListBullet"/>
      </w:pPr>
      <w:r>
        <w:rPr>
          <w:rFonts w:ascii="Aptos" w:hAnsi="Aptos"/>
          <w:color w:val="20272E"/>
          <w:sz w:val="18"/>
        </w:rPr>
        <w:t>Taxation</w:t>
      </w:r>
    </w:p>
    <w:p>
      <w:pPr>
        <w:pStyle w:val="ListBullet"/>
      </w:pPr>
      <w:r>
        <w:rPr>
          <w:rFonts w:ascii="Aptos" w:hAnsi="Aptos"/>
          <w:color w:val="20272E"/>
          <w:sz w:val="18"/>
        </w:rPr>
        <w:t>Operational understanding</w:t>
      </w:r>
    </w:p>
    <w:p>
      <w:pPr>
        <w:pStyle w:val="Heading1"/>
      </w:pPr>
      <w:r>
        <w:t>Dated Government Securities</w:t>
      </w:r>
    </w:p>
    <w:p>
      <w:r>
        <w:rPr>
          <w:rFonts w:ascii="Aptos" w:hAnsi="Aptos"/>
          <w:color w:val="20272E"/>
          <w:sz w:val="18"/>
        </w:rPr>
        <w:t>These are longer-term securities issued by the Central Government. They may pay a fixed or floating coupon and return principal at maturity according to their terms. Consider:</w:t>
      </w:r>
    </w:p>
    <w:p>
      <w:pPr>
        <w:pStyle w:val="ListBullet"/>
      </w:pPr>
      <w:r>
        <w:rPr>
          <w:rFonts w:ascii="Aptos" w:hAnsi="Aptos"/>
          <w:color w:val="20272E"/>
          <w:sz w:val="18"/>
        </w:rPr>
        <w:t>Maturity</w:t>
      </w:r>
    </w:p>
    <w:p>
      <w:pPr>
        <w:pStyle w:val="ListBullet"/>
      </w:pPr>
      <w:r>
        <w:rPr>
          <w:rFonts w:ascii="Aptos" w:hAnsi="Aptos"/>
          <w:color w:val="20272E"/>
          <w:sz w:val="18"/>
        </w:rPr>
        <w:t>Coupon</w:t>
      </w:r>
    </w:p>
    <w:p>
      <w:pPr>
        <w:pStyle w:val="ListBullet"/>
      </w:pPr>
      <w:r>
        <w:rPr>
          <w:rFonts w:ascii="Aptos" w:hAnsi="Aptos"/>
          <w:color w:val="20272E"/>
          <w:sz w:val="18"/>
        </w:rPr>
        <w:t>Yield</w:t>
      </w:r>
    </w:p>
    <w:p>
      <w:pPr>
        <w:pStyle w:val="ListBullet"/>
      </w:pPr>
      <w:r>
        <w:rPr>
          <w:rFonts w:ascii="Aptos" w:hAnsi="Aptos"/>
          <w:color w:val="20272E"/>
          <w:sz w:val="18"/>
        </w:rPr>
        <w:t>Interest-rate risk</w:t>
      </w:r>
    </w:p>
    <w:p>
      <w:pPr>
        <w:pStyle w:val="ListBullet"/>
      </w:pPr>
      <w:r>
        <w:rPr>
          <w:rFonts w:ascii="Aptos" w:hAnsi="Aptos"/>
          <w:color w:val="20272E"/>
          <w:sz w:val="18"/>
        </w:rPr>
        <w:t>Price volatility</w:t>
      </w:r>
    </w:p>
    <w:p>
      <w:pPr>
        <w:pStyle w:val="ListBullet"/>
      </w:pPr>
      <w:r>
        <w:rPr>
          <w:rFonts w:ascii="Aptos" w:hAnsi="Aptos"/>
          <w:color w:val="20272E"/>
          <w:sz w:val="18"/>
        </w:rPr>
        <w:t>Liquidity</w:t>
      </w:r>
    </w:p>
    <w:p>
      <w:pPr>
        <w:pStyle w:val="ListBullet"/>
      </w:pPr>
      <w:r>
        <w:rPr>
          <w:rFonts w:ascii="Aptos" w:hAnsi="Aptos"/>
          <w:color w:val="20272E"/>
          <w:sz w:val="18"/>
        </w:rPr>
        <w:t>Tax</w:t>
      </w:r>
    </w:p>
    <w:p>
      <w:pPr>
        <w:pStyle w:val="ListBullet"/>
      </w:pPr>
      <w:r>
        <w:rPr>
          <w:rFonts w:ascii="Aptos" w:hAnsi="Aptos"/>
          <w:color w:val="20272E"/>
          <w:sz w:val="18"/>
        </w:rPr>
        <w:t>Whether the cash flows match the goal</w:t>
      </w:r>
    </w:p>
    <w:p>
      <w:r>
        <w:rPr>
          <w:rFonts w:ascii="Aptos" w:hAnsi="Aptos"/>
          <w:color w:val="20272E"/>
          <w:sz w:val="18"/>
        </w:rPr>
        <w:t>A thirty-year government bond may carry very low default risk but still fluctuate substantially in market value when interest rates change.</w:t>
      </w:r>
    </w:p>
    <w:p>
      <w:pPr>
        <w:pStyle w:val="Heading1"/>
      </w:pPr>
      <w:r>
        <w:t>State Development Loans</w:t>
      </w:r>
    </w:p>
    <w:p>
      <w:r>
        <w:rPr>
          <w:rFonts w:ascii="Aptos" w:hAnsi="Aptos"/>
          <w:color w:val="20272E"/>
          <w:sz w:val="18"/>
        </w:rPr>
        <w:t>State governments issue State Development Loans. They may offer different yields from Central Government securities. Investors should understand:</w:t>
      </w:r>
    </w:p>
    <w:p>
      <w:pPr>
        <w:pStyle w:val="ListBullet"/>
      </w:pPr>
      <w:r>
        <w:rPr>
          <w:rFonts w:ascii="Aptos" w:hAnsi="Aptos"/>
          <w:color w:val="20272E"/>
          <w:sz w:val="18"/>
        </w:rPr>
        <w:t>Issuer</w:t>
      </w:r>
    </w:p>
    <w:p>
      <w:pPr>
        <w:pStyle w:val="ListBullet"/>
      </w:pPr>
      <w:r>
        <w:rPr>
          <w:rFonts w:ascii="Aptos" w:hAnsi="Aptos"/>
          <w:color w:val="20272E"/>
          <w:sz w:val="18"/>
        </w:rPr>
        <w:t>Maturity</w:t>
      </w:r>
    </w:p>
    <w:p>
      <w:pPr>
        <w:pStyle w:val="ListBullet"/>
      </w:pPr>
      <w:r>
        <w:rPr>
          <w:rFonts w:ascii="Aptos" w:hAnsi="Aptos"/>
          <w:color w:val="20272E"/>
          <w:sz w:val="18"/>
        </w:rPr>
        <w:t>Yield</w:t>
      </w:r>
    </w:p>
    <w:p>
      <w:pPr>
        <w:pStyle w:val="ListBullet"/>
      </w:pPr>
      <w:r>
        <w:rPr>
          <w:rFonts w:ascii="Aptos" w:hAnsi="Aptos"/>
          <w:color w:val="20272E"/>
          <w:sz w:val="18"/>
        </w:rPr>
        <w:t>Market liquidity</w:t>
      </w:r>
    </w:p>
    <w:p>
      <w:pPr>
        <w:pStyle w:val="ListBullet"/>
      </w:pPr>
      <w:r>
        <w:rPr>
          <w:rFonts w:ascii="Aptos" w:hAnsi="Aptos"/>
          <w:color w:val="20272E"/>
          <w:sz w:val="18"/>
        </w:rPr>
        <w:t>Interest-rate risk</w:t>
      </w:r>
    </w:p>
    <w:p>
      <w:pPr>
        <w:pStyle w:val="ListBullet"/>
      </w:pPr>
      <w:r>
        <w:rPr>
          <w:rFonts w:ascii="Aptos" w:hAnsi="Aptos"/>
          <w:color w:val="20272E"/>
          <w:sz w:val="18"/>
        </w:rPr>
        <w:t>Taxation</w:t>
      </w:r>
    </w:p>
    <w:p>
      <w:pPr>
        <w:pStyle w:val="ListBullet"/>
      </w:pPr>
      <w:r>
        <w:rPr>
          <w:rFonts w:ascii="Aptos" w:hAnsi="Aptos"/>
          <w:color w:val="20272E"/>
          <w:sz w:val="18"/>
        </w:rPr>
        <w:t>Trading process</w:t>
      </w:r>
    </w:p>
    <w:p>
      <w:r>
        <w:rPr>
          <w:rFonts w:ascii="Aptos" w:hAnsi="Aptos"/>
          <w:color w:val="20272E"/>
          <w:sz w:val="18"/>
        </w:rPr>
        <w:t>Do not assume every government-labelled instrument is identical.</w:t>
      </w:r>
    </w:p>
    <w:p>
      <w:pPr>
        <w:pStyle w:val="Heading1"/>
      </w:pPr>
      <w:r>
        <w:t>Holding to Maturity</w:t>
      </w:r>
    </w:p>
    <w:p>
      <w:r>
        <w:rPr>
          <w:rFonts w:ascii="Aptos" w:hAnsi="Aptos"/>
          <w:color w:val="20272E"/>
          <w:sz w:val="18"/>
        </w:rPr>
        <w:t>When a high-quality bond is held to maturity and payments occur as promised, temporary market-price changes may be less relevant to the investor’s cash-flow plan. But holding to maturity requires:</w:t>
      </w:r>
    </w:p>
    <w:p>
      <w:pPr>
        <w:pStyle w:val="ListBullet"/>
      </w:pPr>
      <w:r>
        <w:rPr>
          <w:rFonts w:ascii="Aptos" w:hAnsi="Aptos"/>
          <w:color w:val="20272E"/>
          <w:sz w:val="18"/>
        </w:rPr>
        <w:t>No need to sell early</w:t>
      </w:r>
    </w:p>
    <w:p>
      <w:pPr>
        <w:pStyle w:val="ListBullet"/>
      </w:pPr>
      <w:r>
        <w:rPr>
          <w:rFonts w:ascii="Aptos" w:hAnsi="Aptos"/>
          <w:color w:val="20272E"/>
          <w:sz w:val="18"/>
        </w:rPr>
        <w:t>Confidence in the issuer</w:t>
      </w:r>
    </w:p>
    <w:p>
      <w:pPr>
        <w:pStyle w:val="ListBullet"/>
      </w:pPr>
      <w:r>
        <w:rPr>
          <w:rFonts w:ascii="Aptos" w:hAnsi="Aptos"/>
          <w:color w:val="20272E"/>
          <w:sz w:val="18"/>
        </w:rPr>
        <w:t>Suitable maturity</w:t>
      </w:r>
    </w:p>
    <w:p>
      <w:pPr>
        <w:pStyle w:val="ListBullet"/>
      </w:pPr>
      <w:r>
        <w:rPr>
          <w:rFonts w:ascii="Aptos" w:hAnsi="Aptos"/>
          <w:color w:val="20272E"/>
          <w:sz w:val="18"/>
        </w:rPr>
        <w:t>Proper diversification</w:t>
      </w:r>
    </w:p>
    <w:p>
      <w:pPr>
        <w:pStyle w:val="ListBullet"/>
      </w:pPr>
      <w:r>
        <w:rPr>
          <w:rFonts w:ascii="Aptos" w:hAnsi="Aptos"/>
          <w:color w:val="20272E"/>
          <w:sz w:val="18"/>
        </w:rPr>
        <w:t>Understanding reinvestment of coupon income</w:t>
      </w:r>
    </w:p>
    <w:p>
      <w:pPr>
        <w:pStyle w:val="ListBullet"/>
      </w:pPr>
      <w:r>
        <w:rPr>
          <w:rFonts w:ascii="Aptos" w:hAnsi="Aptos"/>
          <w:color w:val="20272E"/>
          <w:sz w:val="18"/>
        </w:rPr>
        <w:t>Ability to manage the investment</w:t>
      </w:r>
    </w:p>
    <w:p>
      <w:r>
        <w:rPr>
          <w:rFonts w:ascii="Aptos" w:hAnsi="Aptos"/>
          <w:color w:val="20272E"/>
          <w:sz w:val="18"/>
        </w:rPr>
        <w:t>“Hold to maturity” should not be used to ignore credit risk in a weak corporate issuer.</w:t>
      </w:r>
    </w:p>
    <w:p>
      <w:pPr>
        <w:pStyle w:val="Heading1"/>
      </w:pPr>
      <w:r>
        <w:t>Corporate Bonds and Non-Convertible Debentures</w:t>
      </w:r>
    </w:p>
    <w:p>
      <w:r>
        <w:rPr>
          <w:rFonts w:ascii="Aptos" w:hAnsi="Aptos"/>
          <w:color w:val="20272E"/>
          <w:sz w:val="18"/>
        </w:rPr>
        <w:t>Companies and financial institutions may issue bonds or debentures. They may offer higher interest than government securities because they carry additional risks. Review:</w:t>
      </w:r>
    </w:p>
    <w:p>
      <w:pPr>
        <w:pStyle w:val="ListBullet"/>
      </w:pPr>
      <w:r>
        <w:rPr>
          <w:rFonts w:ascii="Aptos" w:hAnsi="Aptos"/>
          <w:color w:val="20272E"/>
          <w:sz w:val="18"/>
        </w:rPr>
        <w:t>Issuer’s financial condition</w:t>
      </w:r>
    </w:p>
    <w:p>
      <w:pPr>
        <w:pStyle w:val="ListBullet"/>
      </w:pPr>
      <w:r>
        <w:rPr>
          <w:rFonts w:ascii="Aptos" w:hAnsi="Aptos"/>
          <w:color w:val="20272E"/>
          <w:sz w:val="18"/>
        </w:rPr>
        <w:t>Credit rating and rating changes</w:t>
      </w:r>
    </w:p>
    <w:p>
      <w:pPr>
        <w:pStyle w:val="ListBullet"/>
      </w:pPr>
      <w:r>
        <w:rPr>
          <w:rFonts w:ascii="Aptos" w:hAnsi="Aptos"/>
          <w:color w:val="20272E"/>
          <w:sz w:val="18"/>
        </w:rPr>
        <w:t>Security or collateral</w:t>
      </w:r>
    </w:p>
    <w:p>
      <w:pPr>
        <w:pStyle w:val="ListBullet"/>
      </w:pPr>
      <w:r>
        <w:rPr>
          <w:rFonts w:ascii="Aptos" w:hAnsi="Aptos"/>
          <w:color w:val="20272E"/>
          <w:sz w:val="18"/>
        </w:rPr>
        <w:t>Seniority</w:t>
      </w:r>
    </w:p>
    <w:p>
      <w:pPr>
        <w:pStyle w:val="ListBullet"/>
      </w:pPr>
      <w:r>
        <w:rPr>
          <w:rFonts w:ascii="Aptos" w:hAnsi="Aptos"/>
          <w:color w:val="20272E"/>
          <w:sz w:val="18"/>
        </w:rPr>
        <w:t>Maturity</w:t>
      </w:r>
    </w:p>
    <w:p>
      <w:pPr>
        <w:pStyle w:val="ListBullet"/>
      </w:pPr>
      <w:r>
        <w:rPr>
          <w:rFonts w:ascii="Aptos" w:hAnsi="Aptos"/>
          <w:color w:val="20272E"/>
          <w:sz w:val="18"/>
        </w:rPr>
        <w:t>Coupon</w:t>
      </w:r>
    </w:p>
    <w:p>
      <w:pPr>
        <w:pStyle w:val="ListBullet"/>
      </w:pPr>
      <w:r>
        <w:rPr>
          <w:rFonts w:ascii="Aptos" w:hAnsi="Aptos"/>
          <w:color w:val="20272E"/>
          <w:sz w:val="18"/>
        </w:rPr>
        <w:t>Yield</w:t>
      </w:r>
    </w:p>
    <w:p>
      <w:pPr>
        <w:pStyle w:val="ListBullet"/>
      </w:pPr>
      <w:r>
        <w:rPr>
          <w:rFonts w:ascii="Aptos" w:hAnsi="Aptos"/>
          <w:color w:val="20272E"/>
          <w:sz w:val="18"/>
        </w:rPr>
        <w:t>Liquidity</w:t>
      </w:r>
    </w:p>
    <w:p>
      <w:pPr>
        <w:pStyle w:val="ListBullet"/>
      </w:pPr>
      <w:r>
        <w:rPr>
          <w:rFonts w:ascii="Aptos" w:hAnsi="Aptos"/>
          <w:color w:val="20272E"/>
          <w:sz w:val="18"/>
        </w:rPr>
        <w:t>Call or redemption terms</w:t>
      </w:r>
    </w:p>
    <w:p>
      <w:pPr>
        <w:pStyle w:val="ListBullet"/>
      </w:pPr>
      <w:r>
        <w:rPr>
          <w:rFonts w:ascii="Aptos" w:hAnsi="Aptos"/>
          <w:color w:val="20272E"/>
          <w:sz w:val="18"/>
        </w:rPr>
        <w:t>Default history</w:t>
      </w:r>
    </w:p>
    <w:p>
      <w:pPr>
        <w:pStyle w:val="ListBullet"/>
      </w:pPr>
      <w:r>
        <w:rPr>
          <w:rFonts w:ascii="Aptos" w:hAnsi="Aptos"/>
          <w:color w:val="20272E"/>
          <w:sz w:val="18"/>
        </w:rPr>
        <w:t>Use of proceeds</w:t>
      </w:r>
    </w:p>
    <w:p>
      <w:pPr>
        <w:pStyle w:val="ListBullet"/>
      </w:pPr>
      <w:r>
        <w:rPr>
          <w:rFonts w:ascii="Aptos" w:hAnsi="Aptos"/>
          <w:color w:val="20272E"/>
          <w:sz w:val="18"/>
        </w:rPr>
        <w:t>Taxation</w:t>
      </w:r>
    </w:p>
    <w:p>
      <w:r>
        <w:rPr>
          <w:rFonts w:ascii="Aptos" w:hAnsi="Aptos"/>
          <w:color w:val="20272E"/>
          <w:sz w:val="18"/>
        </w:rPr>
        <w:t>Never invest merely because the issuer is a familiar brand.</w:t>
      </w:r>
    </w:p>
    <w:p>
      <w:pPr>
        <w:pStyle w:val="Heading1"/>
      </w:pPr>
      <w:r>
        <w:t>Bond Funds and Target-Maturity Funds</w:t>
      </w:r>
    </w:p>
    <w:p>
      <w:r>
        <w:rPr>
          <w:rFonts w:ascii="Aptos" w:hAnsi="Aptos"/>
          <w:color w:val="20272E"/>
          <w:sz w:val="18"/>
        </w:rPr>
        <w:t>A bond fund holds a portfolio of debt securities. Unlike an individual bond, an open-ended bond fund generally does not promise repayment of your original investment on one fixed date. Its NAV may rise or fall. A target-maturity fund usually follows a portfolio with a defined maturity profile, but it still has:</w:t>
      </w:r>
    </w:p>
    <w:p>
      <w:pPr>
        <w:pStyle w:val="ListBullet"/>
      </w:pPr>
      <w:r>
        <w:rPr>
          <w:rFonts w:ascii="Aptos" w:hAnsi="Aptos"/>
          <w:color w:val="20272E"/>
          <w:sz w:val="18"/>
        </w:rPr>
        <w:t>Interest-rate risk</w:t>
      </w:r>
    </w:p>
    <w:p>
      <w:pPr>
        <w:pStyle w:val="ListBullet"/>
      </w:pPr>
      <w:r>
        <w:rPr>
          <w:rFonts w:ascii="Aptos" w:hAnsi="Aptos"/>
          <w:color w:val="20272E"/>
          <w:sz w:val="18"/>
        </w:rPr>
        <w:t>Credit risk</w:t>
      </w:r>
    </w:p>
    <w:p>
      <w:pPr>
        <w:pStyle w:val="ListBullet"/>
      </w:pPr>
      <w:r>
        <w:rPr>
          <w:rFonts w:ascii="Aptos" w:hAnsi="Aptos"/>
          <w:color w:val="20272E"/>
          <w:sz w:val="18"/>
        </w:rPr>
        <w:t>Tracking difference</w:t>
      </w:r>
    </w:p>
    <w:p>
      <w:pPr>
        <w:pStyle w:val="ListBullet"/>
      </w:pPr>
      <w:r>
        <w:rPr>
          <w:rFonts w:ascii="Aptos" w:hAnsi="Aptos"/>
          <w:color w:val="20272E"/>
          <w:sz w:val="18"/>
        </w:rPr>
        <w:t>Costs</w:t>
      </w:r>
    </w:p>
    <w:p>
      <w:pPr>
        <w:pStyle w:val="ListBullet"/>
      </w:pPr>
      <w:r>
        <w:rPr>
          <w:rFonts w:ascii="Aptos" w:hAnsi="Aptos"/>
          <w:color w:val="20272E"/>
          <w:sz w:val="18"/>
        </w:rPr>
        <w:t>Liquidity considerations</w:t>
      </w:r>
    </w:p>
    <w:p>
      <w:pPr>
        <w:pStyle w:val="ListBullet"/>
      </w:pPr>
      <w:r>
        <w:rPr>
          <w:rFonts w:ascii="Aptos" w:hAnsi="Aptos"/>
          <w:color w:val="20272E"/>
          <w:sz w:val="18"/>
        </w:rPr>
        <w:t>Reinvestment effects</w:t>
      </w:r>
    </w:p>
    <w:p>
      <w:r>
        <w:rPr>
          <w:rFonts w:ascii="Aptos" w:hAnsi="Aptos"/>
          <w:color w:val="20272E"/>
          <w:sz w:val="18"/>
        </w:rPr>
        <w:t>Understand the underlying index or portfolio and the intended holding period.</w:t>
      </w:r>
    </w:p>
    <w:p>
      <w:pPr>
        <w:pStyle w:val="Heading1"/>
      </w:pPr>
      <w:r>
        <w:t>Direct Shares</w:t>
      </w:r>
    </w:p>
    <w:p>
      <w:r>
        <w:rPr>
          <w:rFonts w:ascii="Aptos" w:hAnsi="Aptos"/>
          <w:color w:val="20272E"/>
          <w:sz w:val="18"/>
        </w:rPr>
        <w:t>A share represents ownership in a company. Returns may come from:</w:t>
      </w:r>
    </w:p>
    <w:p>
      <w:pPr>
        <w:pStyle w:val="ListBullet"/>
      </w:pPr>
      <w:r>
        <w:rPr>
          <w:rFonts w:ascii="Aptos" w:hAnsi="Aptos"/>
          <w:color w:val="20272E"/>
          <w:sz w:val="18"/>
        </w:rPr>
        <w:t>Increase in share price</w:t>
      </w:r>
    </w:p>
    <w:p>
      <w:pPr>
        <w:pStyle w:val="ListBullet"/>
      </w:pPr>
      <w:r>
        <w:rPr>
          <w:rFonts w:ascii="Aptos" w:hAnsi="Aptos"/>
          <w:color w:val="20272E"/>
          <w:sz w:val="18"/>
        </w:rPr>
        <w:t>Dividends</w:t>
      </w:r>
    </w:p>
    <w:p>
      <w:pPr>
        <w:pStyle w:val="ListBullet"/>
      </w:pPr>
      <w:r>
        <w:rPr>
          <w:rFonts w:ascii="Aptos" w:hAnsi="Aptos"/>
          <w:color w:val="20272E"/>
          <w:sz w:val="18"/>
        </w:rPr>
        <w:t>Corporate actions</w:t>
      </w:r>
    </w:p>
    <w:p>
      <w:pPr>
        <w:pStyle w:val="ListBullet"/>
      </w:pPr>
      <w:r>
        <w:rPr>
          <w:rFonts w:ascii="Aptos" w:hAnsi="Aptos"/>
          <w:color w:val="20272E"/>
          <w:sz w:val="18"/>
        </w:rPr>
        <w:t>Long-term business growth</w:t>
      </w:r>
    </w:p>
    <w:p>
      <w:r>
        <w:rPr>
          <w:rFonts w:ascii="Aptos" w:hAnsi="Aptos"/>
          <w:color w:val="20272E"/>
          <w:sz w:val="18"/>
        </w:rPr>
        <w:t>Losses may result from:</w:t>
      </w:r>
    </w:p>
    <w:p>
      <w:pPr>
        <w:pStyle w:val="ListBullet"/>
      </w:pPr>
      <w:r>
        <w:rPr>
          <w:rFonts w:ascii="Aptos" w:hAnsi="Aptos"/>
          <w:color w:val="20272E"/>
          <w:sz w:val="18"/>
        </w:rPr>
        <w:t>Poor business performance</w:t>
      </w:r>
    </w:p>
    <w:p>
      <w:pPr>
        <w:pStyle w:val="ListBullet"/>
      </w:pPr>
      <w:r>
        <w:rPr>
          <w:rFonts w:ascii="Aptos" w:hAnsi="Aptos"/>
          <w:color w:val="20272E"/>
          <w:sz w:val="18"/>
        </w:rPr>
        <w:t>Excessive valuation</w:t>
      </w:r>
    </w:p>
    <w:p>
      <w:pPr>
        <w:pStyle w:val="ListBullet"/>
      </w:pPr>
      <w:r>
        <w:rPr>
          <w:rFonts w:ascii="Aptos" w:hAnsi="Aptos"/>
          <w:color w:val="20272E"/>
          <w:sz w:val="18"/>
        </w:rPr>
        <w:t>Debt</w:t>
      </w:r>
    </w:p>
    <w:p>
      <w:pPr>
        <w:pStyle w:val="ListBullet"/>
      </w:pPr>
      <w:r>
        <w:rPr>
          <w:rFonts w:ascii="Aptos" w:hAnsi="Aptos"/>
          <w:color w:val="20272E"/>
          <w:sz w:val="18"/>
        </w:rPr>
        <w:t>Fraud</w:t>
      </w:r>
    </w:p>
    <w:p>
      <w:pPr>
        <w:pStyle w:val="ListBullet"/>
      </w:pPr>
      <w:r>
        <w:rPr>
          <w:rFonts w:ascii="Aptos" w:hAnsi="Aptos"/>
          <w:color w:val="20272E"/>
          <w:sz w:val="18"/>
        </w:rPr>
        <w:t>Competition</w:t>
      </w:r>
    </w:p>
    <w:p>
      <w:pPr>
        <w:pStyle w:val="ListBullet"/>
      </w:pPr>
      <w:r>
        <w:rPr>
          <w:rFonts w:ascii="Aptos" w:hAnsi="Aptos"/>
          <w:color w:val="20272E"/>
          <w:sz w:val="18"/>
        </w:rPr>
        <w:t>Regulation</w:t>
      </w:r>
    </w:p>
    <w:p>
      <w:pPr>
        <w:pStyle w:val="ListBullet"/>
      </w:pPr>
      <w:r>
        <w:rPr>
          <w:rFonts w:ascii="Aptos" w:hAnsi="Aptos"/>
          <w:color w:val="20272E"/>
          <w:sz w:val="18"/>
        </w:rPr>
        <w:t>Industry decline</w:t>
      </w:r>
    </w:p>
    <w:p>
      <w:pPr>
        <w:pStyle w:val="ListBullet"/>
      </w:pPr>
      <w:r>
        <w:rPr>
          <w:rFonts w:ascii="Aptos" w:hAnsi="Aptos"/>
          <w:color w:val="20272E"/>
          <w:sz w:val="18"/>
        </w:rPr>
        <w:t>Management decisions</w:t>
      </w:r>
    </w:p>
    <w:p>
      <w:pPr>
        <w:pStyle w:val="ListBullet"/>
      </w:pPr>
      <w:r>
        <w:rPr>
          <w:rFonts w:ascii="Aptos" w:hAnsi="Aptos"/>
          <w:color w:val="20272E"/>
          <w:sz w:val="18"/>
        </w:rPr>
        <w:t>Market panic</w:t>
      </w:r>
    </w:p>
    <w:p>
      <w:pPr>
        <w:pStyle w:val="ListBullet"/>
      </w:pPr>
      <w:r>
        <w:rPr>
          <w:rFonts w:ascii="Aptos" w:hAnsi="Aptos"/>
          <w:color w:val="20272E"/>
          <w:sz w:val="18"/>
        </w:rPr>
        <w:t>Technological change</w:t>
      </w:r>
    </w:p>
    <w:p>
      <w:pPr>
        <w:pStyle w:val="ListBullet"/>
      </w:pPr>
      <w:r>
        <w:rPr>
          <w:rFonts w:ascii="Aptos" w:hAnsi="Aptos"/>
          <w:color w:val="20272E"/>
          <w:sz w:val="18"/>
        </w:rPr>
        <w:t>Permanent business failure</w:t>
      </w:r>
    </w:p>
    <w:p>
      <w:pPr>
        <w:pStyle w:val="Heading1"/>
      </w:pPr>
      <w:r>
        <w:t>Direct Shares Require More Than a Trading Account</w:t>
      </w:r>
    </w:p>
    <w:p>
      <w:r>
        <w:rPr>
          <w:rFonts w:ascii="Aptos" w:hAnsi="Aptos"/>
          <w:color w:val="20272E"/>
          <w:sz w:val="18"/>
        </w:rPr>
        <w:t>Before buying an individual company, consider whether you can evaluate:</w:t>
      </w:r>
    </w:p>
    <w:p>
      <w:pPr>
        <w:pStyle w:val="ListBullet"/>
      </w:pPr>
      <w:r>
        <w:rPr>
          <w:rFonts w:ascii="Aptos" w:hAnsi="Aptos"/>
          <w:color w:val="20272E"/>
          <w:sz w:val="18"/>
        </w:rPr>
        <w:t>Business model</w:t>
      </w:r>
    </w:p>
    <w:p>
      <w:pPr>
        <w:pStyle w:val="ListBullet"/>
      </w:pPr>
      <w:r>
        <w:rPr>
          <w:rFonts w:ascii="Aptos" w:hAnsi="Aptos"/>
          <w:color w:val="20272E"/>
          <w:sz w:val="18"/>
        </w:rPr>
        <w:t>Revenue</w:t>
      </w:r>
    </w:p>
    <w:p>
      <w:pPr>
        <w:pStyle w:val="ListBullet"/>
      </w:pPr>
      <w:r>
        <w:rPr>
          <w:rFonts w:ascii="Aptos" w:hAnsi="Aptos"/>
          <w:color w:val="20272E"/>
          <w:sz w:val="18"/>
        </w:rPr>
        <w:t>Profit</w:t>
      </w:r>
    </w:p>
    <w:p>
      <w:pPr>
        <w:pStyle w:val="ListBullet"/>
      </w:pPr>
      <w:r>
        <w:rPr>
          <w:rFonts w:ascii="Aptos" w:hAnsi="Aptos"/>
          <w:color w:val="20272E"/>
          <w:sz w:val="18"/>
        </w:rPr>
        <w:t>Cash flow</w:t>
      </w:r>
    </w:p>
    <w:p>
      <w:pPr>
        <w:pStyle w:val="ListBullet"/>
      </w:pPr>
      <w:r>
        <w:rPr>
          <w:rFonts w:ascii="Aptos" w:hAnsi="Aptos"/>
          <w:color w:val="20272E"/>
          <w:sz w:val="18"/>
        </w:rPr>
        <w:t>Debt</w:t>
      </w:r>
    </w:p>
    <w:p>
      <w:pPr>
        <w:pStyle w:val="ListBullet"/>
      </w:pPr>
      <w:r>
        <w:rPr>
          <w:rFonts w:ascii="Aptos" w:hAnsi="Aptos"/>
          <w:color w:val="20272E"/>
          <w:sz w:val="18"/>
        </w:rPr>
        <w:t>Management quality</w:t>
      </w:r>
    </w:p>
    <w:p>
      <w:pPr>
        <w:pStyle w:val="ListBullet"/>
      </w:pPr>
      <w:r>
        <w:rPr>
          <w:rFonts w:ascii="Aptos" w:hAnsi="Aptos"/>
          <w:color w:val="20272E"/>
          <w:sz w:val="18"/>
        </w:rPr>
        <w:t>Industry economics</w:t>
      </w:r>
    </w:p>
    <w:p>
      <w:pPr>
        <w:pStyle w:val="ListBullet"/>
      </w:pPr>
      <w:r>
        <w:rPr>
          <w:rFonts w:ascii="Aptos" w:hAnsi="Aptos"/>
          <w:color w:val="20272E"/>
          <w:sz w:val="18"/>
        </w:rPr>
        <w:t>Competitive advantage</w:t>
      </w:r>
    </w:p>
    <w:p>
      <w:pPr>
        <w:pStyle w:val="ListBullet"/>
      </w:pPr>
      <w:r>
        <w:rPr>
          <w:rFonts w:ascii="Aptos" w:hAnsi="Aptos"/>
          <w:color w:val="20272E"/>
          <w:sz w:val="18"/>
        </w:rPr>
        <w:t>Valuation</w:t>
      </w:r>
    </w:p>
    <w:p>
      <w:pPr>
        <w:pStyle w:val="ListBullet"/>
      </w:pPr>
      <w:r>
        <w:rPr>
          <w:rFonts w:ascii="Aptos" w:hAnsi="Aptos"/>
          <w:color w:val="20272E"/>
          <w:sz w:val="18"/>
        </w:rPr>
        <w:t>Shareholding</w:t>
      </w:r>
    </w:p>
    <w:p>
      <w:pPr>
        <w:pStyle w:val="ListBullet"/>
      </w:pPr>
      <w:r>
        <w:rPr>
          <w:rFonts w:ascii="Aptos" w:hAnsi="Aptos"/>
          <w:color w:val="20272E"/>
          <w:sz w:val="18"/>
        </w:rPr>
        <w:t>Governance</w:t>
      </w:r>
    </w:p>
    <w:p>
      <w:pPr>
        <w:pStyle w:val="ListBullet"/>
      </w:pPr>
      <w:r>
        <w:rPr>
          <w:rFonts w:ascii="Aptos" w:hAnsi="Aptos"/>
          <w:color w:val="20272E"/>
          <w:sz w:val="18"/>
        </w:rPr>
        <w:t>Risks</w:t>
      </w:r>
    </w:p>
    <w:p>
      <w:pPr>
        <w:pStyle w:val="ListBullet"/>
      </w:pPr>
      <w:r>
        <w:rPr>
          <w:rFonts w:ascii="Aptos" w:hAnsi="Aptos"/>
          <w:color w:val="20272E"/>
          <w:sz w:val="18"/>
        </w:rPr>
        <w:t>Reasons for selling</w:t>
      </w:r>
    </w:p>
    <w:p>
      <w:r>
        <w:rPr>
          <w:rFonts w:ascii="Aptos" w:hAnsi="Aptos"/>
          <w:color w:val="20272E"/>
          <w:sz w:val="18"/>
        </w:rPr>
        <w:t>If not, a diversified fund may be a more understandable method of gaining equity exposure.</w:t>
      </w:r>
    </w:p>
    <w:p>
      <w:pPr>
        <w:pStyle w:val="Heading1"/>
      </w:pPr>
      <w:r>
        <w:t>A Good Company Can Be a Poor Investment at the Wrong Price</w:t>
      </w:r>
    </w:p>
    <w:p>
      <w:r>
        <w:rPr>
          <w:rFonts w:ascii="Aptos" w:hAnsi="Aptos"/>
          <w:color w:val="20272E"/>
          <w:sz w:val="18"/>
        </w:rPr>
        <w:t>A strong company may still produce disappointing returns when purchased at an excessive valuation. Investment outcome depends on:</w:t>
      </w:r>
    </w:p>
    <w:p>
      <w:pPr>
        <w:pStyle w:val="ListBullet"/>
      </w:pPr>
      <w:r>
        <w:rPr>
          <w:rFonts w:ascii="Aptos" w:hAnsi="Aptos"/>
          <w:color w:val="20272E"/>
          <w:sz w:val="18"/>
        </w:rPr>
        <w:t>Quality of business</w:t>
      </w:r>
    </w:p>
    <w:p>
      <w:pPr>
        <w:pStyle w:val="ListBullet"/>
      </w:pPr>
      <w:r>
        <w:rPr>
          <w:rFonts w:ascii="Aptos" w:hAnsi="Aptos"/>
          <w:color w:val="20272E"/>
          <w:sz w:val="18"/>
        </w:rPr>
        <w:t>Price paid</w:t>
      </w:r>
    </w:p>
    <w:p>
      <w:pPr>
        <w:pStyle w:val="ListBullet"/>
      </w:pPr>
      <w:r>
        <w:rPr>
          <w:rFonts w:ascii="Aptos" w:hAnsi="Aptos"/>
          <w:color w:val="20272E"/>
          <w:sz w:val="18"/>
        </w:rPr>
        <w:t>Future growth</w:t>
      </w:r>
    </w:p>
    <w:p>
      <w:pPr>
        <w:pStyle w:val="ListBullet"/>
      </w:pPr>
      <w:r>
        <w:rPr>
          <w:rFonts w:ascii="Aptos" w:hAnsi="Aptos"/>
          <w:color w:val="20272E"/>
          <w:sz w:val="18"/>
        </w:rPr>
        <w:t>Investor expectations</w:t>
      </w:r>
    </w:p>
    <w:p>
      <w:pPr>
        <w:pStyle w:val="ListBullet"/>
      </w:pPr>
      <w:r>
        <w:rPr>
          <w:rFonts w:ascii="Aptos" w:hAnsi="Aptos"/>
          <w:color w:val="20272E"/>
          <w:sz w:val="18"/>
        </w:rPr>
        <w:t>Holding period</w:t>
      </w:r>
    </w:p>
    <w:p>
      <w:pPr>
        <w:pStyle w:val="ListBullet"/>
      </w:pPr>
      <w:r>
        <w:rPr>
          <w:rFonts w:ascii="Aptos" w:hAnsi="Aptos"/>
          <w:color w:val="20272E"/>
          <w:sz w:val="18"/>
        </w:rPr>
        <w:t>Dividends</w:t>
      </w:r>
    </w:p>
    <w:p>
      <w:pPr>
        <w:pStyle w:val="ListBullet"/>
      </w:pPr>
      <w:r>
        <w:rPr>
          <w:rFonts w:ascii="Aptos" w:hAnsi="Aptos"/>
          <w:color w:val="20272E"/>
          <w:sz w:val="18"/>
        </w:rPr>
        <w:t>Risk</w:t>
      </w:r>
    </w:p>
    <w:p>
      <w:r>
        <w:rPr>
          <w:rFonts w:ascii="Aptos" w:hAnsi="Aptos"/>
          <w:color w:val="20272E"/>
          <w:sz w:val="18"/>
        </w:rPr>
        <w:t>Do not confuse admiration for a company’s products with analysis of its shares.</w:t>
      </w:r>
    </w:p>
    <w:p>
      <w:pPr>
        <w:pStyle w:val="Heading1"/>
      </w:pPr>
      <w:r>
        <w:t>Dividends Are Not Free Money</w:t>
      </w:r>
    </w:p>
    <w:p>
      <w:r>
        <w:rPr>
          <w:rFonts w:ascii="Aptos" w:hAnsi="Aptos"/>
          <w:color w:val="20272E"/>
          <w:sz w:val="18"/>
        </w:rPr>
        <w:t>When a company pays a dividend, money leaves the company. Share prices may adjust, and dividend policy can change. A high dividend yield may reflect:</w:t>
      </w:r>
    </w:p>
    <w:p>
      <w:pPr>
        <w:pStyle w:val="ListBullet"/>
      </w:pPr>
      <w:r>
        <w:rPr>
          <w:rFonts w:ascii="Aptos" w:hAnsi="Aptos"/>
          <w:color w:val="20272E"/>
          <w:sz w:val="18"/>
        </w:rPr>
        <w:t>Strong cash generation</w:t>
      </w:r>
    </w:p>
    <w:p>
      <w:pPr>
        <w:pStyle w:val="ListBullet"/>
      </w:pPr>
      <w:r>
        <w:rPr>
          <w:rFonts w:ascii="Aptos" w:hAnsi="Aptos"/>
          <w:color w:val="20272E"/>
          <w:sz w:val="18"/>
        </w:rPr>
        <w:t>Limited growth opportunities</w:t>
      </w:r>
    </w:p>
    <w:p>
      <w:pPr>
        <w:pStyle w:val="ListBullet"/>
      </w:pPr>
      <w:r>
        <w:rPr>
          <w:rFonts w:ascii="Aptos" w:hAnsi="Aptos"/>
          <w:color w:val="20272E"/>
          <w:sz w:val="18"/>
        </w:rPr>
        <w:t>A temporarily low share price</w:t>
      </w:r>
    </w:p>
    <w:p>
      <w:pPr>
        <w:pStyle w:val="ListBullet"/>
      </w:pPr>
      <w:r>
        <w:rPr>
          <w:rFonts w:ascii="Aptos" w:hAnsi="Aptos"/>
          <w:color w:val="20272E"/>
          <w:sz w:val="18"/>
        </w:rPr>
        <w:t>Financial distress</w:t>
      </w:r>
    </w:p>
    <w:p>
      <w:pPr>
        <w:pStyle w:val="ListBullet"/>
      </w:pPr>
      <w:r>
        <w:rPr>
          <w:rFonts w:ascii="Aptos" w:hAnsi="Aptos"/>
          <w:color w:val="20272E"/>
          <w:sz w:val="18"/>
        </w:rPr>
        <w:t>A one-time payout</w:t>
      </w:r>
    </w:p>
    <w:p>
      <w:pPr>
        <w:pStyle w:val="ListBullet"/>
      </w:pPr>
      <w:r>
        <w:rPr>
          <w:rFonts w:ascii="Aptos" w:hAnsi="Aptos"/>
          <w:color w:val="20272E"/>
          <w:sz w:val="18"/>
        </w:rPr>
        <w:t>Another business factor</w:t>
      </w:r>
    </w:p>
    <w:p>
      <w:r>
        <w:rPr>
          <w:rFonts w:ascii="Aptos" w:hAnsi="Aptos"/>
          <w:color w:val="20272E"/>
          <w:sz w:val="18"/>
        </w:rPr>
        <w:t>Do not buy shares only because the recent dividend yield looks attractive.</w:t>
      </w:r>
    </w:p>
    <w:p>
      <w:pPr>
        <w:pStyle w:val="Heading1"/>
      </w:pPr>
      <w:r>
        <w:t>Initial Public Offerings</w:t>
      </w:r>
    </w:p>
    <w:p>
      <w:r>
        <w:rPr>
          <w:rFonts w:ascii="Aptos" w:hAnsi="Aptos"/>
          <w:color w:val="20272E"/>
          <w:sz w:val="18"/>
        </w:rPr>
        <w:t>An IPO allows investors to subscribe to shares being offered to the public. An IPO is not automatically:</w:t>
      </w:r>
    </w:p>
    <w:p>
      <w:pPr>
        <w:pStyle w:val="ListBullet"/>
      </w:pPr>
      <w:r>
        <w:rPr>
          <w:rFonts w:ascii="Aptos" w:hAnsi="Aptos"/>
          <w:color w:val="20272E"/>
          <w:sz w:val="18"/>
        </w:rPr>
        <w:t>Cheap</w:t>
      </w:r>
    </w:p>
    <w:p>
      <w:pPr>
        <w:pStyle w:val="ListBullet"/>
      </w:pPr>
      <w:r>
        <w:rPr>
          <w:rFonts w:ascii="Aptos" w:hAnsi="Aptos"/>
          <w:color w:val="20272E"/>
          <w:sz w:val="18"/>
        </w:rPr>
        <w:t>Profitable</w:t>
      </w:r>
    </w:p>
    <w:p>
      <w:pPr>
        <w:pStyle w:val="ListBullet"/>
      </w:pPr>
      <w:r>
        <w:rPr>
          <w:rFonts w:ascii="Aptos" w:hAnsi="Aptos"/>
          <w:color w:val="20272E"/>
          <w:sz w:val="18"/>
        </w:rPr>
        <w:t>Safer than an existing listed company</w:t>
      </w:r>
    </w:p>
    <w:p>
      <w:pPr>
        <w:pStyle w:val="ListBullet"/>
      </w:pPr>
      <w:r>
        <w:rPr>
          <w:rFonts w:ascii="Aptos" w:hAnsi="Aptos"/>
          <w:color w:val="20272E"/>
          <w:sz w:val="18"/>
        </w:rPr>
        <w:t>Guaranteed to rise after listing</w:t>
      </w:r>
    </w:p>
    <w:p>
      <w:pPr>
        <w:pStyle w:val="ListBullet"/>
      </w:pPr>
      <w:r>
        <w:rPr>
          <w:rFonts w:ascii="Aptos" w:hAnsi="Aptos"/>
          <w:color w:val="20272E"/>
          <w:sz w:val="18"/>
        </w:rPr>
        <w:t>Suitable for beginners</w:t>
      </w:r>
    </w:p>
    <w:p>
      <w:r>
        <w:rPr>
          <w:rFonts w:ascii="Aptos" w:hAnsi="Aptos"/>
          <w:color w:val="20272E"/>
          <w:sz w:val="18"/>
        </w:rPr>
        <w:t>Read the official offer documents and risk factors. Avoid borrowing or following unofficial “grey market” claims.</w:t>
      </w:r>
    </w:p>
    <w:p>
      <w:pPr>
        <w:pStyle w:val="Heading1"/>
      </w:pPr>
      <w:r>
        <w:t>Real-Estate Investment Trusts</w:t>
      </w:r>
    </w:p>
    <w:p>
      <w:r>
        <w:rPr>
          <w:rFonts w:ascii="Aptos" w:hAnsi="Aptos"/>
          <w:color w:val="20272E"/>
          <w:sz w:val="18"/>
        </w:rPr>
        <w:t>A real-estate investment trust, or REIT, provides market-linked exposure to a portfolio of eligible income-producing real estate through a regulated structure. Potential benefits may include:</w:t>
      </w:r>
    </w:p>
    <w:p>
      <w:pPr>
        <w:pStyle w:val="ListBullet"/>
      </w:pPr>
      <w:r>
        <w:rPr>
          <w:rFonts w:ascii="Aptos" w:hAnsi="Aptos"/>
          <w:color w:val="20272E"/>
          <w:sz w:val="18"/>
        </w:rPr>
        <w:t>Access with less capital than direct property ownership</w:t>
      </w:r>
    </w:p>
    <w:p>
      <w:pPr>
        <w:pStyle w:val="ListBullet"/>
      </w:pPr>
      <w:r>
        <w:rPr>
          <w:rFonts w:ascii="Aptos" w:hAnsi="Aptos"/>
          <w:color w:val="20272E"/>
          <w:sz w:val="18"/>
        </w:rPr>
        <w:t>Professional management</w:t>
      </w:r>
    </w:p>
    <w:p>
      <w:pPr>
        <w:pStyle w:val="ListBullet"/>
      </w:pPr>
      <w:r>
        <w:rPr>
          <w:rFonts w:ascii="Aptos" w:hAnsi="Aptos"/>
          <w:color w:val="20272E"/>
          <w:sz w:val="18"/>
        </w:rPr>
        <w:t>Diversification across properties</w:t>
      </w:r>
    </w:p>
    <w:p>
      <w:pPr>
        <w:pStyle w:val="ListBullet"/>
      </w:pPr>
      <w:r>
        <w:rPr>
          <w:rFonts w:ascii="Aptos" w:hAnsi="Aptos"/>
          <w:color w:val="20272E"/>
          <w:sz w:val="18"/>
        </w:rPr>
        <w:t>Exchange liquidity</w:t>
      </w:r>
    </w:p>
    <w:p>
      <w:pPr>
        <w:pStyle w:val="ListBullet"/>
      </w:pPr>
      <w:r>
        <w:rPr>
          <w:rFonts w:ascii="Aptos" w:hAnsi="Aptos"/>
          <w:color w:val="20272E"/>
          <w:sz w:val="18"/>
        </w:rPr>
        <w:t>Possible income distributions</w:t>
      </w:r>
    </w:p>
    <w:p>
      <w:r>
        <w:rPr>
          <w:rFonts w:ascii="Aptos" w:hAnsi="Aptos"/>
          <w:color w:val="20272E"/>
          <w:sz w:val="18"/>
        </w:rPr>
        <w:t>Risks may include:</w:t>
      </w:r>
    </w:p>
    <w:p>
      <w:pPr>
        <w:pStyle w:val="ListBullet"/>
      </w:pPr>
      <w:r>
        <w:rPr>
          <w:rFonts w:ascii="Aptos" w:hAnsi="Aptos"/>
          <w:color w:val="20272E"/>
          <w:sz w:val="18"/>
        </w:rPr>
        <w:t>Property-market changes</w:t>
      </w:r>
    </w:p>
    <w:p>
      <w:pPr>
        <w:pStyle w:val="ListBullet"/>
      </w:pPr>
      <w:r>
        <w:rPr>
          <w:rFonts w:ascii="Aptos" w:hAnsi="Aptos"/>
          <w:color w:val="20272E"/>
          <w:sz w:val="18"/>
        </w:rPr>
        <w:t>Interest rates</w:t>
      </w:r>
    </w:p>
    <w:p>
      <w:pPr>
        <w:pStyle w:val="ListBullet"/>
      </w:pPr>
      <w:r>
        <w:rPr>
          <w:rFonts w:ascii="Aptos" w:hAnsi="Aptos"/>
          <w:color w:val="20272E"/>
          <w:sz w:val="18"/>
        </w:rPr>
        <w:t>Occupancy</w:t>
      </w:r>
    </w:p>
    <w:p>
      <w:pPr>
        <w:pStyle w:val="ListBullet"/>
      </w:pPr>
      <w:r>
        <w:rPr>
          <w:rFonts w:ascii="Aptos" w:hAnsi="Aptos"/>
          <w:color w:val="20272E"/>
          <w:sz w:val="18"/>
        </w:rPr>
        <w:t>Tenant concentration</w:t>
      </w:r>
    </w:p>
    <w:p>
      <w:pPr>
        <w:pStyle w:val="ListBullet"/>
      </w:pPr>
      <w:r>
        <w:rPr>
          <w:rFonts w:ascii="Aptos" w:hAnsi="Aptos"/>
          <w:color w:val="20272E"/>
          <w:sz w:val="18"/>
        </w:rPr>
        <w:t>Leverage</w:t>
      </w:r>
    </w:p>
    <w:p>
      <w:pPr>
        <w:pStyle w:val="ListBullet"/>
      </w:pPr>
      <w:r>
        <w:rPr>
          <w:rFonts w:ascii="Aptos" w:hAnsi="Aptos"/>
          <w:color w:val="20272E"/>
          <w:sz w:val="18"/>
        </w:rPr>
        <w:t>Management decisions</w:t>
      </w:r>
    </w:p>
    <w:p>
      <w:pPr>
        <w:pStyle w:val="ListBullet"/>
      </w:pPr>
      <w:r>
        <w:rPr>
          <w:rFonts w:ascii="Aptos" w:hAnsi="Aptos"/>
          <w:color w:val="20272E"/>
          <w:sz w:val="18"/>
        </w:rPr>
        <w:t>Market-price volatility</w:t>
      </w:r>
    </w:p>
    <w:p>
      <w:pPr>
        <w:pStyle w:val="ListBullet"/>
      </w:pPr>
      <w:r>
        <w:rPr>
          <w:rFonts w:ascii="Aptos" w:hAnsi="Aptos"/>
          <w:color w:val="20272E"/>
          <w:sz w:val="18"/>
        </w:rPr>
        <w:t>Tax complexity</w:t>
      </w:r>
    </w:p>
    <w:p>
      <w:pPr>
        <w:pStyle w:val="ListBullet"/>
      </w:pPr>
      <w:r>
        <w:rPr>
          <w:rFonts w:ascii="Aptos" w:hAnsi="Aptos"/>
          <w:color w:val="20272E"/>
          <w:sz w:val="18"/>
        </w:rPr>
        <w:t>Liquidity</w:t>
      </w:r>
    </w:p>
    <w:p>
      <w:r>
        <w:rPr>
          <w:rFonts w:ascii="Aptos" w:hAnsi="Aptos"/>
          <w:color w:val="20272E"/>
          <w:sz w:val="18"/>
        </w:rPr>
        <w:t>A REIT is not a fixed deposit and does not eliminate property risk.</w:t>
      </w:r>
    </w:p>
    <w:p>
      <w:pPr>
        <w:pStyle w:val="Heading1"/>
      </w:pPr>
      <w:r>
        <w:t>International Investments</w:t>
      </w:r>
    </w:p>
    <w:p>
      <w:r>
        <w:rPr>
          <w:rFonts w:ascii="Aptos" w:hAnsi="Aptos"/>
          <w:color w:val="20272E"/>
          <w:sz w:val="18"/>
        </w:rPr>
        <w:t>International exposure may be obtained through eligible:</w:t>
      </w:r>
    </w:p>
    <w:p>
      <w:pPr>
        <w:pStyle w:val="ListBullet"/>
      </w:pPr>
      <w:r>
        <w:rPr>
          <w:rFonts w:ascii="Aptos" w:hAnsi="Aptos"/>
          <w:color w:val="20272E"/>
          <w:sz w:val="18"/>
        </w:rPr>
        <w:t>Mutual funds</w:t>
      </w:r>
    </w:p>
    <w:p>
      <w:pPr>
        <w:pStyle w:val="ListBullet"/>
      </w:pPr>
      <w:r>
        <w:rPr>
          <w:rFonts w:ascii="Aptos" w:hAnsi="Aptos"/>
          <w:color w:val="20272E"/>
          <w:sz w:val="18"/>
        </w:rPr>
        <w:t>ETFs</w:t>
      </w:r>
    </w:p>
    <w:p>
      <w:pPr>
        <w:pStyle w:val="ListBullet"/>
      </w:pPr>
      <w:r>
        <w:rPr>
          <w:rFonts w:ascii="Aptos" w:hAnsi="Aptos"/>
          <w:color w:val="20272E"/>
          <w:sz w:val="18"/>
        </w:rPr>
        <w:t>Direct-investment platforms</w:t>
      </w:r>
    </w:p>
    <w:p>
      <w:pPr>
        <w:pStyle w:val="ListBullet"/>
      </w:pPr>
      <w:r>
        <w:rPr>
          <w:rFonts w:ascii="Aptos" w:hAnsi="Aptos"/>
          <w:color w:val="20272E"/>
          <w:sz w:val="18"/>
        </w:rPr>
        <w:t>Other regulated structures</w:t>
      </w:r>
    </w:p>
    <w:p>
      <w:r>
        <w:rPr>
          <w:rFonts w:ascii="Aptos" w:hAnsi="Aptos"/>
          <w:color w:val="20272E"/>
          <w:sz w:val="18"/>
        </w:rPr>
        <w:t>Potential benefits:</w:t>
      </w:r>
    </w:p>
    <w:p>
      <w:pPr>
        <w:pStyle w:val="ListBullet"/>
      </w:pPr>
      <w:r>
        <w:rPr>
          <w:rFonts w:ascii="Aptos" w:hAnsi="Aptos"/>
          <w:color w:val="20272E"/>
          <w:sz w:val="18"/>
        </w:rPr>
        <w:t>Geographic diversification</w:t>
      </w:r>
    </w:p>
    <w:p>
      <w:pPr>
        <w:pStyle w:val="ListBullet"/>
      </w:pPr>
      <w:r>
        <w:rPr>
          <w:rFonts w:ascii="Aptos" w:hAnsi="Aptos"/>
          <w:color w:val="20272E"/>
          <w:sz w:val="18"/>
        </w:rPr>
        <w:t>Access to different industries</w:t>
      </w:r>
    </w:p>
    <w:p>
      <w:pPr>
        <w:pStyle w:val="ListBullet"/>
      </w:pPr>
      <w:r>
        <w:rPr>
          <w:rFonts w:ascii="Aptos" w:hAnsi="Aptos"/>
          <w:color w:val="20272E"/>
          <w:sz w:val="18"/>
        </w:rPr>
        <w:t>Currency diversification</w:t>
      </w:r>
    </w:p>
    <w:p>
      <w:pPr>
        <w:pStyle w:val="ListBullet"/>
      </w:pPr>
      <w:r>
        <w:rPr>
          <w:rFonts w:ascii="Aptos" w:hAnsi="Aptos"/>
          <w:color w:val="20272E"/>
          <w:sz w:val="18"/>
        </w:rPr>
        <w:t>Reduced dependence on one economy</w:t>
      </w:r>
    </w:p>
    <w:p>
      <w:r>
        <w:rPr>
          <w:rFonts w:ascii="Aptos" w:hAnsi="Aptos"/>
          <w:color w:val="20272E"/>
          <w:sz w:val="18"/>
        </w:rPr>
        <w:t>Risks:</w:t>
      </w:r>
    </w:p>
    <w:p>
      <w:pPr>
        <w:pStyle w:val="ListBullet"/>
      </w:pPr>
      <w:r>
        <w:rPr>
          <w:rFonts w:ascii="Aptos" w:hAnsi="Aptos"/>
          <w:color w:val="20272E"/>
          <w:sz w:val="18"/>
        </w:rPr>
        <w:t>Currency movement</w:t>
      </w:r>
    </w:p>
    <w:p>
      <w:pPr>
        <w:pStyle w:val="ListBullet"/>
      </w:pPr>
      <w:r>
        <w:rPr>
          <w:rFonts w:ascii="Aptos" w:hAnsi="Aptos"/>
          <w:color w:val="20272E"/>
          <w:sz w:val="18"/>
        </w:rPr>
        <w:t>Foreign taxation</w:t>
      </w:r>
    </w:p>
    <w:p>
      <w:pPr>
        <w:pStyle w:val="ListBullet"/>
      </w:pPr>
      <w:r>
        <w:rPr>
          <w:rFonts w:ascii="Aptos" w:hAnsi="Aptos"/>
          <w:color w:val="20272E"/>
          <w:sz w:val="18"/>
        </w:rPr>
        <w:t>Domestic taxation</w:t>
      </w:r>
    </w:p>
    <w:p>
      <w:pPr>
        <w:pStyle w:val="ListBullet"/>
      </w:pPr>
      <w:r>
        <w:rPr>
          <w:rFonts w:ascii="Aptos" w:hAnsi="Aptos"/>
          <w:color w:val="20272E"/>
          <w:sz w:val="18"/>
        </w:rPr>
        <w:t>Regulatory limits</w:t>
      </w:r>
    </w:p>
    <w:p>
      <w:pPr>
        <w:pStyle w:val="ListBullet"/>
      </w:pPr>
      <w:r>
        <w:rPr>
          <w:rFonts w:ascii="Aptos" w:hAnsi="Aptos"/>
          <w:color w:val="20272E"/>
          <w:sz w:val="18"/>
        </w:rPr>
        <w:t>Estate or inheritance rules</w:t>
      </w:r>
    </w:p>
    <w:p>
      <w:pPr>
        <w:pStyle w:val="ListBullet"/>
      </w:pPr>
      <w:r>
        <w:rPr>
          <w:rFonts w:ascii="Aptos" w:hAnsi="Aptos"/>
          <w:color w:val="20272E"/>
          <w:sz w:val="18"/>
        </w:rPr>
        <w:t>Higher cost</w:t>
      </w:r>
    </w:p>
    <w:p>
      <w:pPr>
        <w:pStyle w:val="ListBullet"/>
      </w:pPr>
      <w:r>
        <w:rPr>
          <w:rFonts w:ascii="Aptos" w:hAnsi="Aptos"/>
          <w:color w:val="20272E"/>
          <w:sz w:val="18"/>
        </w:rPr>
        <w:t>Tracking difference</w:t>
      </w:r>
    </w:p>
    <w:p>
      <w:pPr>
        <w:pStyle w:val="ListBullet"/>
      </w:pPr>
      <w:r>
        <w:rPr>
          <w:rFonts w:ascii="Aptos" w:hAnsi="Aptos"/>
          <w:color w:val="20272E"/>
          <w:sz w:val="18"/>
        </w:rPr>
        <w:t>Different trading hours</w:t>
      </w:r>
    </w:p>
    <w:p>
      <w:pPr>
        <w:pStyle w:val="ListBullet"/>
      </w:pPr>
      <w:r>
        <w:rPr>
          <w:rFonts w:ascii="Aptos" w:hAnsi="Aptos"/>
          <w:color w:val="20272E"/>
          <w:sz w:val="18"/>
        </w:rPr>
        <w:t>Political risk</w:t>
      </w:r>
    </w:p>
    <w:p>
      <w:pPr>
        <w:pStyle w:val="ListBullet"/>
      </w:pPr>
      <w:r>
        <w:rPr>
          <w:rFonts w:ascii="Aptos" w:hAnsi="Aptos"/>
          <w:color w:val="20272E"/>
          <w:sz w:val="18"/>
        </w:rPr>
        <w:t>Product availability</w:t>
      </w:r>
    </w:p>
    <w:p>
      <w:r>
        <w:rPr>
          <w:rFonts w:ascii="Aptos" w:hAnsi="Aptos"/>
          <w:color w:val="20272E"/>
          <w:sz w:val="18"/>
        </w:rPr>
        <w:t>Verify current Indian foreign-exchange and tax rules before investing.</w:t>
      </w:r>
    </w:p>
    <w:p>
      <w:pPr>
        <w:pStyle w:val="Heading1"/>
      </w:pPr>
      <w:r>
        <w:t>National Pension System</w:t>
      </w:r>
    </w:p>
    <w:p>
      <w:r>
        <w:rPr>
          <w:rFonts w:ascii="Aptos" w:hAnsi="Aptos"/>
          <w:color w:val="20272E"/>
          <w:sz w:val="18"/>
        </w:rPr>
        <w:t>The National Pension System, or NPS, is a regulated, defined-contribution retirement arrangement. Contributions are invested according to the available scheme and asset-allocation choices, and returns are market-linked. PFRDA describes NPS as portable across employment and location and provides regulated choices of pension fund and asset allocation. PFRDA information on the All Citizen Model (https://www.pfrda.org.in/en/schemes/national-pension-system/nps-for-all-citizen-models) NPS involves:</w:t>
      </w:r>
    </w:p>
    <w:p>
      <w:pPr>
        <w:pStyle w:val="ListBullet"/>
      </w:pPr>
      <w:r>
        <w:rPr>
          <w:rFonts w:ascii="Aptos" w:hAnsi="Aptos"/>
          <w:color w:val="20272E"/>
          <w:sz w:val="18"/>
        </w:rPr>
        <w:t>A retirement-focused Tier I account</w:t>
      </w:r>
    </w:p>
    <w:p>
      <w:pPr>
        <w:pStyle w:val="ListBullet"/>
      </w:pPr>
      <w:r>
        <w:rPr>
          <w:rFonts w:ascii="Aptos" w:hAnsi="Aptos"/>
          <w:color w:val="20272E"/>
          <w:sz w:val="18"/>
        </w:rPr>
        <w:t>Investment choices</w:t>
      </w:r>
    </w:p>
    <w:p>
      <w:pPr>
        <w:pStyle w:val="ListBullet"/>
      </w:pPr>
      <w:r>
        <w:rPr>
          <w:rFonts w:ascii="Aptos" w:hAnsi="Aptos"/>
          <w:color w:val="20272E"/>
          <w:sz w:val="18"/>
        </w:rPr>
        <w:t>Pension-fund management</w:t>
      </w:r>
    </w:p>
    <w:p>
      <w:pPr>
        <w:pStyle w:val="ListBullet"/>
      </w:pPr>
      <w:r>
        <w:rPr>
          <w:rFonts w:ascii="Aptos" w:hAnsi="Aptos"/>
          <w:color w:val="20272E"/>
          <w:sz w:val="18"/>
        </w:rPr>
        <w:t>Contribution and account charges</w:t>
      </w:r>
    </w:p>
    <w:p>
      <w:pPr>
        <w:pStyle w:val="ListBullet"/>
      </w:pPr>
      <w:r>
        <w:rPr>
          <w:rFonts w:ascii="Aptos" w:hAnsi="Aptos"/>
          <w:color w:val="20272E"/>
          <w:sz w:val="18"/>
        </w:rPr>
        <w:t>Withdrawal and exit rules</w:t>
      </w:r>
    </w:p>
    <w:p>
      <w:pPr>
        <w:pStyle w:val="ListBullet"/>
      </w:pPr>
      <w:r>
        <w:rPr>
          <w:rFonts w:ascii="Aptos" w:hAnsi="Aptos"/>
          <w:color w:val="20272E"/>
          <w:sz w:val="18"/>
        </w:rPr>
        <w:t>Annuity considerations</w:t>
      </w:r>
    </w:p>
    <w:p>
      <w:pPr>
        <w:pStyle w:val="ListBullet"/>
      </w:pPr>
      <w:r>
        <w:rPr>
          <w:rFonts w:ascii="Aptos" w:hAnsi="Aptos"/>
          <w:color w:val="20272E"/>
          <w:sz w:val="18"/>
        </w:rPr>
        <w:t>Nomination</w:t>
      </w:r>
    </w:p>
    <w:p>
      <w:pPr>
        <w:pStyle w:val="ListBullet"/>
      </w:pPr>
      <w:r>
        <w:rPr>
          <w:rFonts w:ascii="Aptos" w:hAnsi="Aptos"/>
          <w:color w:val="20272E"/>
          <w:sz w:val="18"/>
        </w:rPr>
        <w:t>Tax treatment under current law</w:t>
      </w:r>
    </w:p>
    <w:p>
      <w:r>
        <w:rPr>
          <w:rFonts w:ascii="Aptos" w:hAnsi="Aptos"/>
          <w:color w:val="20272E"/>
          <w:sz w:val="18"/>
        </w:rPr>
        <w:t>Tier II, where available and eligible, operates differently from Tier I and should not be confused with the retirement account.</w:t>
      </w:r>
    </w:p>
    <w:p>
      <w:pPr>
        <w:pStyle w:val="Heading1"/>
      </w:pPr>
      <w:r>
        <w:t>NPS Is Not Simply a Tax Product</w:t>
      </w:r>
    </w:p>
    <w:p>
      <w:r>
        <w:rPr>
          <w:rFonts w:ascii="Aptos" w:hAnsi="Aptos"/>
          <w:color w:val="20272E"/>
          <w:sz w:val="18"/>
        </w:rPr>
        <w:t>Before using NPS, ask:</w:t>
      </w:r>
    </w:p>
    <w:p>
      <w:pPr>
        <w:pStyle w:val="ListBullet"/>
      </w:pPr>
      <w:r>
        <w:rPr>
          <w:rFonts w:ascii="Aptos" w:hAnsi="Aptos"/>
          <w:color w:val="20272E"/>
          <w:sz w:val="18"/>
        </w:rPr>
        <w:t>Does it fit my retirement allocation?</w:t>
      </w:r>
    </w:p>
    <w:p>
      <w:pPr>
        <w:pStyle w:val="ListBullet"/>
      </w:pPr>
      <w:r>
        <w:rPr>
          <w:rFonts w:ascii="Aptos" w:hAnsi="Aptos"/>
          <w:color w:val="20272E"/>
          <w:sz w:val="18"/>
        </w:rPr>
        <w:t>Do I understand the asset mix?</w:t>
      </w:r>
    </w:p>
    <w:p>
      <w:pPr>
        <w:pStyle w:val="ListBullet"/>
      </w:pPr>
      <w:r>
        <w:rPr>
          <w:rFonts w:ascii="Aptos" w:hAnsi="Aptos"/>
          <w:color w:val="20272E"/>
          <w:sz w:val="18"/>
        </w:rPr>
        <w:t>What restrictions apply to withdrawals?</w:t>
      </w:r>
    </w:p>
    <w:p>
      <w:pPr>
        <w:pStyle w:val="ListBullet"/>
      </w:pPr>
      <w:r>
        <w:rPr>
          <w:rFonts w:ascii="Aptos" w:hAnsi="Aptos"/>
          <w:color w:val="20272E"/>
          <w:sz w:val="18"/>
        </w:rPr>
        <w:t>What happens at exit?</w:t>
      </w:r>
    </w:p>
    <w:p>
      <w:pPr>
        <w:pStyle w:val="ListBullet"/>
      </w:pPr>
      <w:r>
        <w:rPr>
          <w:rFonts w:ascii="Aptos" w:hAnsi="Aptos"/>
          <w:color w:val="20272E"/>
          <w:sz w:val="18"/>
        </w:rPr>
        <w:t>How much may need to purchase an annuity under current rules?</w:t>
      </w:r>
    </w:p>
    <w:p>
      <w:pPr>
        <w:pStyle w:val="ListBullet"/>
      </w:pPr>
      <w:r>
        <w:rPr>
          <w:rFonts w:ascii="Aptos" w:hAnsi="Aptos"/>
          <w:color w:val="20272E"/>
          <w:sz w:val="18"/>
        </w:rPr>
        <w:t>What are the charges?</w:t>
      </w:r>
    </w:p>
    <w:p>
      <w:pPr>
        <w:pStyle w:val="ListBullet"/>
      </w:pPr>
      <w:r>
        <w:rPr>
          <w:rFonts w:ascii="Aptos" w:hAnsi="Aptos"/>
          <w:color w:val="20272E"/>
          <w:sz w:val="18"/>
        </w:rPr>
        <w:t>What tax treatment applies?</w:t>
      </w:r>
    </w:p>
    <w:p>
      <w:pPr>
        <w:pStyle w:val="ListBullet"/>
      </w:pPr>
      <w:r>
        <w:rPr>
          <w:rFonts w:ascii="Aptos" w:hAnsi="Aptos"/>
          <w:color w:val="20272E"/>
          <w:sz w:val="18"/>
        </w:rPr>
        <w:t>Who is nominated?</w:t>
      </w:r>
    </w:p>
    <w:p>
      <w:pPr>
        <w:pStyle w:val="ListBullet"/>
      </w:pPr>
      <w:r>
        <w:rPr>
          <w:rFonts w:ascii="Aptos" w:hAnsi="Aptos"/>
          <w:color w:val="20272E"/>
          <w:sz w:val="18"/>
        </w:rPr>
        <w:t>Does my employer contribute?</w:t>
      </w:r>
    </w:p>
    <w:p>
      <w:pPr>
        <w:pStyle w:val="ListBullet"/>
      </w:pPr>
      <w:r>
        <w:rPr>
          <w:rFonts w:ascii="Aptos" w:hAnsi="Aptos"/>
          <w:color w:val="20272E"/>
          <w:sz w:val="18"/>
        </w:rPr>
        <w:t>How does it interact with other retirement assets?</w:t>
      </w:r>
    </w:p>
    <w:p>
      <w:r>
        <w:rPr>
          <w:rFonts w:ascii="Aptos" w:hAnsi="Aptos"/>
          <w:color w:val="20272E"/>
          <w:sz w:val="18"/>
        </w:rPr>
        <w:t>PFRDA’s exit and withdrawal rules have been amended over time. Verify the current regulations before acting. PFRDA’s current NPS exit and withdrawal information (https://www.pfrda.org.in/en/web/pfrda/faqs)</w:t>
      </w:r>
    </w:p>
    <w:p>
      <w:pPr>
        <w:pStyle w:val="Heading1"/>
      </w:pPr>
      <w:r>
        <w:t>Public Provident Fund</w:t>
      </w:r>
    </w:p>
    <w:p>
      <w:r>
        <w:rPr>
          <w:rFonts w:ascii="Aptos" w:hAnsi="Aptos"/>
          <w:color w:val="20272E"/>
          <w:sz w:val="18"/>
        </w:rPr>
        <w:t>Public Provident Fund is a government-supported long-term savings arrangement governed by scheme rules. It may provide:</w:t>
      </w:r>
    </w:p>
    <w:p>
      <w:pPr>
        <w:pStyle w:val="ListBullet"/>
      </w:pPr>
      <w:r>
        <w:rPr>
          <w:rFonts w:ascii="Aptos" w:hAnsi="Aptos"/>
          <w:color w:val="20272E"/>
          <w:sz w:val="18"/>
        </w:rPr>
        <w:t>Government-declared interest</w:t>
      </w:r>
    </w:p>
    <w:p>
      <w:pPr>
        <w:pStyle w:val="ListBullet"/>
      </w:pPr>
      <w:r>
        <w:rPr>
          <w:rFonts w:ascii="Aptos" w:hAnsi="Aptos"/>
          <w:color w:val="20272E"/>
          <w:sz w:val="18"/>
        </w:rPr>
        <w:t>Long-term compounding</w:t>
      </w:r>
    </w:p>
    <w:p>
      <w:pPr>
        <w:pStyle w:val="ListBullet"/>
      </w:pPr>
      <w:r>
        <w:rPr>
          <w:rFonts w:ascii="Aptos" w:hAnsi="Aptos"/>
          <w:color w:val="20272E"/>
          <w:sz w:val="18"/>
        </w:rPr>
        <w:t>Tax treatment under current law</w:t>
      </w:r>
    </w:p>
    <w:p>
      <w:pPr>
        <w:pStyle w:val="ListBullet"/>
      </w:pPr>
      <w:r>
        <w:rPr>
          <w:rFonts w:ascii="Aptos" w:hAnsi="Aptos"/>
          <w:color w:val="20272E"/>
          <w:sz w:val="18"/>
        </w:rPr>
        <w:t>Nomination</w:t>
      </w:r>
    </w:p>
    <w:p>
      <w:pPr>
        <w:pStyle w:val="ListBullet"/>
      </w:pPr>
      <w:r>
        <w:rPr>
          <w:rFonts w:ascii="Aptos" w:hAnsi="Aptos"/>
          <w:color w:val="20272E"/>
          <w:sz w:val="18"/>
        </w:rPr>
        <w:t>Limited withdrawal or loan facilities under applicable conditions</w:t>
      </w:r>
    </w:p>
    <w:p>
      <w:r>
        <w:rPr>
          <w:rFonts w:ascii="Aptos" w:hAnsi="Aptos"/>
          <w:color w:val="20272E"/>
          <w:sz w:val="18"/>
        </w:rPr>
        <w:t>It also involves:</w:t>
      </w:r>
    </w:p>
    <w:p>
      <w:pPr>
        <w:pStyle w:val="ListBullet"/>
      </w:pPr>
      <w:r>
        <w:rPr>
          <w:rFonts w:ascii="Aptos" w:hAnsi="Aptos"/>
          <w:color w:val="20272E"/>
          <w:sz w:val="18"/>
        </w:rPr>
        <w:t>A long tenure</w:t>
      </w:r>
    </w:p>
    <w:p>
      <w:pPr>
        <w:pStyle w:val="ListBullet"/>
      </w:pPr>
      <w:r>
        <w:rPr>
          <w:rFonts w:ascii="Aptos" w:hAnsi="Aptos"/>
          <w:color w:val="20272E"/>
          <w:sz w:val="18"/>
        </w:rPr>
        <w:t>Contribution rules</w:t>
      </w:r>
    </w:p>
    <w:p>
      <w:pPr>
        <w:pStyle w:val="ListBullet"/>
      </w:pPr>
      <w:r>
        <w:rPr>
          <w:rFonts w:ascii="Aptos" w:hAnsi="Aptos"/>
          <w:color w:val="20272E"/>
          <w:sz w:val="18"/>
        </w:rPr>
        <w:t>Withdrawal restrictions</w:t>
      </w:r>
    </w:p>
    <w:p>
      <w:pPr>
        <w:pStyle w:val="ListBullet"/>
      </w:pPr>
      <w:r>
        <w:rPr>
          <w:rFonts w:ascii="Aptos" w:hAnsi="Aptos"/>
          <w:color w:val="20272E"/>
          <w:sz w:val="18"/>
        </w:rPr>
        <w:t>Interest-rate changes</w:t>
      </w:r>
    </w:p>
    <w:p>
      <w:pPr>
        <w:pStyle w:val="ListBullet"/>
      </w:pPr>
      <w:r>
        <w:rPr>
          <w:rFonts w:ascii="Aptos" w:hAnsi="Aptos"/>
          <w:color w:val="20272E"/>
          <w:sz w:val="18"/>
        </w:rPr>
        <w:t>Account-administration requirements</w:t>
      </w:r>
    </w:p>
    <w:p>
      <w:r>
        <w:rPr>
          <w:rFonts w:ascii="Aptos" w:hAnsi="Aptos"/>
          <w:color w:val="20272E"/>
          <w:sz w:val="18"/>
        </w:rPr>
        <w:t>Verify current rules and rates through an authorised government or financial institution. PPF can perform a long-term fixed-income role, but it is not automatically a complete retirement plan.</w:t>
      </w:r>
    </w:p>
    <w:p>
      <w:pPr>
        <w:pStyle w:val="Heading1"/>
      </w:pPr>
      <w:r>
        <w:t>Employee Provident Fund</w:t>
      </w:r>
    </w:p>
    <w:p>
      <w:r>
        <w:rPr>
          <w:rFonts w:ascii="Aptos" w:hAnsi="Aptos"/>
          <w:color w:val="20272E"/>
          <w:sz w:val="18"/>
        </w:rPr>
        <w:t>Employee Provident Fund may form an important part of a salaried person’s retirement assets. Review:</w:t>
      </w:r>
    </w:p>
    <w:p>
      <w:pPr>
        <w:pStyle w:val="ListBullet"/>
      </w:pPr>
      <w:r>
        <w:rPr>
          <w:rFonts w:ascii="Aptos" w:hAnsi="Aptos"/>
          <w:color w:val="20272E"/>
          <w:sz w:val="18"/>
        </w:rPr>
        <w:t>Employee contributions</w:t>
      </w:r>
    </w:p>
    <w:p>
      <w:pPr>
        <w:pStyle w:val="ListBullet"/>
      </w:pPr>
      <w:r>
        <w:rPr>
          <w:rFonts w:ascii="Aptos" w:hAnsi="Aptos"/>
          <w:color w:val="20272E"/>
          <w:sz w:val="18"/>
        </w:rPr>
        <w:t>Employer contributions and how they are allocated</w:t>
      </w:r>
    </w:p>
    <w:p>
      <w:pPr>
        <w:pStyle w:val="ListBullet"/>
      </w:pPr>
      <w:r>
        <w:rPr>
          <w:rFonts w:ascii="Aptos" w:hAnsi="Aptos"/>
          <w:color w:val="20272E"/>
          <w:sz w:val="18"/>
        </w:rPr>
        <w:t>Nomination</w:t>
      </w:r>
    </w:p>
    <w:p>
      <w:pPr>
        <w:pStyle w:val="ListBullet"/>
      </w:pPr>
      <w:r>
        <w:rPr>
          <w:rFonts w:ascii="Aptos" w:hAnsi="Aptos"/>
          <w:color w:val="20272E"/>
          <w:sz w:val="18"/>
        </w:rPr>
        <w:t>Universal account information</w:t>
      </w:r>
    </w:p>
    <w:p>
      <w:pPr>
        <w:pStyle w:val="ListBullet"/>
      </w:pPr>
      <w:r>
        <w:rPr>
          <w:rFonts w:ascii="Aptos" w:hAnsi="Aptos"/>
          <w:color w:val="20272E"/>
          <w:sz w:val="18"/>
        </w:rPr>
        <w:t>Job-transfer records</w:t>
      </w:r>
    </w:p>
    <w:p>
      <w:pPr>
        <w:pStyle w:val="ListBullet"/>
      </w:pPr>
      <w:r>
        <w:rPr>
          <w:rFonts w:ascii="Aptos" w:hAnsi="Aptos"/>
          <w:color w:val="20272E"/>
          <w:sz w:val="18"/>
        </w:rPr>
        <w:t>Withdrawal rules</w:t>
      </w:r>
    </w:p>
    <w:p>
      <w:pPr>
        <w:pStyle w:val="ListBullet"/>
      </w:pPr>
      <w:r>
        <w:rPr>
          <w:rFonts w:ascii="Aptos" w:hAnsi="Aptos"/>
          <w:color w:val="20272E"/>
          <w:sz w:val="18"/>
        </w:rPr>
        <w:t>Pension-related benefits</w:t>
      </w:r>
    </w:p>
    <w:p>
      <w:pPr>
        <w:pStyle w:val="ListBullet"/>
      </w:pPr>
      <w:r>
        <w:rPr>
          <w:rFonts w:ascii="Aptos" w:hAnsi="Aptos"/>
          <w:color w:val="20272E"/>
          <w:sz w:val="18"/>
        </w:rPr>
        <w:t>Registered mobile and identification information</w:t>
      </w:r>
    </w:p>
    <w:p>
      <w:pPr>
        <w:pStyle w:val="ListBullet"/>
      </w:pPr>
      <w:r>
        <w:rPr>
          <w:rFonts w:ascii="Aptos" w:hAnsi="Aptos"/>
          <w:color w:val="20272E"/>
          <w:sz w:val="18"/>
        </w:rPr>
        <w:t>Current balance</w:t>
      </w:r>
    </w:p>
    <w:p>
      <w:r>
        <w:rPr>
          <w:rFonts w:ascii="Aptos" w:hAnsi="Aptos"/>
          <w:color w:val="20272E"/>
          <w:sz w:val="18"/>
        </w:rPr>
        <w:t>Do not forget old employment-linked balances after a career break or job change.</w:t>
      </w:r>
    </w:p>
    <w:p>
      <w:pPr>
        <w:pStyle w:val="Heading1"/>
      </w:pPr>
      <w:r>
        <w:t>Annuities</w:t>
      </w:r>
    </w:p>
    <w:p>
      <w:r>
        <w:rPr>
          <w:rFonts w:ascii="Aptos" w:hAnsi="Aptos"/>
          <w:color w:val="20272E"/>
          <w:sz w:val="18"/>
        </w:rPr>
        <w:t>An annuity converts a lump sum into periodic income under a contract. Options may include:</w:t>
      </w:r>
    </w:p>
    <w:p>
      <w:pPr>
        <w:pStyle w:val="ListBullet"/>
      </w:pPr>
      <w:r>
        <w:rPr>
          <w:rFonts w:ascii="Aptos" w:hAnsi="Aptos"/>
          <w:color w:val="20272E"/>
          <w:sz w:val="18"/>
        </w:rPr>
        <w:t>Income for one life</w:t>
      </w:r>
    </w:p>
    <w:p>
      <w:pPr>
        <w:pStyle w:val="ListBullet"/>
      </w:pPr>
      <w:r>
        <w:rPr>
          <w:rFonts w:ascii="Aptos" w:hAnsi="Aptos"/>
          <w:color w:val="20272E"/>
          <w:sz w:val="18"/>
        </w:rPr>
        <w:t>Joint-life income</w:t>
      </w:r>
    </w:p>
    <w:p>
      <w:pPr>
        <w:pStyle w:val="ListBullet"/>
      </w:pPr>
      <w:r>
        <w:rPr>
          <w:rFonts w:ascii="Aptos" w:hAnsi="Aptos"/>
          <w:color w:val="20272E"/>
          <w:sz w:val="18"/>
        </w:rPr>
        <w:t>Return of purchase price</w:t>
      </w:r>
    </w:p>
    <w:p>
      <w:pPr>
        <w:pStyle w:val="ListBullet"/>
      </w:pPr>
      <w:r>
        <w:rPr>
          <w:rFonts w:ascii="Aptos" w:hAnsi="Aptos"/>
          <w:color w:val="20272E"/>
          <w:sz w:val="18"/>
        </w:rPr>
        <w:t>Increasing income</w:t>
      </w:r>
    </w:p>
    <w:p>
      <w:pPr>
        <w:pStyle w:val="ListBullet"/>
      </w:pPr>
      <w:r>
        <w:rPr>
          <w:rFonts w:ascii="Aptos" w:hAnsi="Aptos"/>
          <w:color w:val="20272E"/>
          <w:sz w:val="18"/>
        </w:rPr>
        <w:t>Guaranteed period</w:t>
      </w:r>
    </w:p>
    <w:p>
      <w:pPr>
        <w:pStyle w:val="ListBullet"/>
      </w:pPr>
      <w:r>
        <w:rPr>
          <w:rFonts w:ascii="Aptos" w:hAnsi="Aptos"/>
          <w:color w:val="20272E"/>
          <w:sz w:val="18"/>
        </w:rPr>
        <w:t>Other structures</w:t>
      </w:r>
    </w:p>
    <w:p>
      <w:r>
        <w:rPr>
          <w:rFonts w:ascii="Aptos" w:hAnsi="Aptos"/>
          <w:color w:val="20272E"/>
          <w:sz w:val="18"/>
        </w:rPr>
        <w:t>An annuity can reduce longevity risk, but may involve:</w:t>
      </w:r>
    </w:p>
    <w:p>
      <w:pPr>
        <w:pStyle w:val="ListBullet"/>
      </w:pPr>
      <w:r>
        <w:rPr>
          <w:rFonts w:ascii="Aptos" w:hAnsi="Aptos"/>
          <w:color w:val="20272E"/>
          <w:sz w:val="18"/>
        </w:rPr>
        <w:t>Irreversibility</w:t>
      </w:r>
    </w:p>
    <w:p>
      <w:pPr>
        <w:pStyle w:val="ListBullet"/>
      </w:pPr>
      <w:r>
        <w:rPr>
          <w:rFonts w:ascii="Aptos" w:hAnsi="Aptos"/>
          <w:color w:val="20272E"/>
          <w:sz w:val="18"/>
        </w:rPr>
        <w:t>Limited liquidity</w:t>
      </w:r>
    </w:p>
    <w:p>
      <w:pPr>
        <w:pStyle w:val="ListBullet"/>
      </w:pPr>
      <w:r>
        <w:rPr>
          <w:rFonts w:ascii="Aptos" w:hAnsi="Aptos"/>
          <w:color w:val="20272E"/>
          <w:sz w:val="18"/>
        </w:rPr>
        <w:t>Inflation risk</w:t>
      </w:r>
    </w:p>
    <w:p>
      <w:pPr>
        <w:pStyle w:val="ListBullet"/>
      </w:pPr>
      <w:r>
        <w:rPr>
          <w:rFonts w:ascii="Aptos" w:hAnsi="Aptos"/>
          <w:color w:val="20272E"/>
          <w:sz w:val="18"/>
        </w:rPr>
        <w:t>Lower starting income when additional guarantees are selected</w:t>
      </w:r>
    </w:p>
    <w:p>
      <w:pPr>
        <w:pStyle w:val="ListBullet"/>
      </w:pPr>
      <w:r>
        <w:rPr>
          <w:rFonts w:ascii="Aptos" w:hAnsi="Aptos"/>
          <w:color w:val="20272E"/>
          <w:sz w:val="18"/>
        </w:rPr>
        <w:t>Taxation</w:t>
      </w:r>
    </w:p>
    <w:p>
      <w:pPr>
        <w:pStyle w:val="ListBullet"/>
      </w:pPr>
      <w:r>
        <w:rPr>
          <w:rFonts w:ascii="Aptos" w:hAnsi="Aptos"/>
          <w:color w:val="20272E"/>
          <w:sz w:val="18"/>
        </w:rPr>
        <w:t>Insurer risk</w:t>
      </w:r>
    </w:p>
    <w:p>
      <w:pPr>
        <w:pStyle w:val="ListBullet"/>
      </w:pPr>
      <w:r>
        <w:rPr>
          <w:rFonts w:ascii="Aptos" w:hAnsi="Aptos"/>
          <w:color w:val="20272E"/>
          <w:sz w:val="18"/>
        </w:rPr>
        <w:t>Complex option comparison</w:t>
      </w:r>
    </w:p>
    <w:p>
      <w:r>
        <w:rPr>
          <w:rFonts w:ascii="Aptos" w:hAnsi="Aptos"/>
          <w:color w:val="20272E"/>
          <w:sz w:val="18"/>
        </w:rPr>
        <w:t>Do not choose an annuity only by the highest initial payout. Understand what happens:</w:t>
      </w:r>
    </w:p>
    <w:p>
      <w:pPr>
        <w:pStyle w:val="ListBullet"/>
      </w:pPr>
      <w:r>
        <w:rPr>
          <w:rFonts w:ascii="Aptos" w:hAnsi="Aptos"/>
          <w:color w:val="20272E"/>
          <w:sz w:val="18"/>
        </w:rPr>
        <w:t>After the annuitant dies</w:t>
      </w:r>
    </w:p>
    <w:p>
      <w:pPr>
        <w:pStyle w:val="ListBullet"/>
      </w:pPr>
      <w:r>
        <w:rPr>
          <w:rFonts w:ascii="Aptos" w:hAnsi="Aptos"/>
          <w:color w:val="20272E"/>
          <w:sz w:val="18"/>
        </w:rPr>
        <w:t>After the spouse dies</w:t>
      </w:r>
    </w:p>
    <w:p>
      <w:pPr>
        <w:pStyle w:val="ListBullet"/>
      </w:pPr>
      <w:r>
        <w:rPr>
          <w:rFonts w:ascii="Aptos" w:hAnsi="Aptos"/>
          <w:color w:val="20272E"/>
          <w:sz w:val="18"/>
        </w:rPr>
        <w:t>To the purchase price</w:t>
      </w:r>
    </w:p>
    <w:p>
      <w:pPr>
        <w:pStyle w:val="ListBullet"/>
      </w:pPr>
      <w:r>
        <w:rPr>
          <w:rFonts w:ascii="Aptos" w:hAnsi="Aptos"/>
          <w:color w:val="20272E"/>
          <w:sz w:val="18"/>
        </w:rPr>
        <w:t>During inflation</w:t>
      </w:r>
    </w:p>
    <w:p>
      <w:pPr>
        <w:pStyle w:val="ListBullet"/>
      </w:pPr>
      <w:r>
        <w:rPr>
          <w:rFonts w:ascii="Aptos" w:hAnsi="Aptos"/>
          <w:color w:val="20272E"/>
          <w:sz w:val="18"/>
        </w:rPr>
        <w:t>If money is needed urgently</w:t>
      </w:r>
    </w:p>
    <w:p>
      <w:pPr>
        <w:pStyle w:val="Heading1"/>
      </w:pPr>
      <w:r>
        <w:t>Product Comparison by Role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Product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Principal role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Main risks</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Typical access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Index mutual fund</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Diversified market exposure</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Market, index and tracking risk</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Fund redemption process</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ETF</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Exchange-traded exposure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Market, liquidity, spread and tracking risk</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Exchange trading</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Active mutual fund</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Managed portfolio</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Market, manager, cost and strategy risk</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Fund redemption process</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Government security</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Defined government cash flows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Interest-rate, inflation and liquidity risk</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Maturity or market sale</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Corporate bond</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Income and fixed-term lending</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Credit, interest-rate and liquidity risk</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Maturity or market sale</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Direct shares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Ownership and long-term growth</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Business, valuation and market risk</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Exchange trading</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REIT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Income-producing real-estate exposure</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Property, leverage and market risk</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Exchange trading</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NPS</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Retirement accumulation</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Market, rule, liquidity and annuity risk</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Restricted by current rules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PPF</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Long-term fixed-income savings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Inflation, rate and liquidity risk</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According to scheme rules</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Annuity</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Periodic retirement income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Inflation, liquidity and contract risk</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Usually limited after purchase</w:t>
            </w:r>
          </w:p>
        </w:tc>
      </w:tr>
    </w:tbl>
    <w:p>
      <w:pPr>
        <w:spacing w:after="0"/>
      </w:pPr>
    </w:p>
    <w:p>
      <w:r>
        <w:rPr>
          <w:rFonts w:ascii="Aptos" w:hAnsi="Aptos"/>
          <w:color w:val="20272E"/>
          <w:sz w:val="18"/>
        </w:rPr>
        <w:t>This table is educational, not a recommendation.</w:t>
      </w:r>
    </w:p>
    <w:p>
      <w:pPr>
        <w:pStyle w:val="Heading1"/>
      </w:pPr>
      <w:r>
        <w:t>Use the Fewest Products That Can Do the Job</w:t>
      </w:r>
    </w:p>
    <w:p>
      <w:r>
        <w:rPr>
          <w:rFonts w:ascii="Aptos" w:hAnsi="Aptos"/>
          <w:color w:val="20272E"/>
          <w:sz w:val="18"/>
        </w:rPr>
        <w:t>A family does not need:</w:t>
      </w:r>
    </w:p>
    <w:p>
      <w:pPr>
        <w:pStyle w:val="ListBullet"/>
      </w:pPr>
      <w:r>
        <w:rPr>
          <w:rFonts w:ascii="Aptos" w:hAnsi="Aptos"/>
          <w:color w:val="20272E"/>
          <w:sz w:val="18"/>
        </w:rPr>
        <w:t>Five large-company index funds</w:t>
      </w:r>
    </w:p>
    <w:p>
      <w:pPr>
        <w:pStyle w:val="ListBullet"/>
      </w:pPr>
      <w:r>
        <w:rPr>
          <w:rFonts w:ascii="Aptos" w:hAnsi="Aptos"/>
          <w:color w:val="20272E"/>
          <w:sz w:val="18"/>
        </w:rPr>
        <w:t>Several overlapping retirement products</w:t>
      </w:r>
    </w:p>
    <w:p>
      <w:pPr>
        <w:pStyle w:val="ListBullet"/>
      </w:pPr>
      <w:r>
        <w:rPr>
          <w:rFonts w:ascii="Aptos" w:hAnsi="Aptos"/>
          <w:color w:val="20272E"/>
          <w:sz w:val="18"/>
        </w:rPr>
        <w:t>A bond from every issuer</w:t>
      </w:r>
    </w:p>
    <w:p>
      <w:pPr>
        <w:pStyle w:val="ListBullet"/>
      </w:pPr>
      <w:r>
        <w:rPr>
          <w:rFonts w:ascii="Aptos" w:hAnsi="Aptos"/>
          <w:color w:val="20272E"/>
          <w:sz w:val="18"/>
        </w:rPr>
        <w:t>Direct shares in every popular company</w:t>
      </w:r>
    </w:p>
    <w:p>
      <w:pPr>
        <w:pStyle w:val="ListBullet"/>
      </w:pPr>
      <w:r>
        <w:rPr>
          <w:rFonts w:ascii="Aptos" w:hAnsi="Aptos"/>
          <w:color w:val="20272E"/>
          <w:sz w:val="18"/>
        </w:rPr>
        <w:t>Gold in every available form</w:t>
      </w:r>
    </w:p>
    <w:p>
      <w:pPr>
        <w:pStyle w:val="ListBullet"/>
      </w:pPr>
      <w:r>
        <w:rPr>
          <w:rFonts w:ascii="Aptos" w:hAnsi="Aptos"/>
          <w:color w:val="20272E"/>
          <w:sz w:val="18"/>
        </w:rPr>
        <w:t>Multiple platforms holding the same investments</w:t>
      </w:r>
    </w:p>
    <w:p>
      <w:r>
        <w:rPr>
          <w:rFonts w:ascii="Aptos" w:hAnsi="Aptos"/>
          <w:color w:val="20272E"/>
          <w:sz w:val="18"/>
        </w:rPr>
        <w:t>More products create:</w:t>
      </w:r>
    </w:p>
    <w:p>
      <w:pPr>
        <w:pStyle w:val="ListBullet"/>
      </w:pPr>
      <w:r>
        <w:rPr>
          <w:rFonts w:ascii="Aptos" w:hAnsi="Aptos"/>
          <w:color w:val="20272E"/>
          <w:sz w:val="18"/>
        </w:rPr>
        <w:t>More paperwork</w:t>
      </w:r>
    </w:p>
    <w:p>
      <w:pPr>
        <w:pStyle w:val="ListBullet"/>
      </w:pPr>
      <w:r>
        <w:rPr>
          <w:rFonts w:ascii="Aptos" w:hAnsi="Aptos"/>
          <w:color w:val="20272E"/>
          <w:sz w:val="18"/>
        </w:rPr>
        <w:t>More tax records</w:t>
      </w:r>
    </w:p>
    <w:p>
      <w:pPr>
        <w:pStyle w:val="ListBullet"/>
      </w:pPr>
      <w:r>
        <w:rPr>
          <w:rFonts w:ascii="Aptos" w:hAnsi="Aptos"/>
          <w:color w:val="20272E"/>
          <w:sz w:val="18"/>
        </w:rPr>
        <w:t>More nominees to update</w:t>
      </w:r>
    </w:p>
    <w:p>
      <w:pPr>
        <w:pStyle w:val="ListBullet"/>
      </w:pPr>
      <w:r>
        <w:rPr>
          <w:rFonts w:ascii="Aptos" w:hAnsi="Aptos"/>
          <w:color w:val="20272E"/>
          <w:sz w:val="18"/>
        </w:rPr>
        <w:t>More fees</w:t>
      </w:r>
    </w:p>
    <w:p>
      <w:pPr>
        <w:pStyle w:val="ListBullet"/>
      </w:pPr>
      <w:r>
        <w:rPr>
          <w:rFonts w:ascii="Aptos" w:hAnsi="Aptos"/>
          <w:color w:val="20272E"/>
          <w:sz w:val="18"/>
        </w:rPr>
        <w:t>More opportunities for confusion</w:t>
      </w:r>
    </w:p>
    <w:p>
      <w:pPr>
        <w:pStyle w:val="ListBullet"/>
      </w:pPr>
      <w:r>
        <w:rPr>
          <w:rFonts w:ascii="Aptos" w:hAnsi="Aptos"/>
          <w:color w:val="20272E"/>
          <w:sz w:val="18"/>
        </w:rPr>
        <w:t>Greater difficulty reviewing allocation</w:t>
      </w:r>
    </w:p>
    <w:p>
      <w:r>
        <w:rPr>
          <w:rFonts w:ascii="Aptos" w:hAnsi="Aptos"/>
          <w:color w:val="20272E"/>
          <w:sz w:val="18"/>
        </w:rPr>
        <w:t>Simplicity is a financial strength.</w:t>
      </w:r>
    </w:p>
    <w:p>
      <w:pPr>
        <w:pStyle w:val="Heading1"/>
      </w:pPr>
      <w:r>
        <w:t>Common Mistakes</w:t>
      </w:r>
    </w:p>
    <w:p>
      <w:pPr>
        <w:pStyle w:val="ListBullet"/>
      </w:pPr>
      <w:r>
        <w:rPr>
          <w:rFonts w:ascii="Aptos" w:hAnsi="Aptos"/>
          <w:color w:val="20272E"/>
          <w:sz w:val="18"/>
        </w:rPr>
        <w:t>Choosing a fund before understanding its index</w:t>
      </w:r>
    </w:p>
    <w:p>
      <w:pPr>
        <w:pStyle w:val="ListBullet"/>
      </w:pPr>
      <w:r>
        <w:rPr>
          <w:rFonts w:ascii="Aptos" w:hAnsi="Aptos"/>
          <w:color w:val="20272E"/>
          <w:sz w:val="18"/>
        </w:rPr>
        <w:t>Assuming passive investing is risk-free</w:t>
      </w:r>
    </w:p>
    <w:p>
      <w:pPr>
        <w:pStyle w:val="ListBullet"/>
      </w:pPr>
      <w:r>
        <w:rPr>
          <w:rFonts w:ascii="Aptos" w:hAnsi="Aptos"/>
          <w:color w:val="20272E"/>
          <w:sz w:val="18"/>
        </w:rPr>
        <w:t>Comparing ETF expense ratios while ignoring spreads and brokerage</w:t>
      </w:r>
    </w:p>
    <w:p>
      <w:pPr>
        <w:pStyle w:val="ListBullet"/>
      </w:pPr>
      <w:r>
        <w:rPr>
          <w:rFonts w:ascii="Aptos" w:hAnsi="Aptos"/>
          <w:color w:val="20272E"/>
          <w:sz w:val="18"/>
        </w:rPr>
        <w:t>Using market orders without understanding execution</w:t>
      </w:r>
    </w:p>
    <w:p>
      <w:pPr>
        <w:pStyle w:val="ListBullet"/>
      </w:pPr>
      <w:r>
        <w:rPr>
          <w:rFonts w:ascii="Aptos" w:hAnsi="Aptos"/>
          <w:color w:val="20272E"/>
          <w:sz w:val="18"/>
        </w:rPr>
        <w:t>Buying a bond only for its coupon</w:t>
      </w:r>
    </w:p>
    <w:p>
      <w:pPr>
        <w:pStyle w:val="ListBullet"/>
      </w:pPr>
      <w:r>
        <w:rPr>
          <w:rFonts w:ascii="Aptos" w:hAnsi="Aptos"/>
          <w:color w:val="20272E"/>
          <w:sz w:val="18"/>
        </w:rPr>
        <w:t>Treating credit ratings as guarantees</w:t>
      </w:r>
    </w:p>
    <w:p>
      <w:pPr>
        <w:pStyle w:val="ListBullet"/>
      </w:pPr>
      <w:r>
        <w:rPr>
          <w:rFonts w:ascii="Aptos" w:hAnsi="Aptos"/>
          <w:color w:val="20272E"/>
          <w:sz w:val="18"/>
        </w:rPr>
        <w:t>Assuming government securities cannot fall in market value</w:t>
      </w:r>
    </w:p>
    <w:p>
      <w:pPr>
        <w:pStyle w:val="ListBullet"/>
      </w:pPr>
      <w:r>
        <w:rPr>
          <w:rFonts w:ascii="Aptos" w:hAnsi="Aptos"/>
          <w:color w:val="20272E"/>
          <w:sz w:val="18"/>
        </w:rPr>
        <w:t>Buying direct shares based on tips</w:t>
      </w:r>
    </w:p>
    <w:p>
      <w:pPr>
        <w:pStyle w:val="ListBullet"/>
      </w:pPr>
      <w:r>
        <w:rPr>
          <w:rFonts w:ascii="Aptos" w:hAnsi="Aptos"/>
          <w:color w:val="20272E"/>
          <w:sz w:val="18"/>
        </w:rPr>
        <w:t>Confusing a good company with a fairly priced share</w:t>
      </w:r>
    </w:p>
    <w:p>
      <w:pPr>
        <w:pStyle w:val="ListBullet"/>
      </w:pPr>
      <w:r>
        <w:rPr>
          <w:rFonts w:ascii="Aptos" w:hAnsi="Aptos"/>
          <w:color w:val="20272E"/>
          <w:sz w:val="18"/>
        </w:rPr>
        <w:t>Treating dividends as guaranteed income</w:t>
      </w:r>
    </w:p>
    <w:p>
      <w:pPr>
        <w:pStyle w:val="ListBullet"/>
      </w:pPr>
      <w:r>
        <w:rPr>
          <w:rFonts w:ascii="Aptos" w:hAnsi="Aptos"/>
          <w:color w:val="20272E"/>
          <w:sz w:val="18"/>
        </w:rPr>
        <w:t>Applying for every popular IPO</w:t>
      </w:r>
    </w:p>
    <w:p>
      <w:pPr>
        <w:pStyle w:val="ListBullet"/>
      </w:pPr>
      <w:r>
        <w:rPr>
          <w:rFonts w:ascii="Aptos" w:hAnsi="Aptos"/>
          <w:color w:val="20272E"/>
          <w:sz w:val="18"/>
        </w:rPr>
        <w:t>Using NPS only for tax without understanding exit rules</w:t>
      </w:r>
    </w:p>
    <w:p>
      <w:pPr>
        <w:pStyle w:val="ListBullet"/>
      </w:pPr>
      <w:r>
        <w:rPr>
          <w:rFonts w:ascii="Aptos" w:hAnsi="Aptos"/>
          <w:color w:val="20272E"/>
          <w:sz w:val="18"/>
        </w:rPr>
        <w:t>Treating PPF as the entire retirement plan</w:t>
      </w:r>
    </w:p>
    <w:p>
      <w:pPr>
        <w:pStyle w:val="ListBullet"/>
      </w:pPr>
      <w:r>
        <w:rPr>
          <w:rFonts w:ascii="Aptos" w:hAnsi="Aptos"/>
          <w:color w:val="20272E"/>
          <w:sz w:val="18"/>
        </w:rPr>
        <w:t>Ignoring old provident-fund accounts</w:t>
      </w:r>
    </w:p>
    <w:p>
      <w:pPr>
        <w:pStyle w:val="ListBullet"/>
      </w:pPr>
      <w:r>
        <w:rPr>
          <w:rFonts w:ascii="Aptos" w:hAnsi="Aptos"/>
          <w:color w:val="20272E"/>
          <w:sz w:val="18"/>
        </w:rPr>
        <w:t>Buying an annuity using only the highest initial payout</w:t>
      </w:r>
    </w:p>
    <w:p>
      <w:pPr>
        <w:pStyle w:val="ListBullet"/>
      </w:pPr>
      <w:r>
        <w:rPr>
          <w:rFonts w:ascii="Aptos" w:hAnsi="Aptos"/>
          <w:color w:val="20272E"/>
          <w:sz w:val="18"/>
        </w:rPr>
        <w:t>Adding international products without understanding currency and tax</w:t>
      </w:r>
    </w:p>
    <w:p>
      <w:pPr>
        <w:pStyle w:val="ListBullet"/>
      </w:pPr>
      <w:r>
        <w:rPr>
          <w:rFonts w:ascii="Aptos" w:hAnsi="Aptos"/>
          <w:color w:val="20272E"/>
          <w:sz w:val="18"/>
        </w:rPr>
        <w:t>Holding too many overlapping products</w:t>
      </w:r>
    </w:p>
    <w:p>
      <w:pPr>
        <w:pStyle w:val="ListBullet"/>
      </w:pPr>
      <w:r>
        <w:rPr>
          <w:rFonts w:ascii="Aptos" w:hAnsi="Aptos"/>
          <w:color w:val="20272E"/>
          <w:sz w:val="18"/>
        </w:rPr>
        <w:t>Choosing complexity to appear sophisticated</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Returns are guaranteed but the source of the guarantee is unclear. An unregistered person provides specific securities tips for payment. You are promised preferential IPO allotment. A corporate bond is described as equivalent to a bank deposit. You are asked to transfer investment money to a personal account. An investment application or platform cannot be independently verified. Risk documents are withheld. A direct share is recommended without discussing valuation or business risk. You are encouraged to trade ETFs frequently for “safe monthly profit.” A retirement product’s lock-in and exit rules are hidden. A government-sounding name is used to imply government backing. You are told taxation does not matter. Borrowed money is proposed for market investing. You cannot obtain an official statement.</w:t>
            </w:r>
          </w:p>
        </w:tc>
      </w:tr>
    </w:tbl>
    <w:p>
      <w:pPr>
        <w:spacing w:after="0"/>
      </w:pPr>
    </w:p>
    <w:p>
      <w:pPr>
        <w:pStyle w:val="Heading1"/>
      </w:pPr>
      <w:r>
        <w:t>Your Product-Evaluation Sheet</w:t>
      </w:r>
    </w:p>
    <w:p>
      <w:r>
        <w:rPr>
          <w:rFonts w:ascii="Aptos" w:hAnsi="Aptos"/>
          <w:b/>
          <w:color w:val="20272E"/>
          <w:sz w:val="18"/>
        </w:rPr>
        <w:t>Product name:</w:t>
      </w:r>
      <w:r>
        <w:rPr>
          <w:rFonts w:ascii="Aptos" w:hAnsi="Aptos"/>
          <w:color w:val="20272E"/>
          <w:sz w:val="18"/>
        </w:rPr>
        <w:t xml:space="preserve"> ______________________________________________ </w:t>
      </w:r>
      <w:r>
        <w:rPr>
          <w:rFonts w:ascii="Aptos" w:hAnsi="Aptos"/>
          <w:b/>
          <w:color w:val="20272E"/>
          <w:sz w:val="18"/>
        </w:rPr>
        <w:t>Product category:</w:t>
      </w:r>
      <w:r>
        <w:rPr>
          <w:rFonts w:ascii="Aptos" w:hAnsi="Aptos"/>
          <w:color w:val="20272E"/>
          <w:sz w:val="18"/>
        </w:rPr>
        <w:t xml:space="preserve"> __________________________________________ </w:t>
      </w:r>
      <w:r>
        <w:rPr>
          <w:rFonts w:ascii="Aptos" w:hAnsi="Aptos"/>
          <w:b/>
          <w:color w:val="20272E"/>
          <w:sz w:val="18"/>
        </w:rPr>
        <w:t>Regulator or governing authority:</w:t>
      </w:r>
      <w:r>
        <w:rPr>
          <w:rFonts w:ascii="Aptos" w:hAnsi="Aptos"/>
          <w:color w:val="20272E"/>
          <w:sz w:val="18"/>
        </w:rPr>
        <w:t xml:space="preserve"> ____________________________ </w:t>
      </w:r>
      <w:r>
        <w:rPr>
          <w:rFonts w:ascii="Aptos" w:hAnsi="Aptos"/>
          <w:b/>
          <w:color w:val="20272E"/>
          <w:sz w:val="18"/>
        </w:rPr>
        <w:t>What does it own or lend to?</w:t>
      </w:r>
      <w:r>
        <w:rPr>
          <w:rFonts w:ascii="Aptos" w:hAnsi="Aptos"/>
          <w:color w:val="20272E"/>
          <w:sz w:val="18"/>
        </w:rPr>
        <w:t xml:space="preserve"> ____________________________________________________________ </w:t>
      </w:r>
      <w:r>
        <w:rPr>
          <w:rFonts w:ascii="Aptos" w:hAnsi="Aptos"/>
          <w:b/>
          <w:color w:val="20272E"/>
          <w:sz w:val="18"/>
        </w:rPr>
        <w:t>How may it generate a return?</w:t>
      </w:r>
      <w:r>
        <w:rPr>
          <w:rFonts w:ascii="Aptos" w:hAnsi="Aptos"/>
          <w:color w:val="20272E"/>
          <w:sz w:val="18"/>
        </w:rPr>
        <w:t xml:space="preserve"> ____________________________________________________________ </w:t>
      </w:r>
      <w:r>
        <w:rPr>
          <w:rFonts w:ascii="Aptos" w:hAnsi="Aptos"/>
          <w:b/>
          <w:color w:val="20272E"/>
          <w:sz w:val="18"/>
        </w:rPr>
        <w:t>What can cause a loss?</w:t>
      </w:r>
      <w:r>
        <w:rPr>
          <w:rFonts w:ascii="Aptos" w:hAnsi="Aptos"/>
          <w:color w:val="20272E"/>
          <w:sz w:val="18"/>
        </w:rPr>
        <w:t xml:space="preserve"> ____________________________________________________________ </w:t>
      </w:r>
      <w:r>
        <w:rPr>
          <w:rFonts w:ascii="Aptos" w:hAnsi="Aptos"/>
          <w:b/>
          <w:color w:val="20272E"/>
          <w:sz w:val="18"/>
        </w:rPr>
        <w:t>Which goal does it support?</w:t>
      </w:r>
      <w:r>
        <w:rPr>
          <w:rFonts w:ascii="Aptos" w:hAnsi="Aptos"/>
          <w:color w:val="20272E"/>
          <w:sz w:val="18"/>
        </w:rPr>
        <w:t xml:space="preserve"> ____________________________________________________________ </w:t>
      </w:r>
      <w:r>
        <w:rPr>
          <w:rFonts w:ascii="Aptos" w:hAnsi="Aptos"/>
          <w:b/>
          <w:color w:val="20272E"/>
          <w:sz w:val="18"/>
        </w:rPr>
        <w:t>Time horizon:</w:t>
      </w:r>
      <w:r>
        <w:rPr>
          <w:rFonts w:ascii="Aptos" w:hAnsi="Aptos"/>
          <w:color w:val="20272E"/>
          <w:sz w:val="18"/>
        </w:rPr>
        <w:t xml:space="preserve"> ______________________________________________</w:t>
      </w:r>
    </w:p>
    <w:p>
      <w:r>
        <w:rPr>
          <w:rFonts w:ascii="Aptos" w:hAnsi="Aptos"/>
          <w:b/>
          <w:color w:val="20272E"/>
          <w:sz w:val="18"/>
        </w:rPr>
        <w:t>Liquidity and exit process:</w:t>
      </w:r>
      <w:r>
        <w:rPr>
          <w:rFonts w:ascii="Aptos" w:hAnsi="Aptos"/>
          <w:color w:val="20272E"/>
          <w:sz w:val="18"/>
        </w:rPr>
        <w:t xml:space="preserve"> ____________________________________________________________ </w:t>
      </w:r>
      <w:r>
        <w:rPr>
          <w:rFonts w:ascii="Aptos" w:hAnsi="Aptos"/>
          <w:b/>
          <w:color w:val="20272E"/>
          <w:sz w:val="18"/>
        </w:rPr>
        <w:t>Costs:</w:t>
      </w:r>
      <w:r>
        <w:rPr>
          <w:rFonts w:ascii="Aptos" w:hAnsi="Aptos"/>
          <w:color w:val="20272E"/>
          <w:sz w:val="18"/>
        </w:rPr>
        <w:t xml:space="preserve"> ____________________________________________________________ </w:t>
      </w:r>
      <w:r>
        <w:rPr>
          <w:rFonts w:ascii="Aptos" w:hAnsi="Aptos"/>
          <w:b/>
          <w:color w:val="20272E"/>
          <w:sz w:val="18"/>
        </w:rPr>
        <w:t>Tax treatment to verify:</w:t>
      </w:r>
      <w:r>
        <w:rPr>
          <w:rFonts w:ascii="Aptos" w:hAnsi="Aptos"/>
          <w:color w:val="20272E"/>
          <w:sz w:val="18"/>
        </w:rPr>
        <w:t xml:space="preserve"> ____________________________________________________________ </w:t>
      </w:r>
      <w:r>
        <w:rPr>
          <w:rFonts w:ascii="Aptos" w:hAnsi="Aptos"/>
          <w:b/>
          <w:color w:val="20272E"/>
          <w:sz w:val="18"/>
        </w:rPr>
        <w:t>Nomination completed:</w:t>
      </w:r>
      <w:r>
        <w:rPr>
          <w:rFonts w:ascii="Aptos" w:hAnsi="Aptos"/>
          <w:color w:val="20272E"/>
          <w:sz w:val="18"/>
        </w:rPr>
        <w:t xml:space="preserve"> Yes / No / Not applicable </w:t>
      </w:r>
      <w:r>
        <w:rPr>
          <w:rFonts w:ascii="Aptos" w:hAnsi="Aptos"/>
          <w:b/>
          <w:color w:val="20272E"/>
          <w:sz w:val="18"/>
        </w:rPr>
        <w:t>What would make me sell or exit?</w:t>
      </w:r>
      <w:r>
        <w:rPr>
          <w:rFonts w:ascii="Aptos" w:hAnsi="Aptos"/>
          <w:color w:val="20272E"/>
          <w:sz w:val="18"/>
        </w:rPr>
        <w:t xml:space="preserve"> ____________________________________________________________ </w:t>
      </w:r>
      <w:r>
        <w:rPr>
          <w:rFonts w:ascii="Aptos" w:hAnsi="Aptos"/>
          <w:b/>
          <w:color w:val="20272E"/>
          <w:sz w:val="18"/>
        </w:rPr>
        <w:t>Question I still cannot answer:</w:t>
      </w:r>
      <w:r>
        <w:rPr>
          <w:rFonts w:ascii="Aptos" w:hAnsi="Aptos"/>
          <w:color w:val="20272E"/>
          <w:sz w:val="18"/>
        </w:rPr>
        <w:t xml:space="preserve"> ____________________________________________________________ If the final line remains blank because you understand the product, that is useful.</w:t>
      </w:r>
    </w:p>
    <w:p>
      <w:r>
        <w:rPr>
          <w:rFonts w:ascii="Aptos" w:hAnsi="Aptos"/>
          <w:color w:val="20272E"/>
          <w:sz w:val="18"/>
        </w:rPr>
        <w:t>If it remains blank because you have not investigated it, continue learning before investing.</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You do not need the investment with the most impressive story. You need a small number of understandable tools that fit your goals, allocation and timeline.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investment you already own.</w:t>
            </w:r>
          </w:p>
        </w:tc>
      </w:tr>
    </w:tbl>
    <w:p>
      <w:pPr>
        <w:spacing w:after="0"/>
      </w:pPr>
    </w:p>
    <w:p>
      <w:r>
        <w:rPr>
          <w:rFonts w:ascii="Aptos" w:hAnsi="Aptos"/>
          <w:color w:val="20272E"/>
          <w:sz w:val="18"/>
        </w:rPr>
        <w:t>Answer four questions:</w:t>
      </w:r>
    </w:p>
    <w:p>
      <w:pPr>
        <w:ind w:left="403" w:hanging="317"/>
      </w:pPr>
      <w:r>
        <w:rPr>
          <w:rFonts w:ascii="Aptos" w:hAnsi="Aptos"/>
          <w:color w:val="20272E"/>
          <w:sz w:val="18"/>
        </w:rPr>
        <w:t>1. What does it hold?</w:t>
      </w:r>
    </w:p>
    <w:p>
      <w:pPr>
        <w:ind w:left="403" w:hanging="317"/>
      </w:pPr>
      <w:r>
        <w:rPr>
          <w:rFonts w:ascii="Aptos" w:hAnsi="Aptos"/>
          <w:color w:val="20272E"/>
          <w:sz w:val="18"/>
        </w:rPr>
        <w:t>2. What does it cost each year?</w:t>
      </w:r>
    </w:p>
    <w:p>
      <w:pPr>
        <w:ind w:left="403" w:hanging="317"/>
      </w:pPr>
      <w:r>
        <w:rPr>
          <w:rFonts w:ascii="Aptos" w:hAnsi="Aptos"/>
          <w:color w:val="20272E"/>
          <w:sz w:val="18"/>
        </w:rPr>
        <w:t>3. Which goal is it meant to support?</w:t>
      </w:r>
    </w:p>
    <w:p>
      <w:pPr>
        <w:ind w:left="403" w:hanging="317"/>
      </w:pPr>
      <w:r>
        <w:rPr>
          <w:rFonts w:ascii="Aptos" w:hAnsi="Aptos"/>
          <w:color w:val="20272E"/>
          <w:sz w:val="18"/>
        </w:rPr>
        <w:t>4. What could make its value fall?</w:t>
      </w:r>
    </w:p>
    <w:p>
      <w:r>
        <w:rPr>
          <w:rFonts w:ascii="Aptos" w:hAnsi="Aptos"/>
          <w:color w:val="20272E"/>
          <w:sz w:val="18"/>
        </w:rPr>
        <w:t>If you cannot answer, download the official product document or statement and mark it for review. In the next chapter, we will apply these principles to one of a mother’s most emotional financial responsibilities: preparing for her children without sacrificing her own long-term security.</w:t>
      </w:r>
    </w:p>
    <w:p>
      <w:pPr>
        <w:pStyle w:val="Heading2"/>
      </w:pPr>
      <w:r>
        <w:t>Official references used for this chapter</w:t>
      </w:r>
    </w:p>
    <w:p>
      <w:pPr>
        <w:pStyle w:val="ListBullet"/>
      </w:pPr>
      <w:r>
        <w:rPr>
          <w:rFonts w:ascii="Aptos" w:hAnsi="Aptos"/>
          <w:color w:val="20272E"/>
          <w:sz w:val="18"/>
        </w:rPr>
        <w:t>SEBI: Index mutual funds (https://investor.sebi.gov.in/index_mutual_fund.html)</w:t>
      </w:r>
    </w:p>
    <w:p>
      <w:pPr>
        <w:pStyle w:val="ListBullet"/>
      </w:pPr>
      <w:r>
        <w:rPr>
          <w:rFonts w:ascii="Aptos" w:hAnsi="Aptos"/>
          <w:color w:val="20272E"/>
          <w:sz w:val="18"/>
        </w:rPr>
        <w:t>SEBI: Exchange-traded funds (https://investor.sebi.gov.in/exchange_traded_fund.html)</w:t>
      </w:r>
    </w:p>
    <w:p>
      <w:pPr>
        <w:pStyle w:val="ListBullet"/>
      </w:pPr>
      <w:r>
        <w:rPr>
          <w:rFonts w:ascii="Aptos" w:hAnsi="Aptos"/>
          <w:color w:val="20272E"/>
          <w:sz w:val="18"/>
        </w:rPr>
        <w:t>RBI: Retail Direct Scheme FAQs (https://www.rbi.org.in/scripts/FAQView.aspx?Id=145)</w:t>
      </w:r>
    </w:p>
    <w:p>
      <w:pPr>
        <w:pStyle w:val="ListBullet"/>
      </w:pPr>
      <w:r>
        <w:rPr>
          <w:rFonts w:ascii="Aptos" w:hAnsi="Aptos"/>
          <w:color w:val="20272E"/>
          <w:sz w:val="18"/>
        </w:rPr>
        <w:t>PFRDA: NPS for All Citizen Model (https://www.pfrda.org.in/en/schemes/national-pension-system/nps-for-all-citizen-models)</w:t>
      </w:r>
    </w:p>
    <w:p>
      <w:pPr>
        <w:pStyle w:val="ListBullet"/>
      </w:pPr>
      <w:r>
        <w:rPr>
          <w:rFonts w:ascii="Aptos" w:hAnsi="Aptos"/>
          <w:color w:val="20272E"/>
          <w:sz w:val="18"/>
        </w:rPr>
        <w:t>PFRDA: Current FAQs and exit information (https://www.pfrda.org.in/en/web/pfrda/faqs)</w:t>
      </w:r>
    </w:p>
    <w:p>
      <w:r>
        <w:rPr>
          <w:rFonts w:ascii="Aptos" w:hAnsi="Aptos"/>
          <w:color w:val="20272E"/>
          <w:sz w:val="18"/>
        </w:rPr>
        <w:t>Product availability, costs, taxation and regulations change. Verify current information through official sources and obtain qualified advice where appropriate.</w:t>
      </w:r>
    </w:p>
    <w:p>
      <w:r>
        <w:br w:type="page"/>
      </w:r>
    </w:p>
    <w:p>
      <w:r>
        <w:rPr>
          <w:rFonts w:ascii="Aptos" w:hAnsi="Aptos"/>
          <w:b/>
          <w:i w:val="0"/>
          <w:color w:val="66737F"/>
          <w:sz w:val="16"/>
        </w:rPr>
        <w:t>CHAPTER 13</w:t>
      </w:r>
    </w:p>
    <w:p>
      <w:pPr>
        <w:pStyle w:val="Title"/>
        <w:pBdr>
          <w:bottom w:val="single" w:sz="8" w:space="4" w:color="4F81BD"/>
        </w:pBdr>
      </w:pPr>
      <w:r>
        <w:rPr>
          <w:rFonts w:ascii="Aptos" w:hAnsi="Aptos"/>
          <w:color w:val="234963"/>
          <w:sz w:val="52"/>
        </w:rPr>
        <w:t>Planning for Your Children Without Forgetting Yourself</w:t>
      </w:r>
    </w:p>
    <w:p>
      <w:r>
        <w:rPr>
          <w:rFonts w:ascii="Aptos" w:hAnsi="Aptos"/>
          <w:i/>
          <w:color w:val="20272E"/>
          <w:sz w:val="18"/>
        </w:rPr>
        <w:t>“Preparing for your child’s future should not require sacrificing the financial stability they may one day depend on.”</w:t>
      </w:r>
    </w:p>
    <w:p>
      <w:pPr>
        <w:pStyle w:val="Heading1"/>
      </w:pPr>
      <w:r>
        <w:t>She Had Saved for Everything Except Her Own Future</w:t>
      </w:r>
    </w:p>
    <w:p>
      <w:r>
        <w:rPr>
          <w:rFonts w:ascii="Aptos" w:hAnsi="Aptos"/>
          <w:color w:val="20272E"/>
          <w:sz w:val="18"/>
        </w:rPr>
        <w:t>A mother had separate savings for:</w:t>
      </w:r>
    </w:p>
    <w:p>
      <w:pPr>
        <w:pStyle w:val="ListBullet"/>
      </w:pPr>
      <w:r>
        <w:rPr>
          <w:rFonts w:ascii="Aptos" w:hAnsi="Aptos"/>
          <w:color w:val="20272E"/>
          <w:sz w:val="18"/>
        </w:rPr>
        <w:t>School fees</w:t>
      </w:r>
    </w:p>
    <w:p>
      <w:pPr>
        <w:pStyle w:val="ListBullet"/>
      </w:pPr>
      <w:r>
        <w:rPr>
          <w:rFonts w:ascii="Aptos" w:hAnsi="Aptos"/>
          <w:color w:val="20272E"/>
          <w:sz w:val="18"/>
        </w:rPr>
        <w:t>University</w:t>
      </w:r>
    </w:p>
    <w:p>
      <w:pPr>
        <w:pStyle w:val="ListBullet"/>
      </w:pPr>
      <w:r>
        <w:rPr>
          <w:rFonts w:ascii="Aptos" w:hAnsi="Aptos"/>
          <w:color w:val="20272E"/>
          <w:sz w:val="18"/>
        </w:rPr>
        <w:t>Coaching</w:t>
      </w:r>
    </w:p>
    <w:p>
      <w:pPr>
        <w:pStyle w:val="ListBullet"/>
      </w:pPr>
      <w:r>
        <w:rPr>
          <w:rFonts w:ascii="Aptos" w:hAnsi="Aptos"/>
          <w:color w:val="20272E"/>
          <w:sz w:val="18"/>
        </w:rPr>
        <w:t>A first vehicle</w:t>
      </w:r>
    </w:p>
    <w:p>
      <w:pPr>
        <w:pStyle w:val="ListBullet"/>
      </w:pPr>
      <w:r>
        <w:rPr>
          <w:rFonts w:ascii="Aptos" w:hAnsi="Aptos"/>
          <w:color w:val="20272E"/>
          <w:sz w:val="18"/>
        </w:rPr>
        <w:t>A future wedding</w:t>
      </w:r>
    </w:p>
    <w:p>
      <w:pPr>
        <w:pStyle w:val="ListBullet"/>
      </w:pPr>
      <w:r>
        <w:rPr>
          <w:rFonts w:ascii="Aptos" w:hAnsi="Aptos"/>
          <w:color w:val="20272E"/>
          <w:sz w:val="18"/>
        </w:rPr>
        <w:t>Emergency medical needs</w:t>
      </w:r>
    </w:p>
    <w:p>
      <w:r>
        <w:rPr>
          <w:rFonts w:ascii="Aptos" w:hAnsi="Aptos"/>
          <w:color w:val="20272E"/>
          <w:sz w:val="18"/>
        </w:rPr>
        <w:t xml:space="preserve">Every important goal seemed to belong to her children. When asked about retirement, she smiled and said: </w:t>
      </w:r>
      <w:r>
        <w:rPr>
          <w:rFonts w:ascii="Aptos" w:hAnsi="Aptos"/>
          <w:i/>
          <w:color w:val="20272E"/>
          <w:sz w:val="18"/>
        </w:rPr>
        <w:t>“We’ll manage. The children will be there.”</w:t>
      </w:r>
      <w:r>
        <w:rPr>
          <w:rFonts w:ascii="Aptos" w:hAnsi="Aptos"/>
          <w:color w:val="20272E"/>
          <w:sz w:val="18"/>
        </w:rPr>
        <w:t xml:space="preserve"> Her answer came from love, but it placed an invisible responsibility on them. Children may want to support their parents. Some may be able to do so comfortably. But making them the retirement plan can affect:</w:t>
      </w:r>
    </w:p>
    <w:p>
      <w:pPr>
        <w:pStyle w:val="ListBullet"/>
      </w:pPr>
      <w:r>
        <w:rPr>
          <w:rFonts w:ascii="Aptos" w:hAnsi="Aptos"/>
          <w:color w:val="20272E"/>
          <w:sz w:val="18"/>
        </w:rPr>
        <w:t>Their education choices</w:t>
      </w:r>
    </w:p>
    <w:p>
      <w:pPr>
        <w:pStyle w:val="ListBullet"/>
      </w:pPr>
      <w:r>
        <w:rPr>
          <w:rFonts w:ascii="Aptos" w:hAnsi="Aptos"/>
          <w:color w:val="20272E"/>
          <w:sz w:val="18"/>
        </w:rPr>
        <w:t>Career decisions</w:t>
      </w:r>
    </w:p>
    <w:p>
      <w:pPr>
        <w:pStyle w:val="ListBullet"/>
      </w:pPr>
      <w:r>
        <w:rPr>
          <w:rFonts w:ascii="Aptos" w:hAnsi="Aptos"/>
          <w:color w:val="20272E"/>
          <w:sz w:val="18"/>
        </w:rPr>
        <w:t>Marriage</w:t>
      </w:r>
    </w:p>
    <w:p>
      <w:pPr>
        <w:pStyle w:val="ListBullet"/>
      </w:pPr>
      <w:r>
        <w:rPr>
          <w:rFonts w:ascii="Aptos" w:hAnsi="Aptos"/>
          <w:color w:val="20272E"/>
          <w:sz w:val="18"/>
        </w:rPr>
        <w:t>Housing</w:t>
      </w:r>
    </w:p>
    <w:p>
      <w:pPr>
        <w:pStyle w:val="ListBullet"/>
      </w:pPr>
      <w:r>
        <w:rPr>
          <w:rFonts w:ascii="Aptos" w:hAnsi="Aptos"/>
          <w:color w:val="20272E"/>
          <w:sz w:val="18"/>
        </w:rPr>
        <w:t>Their own children</w:t>
      </w:r>
    </w:p>
    <w:p>
      <w:pPr>
        <w:pStyle w:val="ListBullet"/>
      </w:pPr>
      <w:r>
        <w:rPr>
          <w:rFonts w:ascii="Aptos" w:hAnsi="Aptos"/>
          <w:color w:val="20272E"/>
          <w:sz w:val="18"/>
        </w:rPr>
        <w:t>Their ability to take risks</w:t>
      </w:r>
    </w:p>
    <w:p>
      <w:pPr>
        <w:pStyle w:val="ListBullet"/>
      </w:pPr>
      <w:r>
        <w:rPr>
          <w:rFonts w:ascii="Aptos" w:hAnsi="Aptos"/>
          <w:color w:val="20272E"/>
          <w:sz w:val="18"/>
        </w:rPr>
        <w:t>The family relationship</w:t>
      </w:r>
    </w:p>
    <w:p>
      <w:r>
        <w:rPr>
          <w:rFonts w:ascii="Aptos" w:hAnsi="Aptos"/>
          <w:color w:val="20272E"/>
          <w:sz w:val="18"/>
        </w:rPr>
        <w:t>Planning for yourself does not take money away from your children. It can protect them from becoming responsible for financial needs you had the opportunity to prepare for.</w:t>
      </w:r>
    </w:p>
    <w:p>
      <w:pPr>
        <w:pStyle w:val="Heading1"/>
      </w:pPr>
      <w:r>
        <w:t>Love Needs Priorities</w:t>
      </w:r>
    </w:p>
    <w:p>
      <w:r>
        <w:rPr>
          <w:rFonts w:ascii="Aptos" w:hAnsi="Aptos"/>
          <w:color w:val="20272E"/>
          <w:sz w:val="18"/>
        </w:rPr>
        <w:t>Parents naturally want to give their children every possible advantage. But family money is limited, even in high-income households. A strong plan distinguishes among:</w:t>
      </w:r>
    </w:p>
    <w:p>
      <w:pPr>
        <w:pStyle w:val="Heading2"/>
      </w:pPr>
      <w:r>
        <w:t>Needs</w:t>
      </w:r>
    </w:p>
    <w:p>
      <w:r>
        <w:rPr>
          <w:rFonts w:ascii="Aptos" w:hAnsi="Aptos"/>
          <w:color w:val="20272E"/>
          <w:sz w:val="18"/>
        </w:rPr>
        <w:t>Examples:</w:t>
      </w:r>
    </w:p>
    <w:p>
      <w:pPr>
        <w:pStyle w:val="ListBullet"/>
      </w:pPr>
      <w:r>
        <w:rPr>
          <w:rFonts w:ascii="Aptos" w:hAnsi="Aptos"/>
          <w:color w:val="20272E"/>
          <w:sz w:val="18"/>
        </w:rPr>
        <w:t>Food</w:t>
      </w:r>
    </w:p>
    <w:p>
      <w:pPr>
        <w:pStyle w:val="ListBullet"/>
      </w:pPr>
      <w:r>
        <w:rPr>
          <w:rFonts w:ascii="Aptos" w:hAnsi="Aptos"/>
          <w:color w:val="20272E"/>
          <w:sz w:val="18"/>
        </w:rPr>
        <w:t>Healthcare</w:t>
      </w:r>
    </w:p>
    <w:p>
      <w:pPr>
        <w:pStyle w:val="ListBullet"/>
      </w:pPr>
      <w:r>
        <w:rPr>
          <w:rFonts w:ascii="Aptos" w:hAnsi="Aptos"/>
          <w:color w:val="20272E"/>
          <w:sz w:val="18"/>
        </w:rPr>
        <w:t>Safe housing</w:t>
      </w:r>
    </w:p>
    <w:p>
      <w:pPr>
        <w:pStyle w:val="ListBullet"/>
      </w:pPr>
      <w:r>
        <w:rPr>
          <w:rFonts w:ascii="Aptos" w:hAnsi="Aptos"/>
          <w:color w:val="20272E"/>
          <w:sz w:val="18"/>
        </w:rPr>
        <w:t>Basic education</w:t>
      </w:r>
    </w:p>
    <w:p>
      <w:pPr>
        <w:pStyle w:val="ListBullet"/>
      </w:pPr>
      <w:r>
        <w:rPr>
          <w:rFonts w:ascii="Aptos" w:hAnsi="Aptos"/>
          <w:color w:val="20272E"/>
          <w:sz w:val="18"/>
        </w:rPr>
        <w:t>Essential childcare</w:t>
      </w:r>
    </w:p>
    <w:p>
      <w:pPr>
        <w:pStyle w:val="ListBullet"/>
      </w:pPr>
      <w:r>
        <w:rPr>
          <w:rFonts w:ascii="Aptos" w:hAnsi="Aptos"/>
          <w:color w:val="20272E"/>
          <w:sz w:val="18"/>
        </w:rPr>
        <w:t>Appropriate support for additional needs</w:t>
      </w:r>
    </w:p>
    <w:p>
      <w:pPr>
        <w:pStyle w:val="Heading2"/>
      </w:pPr>
      <w:r>
        <w:t>Important goals</w:t>
      </w:r>
    </w:p>
    <w:p>
      <w:r>
        <w:rPr>
          <w:rFonts w:ascii="Aptos" w:hAnsi="Aptos"/>
          <w:color w:val="20272E"/>
          <w:sz w:val="18"/>
        </w:rPr>
        <w:t>Examples:</w:t>
      </w:r>
    </w:p>
    <w:p>
      <w:pPr>
        <w:pStyle w:val="ListBullet"/>
      </w:pPr>
      <w:r>
        <w:rPr>
          <w:rFonts w:ascii="Aptos" w:hAnsi="Aptos"/>
          <w:color w:val="20272E"/>
          <w:sz w:val="18"/>
        </w:rPr>
        <w:t>Higher education</w:t>
      </w:r>
    </w:p>
    <w:p>
      <w:pPr>
        <w:pStyle w:val="ListBullet"/>
      </w:pPr>
      <w:r>
        <w:rPr>
          <w:rFonts w:ascii="Aptos" w:hAnsi="Aptos"/>
          <w:color w:val="20272E"/>
          <w:sz w:val="18"/>
        </w:rPr>
        <w:t>Skill development</w:t>
      </w:r>
    </w:p>
    <w:p>
      <w:pPr>
        <w:pStyle w:val="ListBullet"/>
      </w:pPr>
      <w:r>
        <w:rPr>
          <w:rFonts w:ascii="Aptos" w:hAnsi="Aptos"/>
          <w:color w:val="20272E"/>
          <w:sz w:val="18"/>
        </w:rPr>
        <w:t>Meaningful experiences</w:t>
      </w:r>
    </w:p>
    <w:p>
      <w:pPr>
        <w:pStyle w:val="ListBullet"/>
      </w:pPr>
      <w:r>
        <w:rPr>
          <w:rFonts w:ascii="Aptos" w:hAnsi="Aptos"/>
          <w:color w:val="20272E"/>
          <w:sz w:val="18"/>
        </w:rPr>
        <w:t>Career support</w:t>
      </w:r>
    </w:p>
    <w:p>
      <w:pPr>
        <w:pStyle w:val="ListBullet"/>
      </w:pPr>
      <w:r>
        <w:rPr>
          <w:rFonts w:ascii="Aptos" w:hAnsi="Aptos"/>
          <w:color w:val="20272E"/>
          <w:sz w:val="18"/>
        </w:rPr>
        <w:t>Reasonable extracurricular opportunities</w:t>
      </w:r>
    </w:p>
    <w:p>
      <w:pPr>
        <w:pStyle w:val="Heading2"/>
      </w:pPr>
      <w:r>
        <w:t>Aspirations</w:t>
      </w:r>
    </w:p>
    <w:p>
      <w:r>
        <w:rPr>
          <w:rFonts w:ascii="Aptos" w:hAnsi="Aptos"/>
          <w:color w:val="20272E"/>
          <w:sz w:val="18"/>
        </w:rPr>
        <w:t>Examples:</w:t>
      </w:r>
    </w:p>
    <w:p>
      <w:pPr>
        <w:pStyle w:val="ListBullet"/>
      </w:pPr>
      <w:r>
        <w:rPr>
          <w:rFonts w:ascii="Aptos" w:hAnsi="Aptos"/>
          <w:color w:val="20272E"/>
          <w:sz w:val="18"/>
        </w:rPr>
        <w:t>Overseas education</w:t>
      </w:r>
    </w:p>
    <w:p>
      <w:pPr>
        <w:pStyle w:val="ListBullet"/>
      </w:pPr>
      <w:r>
        <w:rPr>
          <w:rFonts w:ascii="Aptos" w:hAnsi="Aptos"/>
          <w:color w:val="20272E"/>
          <w:sz w:val="18"/>
        </w:rPr>
        <w:t>Premium institutions</w:t>
      </w:r>
    </w:p>
    <w:p>
      <w:pPr>
        <w:pStyle w:val="ListBullet"/>
      </w:pPr>
      <w:r>
        <w:rPr>
          <w:rFonts w:ascii="Aptos" w:hAnsi="Aptos"/>
          <w:color w:val="20272E"/>
          <w:sz w:val="18"/>
        </w:rPr>
        <w:t>Large celebrations</w:t>
      </w:r>
    </w:p>
    <w:p>
      <w:pPr>
        <w:pStyle w:val="ListBullet"/>
      </w:pPr>
      <w:r>
        <w:rPr>
          <w:rFonts w:ascii="Aptos" w:hAnsi="Aptos"/>
          <w:color w:val="20272E"/>
          <w:sz w:val="18"/>
        </w:rPr>
        <w:t>Expensive gifts</w:t>
      </w:r>
    </w:p>
    <w:p>
      <w:pPr>
        <w:pStyle w:val="ListBullet"/>
      </w:pPr>
      <w:r>
        <w:rPr>
          <w:rFonts w:ascii="Aptos" w:hAnsi="Aptos"/>
          <w:color w:val="20272E"/>
          <w:sz w:val="18"/>
        </w:rPr>
        <w:t>Property for an adult child</w:t>
      </w:r>
    </w:p>
    <w:p>
      <w:pPr>
        <w:pStyle w:val="ListBullet"/>
      </w:pPr>
      <w:r>
        <w:rPr>
          <w:rFonts w:ascii="Aptos" w:hAnsi="Aptos"/>
          <w:color w:val="20272E"/>
          <w:sz w:val="18"/>
        </w:rPr>
        <w:t>Funding a business</w:t>
      </w:r>
    </w:p>
    <w:p>
      <w:pPr>
        <w:pStyle w:val="ListBullet"/>
      </w:pPr>
      <w:r>
        <w:rPr>
          <w:rFonts w:ascii="Aptos" w:hAnsi="Aptos"/>
          <w:color w:val="20272E"/>
          <w:sz w:val="18"/>
        </w:rPr>
        <w:t>A costly wedding</w:t>
      </w:r>
    </w:p>
    <w:p>
      <w:r>
        <w:rPr>
          <w:rFonts w:ascii="Aptos" w:hAnsi="Aptos"/>
          <w:color w:val="20272E"/>
          <w:sz w:val="18"/>
        </w:rPr>
        <w:t>Aspirations are not wrong. They should not quietly replace the family’s emergency fund, insurance or retirement security.</w:t>
      </w:r>
    </w:p>
    <w:p>
      <w:pPr>
        <w:pStyle w:val="Heading1"/>
      </w:pPr>
      <w:r>
        <w:t>The Correct Financial Order</w:t>
      </w:r>
    </w:p>
    <w:p>
      <w:r>
        <w:rPr>
          <w:rFonts w:ascii="Aptos" w:hAnsi="Aptos"/>
          <w:color w:val="20272E"/>
          <w:sz w:val="18"/>
        </w:rPr>
        <w:t>A practical order may be:</w:t>
      </w:r>
    </w:p>
    <w:p>
      <w:pPr>
        <w:ind w:left="403" w:hanging="317"/>
      </w:pPr>
      <w:r>
        <w:rPr>
          <w:rFonts w:ascii="Aptos" w:hAnsi="Aptos"/>
          <w:color w:val="20272E"/>
          <w:sz w:val="18"/>
        </w:rPr>
        <w:t>1. Maintain essential household stability.</w:t>
      </w:r>
    </w:p>
    <w:p>
      <w:pPr>
        <w:ind w:left="403" w:hanging="317"/>
      </w:pPr>
      <w:r>
        <w:rPr>
          <w:rFonts w:ascii="Aptos" w:hAnsi="Aptos"/>
          <w:color w:val="20272E"/>
          <w:sz w:val="18"/>
        </w:rPr>
        <w:t>2. Build an emergency fund.</w:t>
      </w:r>
    </w:p>
    <w:p>
      <w:pPr>
        <w:ind w:left="403" w:hanging="317"/>
      </w:pPr>
      <w:r>
        <w:rPr>
          <w:rFonts w:ascii="Aptos" w:hAnsi="Aptos"/>
          <w:color w:val="20272E"/>
          <w:sz w:val="18"/>
        </w:rPr>
        <w:t>3. Protect the family through suitable insurance.</w:t>
      </w:r>
    </w:p>
    <w:p>
      <w:pPr>
        <w:ind w:left="403" w:hanging="317"/>
      </w:pPr>
      <w:r>
        <w:rPr>
          <w:rFonts w:ascii="Aptos" w:hAnsi="Aptos"/>
          <w:color w:val="20272E"/>
          <w:sz w:val="18"/>
        </w:rPr>
        <w:t>4. Manage high-cost debt.</w:t>
      </w:r>
    </w:p>
    <w:p>
      <w:pPr>
        <w:ind w:left="403" w:hanging="317"/>
      </w:pPr>
      <w:r>
        <w:rPr>
          <w:rFonts w:ascii="Aptos" w:hAnsi="Aptos"/>
          <w:color w:val="20272E"/>
          <w:sz w:val="18"/>
        </w:rPr>
        <w:t>5. Build retirement savings.</w:t>
      </w:r>
    </w:p>
    <w:p>
      <w:pPr>
        <w:ind w:left="403" w:hanging="317"/>
      </w:pPr>
      <w:r>
        <w:rPr>
          <w:rFonts w:ascii="Aptos" w:hAnsi="Aptos"/>
          <w:color w:val="20272E"/>
          <w:sz w:val="18"/>
        </w:rPr>
        <w:t>6. Fund important child-related goals.</w:t>
      </w:r>
    </w:p>
    <w:p>
      <w:pPr>
        <w:ind w:left="403" w:hanging="317"/>
      </w:pPr>
      <w:r>
        <w:rPr>
          <w:rFonts w:ascii="Aptos" w:hAnsi="Aptos"/>
          <w:color w:val="20272E"/>
          <w:sz w:val="18"/>
        </w:rPr>
        <w:t>7. Add aspirational goals as resources permit.</w:t>
      </w:r>
    </w:p>
    <w:p>
      <w:r>
        <w:rPr>
          <w:rFonts w:ascii="Aptos" w:hAnsi="Aptos"/>
          <w:color w:val="20272E"/>
          <w:sz w:val="18"/>
        </w:rPr>
        <w:t>This order does not mean children come last. It means their future rests on a stable family foundation.</w:t>
      </w:r>
    </w:p>
    <w:p>
      <w:pPr>
        <w:pStyle w:val="Heading1"/>
      </w:pPr>
      <w:r>
        <w:t>Education Is a Goal—Not One Fixed Product</w:t>
      </w:r>
    </w:p>
    <w:p>
      <w:r>
        <w:rPr>
          <w:rFonts w:ascii="Aptos" w:hAnsi="Aptos"/>
          <w:color w:val="20272E"/>
          <w:sz w:val="18"/>
        </w:rPr>
        <w:t>Parents are often sold an “education plan” soon after a child is born. The product may combine:</w:t>
      </w:r>
    </w:p>
    <w:p>
      <w:pPr>
        <w:pStyle w:val="ListBullet"/>
      </w:pPr>
      <w:r>
        <w:rPr>
          <w:rFonts w:ascii="Aptos" w:hAnsi="Aptos"/>
          <w:color w:val="20272E"/>
          <w:sz w:val="18"/>
        </w:rPr>
        <w:t>Insurance</w:t>
      </w:r>
    </w:p>
    <w:p>
      <w:pPr>
        <w:pStyle w:val="ListBullet"/>
      </w:pPr>
      <w:r>
        <w:rPr>
          <w:rFonts w:ascii="Aptos" w:hAnsi="Aptos"/>
          <w:color w:val="20272E"/>
          <w:sz w:val="18"/>
        </w:rPr>
        <w:t>Investment</w:t>
      </w:r>
    </w:p>
    <w:p>
      <w:pPr>
        <w:pStyle w:val="ListBullet"/>
      </w:pPr>
      <w:r>
        <w:rPr>
          <w:rFonts w:ascii="Aptos" w:hAnsi="Aptos"/>
          <w:color w:val="20272E"/>
          <w:sz w:val="18"/>
        </w:rPr>
        <w:t>Guaranteed benefits</w:t>
      </w:r>
    </w:p>
    <w:p>
      <w:pPr>
        <w:pStyle w:val="ListBullet"/>
      </w:pPr>
      <w:r>
        <w:rPr>
          <w:rFonts w:ascii="Aptos" w:hAnsi="Aptos"/>
          <w:color w:val="20272E"/>
          <w:sz w:val="18"/>
        </w:rPr>
        <w:t>Market-linked benefits</w:t>
      </w:r>
    </w:p>
    <w:p>
      <w:pPr>
        <w:pStyle w:val="ListBullet"/>
      </w:pPr>
      <w:r>
        <w:rPr>
          <w:rFonts w:ascii="Aptos" w:hAnsi="Aptos"/>
          <w:color w:val="20272E"/>
          <w:sz w:val="18"/>
        </w:rPr>
        <w:t>Premium waivers</w:t>
      </w:r>
    </w:p>
    <w:p>
      <w:pPr>
        <w:pStyle w:val="ListBullet"/>
      </w:pPr>
      <w:r>
        <w:rPr>
          <w:rFonts w:ascii="Aptos" w:hAnsi="Aptos"/>
          <w:color w:val="20272E"/>
          <w:sz w:val="18"/>
        </w:rPr>
        <w:t>Other features</w:t>
      </w:r>
    </w:p>
    <w:p>
      <w:r>
        <w:rPr>
          <w:rFonts w:ascii="Aptos" w:hAnsi="Aptos"/>
          <w:color w:val="20272E"/>
          <w:sz w:val="18"/>
        </w:rPr>
        <w:t>A product’s name does not prove that it is suitable for education. Begin with:</w:t>
      </w:r>
    </w:p>
    <w:p>
      <w:pPr>
        <w:pStyle w:val="ListBullet"/>
      </w:pPr>
      <w:r>
        <w:rPr>
          <w:rFonts w:ascii="Aptos" w:hAnsi="Aptos"/>
          <w:color w:val="20272E"/>
          <w:sz w:val="18"/>
        </w:rPr>
        <w:t>Current education cost</w:t>
      </w:r>
    </w:p>
    <w:p>
      <w:pPr>
        <w:pStyle w:val="ListBullet"/>
      </w:pPr>
      <w:r>
        <w:rPr>
          <w:rFonts w:ascii="Aptos" w:hAnsi="Aptos"/>
          <w:color w:val="20272E"/>
          <w:sz w:val="18"/>
        </w:rPr>
        <w:t>Years remaining</w:t>
      </w:r>
    </w:p>
    <w:p>
      <w:pPr>
        <w:pStyle w:val="ListBullet"/>
      </w:pPr>
      <w:r>
        <w:rPr>
          <w:rFonts w:ascii="Aptos" w:hAnsi="Aptos"/>
          <w:color w:val="20272E"/>
          <w:sz w:val="18"/>
        </w:rPr>
        <w:t>Expected inflation</w:t>
      </w:r>
    </w:p>
    <w:p>
      <w:pPr>
        <w:pStyle w:val="ListBullet"/>
      </w:pPr>
      <w:r>
        <w:rPr>
          <w:rFonts w:ascii="Aptos" w:hAnsi="Aptos"/>
          <w:color w:val="20272E"/>
          <w:sz w:val="18"/>
        </w:rPr>
        <w:t>Existing savings</w:t>
      </w:r>
    </w:p>
    <w:p>
      <w:pPr>
        <w:pStyle w:val="ListBullet"/>
      </w:pPr>
      <w:r>
        <w:rPr>
          <w:rFonts w:ascii="Aptos" w:hAnsi="Aptos"/>
          <w:color w:val="20272E"/>
          <w:sz w:val="18"/>
        </w:rPr>
        <w:t>Required contribution</w:t>
      </w:r>
    </w:p>
    <w:p>
      <w:pPr>
        <w:pStyle w:val="ListBullet"/>
      </w:pPr>
      <w:r>
        <w:rPr>
          <w:rFonts w:ascii="Aptos" w:hAnsi="Aptos"/>
          <w:color w:val="20272E"/>
          <w:sz w:val="18"/>
        </w:rPr>
        <w:t>Suitable asset allocation</w:t>
      </w:r>
    </w:p>
    <w:p>
      <w:pPr>
        <w:pStyle w:val="ListBullet"/>
      </w:pPr>
      <w:r>
        <w:rPr>
          <w:rFonts w:ascii="Aptos" w:hAnsi="Aptos"/>
          <w:color w:val="20272E"/>
          <w:sz w:val="18"/>
        </w:rPr>
        <w:t>Protection if a parent dies or becomes disabled</w:t>
      </w:r>
    </w:p>
    <w:p>
      <w:pPr>
        <w:pStyle w:val="ListBullet"/>
      </w:pPr>
      <w:r>
        <w:rPr>
          <w:rFonts w:ascii="Aptos" w:hAnsi="Aptos"/>
          <w:color w:val="20272E"/>
          <w:sz w:val="18"/>
        </w:rPr>
        <w:t>Flexibility if the child’s path changes</w:t>
      </w:r>
    </w:p>
    <w:p>
      <w:r>
        <w:rPr>
          <w:rFonts w:ascii="Aptos" w:hAnsi="Aptos"/>
          <w:color w:val="20272E"/>
          <w:sz w:val="18"/>
        </w:rPr>
        <w:t>Only then evaluate products.</w:t>
      </w:r>
    </w:p>
    <w:p>
      <w:pPr>
        <w:pStyle w:val="Heading1"/>
      </w:pPr>
      <w:r>
        <w:t>Define the Education Goal Carefully</w:t>
      </w:r>
    </w:p>
    <w:p>
      <w:r>
        <w:rPr>
          <w:rFonts w:ascii="Aptos" w:hAnsi="Aptos"/>
          <w:color w:val="20272E"/>
          <w:sz w:val="18"/>
        </w:rPr>
        <w:t>Education may include:</w:t>
      </w:r>
    </w:p>
    <w:p>
      <w:pPr>
        <w:pStyle w:val="ListBullet"/>
      </w:pPr>
      <w:r>
        <w:rPr>
          <w:rFonts w:ascii="Aptos" w:hAnsi="Aptos"/>
          <w:color w:val="20272E"/>
          <w:sz w:val="18"/>
        </w:rPr>
        <w:t>School fees</w:t>
      </w:r>
    </w:p>
    <w:p>
      <w:pPr>
        <w:pStyle w:val="ListBullet"/>
      </w:pPr>
      <w:r>
        <w:rPr>
          <w:rFonts w:ascii="Aptos" w:hAnsi="Aptos"/>
          <w:color w:val="20272E"/>
          <w:sz w:val="18"/>
        </w:rPr>
        <w:t>Coaching</w:t>
      </w:r>
    </w:p>
    <w:p>
      <w:pPr>
        <w:pStyle w:val="ListBullet"/>
      </w:pPr>
      <w:r>
        <w:rPr>
          <w:rFonts w:ascii="Aptos" w:hAnsi="Aptos"/>
          <w:color w:val="20272E"/>
          <w:sz w:val="18"/>
        </w:rPr>
        <w:t>Entrance examinations</w:t>
      </w:r>
    </w:p>
    <w:p>
      <w:pPr>
        <w:pStyle w:val="ListBullet"/>
      </w:pPr>
      <w:r>
        <w:rPr>
          <w:rFonts w:ascii="Aptos" w:hAnsi="Aptos"/>
          <w:color w:val="20272E"/>
          <w:sz w:val="18"/>
        </w:rPr>
        <w:t>Undergraduate study</w:t>
      </w:r>
    </w:p>
    <w:p>
      <w:pPr>
        <w:pStyle w:val="ListBullet"/>
      </w:pPr>
      <w:r>
        <w:rPr>
          <w:rFonts w:ascii="Aptos" w:hAnsi="Aptos"/>
          <w:color w:val="20272E"/>
          <w:sz w:val="18"/>
        </w:rPr>
        <w:t>Postgraduate study</w:t>
      </w:r>
    </w:p>
    <w:p>
      <w:pPr>
        <w:pStyle w:val="ListBullet"/>
      </w:pPr>
      <w:r>
        <w:rPr>
          <w:rFonts w:ascii="Aptos" w:hAnsi="Aptos"/>
          <w:color w:val="20272E"/>
          <w:sz w:val="18"/>
        </w:rPr>
        <w:t>Vocational training</w:t>
      </w:r>
    </w:p>
    <w:p>
      <w:pPr>
        <w:pStyle w:val="ListBullet"/>
      </w:pPr>
      <w:r>
        <w:rPr>
          <w:rFonts w:ascii="Aptos" w:hAnsi="Aptos"/>
          <w:color w:val="20272E"/>
          <w:sz w:val="18"/>
        </w:rPr>
        <w:t>Professional qualifications</w:t>
      </w:r>
    </w:p>
    <w:p>
      <w:pPr>
        <w:pStyle w:val="ListBullet"/>
      </w:pPr>
      <w:r>
        <w:rPr>
          <w:rFonts w:ascii="Aptos" w:hAnsi="Aptos"/>
          <w:color w:val="20272E"/>
          <w:sz w:val="18"/>
        </w:rPr>
        <w:t>Living expenses</w:t>
      </w:r>
    </w:p>
    <w:p>
      <w:pPr>
        <w:pStyle w:val="ListBullet"/>
      </w:pPr>
      <w:r>
        <w:rPr>
          <w:rFonts w:ascii="Aptos" w:hAnsi="Aptos"/>
          <w:color w:val="20272E"/>
          <w:sz w:val="18"/>
        </w:rPr>
        <w:t>Books and equipment</w:t>
      </w:r>
    </w:p>
    <w:p>
      <w:pPr>
        <w:pStyle w:val="ListBullet"/>
      </w:pPr>
      <w:r>
        <w:rPr>
          <w:rFonts w:ascii="Aptos" w:hAnsi="Aptos"/>
          <w:color w:val="20272E"/>
          <w:sz w:val="18"/>
        </w:rPr>
        <w:t>Technology</w:t>
      </w:r>
    </w:p>
    <w:p>
      <w:pPr>
        <w:pStyle w:val="ListBullet"/>
      </w:pPr>
      <w:r>
        <w:rPr>
          <w:rFonts w:ascii="Aptos" w:hAnsi="Aptos"/>
          <w:color w:val="20272E"/>
          <w:sz w:val="18"/>
        </w:rPr>
        <w:t>Travel</w:t>
      </w:r>
    </w:p>
    <w:p>
      <w:pPr>
        <w:pStyle w:val="ListBullet"/>
      </w:pPr>
      <w:r>
        <w:rPr>
          <w:rFonts w:ascii="Aptos" w:hAnsi="Aptos"/>
          <w:color w:val="20272E"/>
          <w:sz w:val="18"/>
        </w:rPr>
        <w:t>Overseas costs</w:t>
      </w:r>
    </w:p>
    <w:p>
      <w:r>
        <w:rPr>
          <w:rFonts w:ascii="Aptos" w:hAnsi="Aptos"/>
          <w:color w:val="20272E"/>
          <w:sz w:val="18"/>
        </w:rPr>
        <w:t>Do not treat “college” as one number.</w:t>
      </w:r>
    </w:p>
    <w:p>
      <w:pPr>
        <w:pStyle w:val="Heading2"/>
      </w:pPr>
      <w:r>
        <w:t>Education-Goal Worksheet</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Component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Current estimated cost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Years away</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Inflation assumption</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Future estimated cost</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Tuition</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Housing and living</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Books and technology</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Travel</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Other</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Total</w:t>
            </w: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r>
    </w:tbl>
    <w:p>
      <w:pPr>
        <w:spacing w:after="0"/>
      </w:pPr>
    </w:p>
    <w:p>
      <w:r>
        <w:rPr>
          <w:rFonts w:ascii="Aptos" w:hAnsi="Aptos"/>
          <w:color w:val="20272E"/>
          <w:sz w:val="18"/>
        </w:rPr>
        <w:t>The estimate will change. Review it regularly.</w:t>
      </w:r>
    </w:p>
    <w:p>
      <w:pPr>
        <w:pStyle w:val="Heading1"/>
      </w:pPr>
      <w:r>
        <w:t>Do Not Plan a Child’s Career at Age Three</w:t>
      </w:r>
    </w:p>
    <w:p>
      <w:r>
        <w:rPr>
          <w:rFonts w:ascii="Aptos" w:hAnsi="Aptos"/>
          <w:color w:val="20272E"/>
          <w:sz w:val="18"/>
        </w:rPr>
        <w:t>A very young child’s interests, abilities and opportunities are unknown. Avoid building a rigid plan around:</w:t>
      </w:r>
    </w:p>
    <w:p>
      <w:pPr>
        <w:pStyle w:val="ListBullet"/>
      </w:pPr>
      <w:r>
        <w:rPr>
          <w:rFonts w:ascii="Aptos" w:hAnsi="Aptos"/>
          <w:color w:val="20272E"/>
          <w:sz w:val="18"/>
        </w:rPr>
        <w:t>One profession</w:t>
      </w:r>
    </w:p>
    <w:p>
      <w:pPr>
        <w:pStyle w:val="ListBullet"/>
      </w:pPr>
      <w:r>
        <w:rPr>
          <w:rFonts w:ascii="Aptos" w:hAnsi="Aptos"/>
          <w:color w:val="20272E"/>
          <w:sz w:val="18"/>
        </w:rPr>
        <w:t>One country</w:t>
      </w:r>
    </w:p>
    <w:p>
      <w:pPr>
        <w:pStyle w:val="ListBullet"/>
      </w:pPr>
      <w:r>
        <w:rPr>
          <w:rFonts w:ascii="Aptos" w:hAnsi="Aptos"/>
          <w:color w:val="20272E"/>
          <w:sz w:val="18"/>
        </w:rPr>
        <w:t>One university</w:t>
      </w:r>
    </w:p>
    <w:p>
      <w:pPr>
        <w:pStyle w:val="ListBullet"/>
      </w:pPr>
      <w:r>
        <w:rPr>
          <w:rFonts w:ascii="Aptos" w:hAnsi="Aptos"/>
          <w:color w:val="20272E"/>
          <w:sz w:val="18"/>
        </w:rPr>
        <w:t>One course</w:t>
      </w:r>
    </w:p>
    <w:p>
      <w:pPr>
        <w:pStyle w:val="ListBullet"/>
      </w:pPr>
      <w:r>
        <w:rPr>
          <w:rFonts w:ascii="Aptos" w:hAnsi="Aptos"/>
          <w:color w:val="20272E"/>
          <w:sz w:val="18"/>
        </w:rPr>
        <w:t>One cost</w:t>
      </w:r>
    </w:p>
    <w:p>
      <w:pPr>
        <w:pStyle w:val="ListBullet"/>
      </w:pPr>
      <w:r>
        <w:rPr>
          <w:rFonts w:ascii="Aptos" w:hAnsi="Aptos"/>
          <w:color w:val="20272E"/>
          <w:sz w:val="18"/>
        </w:rPr>
        <w:t>One admission timeline</w:t>
      </w:r>
    </w:p>
    <w:p>
      <w:r>
        <w:rPr>
          <w:rFonts w:ascii="Aptos" w:hAnsi="Aptos"/>
          <w:color w:val="20272E"/>
          <w:sz w:val="18"/>
        </w:rPr>
        <w:t>Use a flexible education target. As the child grows, update the plan using:</w:t>
      </w:r>
    </w:p>
    <w:p>
      <w:pPr>
        <w:pStyle w:val="ListBullet"/>
      </w:pPr>
      <w:r>
        <w:rPr>
          <w:rFonts w:ascii="Aptos" w:hAnsi="Aptos"/>
          <w:color w:val="20272E"/>
          <w:sz w:val="18"/>
        </w:rPr>
        <w:t>Interests</w:t>
      </w:r>
    </w:p>
    <w:p>
      <w:pPr>
        <w:pStyle w:val="ListBullet"/>
      </w:pPr>
      <w:r>
        <w:rPr>
          <w:rFonts w:ascii="Aptos" w:hAnsi="Aptos"/>
          <w:color w:val="20272E"/>
          <w:sz w:val="18"/>
        </w:rPr>
        <w:t>Academic direction</w:t>
      </w:r>
    </w:p>
    <w:p>
      <w:pPr>
        <w:pStyle w:val="ListBullet"/>
      </w:pPr>
      <w:r>
        <w:rPr>
          <w:rFonts w:ascii="Aptos" w:hAnsi="Aptos"/>
          <w:color w:val="20272E"/>
          <w:sz w:val="18"/>
        </w:rPr>
        <w:t>Skills</w:t>
      </w:r>
    </w:p>
    <w:p>
      <w:pPr>
        <w:pStyle w:val="ListBullet"/>
      </w:pPr>
      <w:r>
        <w:rPr>
          <w:rFonts w:ascii="Aptos" w:hAnsi="Aptos"/>
          <w:color w:val="20272E"/>
          <w:sz w:val="18"/>
        </w:rPr>
        <w:t>Realistic admission possibilities</w:t>
      </w:r>
    </w:p>
    <w:p>
      <w:pPr>
        <w:pStyle w:val="ListBullet"/>
      </w:pPr>
      <w:r>
        <w:rPr>
          <w:rFonts w:ascii="Aptos" w:hAnsi="Aptos"/>
          <w:color w:val="20272E"/>
          <w:sz w:val="18"/>
        </w:rPr>
        <w:t>Scholarships</w:t>
      </w:r>
    </w:p>
    <w:p>
      <w:pPr>
        <w:pStyle w:val="ListBullet"/>
      </w:pPr>
      <w:r>
        <w:rPr>
          <w:rFonts w:ascii="Aptos" w:hAnsi="Aptos"/>
          <w:color w:val="20272E"/>
          <w:sz w:val="18"/>
        </w:rPr>
        <w:t>Alternative qualifications</w:t>
      </w:r>
    </w:p>
    <w:p>
      <w:pPr>
        <w:pStyle w:val="ListBullet"/>
      </w:pPr>
      <w:r>
        <w:rPr>
          <w:rFonts w:ascii="Aptos" w:hAnsi="Aptos"/>
          <w:color w:val="20272E"/>
          <w:sz w:val="18"/>
        </w:rPr>
        <w:t>Labour-market changes</w:t>
      </w:r>
    </w:p>
    <w:p>
      <w:pPr>
        <w:pStyle w:val="ListBullet"/>
      </w:pPr>
      <w:r>
        <w:rPr>
          <w:rFonts w:ascii="Aptos" w:hAnsi="Aptos"/>
          <w:color w:val="20272E"/>
          <w:sz w:val="18"/>
        </w:rPr>
        <w:t>Family affordability</w:t>
      </w:r>
    </w:p>
    <w:p>
      <w:r>
        <w:rPr>
          <w:rFonts w:ascii="Aptos" w:hAnsi="Aptos"/>
          <w:color w:val="20272E"/>
          <w:sz w:val="18"/>
        </w:rPr>
        <w:t>Financial preparation should expand options—not decide the child’s life in advance.</w:t>
      </w:r>
    </w:p>
    <w:p>
      <w:pPr>
        <w:pStyle w:val="Heading1"/>
      </w:pPr>
      <w:r>
        <w:t>Inflation Can Be Especially Important</w:t>
      </w:r>
    </w:p>
    <w:p>
      <w:r>
        <w:rPr>
          <w:rFonts w:ascii="Aptos" w:hAnsi="Aptos"/>
          <w:color w:val="20272E"/>
          <w:sz w:val="18"/>
        </w:rPr>
        <w:t>Education costs may rise differently from ordinary household inflation. Suppose a course costs ₹20 lakh today and may be needed in 15 years. At an assumed 8% annual increase: ₹20,00,000 × (1.08)¹⁵ ≈ ₹63,44,000 This is an estimate, not a prediction. It shows why simply accumulating today’s fee is unlikely to be enough.</w:t>
      </w:r>
    </w:p>
    <w:p>
      <w:pPr>
        <w:pStyle w:val="Heading1"/>
      </w:pPr>
      <w:r>
        <w:t>Start With a Range</w:t>
      </w:r>
    </w:p>
    <w:p>
      <w:r>
        <w:rPr>
          <w:rFonts w:ascii="Aptos" w:hAnsi="Aptos"/>
          <w:color w:val="20272E"/>
          <w:sz w:val="18"/>
        </w:rPr>
        <w:t>Instead of choosing one perfect number, build three estimates.</w:t>
      </w:r>
    </w:p>
    <w:p>
      <w:pPr>
        <w:pStyle w:val="Heading2"/>
      </w:pPr>
      <w:r>
        <w:t>Foundation goal</w:t>
      </w:r>
    </w:p>
    <w:p>
      <w:r>
        <w:rPr>
          <w:rFonts w:ascii="Aptos" w:hAnsi="Aptos"/>
          <w:color w:val="20272E"/>
          <w:sz w:val="18"/>
        </w:rPr>
        <w:t>A realistic domestic education path.</w:t>
      </w:r>
    </w:p>
    <w:p>
      <w:pPr>
        <w:pStyle w:val="Heading2"/>
      </w:pPr>
      <w:r>
        <w:t>Expanded goal</w:t>
      </w:r>
    </w:p>
    <w:p>
      <w:r>
        <w:rPr>
          <w:rFonts w:ascii="Aptos" w:hAnsi="Aptos"/>
          <w:color w:val="20272E"/>
          <w:sz w:val="18"/>
        </w:rPr>
        <w:t>A higher-cost domestic or specialised programme.</w:t>
      </w:r>
    </w:p>
    <w:p>
      <w:pPr>
        <w:pStyle w:val="Heading2"/>
      </w:pPr>
      <w:r>
        <w:t>Aspirational goal</w:t>
      </w:r>
    </w:p>
    <w:p>
      <w:r>
        <w:rPr>
          <w:rFonts w:ascii="Aptos" w:hAnsi="Aptos"/>
          <w:color w:val="20272E"/>
          <w:sz w:val="18"/>
        </w:rPr>
        <w:t>An overseas or premium option.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Goal level</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Future estimated cost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Amount family will fund</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Other possible sources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Foundation</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Expanded</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Aspirational</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bl>
    <w:p>
      <w:pPr>
        <w:spacing w:after="0"/>
      </w:pPr>
    </w:p>
    <w:p>
      <w:r>
        <w:rPr>
          <w:rFonts w:ascii="Aptos" w:hAnsi="Aptos"/>
          <w:color w:val="20272E"/>
          <w:sz w:val="18"/>
        </w:rPr>
        <w:t>This allows the family to prepare without promising an unlimited amount.</w:t>
      </w:r>
    </w:p>
    <w:p>
      <w:pPr>
        <w:pStyle w:val="Heading1"/>
      </w:pPr>
      <w:r>
        <w:t>Decide What the Family Will Fund</w:t>
      </w:r>
    </w:p>
    <w:p>
      <w:r>
        <w:rPr>
          <w:rFonts w:ascii="Aptos" w:hAnsi="Aptos"/>
          <w:color w:val="20272E"/>
          <w:sz w:val="18"/>
        </w:rPr>
        <w:t>Parents may intend to fund:</w:t>
      </w:r>
    </w:p>
    <w:p>
      <w:pPr>
        <w:pStyle w:val="ListBullet"/>
      </w:pPr>
      <w:r>
        <w:rPr>
          <w:rFonts w:ascii="Aptos" w:hAnsi="Aptos"/>
          <w:color w:val="20272E"/>
          <w:sz w:val="18"/>
        </w:rPr>
        <w:t>100% of education</w:t>
      </w:r>
    </w:p>
    <w:p>
      <w:pPr>
        <w:pStyle w:val="ListBullet"/>
      </w:pPr>
      <w:r>
        <w:rPr>
          <w:rFonts w:ascii="Aptos" w:hAnsi="Aptos"/>
          <w:color w:val="20272E"/>
          <w:sz w:val="18"/>
        </w:rPr>
        <w:t>Tuition only</w:t>
      </w:r>
    </w:p>
    <w:p>
      <w:pPr>
        <w:pStyle w:val="ListBullet"/>
      </w:pPr>
      <w:r>
        <w:rPr>
          <w:rFonts w:ascii="Aptos" w:hAnsi="Aptos"/>
          <w:color w:val="20272E"/>
          <w:sz w:val="18"/>
        </w:rPr>
        <w:t>A fixed amount</w:t>
      </w:r>
    </w:p>
    <w:p>
      <w:pPr>
        <w:pStyle w:val="ListBullet"/>
      </w:pPr>
      <w:r>
        <w:rPr>
          <w:rFonts w:ascii="Aptos" w:hAnsi="Aptos"/>
          <w:color w:val="20272E"/>
          <w:sz w:val="18"/>
        </w:rPr>
        <w:t>Undergraduate study</w:t>
      </w:r>
    </w:p>
    <w:p>
      <w:pPr>
        <w:pStyle w:val="ListBullet"/>
      </w:pPr>
      <w:r>
        <w:rPr>
          <w:rFonts w:ascii="Aptos" w:hAnsi="Aptos"/>
          <w:color w:val="20272E"/>
          <w:sz w:val="18"/>
        </w:rPr>
        <w:t>Postgraduate study if affordable</w:t>
      </w:r>
    </w:p>
    <w:p>
      <w:pPr>
        <w:pStyle w:val="ListBullet"/>
      </w:pPr>
      <w:r>
        <w:rPr>
          <w:rFonts w:ascii="Aptos" w:hAnsi="Aptos"/>
          <w:color w:val="20272E"/>
          <w:sz w:val="18"/>
        </w:rPr>
        <w:t>A combination of savings, scholarship and education loan</w:t>
      </w:r>
    </w:p>
    <w:p>
      <w:r>
        <w:rPr>
          <w:rFonts w:ascii="Aptos" w:hAnsi="Aptos"/>
          <w:color w:val="20272E"/>
          <w:sz w:val="18"/>
        </w:rPr>
        <w:t>There is no single correct answer. A clear promise is healthier than an unlimited promise the family cannot keep. For example:</w:t>
      </w:r>
    </w:p>
    <w:p>
      <w:pPr>
        <w:ind w:left="360" w:right="288"/>
      </w:pPr>
      <w:r>
        <w:rPr>
          <w:rFonts w:ascii="Aptos" w:hAnsi="Aptos"/>
          <w:i/>
          <w:color w:val="66737F"/>
          <w:sz w:val="20"/>
        </w:rPr>
        <w:t>“We are building a fund intended to cover up to ₹35 lakh in future value. If the chosen programme costs more, we will examine scholarships, loans and alternatives together.”</w:t>
      </w:r>
    </w:p>
    <w:p>
      <w:pPr>
        <w:pStyle w:val="Heading1"/>
      </w:pPr>
      <w:r>
        <w:t>Your Child’s Goal Should Not Use Your Emergency Fund</w:t>
      </w:r>
    </w:p>
    <w:p>
      <w:r>
        <w:rPr>
          <w:rFonts w:ascii="Aptos" w:hAnsi="Aptos"/>
          <w:color w:val="20272E"/>
          <w:sz w:val="18"/>
        </w:rPr>
        <w:t>Education is important, but its timing is usually predictable. Emergency savings must remain available for:</w:t>
      </w:r>
    </w:p>
    <w:p>
      <w:pPr>
        <w:pStyle w:val="ListBullet"/>
      </w:pPr>
      <w:r>
        <w:rPr>
          <w:rFonts w:ascii="Aptos" w:hAnsi="Aptos"/>
          <w:color w:val="20272E"/>
          <w:sz w:val="18"/>
        </w:rPr>
        <w:t>Medical needs</w:t>
      </w:r>
    </w:p>
    <w:p>
      <w:pPr>
        <w:pStyle w:val="ListBullet"/>
      </w:pPr>
      <w:r>
        <w:rPr>
          <w:rFonts w:ascii="Aptos" w:hAnsi="Aptos"/>
          <w:color w:val="20272E"/>
          <w:sz w:val="18"/>
        </w:rPr>
        <w:t>Income interruption</w:t>
      </w:r>
    </w:p>
    <w:p>
      <w:pPr>
        <w:pStyle w:val="ListBullet"/>
      </w:pPr>
      <w:r>
        <w:rPr>
          <w:rFonts w:ascii="Aptos" w:hAnsi="Aptos"/>
          <w:color w:val="20272E"/>
          <w:sz w:val="18"/>
        </w:rPr>
        <w:t>Urgent family responsibilities</w:t>
      </w:r>
    </w:p>
    <w:p>
      <w:pPr>
        <w:pStyle w:val="ListBullet"/>
      </w:pPr>
      <w:r>
        <w:rPr>
          <w:rFonts w:ascii="Aptos" w:hAnsi="Aptos"/>
          <w:color w:val="20272E"/>
          <w:sz w:val="18"/>
        </w:rPr>
        <w:t>Essential repairs</w:t>
      </w:r>
    </w:p>
    <w:p>
      <w:r>
        <w:rPr>
          <w:rFonts w:ascii="Aptos" w:hAnsi="Aptos"/>
          <w:color w:val="20272E"/>
          <w:sz w:val="18"/>
        </w:rPr>
        <w:t>If education depends on emptying the emergency fund, one unexpected event could disrupt both goals. Use separate accounts or portfolio labels for clarity.</w:t>
      </w:r>
    </w:p>
    <w:p>
      <w:pPr>
        <w:pStyle w:val="Heading1"/>
      </w:pPr>
      <w:r>
        <w:t>Match the Investment to the Timeline</w:t>
      </w:r>
    </w:p>
    <w:p>
      <w:pPr>
        <w:pStyle w:val="Heading2"/>
      </w:pPr>
      <w:r>
        <w:t>More than ten years away</w:t>
      </w:r>
    </w:p>
    <w:p>
      <w:r>
        <w:rPr>
          <w:rFonts w:ascii="Aptos" w:hAnsi="Aptos"/>
          <w:color w:val="20272E"/>
          <w:sz w:val="18"/>
        </w:rPr>
        <w:t>The goal may support meaningful growth exposure if the family’s risk capacity permits.</w:t>
      </w:r>
    </w:p>
    <w:p>
      <w:pPr>
        <w:pStyle w:val="Heading2"/>
      </w:pPr>
      <w:r>
        <w:t>Five to ten years away</w:t>
      </w:r>
    </w:p>
    <w:p>
      <w:r>
        <w:rPr>
          <w:rFonts w:ascii="Aptos" w:hAnsi="Aptos"/>
          <w:color w:val="20272E"/>
          <w:sz w:val="18"/>
        </w:rPr>
        <w:t>A balanced allocation may become more appropriate, depending on the goal’s flexibility.</w:t>
      </w:r>
    </w:p>
    <w:p>
      <w:pPr>
        <w:pStyle w:val="Heading2"/>
      </w:pPr>
      <w:r>
        <w:t>Less than five years away</w:t>
      </w:r>
    </w:p>
    <w:p>
      <w:r>
        <w:rPr>
          <w:rFonts w:ascii="Aptos" w:hAnsi="Aptos"/>
          <w:color w:val="20272E"/>
          <w:sz w:val="18"/>
        </w:rPr>
        <w:t>Capital protection becomes increasingly important.</w:t>
      </w:r>
    </w:p>
    <w:p>
      <w:pPr>
        <w:pStyle w:val="Heading2"/>
      </w:pPr>
      <w:r>
        <w:t>Final one or two years</w:t>
      </w:r>
    </w:p>
    <w:p>
      <w:r>
        <w:rPr>
          <w:rFonts w:ascii="Aptos" w:hAnsi="Aptos"/>
          <w:color w:val="20272E"/>
          <w:sz w:val="18"/>
        </w:rPr>
        <w:t xml:space="preserve">Money required for committed fees should not depend heavily on a market recovery. The allocation should usually become more conservative as the goal approaches. This process is sometimes called </w:t>
      </w:r>
      <w:r>
        <w:rPr>
          <w:rFonts w:ascii="Aptos" w:hAnsi="Aptos"/>
          <w:b/>
          <w:color w:val="20272E"/>
          <w:sz w:val="18"/>
        </w:rPr>
        <w:t>de-risking</w:t>
      </w:r>
      <w:r>
        <w:rPr>
          <w:rFonts w:ascii="Aptos" w:hAnsi="Aptos"/>
          <w:color w:val="20272E"/>
          <w:sz w:val="18"/>
        </w:rPr>
        <w:t>.</w:t>
      </w:r>
    </w:p>
    <w:p>
      <w:pPr>
        <w:pStyle w:val="Heading1"/>
      </w:pPr>
      <w:r>
        <w:t>Example: Gradually Reducing Risk</w:t>
      </w:r>
    </w:p>
    <w:p>
      <w:r>
        <w:rPr>
          <w:rFonts w:ascii="Aptos" w:hAnsi="Aptos"/>
          <w:color w:val="20272E"/>
          <w:sz w:val="18"/>
        </w:rPr>
        <w:t>An illustrative education allocation might evolve like this: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Time remaining</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Equity or growth assets</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Debt, cash or stable assets</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15 years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Higher allocation</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Lower allocation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10 years</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Moderately high</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Increasing</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5 years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Balanced or lower</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Greater protection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2 years</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Limited</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Predominantly stable</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Fees due</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Minimal exposure for committed amount</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Available for payment</w:t>
            </w:r>
          </w:p>
        </w:tc>
      </w:tr>
    </w:tbl>
    <w:p>
      <w:pPr>
        <w:spacing w:after="0"/>
      </w:pPr>
    </w:p>
    <w:p>
      <w:r>
        <w:rPr>
          <w:rFonts w:ascii="Aptos" w:hAnsi="Aptos"/>
          <w:color w:val="20272E"/>
          <w:sz w:val="18"/>
        </w:rPr>
        <w:t>The table shows a principle, not recommended percentages. The suitable path depends on:</w:t>
      </w:r>
    </w:p>
    <w:p>
      <w:pPr>
        <w:pStyle w:val="ListBullet"/>
      </w:pPr>
      <w:r>
        <w:rPr>
          <w:rFonts w:ascii="Aptos" w:hAnsi="Aptos"/>
          <w:color w:val="20272E"/>
          <w:sz w:val="18"/>
        </w:rPr>
        <w:t>Market conditions</w:t>
      </w:r>
    </w:p>
    <w:p>
      <w:pPr>
        <w:pStyle w:val="ListBullet"/>
      </w:pPr>
      <w:r>
        <w:rPr>
          <w:rFonts w:ascii="Aptos" w:hAnsi="Aptos"/>
          <w:color w:val="20272E"/>
          <w:sz w:val="18"/>
        </w:rPr>
        <w:t>Goal flexibility</w:t>
      </w:r>
    </w:p>
    <w:p>
      <w:pPr>
        <w:pStyle w:val="ListBullet"/>
      </w:pPr>
      <w:r>
        <w:rPr>
          <w:rFonts w:ascii="Aptos" w:hAnsi="Aptos"/>
          <w:color w:val="20272E"/>
          <w:sz w:val="18"/>
        </w:rPr>
        <w:t>Existing portfolio</w:t>
      </w:r>
    </w:p>
    <w:p>
      <w:pPr>
        <w:pStyle w:val="ListBullet"/>
      </w:pPr>
      <w:r>
        <w:rPr>
          <w:rFonts w:ascii="Aptos" w:hAnsi="Aptos"/>
          <w:color w:val="20272E"/>
          <w:sz w:val="18"/>
        </w:rPr>
        <w:t>Risk capacity</w:t>
      </w:r>
    </w:p>
    <w:p>
      <w:pPr>
        <w:pStyle w:val="ListBullet"/>
      </w:pPr>
      <w:r>
        <w:rPr>
          <w:rFonts w:ascii="Aptos" w:hAnsi="Aptos"/>
          <w:color w:val="20272E"/>
          <w:sz w:val="18"/>
        </w:rPr>
        <w:t>Tax</w:t>
      </w:r>
    </w:p>
    <w:p>
      <w:pPr>
        <w:pStyle w:val="ListBullet"/>
      </w:pPr>
      <w:r>
        <w:rPr>
          <w:rFonts w:ascii="Aptos" w:hAnsi="Aptos"/>
          <w:color w:val="20272E"/>
          <w:sz w:val="18"/>
        </w:rPr>
        <w:t>Product restrictions</w:t>
      </w:r>
    </w:p>
    <w:p>
      <w:pPr>
        <w:pStyle w:val="ListBullet"/>
      </w:pPr>
      <w:r>
        <w:rPr>
          <w:rFonts w:ascii="Aptos" w:hAnsi="Aptos"/>
          <w:color w:val="20272E"/>
          <w:sz w:val="18"/>
        </w:rPr>
        <w:t>Other family resources</w:t>
      </w:r>
    </w:p>
    <w:p>
      <w:pPr>
        <w:pStyle w:val="Heading1"/>
      </w:pPr>
      <w:r>
        <w:t>Do Not Wait Until the Final Year to Reduce Risk</w:t>
      </w:r>
    </w:p>
    <w:p>
      <w:r>
        <w:rPr>
          <w:rFonts w:ascii="Aptos" w:hAnsi="Aptos"/>
          <w:color w:val="20272E"/>
          <w:sz w:val="18"/>
        </w:rPr>
        <w:t>Suppose the education portfolio reaches its target two years early. Leaving the entire amount exposed to equity because “markets may rise more” puts a funded goal at unnecessary risk. When enough money is available, gradually protect the amount required. The goal of investing is to fund the education—not to maximise the portfolio until the last possible day.</w:t>
      </w:r>
    </w:p>
    <w:p>
      <w:pPr>
        <w:pStyle w:val="Heading1"/>
      </w:pPr>
      <w:r>
        <w:t>Existing Child-Specific Schemes</w:t>
      </w:r>
    </w:p>
    <w:p>
      <w:r>
        <w:rPr>
          <w:rFonts w:ascii="Aptos" w:hAnsi="Aptos"/>
          <w:color w:val="20272E"/>
          <w:sz w:val="18"/>
        </w:rPr>
        <w:t>Government-supported and financial-institution products may be designed or marketed for children. These can involve:</w:t>
      </w:r>
    </w:p>
    <w:p>
      <w:pPr>
        <w:pStyle w:val="ListBullet"/>
      </w:pPr>
      <w:r>
        <w:rPr>
          <w:rFonts w:ascii="Aptos" w:hAnsi="Aptos"/>
          <w:color w:val="20272E"/>
          <w:sz w:val="18"/>
        </w:rPr>
        <w:t>Eligibility conditions</w:t>
      </w:r>
    </w:p>
    <w:p>
      <w:pPr>
        <w:pStyle w:val="ListBullet"/>
      </w:pPr>
      <w:r>
        <w:rPr>
          <w:rFonts w:ascii="Aptos" w:hAnsi="Aptos"/>
          <w:color w:val="20272E"/>
          <w:sz w:val="18"/>
        </w:rPr>
        <w:t>Contribution limits</w:t>
      </w:r>
    </w:p>
    <w:p>
      <w:pPr>
        <w:pStyle w:val="ListBullet"/>
      </w:pPr>
      <w:r>
        <w:rPr>
          <w:rFonts w:ascii="Aptos" w:hAnsi="Aptos"/>
          <w:color w:val="20272E"/>
          <w:sz w:val="18"/>
        </w:rPr>
        <w:t>Lock-ins</w:t>
      </w:r>
    </w:p>
    <w:p>
      <w:pPr>
        <w:pStyle w:val="ListBullet"/>
      </w:pPr>
      <w:r>
        <w:rPr>
          <w:rFonts w:ascii="Aptos" w:hAnsi="Aptos"/>
          <w:color w:val="20272E"/>
          <w:sz w:val="18"/>
        </w:rPr>
        <w:t>Government-declared returns</w:t>
      </w:r>
    </w:p>
    <w:p>
      <w:pPr>
        <w:pStyle w:val="ListBullet"/>
      </w:pPr>
      <w:r>
        <w:rPr>
          <w:rFonts w:ascii="Aptos" w:hAnsi="Aptos"/>
          <w:color w:val="20272E"/>
          <w:sz w:val="18"/>
        </w:rPr>
        <w:t>Market-linked returns</w:t>
      </w:r>
    </w:p>
    <w:p>
      <w:pPr>
        <w:pStyle w:val="ListBullet"/>
      </w:pPr>
      <w:r>
        <w:rPr>
          <w:rFonts w:ascii="Aptos" w:hAnsi="Aptos"/>
          <w:color w:val="20272E"/>
          <w:sz w:val="18"/>
        </w:rPr>
        <w:t>Withdrawal restrictions</w:t>
      </w:r>
    </w:p>
    <w:p>
      <w:pPr>
        <w:pStyle w:val="ListBullet"/>
      </w:pPr>
      <w:r>
        <w:rPr>
          <w:rFonts w:ascii="Aptos" w:hAnsi="Aptos"/>
          <w:color w:val="20272E"/>
          <w:sz w:val="18"/>
        </w:rPr>
        <w:t>Tax treatment</w:t>
      </w:r>
    </w:p>
    <w:p>
      <w:pPr>
        <w:pStyle w:val="ListBullet"/>
      </w:pPr>
      <w:r>
        <w:rPr>
          <w:rFonts w:ascii="Aptos" w:hAnsi="Aptos"/>
          <w:color w:val="20272E"/>
          <w:sz w:val="18"/>
        </w:rPr>
        <w:t>Rules based on the child’s age or gender</w:t>
      </w:r>
    </w:p>
    <w:p>
      <w:pPr>
        <w:pStyle w:val="ListBullet"/>
      </w:pPr>
      <w:r>
        <w:rPr>
          <w:rFonts w:ascii="Aptos" w:hAnsi="Aptos"/>
          <w:color w:val="20272E"/>
          <w:sz w:val="18"/>
        </w:rPr>
        <w:t>Nomination or guardianship requirements</w:t>
      </w:r>
    </w:p>
    <w:p>
      <w:r>
        <w:rPr>
          <w:rFonts w:ascii="Aptos" w:hAnsi="Aptos"/>
          <w:color w:val="20272E"/>
          <w:sz w:val="18"/>
        </w:rPr>
        <w:t>Before using any child-labelled scheme, ask:</w:t>
      </w:r>
    </w:p>
    <w:p>
      <w:pPr>
        <w:ind w:left="403" w:hanging="317"/>
      </w:pPr>
      <w:r>
        <w:rPr>
          <w:rFonts w:ascii="Aptos" w:hAnsi="Aptos"/>
          <w:color w:val="20272E"/>
          <w:sz w:val="18"/>
        </w:rPr>
        <w:t>1. Does it match the goal’s timeline?</w:t>
      </w:r>
    </w:p>
    <w:p>
      <w:pPr>
        <w:ind w:left="403" w:hanging="317"/>
      </w:pPr>
      <w:r>
        <w:rPr>
          <w:rFonts w:ascii="Aptos" w:hAnsi="Aptos"/>
          <w:color w:val="20272E"/>
          <w:sz w:val="18"/>
        </w:rPr>
        <w:t>2. Can the money be used when needed?</w:t>
      </w:r>
    </w:p>
    <w:p>
      <w:pPr>
        <w:ind w:left="403" w:hanging="317"/>
      </w:pPr>
      <w:r>
        <w:rPr>
          <w:rFonts w:ascii="Aptos" w:hAnsi="Aptos"/>
          <w:color w:val="20272E"/>
          <w:sz w:val="18"/>
        </w:rPr>
        <w:t>3. What happens if the child’s plans change?</w:t>
      </w:r>
    </w:p>
    <w:p>
      <w:pPr>
        <w:ind w:left="403" w:hanging="317"/>
      </w:pPr>
      <w:r>
        <w:rPr>
          <w:rFonts w:ascii="Aptos" w:hAnsi="Aptos"/>
          <w:color w:val="20272E"/>
          <w:sz w:val="18"/>
        </w:rPr>
        <w:t>4. Is the return guaranteed or market-linked?</w:t>
      </w:r>
    </w:p>
    <w:p>
      <w:pPr>
        <w:ind w:left="403" w:hanging="317"/>
      </w:pPr>
      <w:r>
        <w:rPr>
          <w:rFonts w:ascii="Aptos" w:hAnsi="Aptos"/>
          <w:color w:val="20272E"/>
          <w:sz w:val="18"/>
        </w:rPr>
        <w:t>5. What are the restrictions?</w:t>
      </w:r>
    </w:p>
    <w:p>
      <w:pPr>
        <w:ind w:left="403" w:hanging="317"/>
      </w:pPr>
      <w:r>
        <w:rPr>
          <w:rFonts w:ascii="Aptos" w:hAnsi="Aptos"/>
          <w:color w:val="20272E"/>
          <w:sz w:val="18"/>
        </w:rPr>
        <w:t>6. How is it taxed under current law?</w:t>
      </w:r>
    </w:p>
    <w:p>
      <w:pPr>
        <w:ind w:left="403" w:hanging="317"/>
      </w:pPr>
      <w:r>
        <w:rPr>
          <w:rFonts w:ascii="Aptos" w:hAnsi="Aptos"/>
          <w:color w:val="20272E"/>
          <w:sz w:val="18"/>
        </w:rPr>
        <w:t>7. Who controls the account?</w:t>
      </w:r>
    </w:p>
    <w:p>
      <w:pPr>
        <w:ind w:left="403" w:hanging="317"/>
      </w:pPr>
      <w:r>
        <w:rPr>
          <w:rFonts w:ascii="Aptos" w:hAnsi="Aptos"/>
          <w:color w:val="20272E"/>
          <w:sz w:val="18"/>
        </w:rPr>
        <w:t>8. What happens if the parent dies?</w:t>
      </w:r>
    </w:p>
    <w:p>
      <w:pPr>
        <w:ind w:left="403" w:hanging="317"/>
      </w:pPr>
      <w:r>
        <w:rPr>
          <w:rFonts w:ascii="Aptos" w:hAnsi="Aptos"/>
          <w:color w:val="20272E"/>
          <w:sz w:val="18"/>
        </w:rPr>
        <w:t>9. Does it fit the family’s asset allocation?</w:t>
      </w:r>
    </w:p>
    <w:p>
      <w:pPr>
        <w:ind w:left="403" w:hanging="317"/>
      </w:pPr>
      <w:r>
        <w:rPr>
          <w:rFonts w:ascii="Aptos" w:hAnsi="Aptos"/>
          <w:color w:val="20272E"/>
          <w:sz w:val="18"/>
        </w:rPr>
        <w:t>10. Could a general investment product provide more flexibility?</w:t>
      </w:r>
    </w:p>
    <w:p>
      <w:r>
        <w:rPr>
          <w:rFonts w:ascii="Aptos" w:hAnsi="Aptos"/>
          <w:color w:val="20272E"/>
          <w:sz w:val="18"/>
        </w:rPr>
        <w:t>A special label does not automatically create a superior investment. Verify current scheme rules through official government or regulated-institution sources.</w:t>
      </w:r>
    </w:p>
    <w:p>
      <w:pPr>
        <w:pStyle w:val="Heading1"/>
      </w:pPr>
      <w:r>
        <w:t>Sukanya Samriddhi and Similar Goal-Based Schemes</w:t>
      </w:r>
    </w:p>
    <w:p>
      <w:r>
        <w:rPr>
          <w:rFonts w:ascii="Aptos" w:hAnsi="Aptos"/>
          <w:color w:val="20272E"/>
          <w:sz w:val="18"/>
        </w:rPr>
        <w:t>Families with an eligible daughter may consider the Sukanya Samriddhi Account under current government rules. Before using it, verify:</w:t>
      </w:r>
    </w:p>
    <w:p>
      <w:pPr>
        <w:pStyle w:val="ListBullet"/>
      </w:pPr>
      <w:r>
        <w:rPr>
          <w:rFonts w:ascii="Aptos" w:hAnsi="Aptos"/>
          <w:color w:val="20272E"/>
          <w:sz w:val="18"/>
        </w:rPr>
        <w:t>Current eligibility</w:t>
      </w:r>
    </w:p>
    <w:p>
      <w:pPr>
        <w:pStyle w:val="ListBullet"/>
      </w:pPr>
      <w:r>
        <w:rPr>
          <w:rFonts w:ascii="Aptos" w:hAnsi="Aptos"/>
          <w:color w:val="20272E"/>
          <w:sz w:val="18"/>
        </w:rPr>
        <w:t>Account-opening age rules</w:t>
      </w:r>
    </w:p>
    <w:p>
      <w:pPr>
        <w:pStyle w:val="ListBullet"/>
      </w:pPr>
      <w:r>
        <w:rPr>
          <w:rFonts w:ascii="Aptos" w:hAnsi="Aptos"/>
          <w:color w:val="20272E"/>
          <w:sz w:val="18"/>
        </w:rPr>
        <w:t>Contribution requirements</w:t>
      </w:r>
    </w:p>
    <w:p>
      <w:pPr>
        <w:pStyle w:val="ListBullet"/>
      </w:pPr>
      <w:r>
        <w:rPr>
          <w:rFonts w:ascii="Aptos" w:hAnsi="Aptos"/>
          <w:color w:val="20272E"/>
          <w:sz w:val="18"/>
        </w:rPr>
        <w:t>Interest rate</w:t>
      </w:r>
    </w:p>
    <w:p>
      <w:pPr>
        <w:pStyle w:val="ListBullet"/>
      </w:pPr>
      <w:r>
        <w:rPr>
          <w:rFonts w:ascii="Aptos" w:hAnsi="Aptos"/>
          <w:color w:val="20272E"/>
          <w:sz w:val="18"/>
        </w:rPr>
        <w:t>Maturity</w:t>
      </w:r>
    </w:p>
    <w:p>
      <w:pPr>
        <w:pStyle w:val="ListBullet"/>
      </w:pPr>
      <w:r>
        <w:rPr>
          <w:rFonts w:ascii="Aptos" w:hAnsi="Aptos"/>
          <w:color w:val="20272E"/>
          <w:sz w:val="18"/>
        </w:rPr>
        <w:t>Permitted withdrawals</w:t>
      </w:r>
    </w:p>
    <w:p>
      <w:pPr>
        <w:pStyle w:val="ListBullet"/>
      </w:pPr>
      <w:r>
        <w:rPr>
          <w:rFonts w:ascii="Aptos" w:hAnsi="Aptos"/>
          <w:color w:val="20272E"/>
          <w:sz w:val="18"/>
        </w:rPr>
        <w:t>Education-related conditions</w:t>
      </w:r>
    </w:p>
    <w:p>
      <w:pPr>
        <w:pStyle w:val="ListBullet"/>
      </w:pPr>
      <w:r>
        <w:rPr>
          <w:rFonts w:ascii="Aptos" w:hAnsi="Aptos"/>
          <w:color w:val="20272E"/>
          <w:sz w:val="18"/>
        </w:rPr>
        <w:t>Tax treatment</w:t>
      </w:r>
    </w:p>
    <w:p>
      <w:pPr>
        <w:pStyle w:val="ListBullet"/>
      </w:pPr>
      <w:r>
        <w:rPr>
          <w:rFonts w:ascii="Aptos" w:hAnsi="Aptos"/>
          <w:color w:val="20272E"/>
          <w:sz w:val="18"/>
        </w:rPr>
        <w:t>Premature-closure rules</w:t>
      </w:r>
    </w:p>
    <w:p>
      <w:pPr>
        <w:pStyle w:val="ListBullet"/>
      </w:pPr>
      <w:r>
        <w:rPr>
          <w:rFonts w:ascii="Aptos" w:hAnsi="Aptos"/>
          <w:color w:val="20272E"/>
          <w:sz w:val="18"/>
        </w:rPr>
        <w:t>Authorised account providers</w:t>
      </w:r>
    </w:p>
    <w:p>
      <w:r>
        <w:rPr>
          <w:rFonts w:ascii="Aptos" w:hAnsi="Aptos"/>
          <w:color w:val="20272E"/>
          <w:sz w:val="18"/>
        </w:rPr>
        <w:t>Rates and rules may change. Use an official government or authorised institutional source. The account may form one part of a goal. It does not automatically replace diversified education planning or retirement investment.</w:t>
      </w:r>
    </w:p>
    <w:p>
      <w:pPr>
        <w:pStyle w:val="Heading1"/>
      </w:pPr>
      <w:r>
        <w:t>Child Insurance Is Not the First Priority</w:t>
      </w:r>
    </w:p>
    <w:p>
      <w:r>
        <w:rPr>
          <w:rFonts w:ascii="Aptos" w:hAnsi="Aptos"/>
          <w:color w:val="20272E"/>
          <w:sz w:val="18"/>
        </w:rPr>
        <w:t>A child usually does not have an income that supports the household. The family’s principal financial risk is often the death or disability of a parent. Before buying life insurance on a child, confirm that:</w:t>
      </w:r>
    </w:p>
    <w:p>
      <w:pPr>
        <w:pStyle w:val="ListBullet"/>
      </w:pPr>
      <w:r>
        <w:rPr>
          <w:rFonts w:ascii="Aptos" w:hAnsi="Aptos"/>
          <w:color w:val="20272E"/>
          <w:sz w:val="18"/>
        </w:rPr>
        <w:t>Earning parents have adequate life cover</w:t>
      </w:r>
    </w:p>
    <w:p>
      <w:pPr>
        <w:pStyle w:val="ListBullet"/>
      </w:pPr>
      <w:r>
        <w:rPr>
          <w:rFonts w:ascii="Aptos" w:hAnsi="Aptos"/>
          <w:color w:val="20272E"/>
          <w:sz w:val="18"/>
        </w:rPr>
        <w:t>A homemaker’s contribution has been considered</w:t>
      </w:r>
    </w:p>
    <w:p>
      <w:pPr>
        <w:pStyle w:val="ListBullet"/>
      </w:pPr>
      <w:r>
        <w:rPr>
          <w:rFonts w:ascii="Aptos" w:hAnsi="Aptos"/>
          <w:color w:val="20272E"/>
          <w:sz w:val="18"/>
        </w:rPr>
        <w:t>Health insurance is adequate</w:t>
      </w:r>
    </w:p>
    <w:p>
      <w:pPr>
        <w:pStyle w:val="ListBullet"/>
      </w:pPr>
      <w:r>
        <w:rPr>
          <w:rFonts w:ascii="Aptos" w:hAnsi="Aptos"/>
          <w:color w:val="20272E"/>
          <w:sz w:val="18"/>
        </w:rPr>
        <w:t>Emergency savings exist</w:t>
      </w:r>
    </w:p>
    <w:p>
      <w:pPr>
        <w:pStyle w:val="ListBullet"/>
      </w:pPr>
      <w:r>
        <w:rPr>
          <w:rFonts w:ascii="Aptos" w:hAnsi="Aptos"/>
          <w:color w:val="20272E"/>
          <w:sz w:val="18"/>
        </w:rPr>
        <w:t>Retirement is being funded</w:t>
      </w:r>
    </w:p>
    <w:p>
      <w:pPr>
        <w:pStyle w:val="ListBullet"/>
      </w:pPr>
      <w:r>
        <w:rPr>
          <w:rFonts w:ascii="Aptos" w:hAnsi="Aptos"/>
          <w:color w:val="20272E"/>
          <w:sz w:val="18"/>
        </w:rPr>
        <w:t>The proposed child policy’s purpose is clear</w:t>
      </w:r>
    </w:p>
    <w:p>
      <w:r>
        <w:rPr>
          <w:rFonts w:ascii="Aptos" w:hAnsi="Aptos"/>
          <w:color w:val="20272E"/>
          <w:sz w:val="18"/>
        </w:rPr>
        <w:t>Many child-focused products insure the parent or waive future premiums after the parent’s death. Understand exactly whose life is insured and what benefit is triggered.</w:t>
      </w:r>
    </w:p>
    <w:p>
      <w:pPr>
        <w:pStyle w:val="Heading1"/>
      </w:pPr>
      <w:r>
        <w:t>Protect the Education Plan if a Parent Dies</w:t>
      </w:r>
    </w:p>
    <w:p>
      <w:r>
        <w:rPr>
          <w:rFonts w:ascii="Aptos" w:hAnsi="Aptos"/>
          <w:color w:val="20272E"/>
          <w:sz w:val="18"/>
        </w:rPr>
        <w:t>The education goal should be included in the parents’ life-insurance calculation. Suppose the family wants ₹40 lakh available for education and currently has ₹8 lakh dedicated to it. The remaining ₹32 lakh may form part of the protection need, after considering future investment growth and professional calculations. Insurance proceeds should be coordinated with:</w:t>
      </w:r>
    </w:p>
    <w:p>
      <w:pPr>
        <w:pStyle w:val="ListBullet"/>
      </w:pPr>
      <w:r>
        <w:rPr>
          <w:rFonts w:ascii="Aptos" w:hAnsi="Aptos"/>
          <w:color w:val="20272E"/>
          <w:sz w:val="18"/>
        </w:rPr>
        <w:t>Will</w:t>
      </w:r>
    </w:p>
    <w:p>
      <w:pPr>
        <w:pStyle w:val="ListBullet"/>
      </w:pPr>
      <w:r>
        <w:rPr>
          <w:rFonts w:ascii="Aptos" w:hAnsi="Aptos"/>
          <w:color w:val="20272E"/>
          <w:sz w:val="18"/>
        </w:rPr>
        <w:t>Nomination</w:t>
      </w:r>
    </w:p>
    <w:p>
      <w:pPr>
        <w:pStyle w:val="ListBullet"/>
      </w:pPr>
      <w:r>
        <w:rPr>
          <w:rFonts w:ascii="Aptos" w:hAnsi="Aptos"/>
          <w:color w:val="20272E"/>
          <w:sz w:val="18"/>
        </w:rPr>
        <w:t>Guardianship</w:t>
      </w:r>
    </w:p>
    <w:p>
      <w:pPr>
        <w:pStyle w:val="ListBullet"/>
      </w:pPr>
      <w:r>
        <w:rPr>
          <w:rFonts w:ascii="Aptos" w:hAnsi="Aptos"/>
          <w:color w:val="20272E"/>
          <w:sz w:val="18"/>
        </w:rPr>
        <w:t>Trust or other legal arrangement where appropriate</w:t>
      </w:r>
    </w:p>
    <w:p>
      <w:pPr>
        <w:pStyle w:val="ListBullet"/>
      </w:pPr>
      <w:r>
        <w:rPr>
          <w:rFonts w:ascii="Aptos" w:hAnsi="Aptos"/>
          <w:color w:val="20272E"/>
          <w:sz w:val="18"/>
        </w:rPr>
        <w:t>Person who will manage money for the child</w:t>
      </w:r>
    </w:p>
    <w:p>
      <w:r>
        <w:rPr>
          <w:rFonts w:ascii="Aptos" w:hAnsi="Aptos"/>
          <w:color w:val="20272E"/>
          <w:sz w:val="18"/>
        </w:rPr>
        <w:t>Do not assume naming a minor child directly solves every problem.</w:t>
      </w:r>
    </w:p>
    <w:p>
      <w:pPr>
        <w:pStyle w:val="Heading1"/>
      </w:pPr>
      <w:r>
        <w:t>Scholarships</w:t>
      </w:r>
    </w:p>
    <w:p>
      <w:r>
        <w:rPr>
          <w:rFonts w:ascii="Aptos" w:hAnsi="Aptos"/>
          <w:color w:val="20272E"/>
          <w:sz w:val="18"/>
        </w:rPr>
        <w:t>Scholarships may be based on:</w:t>
      </w:r>
    </w:p>
    <w:p>
      <w:pPr>
        <w:pStyle w:val="ListBullet"/>
      </w:pPr>
      <w:r>
        <w:rPr>
          <w:rFonts w:ascii="Aptos" w:hAnsi="Aptos"/>
          <w:color w:val="20272E"/>
          <w:sz w:val="18"/>
        </w:rPr>
        <w:t>Academic achievement</w:t>
      </w:r>
    </w:p>
    <w:p>
      <w:pPr>
        <w:pStyle w:val="ListBullet"/>
      </w:pPr>
      <w:r>
        <w:rPr>
          <w:rFonts w:ascii="Aptos" w:hAnsi="Aptos"/>
          <w:color w:val="20272E"/>
          <w:sz w:val="18"/>
        </w:rPr>
        <w:t>Sport</w:t>
      </w:r>
    </w:p>
    <w:p>
      <w:pPr>
        <w:pStyle w:val="ListBullet"/>
      </w:pPr>
      <w:r>
        <w:rPr>
          <w:rFonts w:ascii="Aptos" w:hAnsi="Aptos"/>
          <w:color w:val="20272E"/>
          <w:sz w:val="18"/>
        </w:rPr>
        <w:t>Arts</w:t>
      </w:r>
    </w:p>
    <w:p>
      <w:pPr>
        <w:pStyle w:val="ListBullet"/>
      </w:pPr>
      <w:r>
        <w:rPr>
          <w:rFonts w:ascii="Aptos" w:hAnsi="Aptos"/>
          <w:color w:val="20272E"/>
          <w:sz w:val="18"/>
        </w:rPr>
        <w:t>Income</w:t>
      </w:r>
    </w:p>
    <w:p>
      <w:pPr>
        <w:pStyle w:val="ListBullet"/>
      </w:pPr>
      <w:r>
        <w:rPr>
          <w:rFonts w:ascii="Aptos" w:hAnsi="Aptos"/>
          <w:color w:val="20272E"/>
          <w:sz w:val="18"/>
        </w:rPr>
        <w:t>Community</w:t>
      </w:r>
    </w:p>
    <w:p>
      <w:pPr>
        <w:pStyle w:val="ListBullet"/>
      </w:pPr>
      <w:r>
        <w:rPr>
          <w:rFonts w:ascii="Aptos" w:hAnsi="Aptos"/>
          <w:color w:val="20272E"/>
          <w:sz w:val="18"/>
        </w:rPr>
        <w:t>Disability</w:t>
      </w:r>
    </w:p>
    <w:p>
      <w:pPr>
        <w:pStyle w:val="ListBullet"/>
      </w:pPr>
      <w:r>
        <w:rPr>
          <w:rFonts w:ascii="Aptos" w:hAnsi="Aptos"/>
          <w:color w:val="20272E"/>
          <w:sz w:val="18"/>
        </w:rPr>
        <w:t>Research</w:t>
      </w:r>
    </w:p>
    <w:p>
      <w:pPr>
        <w:pStyle w:val="ListBullet"/>
      </w:pPr>
      <w:r>
        <w:rPr>
          <w:rFonts w:ascii="Aptos" w:hAnsi="Aptos"/>
          <w:color w:val="20272E"/>
          <w:sz w:val="18"/>
        </w:rPr>
        <w:t>Institution</w:t>
      </w:r>
    </w:p>
    <w:p>
      <w:pPr>
        <w:pStyle w:val="ListBullet"/>
      </w:pPr>
      <w:r>
        <w:rPr>
          <w:rFonts w:ascii="Aptos" w:hAnsi="Aptos"/>
          <w:color w:val="20272E"/>
          <w:sz w:val="18"/>
        </w:rPr>
        <w:t>Government programmes</w:t>
      </w:r>
    </w:p>
    <w:p>
      <w:pPr>
        <w:pStyle w:val="ListBullet"/>
      </w:pPr>
      <w:r>
        <w:rPr>
          <w:rFonts w:ascii="Aptos" w:hAnsi="Aptos"/>
          <w:color w:val="20272E"/>
          <w:sz w:val="18"/>
        </w:rPr>
        <w:t>Private foundations</w:t>
      </w:r>
    </w:p>
    <w:p>
      <w:r>
        <w:rPr>
          <w:rFonts w:ascii="Aptos" w:hAnsi="Aptos"/>
          <w:color w:val="20272E"/>
          <w:sz w:val="18"/>
        </w:rPr>
        <w:t>Treat scholarships as an opportunity, not a guaranteed funding source. Do not underfund the goal solely because a scholarship may be awarded. Use only official institution, government or recognised scholarship portals. Fraudulent scholarship offers may request:</w:t>
      </w:r>
    </w:p>
    <w:p>
      <w:pPr>
        <w:pStyle w:val="ListBullet"/>
      </w:pPr>
      <w:r>
        <w:rPr>
          <w:rFonts w:ascii="Aptos" w:hAnsi="Aptos"/>
          <w:color w:val="20272E"/>
          <w:sz w:val="18"/>
        </w:rPr>
        <w:t>Application fees</w:t>
      </w:r>
    </w:p>
    <w:p>
      <w:pPr>
        <w:pStyle w:val="ListBullet"/>
      </w:pPr>
      <w:r>
        <w:rPr>
          <w:rFonts w:ascii="Aptos" w:hAnsi="Aptos"/>
          <w:color w:val="20272E"/>
          <w:sz w:val="18"/>
        </w:rPr>
        <w:t>Banking credentials</w:t>
      </w:r>
    </w:p>
    <w:p>
      <w:pPr>
        <w:pStyle w:val="ListBullet"/>
      </w:pPr>
      <w:r>
        <w:rPr>
          <w:rFonts w:ascii="Aptos" w:hAnsi="Aptos"/>
          <w:color w:val="20272E"/>
          <w:sz w:val="18"/>
        </w:rPr>
        <w:t>OTPs</w:t>
      </w:r>
    </w:p>
    <w:p>
      <w:pPr>
        <w:pStyle w:val="ListBullet"/>
      </w:pPr>
      <w:r>
        <w:rPr>
          <w:rFonts w:ascii="Aptos" w:hAnsi="Aptos"/>
          <w:color w:val="20272E"/>
          <w:sz w:val="18"/>
        </w:rPr>
        <w:t>Identity documents through informal channels</w:t>
      </w:r>
    </w:p>
    <w:p>
      <w:pPr>
        <w:pStyle w:val="ListBullet"/>
      </w:pPr>
      <w:r>
        <w:rPr>
          <w:rFonts w:ascii="Aptos" w:hAnsi="Aptos"/>
          <w:color w:val="20272E"/>
          <w:sz w:val="18"/>
        </w:rPr>
        <w:t>Immediate payment</w:t>
      </w:r>
    </w:p>
    <w:p>
      <w:pPr>
        <w:pStyle w:val="ListBullet"/>
      </w:pPr>
      <w:r>
        <w:rPr>
          <w:rFonts w:ascii="Aptos" w:hAnsi="Aptos"/>
          <w:color w:val="20272E"/>
          <w:sz w:val="18"/>
        </w:rPr>
        <w:t>Recruitment of others</w:t>
      </w:r>
    </w:p>
    <w:p>
      <w:r>
        <w:rPr>
          <w:rFonts w:ascii="Aptos" w:hAnsi="Aptos"/>
          <w:color w:val="20272E"/>
          <w:sz w:val="18"/>
        </w:rPr>
        <w:t>Verify independently.</w:t>
      </w:r>
    </w:p>
    <w:p>
      <w:pPr>
        <w:pStyle w:val="Heading1"/>
      </w:pPr>
      <w:r>
        <w:t>Education Loans</w:t>
      </w:r>
    </w:p>
    <w:p>
      <w:r>
        <w:rPr>
          <w:rFonts w:ascii="Aptos" w:hAnsi="Aptos"/>
          <w:color w:val="20272E"/>
          <w:sz w:val="18"/>
        </w:rPr>
        <w:t>An education loan can help share the cost across time. But it can also affect a young adult’s:</w:t>
      </w:r>
    </w:p>
    <w:p>
      <w:pPr>
        <w:pStyle w:val="ListBullet"/>
      </w:pPr>
      <w:r>
        <w:rPr>
          <w:rFonts w:ascii="Aptos" w:hAnsi="Aptos"/>
          <w:color w:val="20272E"/>
          <w:sz w:val="18"/>
        </w:rPr>
        <w:t>Career choices</w:t>
      </w:r>
    </w:p>
    <w:p>
      <w:pPr>
        <w:pStyle w:val="ListBullet"/>
      </w:pPr>
      <w:r>
        <w:rPr>
          <w:rFonts w:ascii="Aptos" w:hAnsi="Aptos"/>
          <w:color w:val="20272E"/>
          <w:sz w:val="18"/>
        </w:rPr>
        <w:t>Ability to pursue lower-paid work</w:t>
      </w:r>
    </w:p>
    <w:p>
      <w:pPr>
        <w:pStyle w:val="ListBullet"/>
      </w:pPr>
      <w:r>
        <w:rPr>
          <w:rFonts w:ascii="Aptos" w:hAnsi="Aptos"/>
          <w:color w:val="20272E"/>
          <w:sz w:val="18"/>
        </w:rPr>
        <w:t>Further education</w:t>
      </w:r>
    </w:p>
    <w:p>
      <w:pPr>
        <w:pStyle w:val="ListBullet"/>
      </w:pPr>
      <w:r>
        <w:rPr>
          <w:rFonts w:ascii="Aptos" w:hAnsi="Aptos"/>
          <w:color w:val="20272E"/>
          <w:sz w:val="18"/>
        </w:rPr>
        <w:t>Housing</w:t>
      </w:r>
    </w:p>
    <w:p>
      <w:pPr>
        <w:pStyle w:val="ListBullet"/>
      </w:pPr>
      <w:r>
        <w:rPr>
          <w:rFonts w:ascii="Aptos" w:hAnsi="Aptos"/>
          <w:color w:val="20272E"/>
          <w:sz w:val="18"/>
        </w:rPr>
        <w:t>Savings</w:t>
      </w:r>
    </w:p>
    <w:p>
      <w:pPr>
        <w:pStyle w:val="ListBullet"/>
      </w:pPr>
      <w:r>
        <w:rPr>
          <w:rFonts w:ascii="Aptos" w:hAnsi="Aptos"/>
          <w:color w:val="20272E"/>
          <w:sz w:val="18"/>
        </w:rPr>
        <w:t>Emotional wellbeing</w:t>
      </w:r>
    </w:p>
    <w:p>
      <w:r>
        <w:rPr>
          <w:rFonts w:ascii="Aptos" w:hAnsi="Aptos"/>
          <w:color w:val="20272E"/>
          <w:sz w:val="18"/>
        </w:rPr>
        <w:t>Before borrowing, compare:</w:t>
      </w:r>
    </w:p>
    <w:p>
      <w:pPr>
        <w:pStyle w:val="ListBullet"/>
      </w:pPr>
      <w:r>
        <w:rPr>
          <w:rFonts w:ascii="Aptos" w:hAnsi="Aptos"/>
          <w:color w:val="20272E"/>
          <w:sz w:val="18"/>
        </w:rPr>
        <w:t>Total programme cost</w:t>
      </w:r>
    </w:p>
    <w:p>
      <w:pPr>
        <w:pStyle w:val="ListBullet"/>
      </w:pPr>
      <w:r>
        <w:rPr>
          <w:rFonts w:ascii="Aptos" w:hAnsi="Aptos"/>
          <w:color w:val="20272E"/>
          <w:sz w:val="18"/>
        </w:rPr>
        <w:t>Expected earning potential</w:t>
      </w:r>
    </w:p>
    <w:p>
      <w:pPr>
        <w:pStyle w:val="ListBullet"/>
      </w:pPr>
      <w:r>
        <w:rPr>
          <w:rFonts w:ascii="Aptos" w:hAnsi="Aptos"/>
          <w:color w:val="20272E"/>
          <w:sz w:val="18"/>
        </w:rPr>
        <w:t>Loan amount</w:t>
      </w:r>
    </w:p>
    <w:p>
      <w:pPr>
        <w:pStyle w:val="ListBullet"/>
      </w:pPr>
      <w:r>
        <w:rPr>
          <w:rFonts w:ascii="Aptos" w:hAnsi="Aptos"/>
          <w:color w:val="20272E"/>
          <w:sz w:val="18"/>
        </w:rPr>
        <w:t>Interest during study</w:t>
      </w:r>
    </w:p>
    <w:p>
      <w:pPr>
        <w:pStyle w:val="ListBullet"/>
      </w:pPr>
      <w:r>
        <w:rPr>
          <w:rFonts w:ascii="Aptos" w:hAnsi="Aptos"/>
          <w:color w:val="20272E"/>
          <w:sz w:val="18"/>
        </w:rPr>
        <w:t>Moratorium terms</w:t>
      </w:r>
    </w:p>
    <w:p>
      <w:pPr>
        <w:pStyle w:val="ListBullet"/>
      </w:pPr>
      <w:r>
        <w:rPr>
          <w:rFonts w:ascii="Aptos" w:hAnsi="Aptos"/>
          <w:color w:val="20272E"/>
          <w:sz w:val="18"/>
        </w:rPr>
        <w:t>Repayment period</w:t>
      </w:r>
    </w:p>
    <w:p>
      <w:pPr>
        <w:pStyle w:val="ListBullet"/>
      </w:pPr>
      <w:r>
        <w:rPr>
          <w:rFonts w:ascii="Aptos" w:hAnsi="Aptos"/>
          <w:color w:val="20272E"/>
          <w:sz w:val="18"/>
        </w:rPr>
        <w:t>Co-borrower responsibility</w:t>
      </w:r>
    </w:p>
    <w:p>
      <w:pPr>
        <w:pStyle w:val="ListBullet"/>
      </w:pPr>
      <w:r>
        <w:rPr>
          <w:rFonts w:ascii="Aptos" w:hAnsi="Aptos"/>
          <w:color w:val="20272E"/>
          <w:sz w:val="18"/>
        </w:rPr>
        <w:t>Collateral</w:t>
      </w:r>
    </w:p>
    <w:p>
      <w:pPr>
        <w:pStyle w:val="ListBullet"/>
      </w:pPr>
      <w:r>
        <w:rPr>
          <w:rFonts w:ascii="Aptos" w:hAnsi="Aptos"/>
          <w:color w:val="20272E"/>
          <w:sz w:val="18"/>
        </w:rPr>
        <w:t>Currency risk for overseas study</w:t>
      </w:r>
    </w:p>
    <w:p>
      <w:pPr>
        <w:pStyle w:val="ListBullet"/>
      </w:pPr>
      <w:r>
        <w:rPr>
          <w:rFonts w:ascii="Aptos" w:hAnsi="Aptos"/>
          <w:color w:val="20272E"/>
          <w:sz w:val="18"/>
        </w:rPr>
        <w:t>Employment uncertainty</w:t>
      </w:r>
    </w:p>
    <w:p>
      <w:pPr>
        <w:pStyle w:val="ListBullet"/>
      </w:pPr>
      <w:r>
        <w:rPr>
          <w:rFonts w:ascii="Aptos" w:hAnsi="Aptos"/>
          <w:color w:val="20272E"/>
          <w:sz w:val="18"/>
        </w:rPr>
        <w:t>Scholarship alternatives</w:t>
      </w:r>
    </w:p>
    <w:p>
      <w:r>
        <w:rPr>
          <w:rFonts w:ascii="Aptos" w:hAnsi="Aptos"/>
          <w:color w:val="20272E"/>
          <w:sz w:val="18"/>
        </w:rPr>
        <w:t>A prestigious course is not automatically worth any price.</w:t>
      </w:r>
    </w:p>
    <w:p>
      <w:pPr>
        <w:pStyle w:val="Heading1"/>
      </w:pPr>
      <w:r>
        <w:t>Overseas Education</w:t>
      </w:r>
    </w:p>
    <w:p>
      <w:r>
        <w:rPr>
          <w:rFonts w:ascii="Aptos" w:hAnsi="Aptos"/>
          <w:color w:val="20272E"/>
          <w:sz w:val="18"/>
        </w:rPr>
        <w:t>Overseas planning may involve:</w:t>
      </w:r>
    </w:p>
    <w:p>
      <w:pPr>
        <w:pStyle w:val="ListBullet"/>
      </w:pPr>
      <w:r>
        <w:rPr>
          <w:rFonts w:ascii="Aptos" w:hAnsi="Aptos"/>
          <w:color w:val="20272E"/>
          <w:sz w:val="18"/>
        </w:rPr>
        <w:t>Tuition</w:t>
      </w:r>
    </w:p>
    <w:p>
      <w:pPr>
        <w:pStyle w:val="ListBullet"/>
      </w:pPr>
      <w:r>
        <w:rPr>
          <w:rFonts w:ascii="Aptos" w:hAnsi="Aptos"/>
          <w:color w:val="20272E"/>
          <w:sz w:val="18"/>
        </w:rPr>
        <w:t>Accommodation</w:t>
      </w:r>
    </w:p>
    <w:p>
      <w:pPr>
        <w:pStyle w:val="ListBullet"/>
      </w:pPr>
      <w:r>
        <w:rPr>
          <w:rFonts w:ascii="Aptos" w:hAnsi="Aptos"/>
          <w:color w:val="20272E"/>
          <w:sz w:val="18"/>
        </w:rPr>
        <w:t>Food</w:t>
      </w:r>
    </w:p>
    <w:p>
      <w:pPr>
        <w:pStyle w:val="ListBullet"/>
      </w:pPr>
      <w:r>
        <w:rPr>
          <w:rFonts w:ascii="Aptos" w:hAnsi="Aptos"/>
          <w:color w:val="20272E"/>
          <w:sz w:val="18"/>
        </w:rPr>
        <w:t>Health insurance</w:t>
      </w:r>
    </w:p>
    <w:p>
      <w:pPr>
        <w:pStyle w:val="ListBullet"/>
      </w:pPr>
      <w:r>
        <w:rPr>
          <w:rFonts w:ascii="Aptos" w:hAnsi="Aptos"/>
          <w:color w:val="20272E"/>
          <w:sz w:val="18"/>
        </w:rPr>
        <w:t>Visa costs</w:t>
      </w:r>
    </w:p>
    <w:p>
      <w:pPr>
        <w:pStyle w:val="ListBullet"/>
      </w:pPr>
      <w:r>
        <w:rPr>
          <w:rFonts w:ascii="Aptos" w:hAnsi="Aptos"/>
          <w:color w:val="20272E"/>
          <w:sz w:val="18"/>
        </w:rPr>
        <w:t>Flights</w:t>
      </w:r>
    </w:p>
    <w:p>
      <w:pPr>
        <w:pStyle w:val="ListBullet"/>
      </w:pPr>
      <w:r>
        <w:rPr>
          <w:rFonts w:ascii="Aptos" w:hAnsi="Aptos"/>
          <w:color w:val="20272E"/>
          <w:sz w:val="18"/>
        </w:rPr>
        <w:t>Local travel</w:t>
      </w:r>
    </w:p>
    <w:p>
      <w:pPr>
        <w:pStyle w:val="ListBullet"/>
      </w:pPr>
      <w:r>
        <w:rPr>
          <w:rFonts w:ascii="Aptos" w:hAnsi="Aptos"/>
          <w:color w:val="20272E"/>
          <w:sz w:val="18"/>
        </w:rPr>
        <w:t>Books and technology</w:t>
      </w:r>
    </w:p>
    <w:p>
      <w:pPr>
        <w:pStyle w:val="ListBullet"/>
      </w:pPr>
      <w:r>
        <w:rPr>
          <w:rFonts w:ascii="Aptos" w:hAnsi="Aptos"/>
          <w:color w:val="20272E"/>
          <w:sz w:val="18"/>
        </w:rPr>
        <w:t>Currency movements</w:t>
      </w:r>
    </w:p>
    <w:p>
      <w:pPr>
        <w:pStyle w:val="ListBullet"/>
      </w:pPr>
      <w:r>
        <w:rPr>
          <w:rFonts w:ascii="Aptos" w:hAnsi="Aptos"/>
          <w:color w:val="20272E"/>
          <w:sz w:val="18"/>
        </w:rPr>
        <w:t>Taxes</w:t>
      </w:r>
    </w:p>
    <w:p>
      <w:pPr>
        <w:pStyle w:val="ListBullet"/>
      </w:pPr>
      <w:r>
        <w:rPr>
          <w:rFonts w:ascii="Aptos" w:hAnsi="Aptos"/>
          <w:color w:val="20272E"/>
          <w:sz w:val="18"/>
        </w:rPr>
        <w:t>Emergency travel</w:t>
      </w:r>
    </w:p>
    <w:p>
      <w:pPr>
        <w:pStyle w:val="ListBullet"/>
      </w:pPr>
      <w:r>
        <w:rPr>
          <w:rFonts w:ascii="Aptos" w:hAnsi="Aptos"/>
          <w:color w:val="20272E"/>
          <w:sz w:val="18"/>
        </w:rPr>
        <w:t>Deposit requirements</w:t>
      </w:r>
    </w:p>
    <w:p>
      <w:pPr>
        <w:pStyle w:val="ListBullet"/>
      </w:pPr>
      <w:r>
        <w:rPr>
          <w:rFonts w:ascii="Aptos" w:hAnsi="Aptos"/>
          <w:color w:val="20272E"/>
          <w:sz w:val="18"/>
        </w:rPr>
        <w:t>Work restrictions</w:t>
      </w:r>
    </w:p>
    <w:p>
      <w:pPr>
        <w:pStyle w:val="ListBullet"/>
      </w:pPr>
      <w:r>
        <w:rPr>
          <w:rFonts w:ascii="Aptos" w:hAnsi="Aptos"/>
          <w:color w:val="20272E"/>
          <w:sz w:val="18"/>
        </w:rPr>
        <w:t>Post-study uncertainty</w:t>
      </w:r>
    </w:p>
    <w:p>
      <w:r>
        <w:rPr>
          <w:rFonts w:ascii="Aptos" w:hAnsi="Aptos"/>
          <w:color w:val="20272E"/>
          <w:sz w:val="18"/>
        </w:rPr>
        <w:t>A course priced at the equivalent of ₹40 lakh today may cost more later because of:</w:t>
      </w:r>
    </w:p>
    <w:p>
      <w:pPr>
        <w:pStyle w:val="ListBullet"/>
      </w:pPr>
      <w:r>
        <w:rPr>
          <w:rFonts w:ascii="Aptos" w:hAnsi="Aptos"/>
          <w:color w:val="20272E"/>
          <w:sz w:val="18"/>
        </w:rPr>
        <w:t>Foreign education inflation</w:t>
      </w:r>
    </w:p>
    <w:p>
      <w:pPr>
        <w:pStyle w:val="ListBullet"/>
      </w:pPr>
      <w:r>
        <w:rPr>
          <w:rFonts w:ascii="Aptos" w:hAnsi="Aptos"/>
          <w:color w:val="20272E"/>
          <w:sz w:val="18"/>
        </w:rPr>
        <w:t>Rupee depreciation</w:t>
      </w:r>
    </w:p>
    <w:p>
      <w:pPr>
        <w:pStyle w:val="ListBullet"/>
      </w:pPr>
      <w:r>
        <w:rPr>
          <w:rFonts w:ascii="Aptos" w:hAnsi="Aptos"/>
          <w:color w:val="20272E"/>
          <w:sz w:val="18"/>
        </w:rPr>
        <w:t>Living-cost increases</w:t>
      </w:r>
    </w:p>
    <w:p>
      <w:pPr>
        <w:pStyle w:val="ListBullet"/>
      </w:pPr>
      <w:r>
        <w:rPr>
          <w:rFonts w:ascii="Aptos" w:hAnsi="Aptos"/>
          <w:color w:val="20272E"/>
          <w:sz w:val="18"/>
        </w:rPr>
        <w:t>Changing visa requirements</w:t>
      </w:r>
    </w:p>
    <w:p>
      <w:pPr>
        <w:pStyle w:val="ListBullet"/>
      </w:pPr>
      <w:r>
        <w:rPr>
          <w:rFonts w:ascii="Aptos" w:hAnsi="Aptos"/>
          <w:color w:val="20272E"/>
          <w:sz w:val="18"/>
        </w:rPr>
        <w:t>Additional fees</w:t>
      </w:r>
    </w:p>
    <w:p>
      <w:r>
        <w:rPr>
          <w:rFonts w:ascii="Aptos" w:hAnsi="Aptos"/>
          <w:color w:val="20272E"/>
          <w:sz w:val="18"/>
        </w:rPr>
        <w:t>Build a range rather than one exchange-rate assumption.</w:t>
      </w:r>
    </w:p>
    <w:p>
      <w:pPr>
        <w:pStyle w:val="Heading1"/>
      </w:pPr>
      <w:r>
        <w:t>Wedding Planning</w:t>
      </w:r>
    </w:p>
    <w:p>
      <w:r>
        <w:rPr>
          <w:rFonts w:ascii="Aptos" w:hAnsi="Aptos"/>
          <w:color w:val="20272E"/>
          <w:sz w:val="18"/>
        </w:rPr>
        <w:t>A family may wish to fund a wedding. Treat it as an aspirational goal, not an obligation that should damage:</w:t>
      </w:r>
    </w:p>
    <w:p>
      <w:pPr>
        <w:pStyle w:val="ListBullet"/>
      </w:pPr>
      <w:r>
        <w:rPr>
          <w:rFonts w:ascii="Aptos" w:hAnsi="Aptos"/>
          <w:color w:val="20272E"/>
          <w:sz w:val="18"/>
        </w:rPr>
        <w:t>Retirement</w:t>
      </w:r>
    </w:p>
    <w:p>
      <w:pPr>
        <w:pStyle w:val="ListBullet"/>
      </w:pPr>
      <w:r>
        <w:rPr>
          <w:rFonts w:ascii="Aptos" w:hAnsi="Aptos"/>
          <w:color w:val="20272E"/>
          <w:sz w:val="18"/>
        </w:rPr>
        <w:t>Emergency savings</w:t>
      </w:r>
    </w:p>
    <w:p>
      <w:pPr>
        <w:pStyle w:val="ListBullet"/>
      </w:pPr>
      <w:r>
        <w:rPr>
          <w:rFonts w:ascii="Aptos" w:hAnsi="Aptos"/>
          <w:color w:val="20272E"/>
          <w:sz w:val="18"/>
        </w:rPr>
        <w:t>Insurance</w:t>
      </w:r>
    </w:p>
    <w:p>
      <w:pPr>
        <w:pStyle w:val="ListBullet"/>
      </w:pPr>
      <w:r>
        <w:rPr>
          <w:rFonts w:ascii="Aptos" w:hAnsi="Aptos"/>
          <w:color w:val="20272E"/>
          <w:sz w:val="18"/>
        </w:rPr>
        <w:t>Housing stability</w:t>
      </w:r>
    </w:p>
    <w:p>
      <w:pPr>
        <w:pStyle w:val="ListBullet"/>
      </w:pPr>
      <w:r>
        <w:rPr>
          <w:rFonts w:ascii="Aptos" w:hAnsi="Aptos"/>
          <w:color w:val="20272E"/>
          <w:sz w:val="18"/>
        </w:rPr>
        <w:t>Debt repayment</w:t>
      </w:r>
    </w:p>
    <w:p>
      <w:pPr>
        <w:pStyle w:val="ListBullet"/>
      </w:pPr>
      <w:r>
        <w:rPr>
          <w:rFonts w:ascii="Aptos" w:hAnsi="Aptos"/>
          <w:color w:val="20272E"/>
          <w:sz w:val="18"/>
        </w:rPr>
        <w:t>Other children’s goals</w:t>
      </w:r>
    </w:p>
    <w:p>
      <w:r>
        <w:rPr>
          <w:rFonts w:ascii="Aptos" w:hAnsi="Aptos"/>
          <w:color w:val="20272E"/>
          <w:sz w:val="18"/>
        </w:rPr>
        <w:t>Set a clear budget. Do not borrow heavily to meet social expectations. A celebration lasts a short time. The debt may remain for years.</w:t>
      </w:r>
    </w:p>
    <w:p>
      <w:pPr>
        <w:pStyle w:val="Heading1"/>
      </w:pPr>
      <w:r>
        <w:t>Property for a Child</w:t>
      </w:r>
    </w:p>
    <w:p>
      <w:r>
        <w:rPr>
          <w:rFonts w:ascii="Aptos" w:hAnsi="Aptos"/>
          <w:color w:val="20272E"/>
          <w:sz w:val="18"/>
        </w:rPr>
        <w:t>Some parents hope to give a child a home. Before committing, ask:</w:t>
      </w:r>
    </w:p>
    <w:p>
      <w:pPr>
        <w:pStyle w:val="ListBullet"/>
      </w:pPr>
      <w:r>
        <w:rPr>
          <w:rFonts w:ascii="Aptos" w:hAnsi="Aptos"/>
          <w:color w:val="20272E"/>
          <w:sz w:val="18"/>
        </w:rPr>
        <w:t>Is retirement fully funded?</w:t>
      </w:r>
    </w:p>
    <w:p>
      <w:pPr>
        <w:pStyle w:val="ListBullet"/>
      </w:pPr>
      <w:r>
        <w:rPr>
          <w:rFonts w:ascii="Aptos" w:hAnsi="Aptos"/>
          <w:color w:val="20272E"/>
          <w:sz w:val="18"/>
        </w:rPr>
        <w:t>Is the family already concentrated in property?</w:t>
      </w:r>
    </w:p>
    <w:p>
      <w:pPr>
        <w:pStyle w:val="ListBullet"/>
      </w:pPr>
      <w:r>
        <w:rPr>
          <w:rFonts w:ascii="Aptos" w:hAnsi="Aptos"/>
          <w:color w:val="20272E"/>
          <w:sz w:val="18"/>
        </w:rPr>
        <w:t>Will a future property suit the child’s city or life?</w:t>
      </w:r>
    </w:p>
    <w:p>
      <w:pPr>
        <w:pStyle w:val="ListBullet"/>
      </w:pPr>
      <w:r>
        <w:rPr>
          <w:rFonts w:ascii="Aptos" w:hAnsi="Aptos"/>
          <w:color w:val="20272E"/>
          <w:sz w:val="18"/>
        </w:rPr>
        <w:t>What legal and tax consequences apply?</w:t>
      </w:r>
    </w:p>
    <w:p>
      <w:pPr>
        <w:pStyle w:val="ListBullet"/>
      </w:pPr>
      <w:r>
        <w:rPr>
          <w:rFonts w:ascii="Aptos" w:hAnsi="Aptos"/>
          <w:color w:val="20272E"/>
          <w:sz w:val="18"/>
        </w:rPr>
        <w:t>Will siblings be treated fairly?</w:t>
      </w:r>
    </w:p>
    <w:p>
      <w:pPr>
        <w:pStyle w:val="ListBullet"/>
      </w:pPr>
      <w:r>
        <w:rPr>
          <w:rFonts w:ascii="Aptos" w:hAnsi="Aptos"/>
          <w:color w:val="20272E"/>
          <w:sz w:val="18"/>
        </w:rPr>
        <w:t>Can the property be maintained?</w:t>
      </w:r>
    </w:p>
    <w:p>
      <w:pPr>
        <w:pStyle w:val="ListBullet"/>
      </w:pPr>
      <w:r>
        <w:rPr>
          <w:rFonts w:ascii="Aptos" w:hAnsi="Aptos"/>
          <w:color w:val="20272E"/>
          <w:sz w:val="18"/>
        </w:rPr>
        <w:t>Would financial assets provide more flexibility?</w:t>
      </w:r>
    </w:p>
    <w:p>
      <w:pPr>
        <w:pStyle w:val="ListBullet"/>
      </w:pPr>
      <w:r>
        <w:rPr>
          <w:rFonts w:ascii="Aptos" w:hAnsi="Aptos"/>
          <w:color w:val="20272E"/>
          <w:sz w:val="18"/>
        </w:rPr>
        <w:t>Will the gift create control or expectations?</w:t>
      </w:r>
    </w:p>
    <w:p>
      <w:r>
        <w:rPr>
          <w:rFonts w:ascii="Aptos" w:hAnsi="Aptos"/>
          <w:color w:val="20272E"/>
          <w:sz w:val="18"/>
        </w:rPr>
        <w:t>Do not purchase an illiquid asset merely because it is described as a secure gift.</w:t>
      </w:r>
    </w:p>
    <w:p>
      <w:pPr>
        <w:pStyle w:val="Heading1"/>
      </w:pPr>
      <w:r>
        <w:t>Teaching Financial Skills Is Part of the Plan</w:t>
      </w:r>
    </w:p>
    <w:p>
      <w:r>
        <w:rPr>
          <w:rFonts w:ascii="Aptos" w:hAnsi="Aptos"/>
          <w:color w:val="20272E"/>
          <w:sz w:val="18"/>
        </w:rPr>
        <w:t>Children benefit from learning:</w:t>
      </w:r>
    </w:p>
    <w:p>
      <w:pPr>
        <w:pStyle w:val="ListBullet"/>
      </w:pPr>
      <w:r>
        <w:rPr>
          <w:rFonts w:ascii="Aptos" w:hAnsi="Aptos"/>
          <w:color w:val="20272E"/>
          <w:sz w:val="18"/>
        </w:rPr>
        <w:t>Money has limits</w:t>
      </w:r>
    </w:p>
    <w:p>
      <w:pPr>
        <w:pStyle w:val="ListBullet"/>
      </w:pPr>
      <w:r>
        <w:rPr>
          <w:rFonts w:ascii="Aptos" w:hAnsi="Aptos"/>
          <w:color w:val="20272E"/>
          <w:sz w:val="18"/>
        </w:rPr>
        <w:t>Saving involves choices</w:t>
      </w:r>
    </w:p>
    <w:p>
      <w:pPr>
        <w:pStyle w:val="ListBullet"/>
      </w:pPr>
      <w:r>
        <w:rPr>
          <w:rFonts w:ascii="Aptos" w:hAnsi="Aptos"/>
          <w:color w:val="20272E"/>
          <w:sz w:val="18"/>
        </w:rPr>
        <w:t>Debt has a cost</w:t>
      </w:r>
    </w:p>
    <w:p>
      <w:pPr>
        <w:pStyle w:val="ListBullet"/>
      </w:pPr>
      <w:r>
        <w:rPr>
          <w:rFonts w:ascii="Aptos" w:hAnsi="Aptos"/>
          <w:color w:val="20272E"/>
          <w:sz w:val="18"/>
        </w:rPr>
        <w:t>Investments can rise and fall</w:t>
      </w:r>
    </w:p>
    <w:p>
      <w:pPr>
        <w:pStyle w:val="ListBullet"/>
      </w:pPr>
      <w:r>
        <w:rPr>
          <w:rFonts w:ascii="Aptos" w:hAnsi="Aptos"/>
          <w:color w:val="20272E"/>
          <w:sz w:val="18"/>
        </w:rPr>
        <w:t>Fraud exists</w:t>
      </w:r>
    </w:p>
    <w:p>
      <w:pPr>
        <w:pStyle w:val="ListBullet"/>
      </w:pPr>
      <w:r>
        <w:rPr>
          <w:rFonts w:ascii="Aptos" w:hAnsi="Aptos"/>
          <w:color w:val="20272E"/>
          <w:sz w:val="18"/>
        </w:rPr>
        <w:t>Parents’ money is not unlimited</w:t>
      </w:r>
    </w:p>
    <w:p>
      <w:pPr>
        <w:pStyle w:val="ListBullet"/>
      </w:pPr>
      <w:r>
        <w:rPr>
          <w:rFonts w:ascii="Aptos" w:hAnsi="Aptos"/>
          <w:color w:val="20272E"/>
          <w:sz w:val="18"/>
        </w:rPr>
        <w:t>Education is a shared responsibility</w:t>
      </w:r>
    </w:p>
    <w:p>
      <w:pPr>
        <w:pStyle w:val="ListBullet"/>
      </w:pPr>
      <w:r>
        <w:rPr>
          <w:rFonts w:ascii="Aptos" w:hAnsi="Aptos"/>
          <w:color w:val="20272E"/>
          <w:sz w:val="18"/>
        </w:rPr>
        <w:t>Work and skill have value</w:t>
      </w:r>
    </w:p>
    <w:p>
      <w:pPr>
        <w:pStyle w:val="ListBullet"/>
      </w:pPr>
      <w:r>
        <w:rPr>
          <w:rFonts w:ascii="Aptos" w:hAnsi="Aptos"/>
          <w:color w:val="20272E"/>
          <w:sz w:val="18"/>
        </w:rPr>
        <w:t>Generosity needs boundaries</w:t>
      </w:r>
    </w:p>
    <w:p>
      <w:r>
        <w:rPr>
          <w:rFonts w:ascii="Aptos" w:hAnsi="Aptos"/>
          <w:color w:val="20272E"/>
          <w:sz w:val="18"/>
        </w:rPr>
        <w:t>Age-appropriate involvement may include:</w:t>
      </w:r>
    </w:p>
    <w:p>
      <w:pPr>
        <w:pStyle w:val="Heading2"/>
      </w:pPr>
      <w:r>
        <w:t>Young children</w:t>
      </w:r>
    </w:p>
    <w:p>
      <w:pPr>
        <w:pStyle w:val="ListBullet"/>
      </w:pPr>
      <w:r>
        <w:rPr>
          <w:rFonts w:ascii="Aptos" w:hAnsi="Aptos"/>
          <w:color w:val="20272E"/>
          <w:sz w:val="18"/>
        </w:rPr>
        <w:t>Choosing between small purchases</w:t>
      </w:r>
    </w:p>
    <w:p>
      <w:pPr>
        <w:pStyle w:val="ListBullet"/>
      </w:pPr>
      <w:r>
        <w:rPr>
          <w:rFonts w:ascii="Aptos" w:hAnsi="Aptos"/>
          <w:color w:val="20272E"/>
          <w:sz w:val="18"/>
        </w:rPr>
        <w:t>Saving for a toy</w:t>
      </w:r>
    </w:p>
    <w:p>
      <w:pPr>
        <w:pStyle w:val="ListBullet"/>
      </w:pPr>
      <w:r>
        <w:rPr>
          <w:rFonts w:ascii="Aptos" w:hAnsi="Aptos"/>
          <w:color w:val="20272E"/>
          <w:sz w:val="18"/>
        </w:rPr>
        <w:t>Understanding needs and wants</w:t>
      </w:r>
    </w:p>
    <w:p>
      <w:pPr>
        <w:pStyle w:val="Heading2"/>
      </w:pPr>
      <w:r>
        <w:t>Teenagers</w:t>
      </w:r>
    </w:p>
    <w:p>
      <w:pPr>
        <w:pStyle w:val="ListBullet"/>
      </w:pPr>
      <w:r>
        <w:rPr>
          <w:rFonts w:ascii="Aptos" w:hAnsi="Aptos"/>
          <w:color w:val="20272E"/>
          <w:sz w:val="18"/>
        </w:rPr>
        <w:t>Managing an allowance</w:t>
      </w:r>
    </w:p>
    <w:p>
      <w:pPr>
        <w:pStyle w:val="ListBullet"/>
      </w:pPr>
      <w:r>
        <w:rPr>
          <w:rFonts w:ascii="Aptos" w:hAnsi="Aptos"/>
          <w:color w:val="20272E"/>
          <w:sz w:val="18"/>
        </w:rPr>
        <w:t>Understanding bank accounts</w:t>
      </w:r>
    </w:p>
    <w:p>
      <w:pPr>
        <w:pStyle w:val="ListBullet"/>
      </w:pPr>
      <w:r>
        <w:rPr>
          <w:rFonts w:ascii="Aptos" w:hAnsi="Aptos"/>
          <w:color w:val="20272E"/>
          <w:sz w:val="18"/>
        </w:rPr>
        <w:t>Comparing prices</w:t>
      </w:r>
    </w:p>
    <w:p>
      <w:pPr>
        <w:pStyle w:val="ListBullet"/>
      </w:pPr>
      <w:r>
        <w:rPr>
          <w:rFonts w:ascii="Aptos" w:hAnsi="Aptos"/>
          <w:color w:val="20272E"/>
          <w:sz w:val="18"/>
        </w:rPr>
        <w:t>Recognising online scams</w:t>
      </w:r>
    </w:p>
    <w:p>
      <w:pPr>
        <w:pStyle w:val="ListBullet"/>
      </w:pPr>
      <w:r>
        <w:rPr>
          <w:rFonts w:ascii="Aptos" w:hAnsi="Aptos"/>
          <w:color w:val="20272E"/>
          <w:sz w:val="18"/>
        </w:rPr>
        <w:t>Discussing education costs</w:t>
      </w:r>
    </w:p>
    <w:p>
      <w:pPr>
        <w:pStyle w:val="Heading2"/>
      </w:pPr>
      <w:r>
        <w:t>Young adults</w:t>
      </w:r>
    </w:p>
    <w:p>
      <w:pPr>
        <w:pStyle w:val="ListBullet"/>
      </w:pPr>
      <w:r>
        <w:rPr>
          <w:rFonts w:ascii="Aptos" w:hAnsi="Aptos"/>
          <w:color w:val="20272E"/>
          <w:sz w:val="18"/>
        </w:rPr>
        <w:t>Participating in course selection</w:t>
      </w:r>
    </w:p>
    <w:p>
      <w:pPr>
        <w:pStyle w:val="ListBullet"/>
      </w:pPr>
      <w:r>
        <w:rPr>
          <w:rFonts w:ascii="Aptos" w:hAnsi="Aptos"/>
          <w:color w:val="20272E"/>
          <w:sz w:val="18"/>
        </w:rPr>
        <w:t>Understanding loans</w:t>
      </w:r>
    </w:p>
    <w:p>
      <w:pPr>
        <w:pStyle w:val="ListBullet"/>
      </w:pPr>
      <w:r>
        <w:rPr>
          <w:rFonts w:ascii="Aptos" w:hAnsi="Aptos"/>
          <w:color w:val="20272E"/>
          <w:sz w:val="18"/>
        </w:rPr>
        <w:t>Learning tax basics</w:t>
      </w:r>
    </w:p>
    <w:p>
      <w:pPr>
        <w:pStyle w:val="ListBullet"/>
      </w:pPr>
      <w:r>
        <w:rPr>
          <w:rFonts w:ascii="Aptos" w:hAnsi="Aptos"/>
          <w:color w:val="20272E"/>
          <w:sz w:val="18"/>
        </w:rPr>
        <w:t>Building credit carefully</w:t>
      </w:r>
    </w:p>
    <w:p>
      <w:pPr>
        <w:pStyle w:val="ListBullet"/>
      </w:pPr>
      <w:r>
        <w:rPr>
          <w:rFonts w:ascii="Aptos" w:hAnsi="Aptos"/>
          <w:color w:val="20272E"/>
          <w:sz w:val="18"/>
        </w:rPr>
        <w:t>Starting long-term investing</w:t>
      </w:r>
    </w:p>
    <w:p>
      <w:pPr>
        <w:pStyle w:val="ListBullet"/>
      </w:pPr>
      <w:r>
        <w:rPr>
          <w:rFonts w:ascii="Aptos" w:hAnsi="Aptos"/>
          <w:color w:val="20272E"/>
          <w:sz w:val="18"/>
        </w:rPr>
        <w:t>Protecting identity and digital accounts</w:t>
      </w:r>
    </w:p>
    <w:p>
      <w:r>
        <w:rPr>
          <w:rFonts w:ascii="Aptos" w:hAnsi="Aptos"/>
          <w:color w:val="20272E"/>
          <w:sz w:val="18"/>
        </w:rPr>
        <w:t>Do not burden a young child with adult financial anxiety. Teach responsibility without fear.</w:t>
      </w:r>
    </w:p>
    <w:p>
      <w:pPr>
        <w:pStyle w:val="Heading1"/>
      </w:pPr>
      <w:r>
        <w:t>Fair Does Not Always Mean Equal</w:t>
      </w:r>
    </w:p>
    <w:p>
      <w:r>
        <w:rPr>
          <w:rFonts w:ascii="Aptos" w:hAnsi="Aptos"/>
          <w:color w:val="20272E"/>
          <w:sz w:val="18"/>
        </w:rPr>
        <w:t>Children may have different needs. One may receive:</w:t>
      </w:r>
    </w:p>
    <w:p>
      <w:pPr>
        <w:pStyle w:val="ListBullet"/>
      </w:pPr>
      <w:r>
        <w:rPr>
          <w:rFonts w:ascii="Aptos" w:hAnsi="Aptos"/>
          <w:color w:val="20272E"/>
          <w:sz w:val="18"/>
        </w:rPr>
        <w:t>More medical support</w:t>
      </w:r>
    </w:p>
    <w:p>
      <w:pPr>
        <w:pStyle w:val="ListBullet"/>
      </w:pPr>
      <w:r>
        <w:rPr>
          <w:rFonts w:ascii="Aptos" w:hAnsi="Aptos"/>
          <w:color w:val="20272E"/>
          <w:sz w:val="18"/>
        </w:rPr>
        <w:t>More education funding</w:t>
      </w:r>
    </w:p>
    <w:p>
      <w:pPr>
        <w:pStyle w:val="ListBullet"/>
      </w:pPr>
      <w:r>
        <w:rPr>
          <w:rFonts w:ascii="Aptos" w:hAnsi="Aptos"/>
          <w:color w:val="20272E"/>
          <w:sz w:val="18"/>
        </w:rPr>
        <w:t>Business assistance</w:t>
      </w:r>
    </w:p>
    <w:p>
      <w:pPr>
        <w:pStyle w:val="ListBullet"/>
      </w:pPr>
      <w:r>
        <w:rPr>
          <w:rFonts w:ascii="Aptos" w:hAnsi="Aptos"/>
          <w:color w:val="20272E"/>
          <w:sz w:val="18"/>
        </w:rPr>
        <w:t>Disability-related care</w:t>
      </w:r>
    </w:p>
    <w:p>
      <w:pPr>
        <w:pStyle w:val="ListBullet"/>
      </w:pPr>
      <w:r>
        <w:rPr>
          <w:rFonts w:ascii="Aptos" w:hAnsi="Aptos"/>
          <w:color w:val="20272E"/>
          <w:sz w:val="18"/>
        </w:rPr>
        <w:t>Less financial help but more property</w:t>
      </w:r>
    </w:p>
    <w:p>
      <w:pPr>
        <w:pStyle w:val="ListBullet"/>
      </w:pPr>
      <w:r>
        <w:rPr>
          <w:rFonts w:ascii="Aptos" w:hAnsi="Aptos"/>
          <w:color w:val="20272E"/>
          <w:sz w:val="18"/>
        </w:rPr>
        <w:t>Support at a different life stage</w:t>
      </w:r>
    </w:p>
    <w:p>
      <w:r>
        <w:rPr>
          <w:rFonts w:ascii="Aptos" w:hAnsi="Aptos"/>
          <w:color w:val="20272E"/>
          <w:sz w:val="18"/>
        </w:rPr>
        <w:t>Document significant gifts and explain your principles where appropriate. A will and financial plan should consider fairness thoughtfully rather than assume equal numbers always create a fair result. Obtain legal and tax advice for large gifts or transfers.</w:t>
      </w:r>
    </w:p>
    <w:p>
      <w:pPr>
        <w:pStyle w:val="Heading1"/>
      </w:pPr>
      <w:r>
        <w:t>Support for Adult Children Needs Boundaries</w:t>
      </w:r>
    </w:p>
    <w:p>
      <w:r>
        <w:rPr>
          <w:rFonts w:ascii="Aptos" w:hAnsi="Aptos"/>
          <w:color w:val="20272E"/>
          <w:sz w:val="18"/>
        </w:rPr>
        <w:t>Parents may continue funding:</w:t>
      </w:r>
    </w:p>
    <w:p>
      <w:pPr>
        <w:pStyle w:val="ListBullet"/>
      </w:pPr>
      <w:r>
        <w:rPr>
          <w:rFonts w:ascii="Aptos" w:hAnsi="Aptos"/>
          <w:color w:val="20272E"/>
          <w:sz w:val="18"/>
        </w:rPr>
        <w:t>Rent</w:t>
      </w:r>
    </w:p>
    <w:p>
      <w:pPr>
        <w:pStyle w:val="ListBullet"/>
      </w:pPr>
      <w:r>
        <w:rPr>
          <w:rFonts w:ascii="Aptos" w:hAnsi="Aptos"/>
          <w:color w:val="20272E"/>
          <w:sz w:val="18"/>
        </w:rPr>
        <w:t>Loans</w:t>
      </w:r>
    </w:p>
    <w:p>
      <w:pPr>
        <w:pStyle w:val="ListBullet"/>
      </w:pPr>
      <w:r>
        <w:rPr>
          <w:rFonts w:ascii="Aptos" w:hAnsi="Aptos"/>
          <w:color w:val="20272E"/>
          <w:sz w:val="18"/>
        </w:rPr>
        <w:t>Business losses</w:t>
      </w:r>
    </w:p>
    <w:p>
      <w:pPr>
        <w:pStyle w:val="ListBullet"/>
      </w:pPr>
      <w:r>
        <w:rPr>
          <w:rFonts w:ascii="Aptos" w:hAnsi="Aptos"/>
          <w:color w:val="20272E"/>
          <w:sz w:val="18"/>
        </w:rPr>
        <w:t>Lifestyle expenses</w:t>
      </w:r>
    </w:p>
    <w:p>
      <w:pPr>
        <w:pStyle w:val="ListBullet"/>
      </w:pPr>
      <w:r>
        <w:rPr>
          <w:rFonts w:ascii="Aptos" w:hAnsi="Aptos"/>
          <w:color w:val="20272E"/>
          <w:sz w:val="18"/>
        </w:rPr>
        <w:t>Repeated emergencies</w:t>
      </w:r>
    </w:p>
    <w:p>
      <w:pPr>
        <w:pStyle w:val="ListBullet"/>
      </w:pPr>
      <w:r>
        <w:rPr>
          <w:rFonts w:ascii="Aptos" w:hAnsi="Aptos"/>
          <w:color w:val="20272E"/>
          <w:sz w:val="18"/>
        </w:rPr>
        <w:t>Grandchildren</w:t>
      </w:r>
    </w:p>
    <w:p>
      <w:pPr>
        <w:pStyle w:val="ListBullet"/>
      </w:pPr>
      <w:r>
        <w:rPr>
          <w:rFonts w:ascii="Aptos" w:hAnsi="Aptos"/>
          <w:color w:val="20272E"/>
          <w:sz w:val="18"/>
        </w:rPr>
        <w:t>Major purchases</w:t>
      </w:r>
    </w:p>
    <w:p>
      <w:r>
        <w:rPr>
          <w:rFonts w:ascii="Aptos" w:hAnsi="Aptos"/>
          <w:color w:val="20272E"/>
          <w:sz w:val="18"/>
        </w:rPr>
        <w:t>Occasional support can be generous. Repeated support can damage retirement and prevent the adult child from developing independence. Before helping, ask:</w:t>
      </w:r>
    </w:p>
    <w:p>
      <w:pPr>
        <w:ind w:left="403" w:hanging="317"/>
      </w:pPr>
      <w:r>
        <w:rPr>
          <w:rFonts w:ascii="Aptos" w:hAnsi="Aptos"/>
          <w:color w:val="20272E"/>
          <w:sz w:val="18"/>
        </w:rPr>
        <w:t>1. Is the need essential?</w:t>
      </w:r>
    </w:p>
    <w:p>
      <w:pPr>
        <w:ind w:left="403" w:hanging="317"/>
      </w:pPr>
      <w:r>
        <w:rPr>
          <w:rFonts w:ascii="Aptos" w:hAnsi="Aptos"/>
          <w:color w:val="20272E"/>
          <w:sz w:val="18"/>
        </w:rPr>
        <w:t>2. Is this a gift or loan?</w:t>
      </w:r>
    </w:p>
    <w:p>
      <w:pPr>
        <w:ind w:left="403" w:hanging="317"/>
      </w:pPr>
      <w:r>
        <w:rPr>
          <w:rFonts w:ascii="Aptos" w:hAnsi="Aptos"/>
          <w:color w:val="20272E"/>
          <w:sz w:val="18"/>
        </w:rPr>
        <w:t>3. Can we afford never to receive the money back?</w:t>
      </w:r>
    </w:p>
    <w:p>
      <w:pPr>
        <w:ind w:left="403" w:hanging="317"/>
      </w:pPr>
      <w:r>
        <w:rPr>
          <w:rFonts w:ascii="Aptos" w:hAnsi="Aptos"/>
          <w:color w:val="20272E"/>
          <w:sz w:val="18"/>
        </w:rPr>
        <w:t>4. Does it reduce retirement security?</w:t>
      </w:r>
    </w:p>
    <w:p>
      <w:pPr>
        <w:ind w:left="403" w:hanging="317"/>
      </w:pPr>
      <w:r>
        <w:rPr>
          <w:rFonts w:ascii="Aptos" w:hAnsi="Aptos"/>
          <w:color w:val="20272E"/>
          <w:sz w:val="18"/>
        </w:rPr>
        <w:t>5. Is there a repeated pattern?</w:t>
      </w:r>
    </w:p>
    <w:p>
      <w:pPr>
        <w:ind w:left="403" w:hanging="317"/>
      </w:pPr>
      <w:r>
        <w:rPr>
          <w:rFonts w:ascii="Aptos" w:hAnsi="Aptos"/>
          <w:color w:val="20272E"/>
          <w:sz w:val="18"/>
        </w:rPr>
        <w:t>6. Are siblings affected?</w:t>
      </w:r>
    </w:p>
    <w:p>
      <w:pPr>
        <w:ind w:left="403" w:hanging="317"/>
      </w:pPr>
      <w:r>
        <w:rPr>
          <w:rFonts w:ascii="Aptos" w:hAnsi="Aptos"/>
          <w:color w:val="20272E"/>
          <w:sz w:val="18"/>
        </w:rPr>
        <w:t>7. What boundary will apply next time?</w:t>
      </w:r>
    </w:p>
    <w:p>
      <w:r>
        <w:rPr>
          <w:rFonts w:ascii="Aptos" w:hAnsi="Aptos"/>
          <w:color w:val="20272E"/>
          <w:sz w:val="18"/>
        </w:rPr>
        <w:t>Never guarantee or co-sign a loan casually.</w:t>
      </w:r>
    </w:p>
    <w:p>
      <w:pPr>
        <w:pStyle w:val="Heading1"/>
      </w:pPr>
      <w:r>
        <w:t>Retirement Cannot Be Funded With an Education Loan</w:t>
      </w:r>
    </w:p>
    <w:p>
      <w:r>
        <w:rPr>
          <w:rFonts w:ascii="Aptos" w:hAnsi="Aptos"/>
          <w:color w:val="20272E"/>
          <w:sz w:val="18"/>
        </w:rPr>
        <w:t>A child may have access to:</w:t>
      </w:r>
    </w:p>
    <w:p>
      <w:pPr>
        <w:pStyle w:val="ListBullet"/>
      </w:pPr>
      <w:r>
        <w:rPr>
          <w:rFonts w:ascii="Aptos" w:hAnsi="Aptos"/>
          <w:color w:val="20272E"/>
          <w:sz w:val="18"/>
        </w:rPr>
        <w:t>Scholarships</w:t>
      </w:r>
    </w:p>
    <w:p>
      <w:pPr>
        <w:pStyle w:val="ListBullet"/>
      </w:pPr>
      <w:r>
        <w:rPr>
          <w:rFonts w:ascii="Aptos" w:hAnsi="Aptos"/>
          <w:color w:val="20272E"/>
          <w:sz w:val="18"/>
        </w:rPr>
        <w:t>Education loans</w:t>
      </w:r>
    </w:p>
    <w:p>
      <w:pPr>
        <w:pStyle w:val="ListBullet"/>
      </w:pPr>
      <w:r>
        <w:rPr>
          <w:rFonts w:ascii="Aptos" w:hAnsi="Aptos"/>
          <w:color w:val="20272E"/>
          <w:sz w:val="18"/>
        </w:rPr>
        <w:t>Part-time work</w:t>
      </w:r>
    </w:p>
    <w:p>
      <w:pPr>
        <w:pStyle w:val="ListBullet"/>
      </w:pPr>
      <w:r>
        <w:rPr>
          <w:rFonts w:ascii="Aptos" w:hAnsi="Aptos"/>
          <w:color w:val="20272E"/>
          <w:sz w:val="18"/>
        </w:rPr>
        <w:t>Alternative institutions</w:t>
      </w:r>
    </w:p>
    <w:p>
      <w:pPr>
        <w:pStyle w:val="ListBullet"/>
      </w:pPr>
      <w:r>
        <w:rPr>
          <w:rFonts w:ascii="Aptos" w:hAnsi="Aptos"/>
          <w:color w:val="20272E"/>
          <w:sz w:val="18"/>
        </w:rPr>
        <w:t>A delayed course</w:t>
      </w:r>
    </w:p>
    <w:p>
      <w:pPr>
        <w:pStyle w:val="ListBullet"/>
      </w:pPr>
      <w:r>
        <w:rPr>
          <w:rFonts w:ascii="Aptos" w:hAnsi="Aptos"/>
          <w:color w:val="20272E"/>
          <w:sz w:val="18"/>
        </w:rPr>
        <w:t>Employer support</w:t>
      </w:r>
    </w:p>
    <w:p>
      <w:r>
        <w:rPr>
          <w:rFonts w:ascii="Aptos" w:hAnsi="Aptos"/>
          <w:color w:val="20272E"/>
          <w:sz w:val="18"/>
        </w:rPr>
        <w:t>A retired parent cannot normally borrow for thirty years of living expenses on comparable terms. That is why retirement must remain a priority.</w:t>
      </w:r>
    </w:p>
    <w:p>
      <w:pPr>
        <w:pStyle w:val="Heading1"/>
      </w:pPr>
      <w:r>
        <w:t>The Oxygen-Mask Principle</w:t>
      </w:r>
    </w:p>
    <w:p>
      <w:r>
        <w:rPr>
          <w:rFonts w:ascii="Aptos" w:hAnsi="Aptos"/>
          <w:color w:val="20272E"/>
          <w:sz w:val="18"/>
        </w:rPr>
        <w:t>During a flight, adults are told to secure their own oxygen mask before helping a child. The instruction is not selfish. An unconscious parent cannot help anyone. Retirement planning follows the same principle. A financially secure parent is better able to provide:</w:t>
      </w:r>
    </w:p>
    <w:p>
      <w:pPr>
        <w:pStyle w:val="ListBullet"/>
      </w:pPr>
      <w:r>
        <w:rPr>
          <w:rFonts w:ascii="Aptos" w:hAnsi="Aptos"/>
          <w:color w:val="20272E"/>
          <w:sz w:val="18"/>
        </w:rPr>
        <w:t>Emotional support</w:t>
      </w:r>
    </w:p>
    <w:p>
      <w:pPr>
        <w:pStyle w:val="ListBullet"/>
      </w:pPr>
      <w:r>
        <w:rPr>
          <w:rFonts w:ascii="Aptos" w:hAnsi="Aptos"/>
          <w:color w:val="20272E"/>
          <w:sz w:val="18"/>
        </w:rPr>
        <w:t>Childcare</w:t>
      </w:r>
    </w:p>
    <w:p>
      <w:pPr>
        <w:pStyle w:val="ListBullet"/>
      </w:pPr>
      <w:r>
        <w:rPr>
          <w:rFonts w:ascii="Aptos" w:hAnsi="Aptos"/>
          <w:color w:val="20272E"/>
          <w:sz w:val="18"/>
        </w:rPr>
        <w:t>Emergency help</w:t>
      </w:r>
    </w:p>
    <w:p>
      <w:pPr>
        <w:pStyle w:val="ListBullet"/>
      </w:pPr>
      <w:r>
        <w:rPr>
          <w:rFonts w:ascii="Aptos" w:hAnsi="Aptos"/>
          <w:color w:val="20272E"/>
          <w:sz w:val="18"/>
        </w:rPr>
        <w:t>Wisdom</w:t>
      </w:r>
    </w:p>
    <w:p>
      <w:pPr>
        <w:pStyle w:val="ListBullet"/>
      </w:pPr>
      <w:r>
        <w:rPr>
          <w:rFonts w:ascii="Aptos" w:hAnsi="Aptos"/>
          <w:color w:val="20272E"/>
          <w:sz w:val="18"/>
        </w:rPr>
        <w:t>Time</w:t>
      </w:r>
    </w:p>
    <w:p>
      <w:pPr>
        <w:pStyle w:val="ListBullet"/>
      </w:pPr>
      <w:r>
        <w:rPr>
          <w:rFonts w:ascii="Aptos" w:hAnsi="Aptos"/>
          <w:color w:val="20272E"/>
          <w:sz w:val="18"/>
        </w:rPr>
        <w:t>Generosity</w:t>
      </w:r>
    </w:p>
    <w:p>
      <w:r>
        <w:rPr>
          <w:rFonts w:ascii="Aptos" w:hAnsi="Aptos"/>
          <w:color w:val="20272E"/>
          <w:sz w:val="18"/>
        </w:rPr>
        <w:t>A parent who gives away every resource may unintentionally transfer future financial pressure to the child.</w:t>
      </w:r>
    </w:p>
    <w:p>
      <w:pPr>
        <w:pStyle w:val="Heading1"/>
      </w:pPr>
      <w:r>
        <w:t>A Family Goal-Allocation Example</w:t>
      </w:r>
    </w:p>
    <w:p>
      <w:r>
        <w:rPr>
          <w:rFonts w:ascii="Aptos" w:hAnsi="Aptos"/>
          <w:color w:val="20272E"/>
          <w:sz w:val="18"/>
        </w:rPr>
        <w:t>The Menon family can invest ₹45,000 a month after essential expenses and protection. Their priorities are:</w:t>
      </w:r>
    </w:p>
    <w:p>
      <w:pPr>
        <w:pStyle w:val="ListBullet"/>
      </w:pPr>
      <w:r>
        <w:rPr>
          <w:rFonts w:ascii="Aptos" w:hAnsi="Aptos"/>
          <w:color w:val="20272E"/>
          <w:sz w:val="18"/>
        </w:rPr>
        <w:t>Retirement</w:t>
      </w:r>
    </w:p>
    <w:p>
      <w:pPr>
        <w:pStyle w:val="ListBullet"/>
      </w:pPr>
      <w:r>
        <w:rPr>
          <w:rFonts w:ascii="Aptos" w:hAnsi="Aptos"/>
          <w:color w:val="20272E"/>
          <w:sz w:val="18"/>
        </w:rPr>
        <w:t>Education for two children</w:t>
      </w:r>
    </w:p>
    <w:p>
      <w:pPr>
        <w:pStyle w:val="ListBullet"/>
      </w:pPr>
      <w:r>
        <w:rPr>
          <w:rFonts w:ascii="Aptos" w:hAnsi="Aptos"/>
          <w:color w:val="20272E"/>
          <w:sz w:val="18"/>
        </w:rPr>
        <w:t>A future family holiday</w:t>
      </w:r>
    </w:p>
    <w:p>
      <w:pPr>
        <w:pStyle w:val="ListBullet"/>
      </w:pPr>
      <w:r>
        <w:rPr>
          <w:rFonts w:ascii="Aptos" w:hAnsi="Aptos"/>
          <w:color w:val="20272E"/>
          <w:sz w:val="18"/>
        </w:rPr>
        <w:t>Faster home-loan repayment</w:t>
      </w:r>
    </w:p>
    <w:p>
      <w:r>
        <w:rPr>
          <w:rFonts w:ascii="Aptos" w:hAnsi="Aptos"/>
          <w:color w:val="20272E"/>
          <w:sz w:val="18"/>
        </w:rPr>
        <w:t>They initially planned:</w:t>
      </w:r>
    </w:p>
    <w:p>
      <w:pPr>
        <w:pStyle w:val="ListBullet"/>
      </w:pPr>
      <w:r>
        <w:rPr>
          <w:rFonts w:ascii="Aptos" w:hAnsi="Aptos"/>
          <w:color w:val="20272E"/>
          <w:sz w:val="18"/>
        </w:rPr>
        <w:t>Children’s education: ₹30,000</w:t>
      </w:r>
    </w:p>
    <w:p>
      <w:pPr>
        <w:pStyle w:val="ListBullet"/>
      </w:pPr>
      <w:r>
        <w:rPr>
          <w:rFonts w:ascii="Aptos" w:hAnsi="Aptos"/>
          <w:color w:val="20272E"/>
          <w:sz w:val="18"/>
        </w:rPr>
        <w:t>Holiday: ₹5,000</w:t>
      </w:r>
    </w:p>
    <w:p>
      <w:pPr>
        <w:pStyle w:val="ListBullet"/>
      </w:pPr>
      <w:r>
        <w:rPr>
          <w:rFonts w:ascii="Aptos" w:hAnsi="Aptos"/>
          <w:color w:val="20272E"/>
          <w:sz w:val="18"/>
        </w:rPr>
        <w:t>Home-loan prepayment: ₹10,000</w:t>
      </w:r>
    </w:p>
    <w:p>
      <w:pPr>
        <w:pStyle w:val="ListBullet"/>
      </w:pPr>
      <w:r>
        <w:rPr>
          <w:rFonts w:ascii="Aptos" w:hAnsi="Aptos"/>
          <w:color w:val="20272E"/>
          <w:sz w:val="18"/>
        </w:rPr>
        <w:t>Retirement: ₹0</w:t>
      </w:r>
    </w:p>
    <w:p>
      <w:r>
        <w:rPr>
          <w:rFonts w:ascii="Aptos" w:hAnsi="Aptos"/>
          <w:color w:val="20272E"/>
          <w:sz w:val="18"/>
        </w:rPr>
        <w:t>After reviewing the plan, they change it to:</w:t>
      </w:r>
    </w:p>
    <w:p>
      <w:pPr>
        <w:pStyle w:val="ListBullet"/>
      </w:pPr>
      <w:r>
        <w:rPr>
          <w:rFonts w:ascii="Aptos" w:hAnsi="Aptos"/>
          <w:color w:val="20272E"/>
          <w:sz w:val="18"/>
        </w:rPr>
        <w:t>Retirement: ₹20,000</w:t>
      </w:r>
    </w:p>
    <w:p>
      <w:pPr>
        <w:pStyle w:val="ListBullet"/>
      </w:pPr>
      <w:r>
        <w:rPr>
          <w:rFonts w:ascii="Aptos" w:hAnsi="Aptos"/>
          <w:color w:val="20272E"/>
          <w:sz w:val="18"/>
        </w:rPr>
        <w:t>Children’s education: ₹18,000</w:t>
      </w:r>
    </w:p>
    <w:p>
      <w:pPr>
        <w:pStyle w:val="ListBullet"/>
      </w:pPr>
      <w:r>
        <w:rPr>
          <w:rFonts w:ascii="Aptos" w:hAnsi="Aptos"/>
          <w:color w:val="20272E"/>
          <w:sz w:val="18"/>
        </w:rPr>
        <w:t>Home-loan prepayment: ₹5,000</w:t>
      </w:r>
    </w:p>
    <w:p>
      <w:pPr>
        <w:pStyle w:val="ListBullet"/>
      </w:pPr>
      <w:r>
        <w:rPr>
          <w:rFonts w:ascii="Aptos" w:hAnsi="Aptos"/>
          <w:color w:val="20272E"/>
          <w:sz w:val="18"/>
        </w:rPr>
        <w:t>Holiday: ₹2,000</w:t>
      </w:r>
    </w:p>
    <w:p>
      <w:r>
        <w:rPr>
          <w:rFonts w:ascii="Aptos" w:hAnsi="Aptos"/>
          <w:color w:val="20272E"/>
          <w:sz w:val="18"/>
        </w:rPr>
        <w:t>They have not stopped caring about education. They have created a plan that protects both generations. As income grows, they intend to increase retirement and education contributions.</w:t>
      </w:r>
    </w:p>
    <w:p>
      <w:pPr>
        <w:pStyle w:val="Heading1"/>
      </w:pPr>
      <w:r>
        <w:t>A Three-Part Child-Funding Plan</w:t>
      </w:r>
    </w:p>
    <w:p>
      <w:pPr>
        <w:pStyle w:val="Heading2"/>
      </w:pPr>
      <w:r>
        <w:t>Part 1 — Family-funded foundation</w:t>
      </w:r>
    </w:p>
    <w:p>
      <w:r>
        <w:rPr>
          <w:rFonts w:ascii="Aptos" w:hAnsi="Aptos"/>
          <w:color w:val="20272E"/>
          <w:sz w:val="18"/>
        </w:rPr>
        <w:t>The minimum amount the family intends to provide.</w:t>
      </w:r>
    </w:p>
    <w:p>
      <w:pPr>
        <w:pStyle w:val="Heading2"/>
      </w:pPr>
      <w:r>
        <w:t>Part 2 — Flexible additional support</w:t>
      </w:r>
    </w:p>
    <w:p>
      <w:r>
        <w:rPr>
          <w:rFonts w:ascii="Aptos" w:hAnsi="Aptos"/>
          <w:color w:val="20272E"/>
          <w:sz w:val="18"/>
        </w:rPr>
        <w:t>Extra funding if investments, income and circumstances permit.</w:t>
      </w:r>
    </w:p>
    <w:p>
      <w:pPr>
        <w:pStyle w:val="Heading2"/>
      </w:pPr>
      <w:r>
        <w:t>Part 3 — Shared responsibility</w:t>
      </w:r>
    </w:p>
    <w:p>
      <w:r>
        <w:rPr>
          <w:rFonts w:ascii="Aptos" w:hAnsi="Aptos"/>
          <w:color w:val="20272E"/>
          <w:sz w:val="18"/>
        </w:rPr>
        <w:t>Scholarships, the child’s contribution, work, loan or alternative choices. This structure allows parents to promise responsibly.</w:t>
      </w:r>
    </w:p>
    <w:p>
      <w:pPr>
        <w:pStyle w:val="Heading1"/>
      </w:pPr>
      <w:r>
        <w:t>Review the Plan as the Child Grows</w:t>
      </w:r>
    </w:p>
    <w:p>
      <w:r>
        <w:rPr>
          <w:rFonts w:ascii="Aptos" w:hAnsi="Aptos"/>
          <w:color w:val="20272E"/>
          <w:sz w:val="18"/>
        </w:rPr>
        <w:t>Review:</w:t>
      </w:r>
    </w:p>
    <w:p>
      <w:pPr>
        <w:pStyle w:val="Heading2"/>
      </w:pPr>
      <w:r>
        <w:t>Ages 0–5</w:t>
      </w:r>
    </w:p>
    <w:p>
      <w:pPr>
        <w:pStyle w:val="ListBullet"/>
      </w:pPr>
      <w:r>
        <w:rPr>
          <w:rFonts w:ascii="Aptos" w:hAnsi="Aptos"/>
          <w:color w:val="20272E"/>
          <w:sz w:val="18"/>
        </w:rPr>
        <w:t>Build flexible long-term savings</w:t>
      </w:r>
    </w:p>
    <w:p>
      <w:pPr>
        <w:pStyle w:val="ListBullet"/>
      </w:pPr>
      <w:r>
        <w:rPr>
          <w:rFonts w:ascii="Aptos" w:hAnsi="Aptos"/>
          <w:color w:val="20272E"/>
          <w:sz w:val="18"/>
        </w:rPr>
        <w:t>Protect parents</w:t>
      </w:r>
    </w:p>
    <w:p>
      <w:pPr>
        <w:pStyle w:val="ListBullet"/>
      </w:pPr>
      <w:r>
        <w:rPr>
          <w:rFonts w:ascii="Aptos" w:hAnsi="Aptos"/>
          <w:color w:val="20272E"/>
          <w:sz w:val="18"/>
        </w:rPr>
        <w:t>Avoid rigid career assumptions</w:t>
      </w:r>
    </w:p>
    <w:p>
      <w:pPr>
        <w:pStyle w:val="Heading2"/>
      </w:pPr>
      <w:r>
        <w:t>Ages 6–12</w:t>
      </w:r>
    </w:p>
    <w:p>
      <w:pPr>
        <w:pStyle w:val="ListBullet"/>
      </w:pPr>
      <w:r>
        <w:rPr>
          <w:rFonts w:ascii="Aptos" w:hAnsi="Aptos"/>
          <w:color w:val="20272E"/>
          <w:sz w:val="18"/>
        </w:rPr>
        <w:t>Update education-cost assumptions</w:t>
      </w:r>
    </w:p>
    <w:p>
      <w:pPr>
        <w:pStyle w:val="ListBullet"/>
      </w:pPr>
      <w:r>
        <w:rPr>
          <w:rFonts w:ascii="Aptos" w:hAnsi="Aptos"/>
          <w:color w:val="20272E"/>
          <w:sz w:val="18"/>
        </w:rPr>
        <w:t>Observe interests</w:t>
      </w:r>
    </w:p>
    <w:p>
      <w:pPr>
        <w:pStyle w:val="ListBullet"/>
      </w:pPr>
      <w:r>
        <w:rPr>
          <w:rFonts w:ascii="Aptos" w:hAnsi="Aptos"/>
          <w:color w:val="20272E"/>
          <w:sz w:val="18"/>
        </w:rPr>
        <w:t>Increase contributions where possible</w:t>
      </w:r>
    </w:p>
    <w:p>
      <w:pPr>
        <w:pStyle w:val="Heading2"/>
      </w:pPr>
      <w:r>
        <w:t>Ages 13–15</w:t>
      </w:r>
    </w:p>
    <w:p>
      <w:pPr>
        <w:pStyle w:val="ListBullet"/>
      </w:pPr>
      <w:r>
        <w:rPr>
          <w:rFonts w:ascii="Aptos" w:hAnsi="Aptos"/>
          <w:color w:val="20272E"/>
          <w:sz w:val="18"/>
        </w:rPr>
        <w:t>Discuss pathways</w:t>
      </w:r>
    </w:p>
    <w:p>
      <w:pPr>
        <w:pStyle w:val="ListBullet"/>
      </w:pPr>
      <w:r>
        <w:rPr>
          <w:rFonts w:ascii="Aptos" w:hAnsi="Aptos"/>
          <w:color w:val="20272E"/>
          <w:sz w:val="18"/>
        </w:rPr>
        <w:t>Research real costs</w:t>
      </w:r>
    </w:p>
    <w:p>
      <w:pPr>
        <w:pStyle w:val="ListBullet"/>
      </w:pPr>
      <w:r>
        <w:rPr>
          <w:rFonts w:ascii="Aptos" w:hAnsi="Aptos"/>
          <w:color w:val="20272E"/>
          <w:sz w:val="18"/>
        </w:rPr>
        <w:t>Explore scholarships and skills</w:t>
      </w:r>
    </w:p>
    <w:p>
      <w:pPr>
        <w:pStyle w:val="ListBullet"/>
      </w:pPr>
      <w:r>
        <w:rPr>
          <w:rFonts w:ascii="Aptos" w:hAnsi="Aptos"/>
          <w:color w:val="20272E"/>
          <w:sz w:val="18"/>
        </w:rPr>
        <w:t>Begin reducing risk for nearer goals</w:t>
      </w:r>
    </w:p>
    <w:p>
      <w:pPr>
        <w:pStyle w:val="Heading2"/>
      </w:pPr>
      <w:r>
        <w:t>Ages 16–18</w:t>
      </w:r>
    </w:p>
    <w:p>
      <w:pPr>
        <w:pStyle w:val="ListBullet"/>
      </w:pPr>
      <w:r>
        <w:rPr>
          <w:rFonts w:ascii="Aptos" w:hAnsi="Aptos"/>
          <w:color w:val="20272E"/>
          <w:sz w:val="18"/>
        </w:rPr>
        <w:t>Compare specific programmes</w:t>
      </w:r>
    </w:p>
    <w:p>
      <w:pPr>
        <w:pStyle w:val="ListBullet"/>
      </w:pPr>
      <w:r>
        <w:rPr>
          <w:rFonts w:ascii="Aptos" w:hAnsi="Aptos"/>
          <w:color w:val="20272E"/>
          <w:sz w:val="18"/>
        </w:rPr>
        <w:t>Confirm funding limits</w:t>
      </w:r>
    </w:p>
    <w:p>
      <w:pPr>
        <w:pStyle w:val="ListBullet"/>
      </w:pPr>
      <w:r>
        <w:rPr>
          <w:rFonts w:ascii="Aptos" w:hAnsi="Aptos"/>
          <w:color w:val="20272E"/>
          <w:sz w:val="18"/>
        </w:rPr>
        <w:t>Protect committed fees</w:t>
      </w:r>
    </w:p>
    <w:p>
      <w:pPr>
        <w:pStyle w:val="ListBullet"/>
      </w:pPr>
      <w:r>
        <w:rPr>
          <w:rFonts w:ascii="Aptos" w:hAnsi="Aptos"/>
          <w:color w:val="20272E"/>
          <w:sz w:val="18"/>
        </w:rPr>
        <w:t>Review loan implications</w:t>
      </w:r>
    </w:p>
    <w:p>
      <w:pPr>
        <w:pStyle w:val="ListBullet"/>
      </w:pPr>
      <w:r>
        <w:rPr>
          <w:rFonts w:ascii="Aptos" w:hAnsi="Aptos"/>
          <w:color w:val="20272E"/>
          <w:sz w:val="18"/>
        </w:rPr>
        <w:t>Include the child in decisions</w:t>
      </w:r>
    </w:p>
    <w:p>
      <w:pPr>
        <w:pStyle w:val="Heading2"/>
      </w:pPr>
      <w:r>
        <w:t>Young adulthood</w:t>
      </w:r>
    </w:p>
    <w:p>
      <w:pPr>
        <w:pStyle w:val="ListBullet"/>
      </w:pPr>
      <w:r>
        <w:rPr>
          <w:rFonts w:ascii="Aptos" w:hAnsi="Aptos"/>
          <w:color w:val="20272E"/>
          <w:sz w:val="18"/>
        </w:rPr>
        <w:t>Coordinate payments</w:t>
      </w:r>
    </w:p>
    <w:p>
      <w:pPr>
        <w:pStyle w:val="ListBullet"/>
      </w:pPr>
      <w:r>
        <w:rPr>
          <w:rFonts w:ascii="Aptos" w:hAnsi="Aptos"/>
          <w:color w:val="20272E"/>
          <w:sz w:val="18"/>
        </w:rPr>
        <w:t>Teach financial administration</w:t>
      </w:r>
    </w:p>
    <w:p>
      <w:pPr>
        <w:pStyle w:val="ListBullet"/>
      </w:pPr>
      <w:r>
        <w:rPr>
          <w:rFonts w:ascii="Aptos" w:hAnsi="Aptos"/>
          <w:color w:val="20272E"/>
          <w:sz w:val="18"/>
        </w:rPr>
        <w:t>Avoid draining retirement for last-minute upgrades</w:t>
      </w:r>
    </w:p>
    <w:p>
      <w:pPr>
        <w:pStyle w:val="ListBullet"/>
      </w:pPr>
      <w:r>
        <w:rPr>
          <w:rFonts w:ascii="Aptos" w:hAnsi="Aptos"/>
          <w:color w:val="20272E"/>
          <w:sz w:val="18"/>
        </w:rPr>
        <w:t>Review unused funds and other family goals</w:t>
      </w:r>
    </w:p>
    <w:p>
      <w:pPr>
        <w:pStyle w:val="Heading1"/>
      </w:pPr>
      <w:r>
        <w:t>Common Mistakes</w:t>
      </w:r>
    </w:p>
    <w:p>
      <w:pPr>
        <w:pStyle w:val="ListBullet"/>
      </w:pPr>
      <w:r>
        <w:rPr>
          <w:rFonts w:ascii="Aptos" w:hAnsi="Aptos"/>
          <w:color w:val="20272E"/>
          <w:sz w:val="18"/>
        </w:rPr>
        <w:t>Funding every child goal before retirement</w:t>
      </w:r>
    </w:p>
    <w:p>
      <w:pPr>
        <w:pStyle w:val="ListBullet"/>
      </w:pPr>
      <w:r>
        <w:rPr>
          <w:rFonts w:ascii="Aptos" w:hAnsi="Aptos"/>
          <w:color w:val="20272E"/>
          <w:sz w:val="18"/>
        </w:rPr>
        <w:t>Treating a child-labelled product as a complete plan</w:t>
      </w:r>
    </w:p>
    <w:p>
      <w:pPr>
        <w:pStyle w:val="ListBullet"/>
      </w:pPr>
      <w:r>
        <w:rPr>
          <w:rFonts w:ascii="Aptos" w:hAnsi="Aptos"/>
          <w:color w:val="20272E"/>
          <w:sz w:val="18"/>
        </w:rPr>
        <w:t>Planning with today’s education cost</w:t>
      </w:r>
    </w:p>
    <w:p>
      <w:pPr>
        <w:pStyle w:val="ListBullet"/>
      </w:pPr>
      <w:r>
        <w:rPr>
          <w:rFonts w:ascii="Aptos" w:hAnsi="Aptos"/>
          <w:color w:val="20272E"/>
          <w:sz w:val="18"/>
        </w:rPr>
        <w:t>Choosing one career path when the child is very young</w:t>
      </w:r>
    </w:p>
    <w:p>
      <w:pPr>
        <w:pStyle w:val="ListBullet"/>
      </w:pPr>
      <w:r>
        <w:rPr>
          <w:rFonts w:ascii="Aptos" w:hAnsi="Aptos"/>
          <w:color w:val="20272E"/>
          <w:sz w:val="18"/>
        </w:rPr>
        <w:t>Using emergency savings for predictable fees</w:t>
      </w:r>
    </w:p>
    <w:p>
      <w:pPr>
        <w:pStyle w:val="ListBullet"/>
      </w:pPr>
      <w:r>
        <w:rPr>
          <w:rFonts w:ascii="Aptos" w:hAnsi="Aptos"/>
          <w:color w:val="20272E"/>
          <w:sz w:val="18"/>
        </w:rPr>
        <w:t>Keeping the education fund fully in equity near the payment date</w:t>
      </w:r>
    </w:p>
    <w:p>
      <w:pPr>
        <w:pStyle w:val="ListBullet"/>
      </w:pPr>
      <w:r>
        <w:rPr>
          <w:rFonts w:ascii="Aptos" w:hAnsi="Aptos"/>
          <w:color w:val="20272E"/>
          <w:sz w:val="18"/>
        </w:rPr>
        <w:t>Depending on scholarships</w:t>
      </w:r>
    </w:p>
    <w:p>
      <w:pPr>
        <w:pStyle w:val="ListBullet"/>
      </w:pPr>
      <w:r>
        <w:rPr>
          <w:rFonts w:ascii="Aptos" w:hAnsi="Aptos"/>
          <w:color w:val="20272E"/>
          <w:sz w:val="18"/>
        </w:rPr>
        <w:t>Borrowing heavily for social prestige</w:t>
      </w:r>
    </w:p>
    <w:p>
      <w:pPr>
        <w:pStyle w:val="ListBullet"/>
      </w:pPr>
      <w:r>
        <w:rPr>
          <w:rFonts w:ascii="Aptos" w:hAnsi="Aptos"/>
          <w:color w:val="20272E"/>
          <w:sz w:val="18"/>
        </w:rPr>
        <w:t>Ignoring living costs in overseas education</w:t>
      </w:r>
    </w:p>
    <w:p>
      <w:pPr>
        <w:pStyle w:val="ListBullet"/>
      </w:pPr>
      <w:r>
        <w:rPr>
          <w:rFonts w:ascii="Aptos" w:hAnsi="Aptos"/>
          <w:color w:val="20272E"/>
          <w:sz w:val="18"/>
        </w:rPr>
        <w:t>Insuring the child while parents remain underinsured</w:t>
      </w:r>
    </w:p>
    <w:p>
      <w:pPr>
        <w:pStyle w:val="ListBullet"/>
      </w:pPr>
      <w:r>
        <w:rPr>
          <w:rFonts w:ascii="Aptos" w:hAnsi="Aptos"/>
          <w:color w:val="20272E"/>
          <w:sz w:val="18"/>
        </w:rPr>
        <w:t>Assuming a minor can manage inherited money directly</w:t>
      </w:r>
    </w:p>
    <w:p>
      <w:pPr>
        <w:pStyle w:val="ListBullet"/>
      </w:pPr>
      <w:r>
        <w:rPr>
          <w:rFonts w:ascii="Aptos" w:hAnsi="Aptos"/>
          <w:color w:val="20272E"/>
          <w:sz w:val="18"/>
        </w:rPr>
        <w:t>Treating family jewellery as a complete child fund</w:t>
      </w:r>
    </w:p>
    <w:p>
      <w:pPr>
        <w:pStyle w:val="ListBullet"/>
      </w:pPr>
      <w:r>
        <w:rPr>
          <w:rFonts w:ascii="Aptos" w:hAnsi="Aptos"/>
          <w:color w:val="20272E"/>
          <w:sz w:val="18"/>
        </w:rPr>
        <w:t>Promising unlimited financial support</w:t>
      </w:r>
    </w:p>
    <w:p>
      <w:pPr>
        <w:pStyle w:val="ListBullet"/>
      </w:pPr>
      <w:r>
        <w:rPr>
          <w:rFonts w:ascii="Aptos" w:hAnsi="Aptos"/>
          <w:color w:val="20272E"/>
          <w:sz w:val="18"/>
        </w:rPr>
        <w:t>Buying property without considering the child’s future location</w:t>
      </w:r>
    </w:p>
    <w:p>
      <w:pPr>
        <w:pStyle w:val="ListBullet"/>
      </w:pPr>
      <w:r>
        <w:rPr>
          <w:rFonts w:ascii="Aptos" w:hAnsi="Aptos"/>
          <w:color w:val="20272E"/>
          <w:sz w:val="18"/>
        </w:rPr>
        <w:t>Hiding the cost of education from teenagers</w:t>
      </w:r>
    </w:p>
    <w:p>
      <w:pPr>
        <w:pStyle w:val="ListBullet"/>
      </w:pPr>
      <w:r>
        <w:rPr>
          <w:rFonts w:ascii="Aptos" w:hAnsi="Aptos"/>
          <w:color w:val="20272E"/>
          <w:sz w:val="18"/>
        </w:rPr>
        <w:t>Co-signing adult children’s loans without understanding liability</w:t>
      </w:r>
    </w:p>
    <w:p>
      <w:pPr>
        <w:pStyle w:val="ListBullet"/>
      </w:pPr>
      <w:r>
        <w:rPr>
          <w:rFonts w:ascii="Aptos" w:hAnsi="Aptos"/>
          <w:color w:val="20272E"/>
          <w:sz w:val="18"/>
        </w:rPr>
        <w:t>Treating fairness as identical spending</w:t>
      </w:r>
    </w:p>
    <w:p>
      <w:pPr>
        <w:pStyle w:val="ListBullet"/>
      </w:pPr>
      <w:r>
        <w:rPr>
          <w:rFonts w:ascii="Aptos" w:hAnsi="Aptos"/>
          <w:color w:val="20272E"/>
          <w:sz w:val="18"/>
        </w:rPr>
        <w:t>Giving away retirement assets too early</w:t>
      </w:r>
    </w:p>
    <w:p>
      <w:pPr>
        <w:pStyle w:val="ListBullet"/>
      </w:pPr>
      <w:r>
        <w:rPr>
          <w:rFonts w:ascii="Aptos" w:hAnsi="Aptos"/>
          <w:color w:val="20272E"/>
          <w:sz w:val="18"/>
        </w:rPr>
        <w:t>Assuming children will finance retirement</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A product guarantees it will fully fund education without showing assumptions. Sales material uses emotional pressure about being a “good parent.” A child plan’s charges, returns or insurance cover are unclear. You are urged to stop retirement contributions. The proposed investment has a lock-in that does not match the education date. Overseas costs are calculated using one optimistic exchange rate. A scholarship requires payment to a personal account. An education agent pressures the family to borrow immediately. A course’s employment claims cannot be independently verified. A wedding loan is described as necessary for family honour. You are asked to guarantee an adult child’s business debt without documents. A transfer of property is proposed without independent legal and tax advice. One child is asked to sign away rights without understanding the document.</w:t>
            </w:r>
          </w:p>
        </w:tc>
      </w:tr>
    </w:tbl>
    <w:p>
      <w:pPr>
        <w:spacing w:after="0"/>
      </w:pPr>
    </w:p>
    <w:p>
      <w:pPr>
        <w:pStyle w:val="Heading1"/>
      </w:pPr>
      <w:r>
        <w:t>Your Children’s Future Plan</w:t>
      </w:r>
    </w:p>
    <w:p>
      <w:pPr>
        <w:pStyle w:val="Heading2"/>
      </w:pPr>
      <w:r>
        <w:t>Child and goal</w:t>
      </w:r>
    </w:p>
    <w:p>
      <w:r>
        <w:rPr>
          <w:rFonts w:ascii="Aptos" w:hAnsi="Aptos"/>
          <w:b/>
          <w:color w:val="20272E"/>
          <w:sz w:val="18"/>
        </w:rPr>
        <w:t>Child’s current age:</w:t>
      </w:r>
      <w:r>
        <w:rPr>
          <w:rFonts w:ascii="Aptos" w:hAnsi="Aptos"/>
          <w:color w:val="20272E"/>
          <w:sz w:val="18"/>
        </w:rPr>
        <w:t xml:space="preserve"> ________________________________________ </w:t>
      </w:r>
      <w:r>
        <w:rPr>
          <w:rFonts w:ascii="Aptos" w:hAnsi="Aptos"/>
          <w:b/>
          <w:color w:val="20272E"/>
          <w:sz w:val="18"/>
        </w:rPr>
        <w:t>Possible education or future goal:</w:t>
      </w:r>
      <w:r>
        <w:rPr>
          <w:rFonts w:ascii="Aptos" w:hAnsi="Aptos"/>
          <w:color w:val="20272E"/>
          <w:sz w:val="18"/>
        </w:rPr>
        <w:t xml:space="preserve"> ___________________________ </w:t>
      </w:r>
      <w:r>
        <w:rPr>
          <w:rFonts w:ascii="Aptos" w:hAnsi="Aptos"/>
          <w:b/>
          <w:color w:val="20272E"/>
          <w:sz w:val="18"/>
        </w:rPr>
        <w:t>Years remaining:</w:t>
      </w:r>
      <w:r>
        <w:rPr>
          <w:rFonts w:ascii="Aptos" w:hAnsi="Aptos"/>
          <w:color w:val="20272E"/>
          <w:sz w:val="18"/>
        </w:rPr>
        <w:t xml:space="preserve"> __________________________________________ </w:t>
      </w:r>
      <w:r>
        <w:rPr>
          <w:rFonts w:ascii="Aptos" w:hAnsi="Aptos"/>
          <w:b/>
          <w:color w:val="20272E"/>
          <w:sz w:val="18"/>
        </w:rPr>
        <w:t>Current estimated cost:</w:t>
      </w:r>
      <w:r>
        <w:rPr>
          <w:rFonts w:ascii="Aptos" w:hAnsi="Aptos"/>
          <w:color w:val="20272E"/>
          <w:sz w:val="18"/>
        </w:rPr>
        <w:t xml:space="preserve"> ₹___________________________________ </w:t>
      </w:r>
      <w:r>
        <w:rPr>
          <w:rFonts w:ascii="Aptos" w:hAnsi="Aptos"/>
          <w:b/>
          <w:color w:val="20272E"/>
          <w:sz w:val="18"/>
        </w:rPr>
        <w:t>Planning inflation rate:</w:t>
      </w:r>
      <w:r>
        <w:rPr>
          <w:rFonts w:ascii="Aptos" w:hAnsi="Aptos"/>
          <w:color w:val="20272E"/>
          <w:sz w:val="18"/>
        </w:rPr>
        <w:t xml:space="preserve"> __________________________________% </w:t>
      </w:r>
      <w:r>
        <w:rPr>
          <w:rFonts w:ascii="Aptos" w:hAnsi="Aptos"/>
          <w:b/>
          <w:color w:val="20272E"/>
          <w:sz w:val="18"/>
        </w:rPr>
        <w:t>Estimated future cost:</w:t>
      </w:r>
      <w:r>
        <w:rPr>
          <w:rFonts w:ascii="Aptos" w:hAnsi="Aptos"/>
          <w:color w:val="20272E"/>
          <w:sz w:val="18"/>
        </w:rPr>
        <w:t xml:space="preserve"> ₹____________________________________</w:t>
      </w:r>
    </w:p>
    <w:p>
      <w:pPr>
        <w:pStyle w:val="Heading2"/>
      </w:pPr>
      <w:r>
        <w:t>Family commitment</w:t>
      </w:r>
    </w:p>
    <w:p>
      <w:r>
        <w:rPr>
          <w:rFonts w:ascii="Aptos" w:hAnsi="Aptos"/>
          <w:b/>
          <w:color w:val="20272E"/>
          <w:sz w:val="18"/>
        </w:rPr>
        <w:t>Amount the family intends to fund:</w:t>
      </w:r>
      <w:r>
        <w:rPr>
          <w:rFonts w:ascii="Aptos" w:hAnsi="Aptos"/>
          <w:color w:val="20272E"/>
          <w:sz w:val="18"/>
        </w:rPr>
        <w:t xml:space="preserve"> ₹_________________________ </w:t>
      </w:r>
      <w:r>
        <w:rPr>
          <w:rFonts w:ascii="Aptos" w:hAnsi="Aptos"/>
          <w:b/>
          <w:color w:val="20272E"/>
          <w:sz w:val="18"/>
        </w:rPr>
        <w:t>Existing savings:</w:t>
      </w:r>
      <w:r>
        <w:rPr>
          <w:rFonts w:ascii="Aptos" w:hAnsi="Aptos"/>
          <w:color w:val="20272E"/>
          <w:sz w:val="18"/>
        </w:rPr>
        <w:t xml:space="preserve"> ₹_________________________________________ </w:t>
      </w:r>
      <w:r>
        <w:rPr>
          <w:rFonts w:ascii="Aptos" w:hAnsi="Aptos"/>
          <w:b/>
          <w:color w:val="20272E"/>
          <w:sz w:val="18"/>
        </w:rPr>
        <w:t>Monthly contribution:</w:t>
      </w:r>
      <w:r>
        <w:rPr>
          <w:rFonts w:ascii="Aptos" w:hAnsi="Aptos"/>
          <w:color w:val="20272E"/>
          <w:sz w:val="18"/>
        </w:rPr>
        <w:t xml:space="preserve"> ₹____________________________________ </w:t>
      </w:r>
      <w:r>
        <w:rPr>
          <w:rFonts w:ascii="Aptos" w:hAnsi="Aptos"/>
          <w:b/>
          <w:color w:val="20272E"/>
          <w:sz w:val="18"/>
        </w:rPr>
        <w:t>Possible annual increase:</w:t>
      </w:r>
      <w:r>
        <w:rPr>
          <w:rFonts w:ascii="Aptos" w:hAnsi="Aptos"/>
          <w:color w:val="20272E"/>
          <w:sz w:val="18"/>
        </w:rPr>
        <w:t xml:space="preserve"> _________________________________% </w:t>
      </w:r>
      <w:r>
        <w:rPr>
          <w:rFonts w:ascii="Aptos" w:hAnsi="Aptos"/>
          <w:b/>
          <w:color w:val="20272E"/>
          <w:sz w:val="18"/>
        </w:rPr>
        <w:t>Other possible funding sources:</w:t>
      </w:r>
      <w:r>
        <w:rPr>
          <w:rFonts w:ascii="Aptos" w:hAnsi="Aptos"/>
          <w:color w:val="20272E"/>
          <w:sz w:val="18"/>
        </w:rPr>
        <w:t xml:space="preserve"> ____________________________________________________________</w:t>
      </w:r>
    </w:p>
    <w:p>
      <w:pPr>
        <w:pStyle w:val="Heading2"/>
      </w:pPr>
      <w:r>
        <w:t>Protection</w:t>
      </w:r>
    </w:p>
    <w:p>
      <w:r>
        <w:rPr>
          <w:rFonts w:ascii="Aptos" w:hAnsi="Aptos"/>
          <w:b/>
          <w:color w:val="20272E"/>
          <w:sz w:val="18"/>
        </w:rPr>
        <w:t>Parent life cover includes this goal:</w:t>
      </w:r>
      <w:r>
        <w:rPr>
          <w:rFonts w:ascii="Aptos" w:hAnsi="Aptos"/>
          <w:color w:val="20272E"/>
          <w:sz w:val="18"/>
        </w:rPr>
        <w:t xml:space="preserve"> Yes / No / To review </w:t>
      </w:r>
      <w:r>
        <w:rPr>
          <w:rFonts w:ascii="Aptos" w:hAnsi="Aptos"/>
          <w:b/>
          <w:color w:val="20272E"/>
          <w:sz w:val="18"/>
        </w:rPr>
        <w:t>Investment manager or guardian arrangement considered:</w:t>
      </w:r>
      <w:r>
        <w:rPr>
          <w:rFonts w:ascii="Aptos" w:hAnsi="Aptos"/>
          <w:color w:val="20272E"/>
          <w:sz w:val="18"/>
        </w:rPr>
        <w:t xml:space="preserve"> Yes / No / To review </w:t>
      </w:r>
      <w:r>
        <w:rPr>
          <w:rFonts w:ascii="Aptos" w:hAnsi="Aptos"/>
          <w:b/>
          <w:color w:val="20272E"/>
          <w:sz w:val="18"/>
        </w:rPr>
        <w:t>Nomination and will coordinated:</w:t>
      </w:r>
      <w:r>
        <w:rPr>
          <w:rFonts w:ascii="Aptos" w:hAnsi="Aptos"/>
          <w:color w:val="20272E"/>
          <w:sz w:val="18"/>
        </w:rPr>
        <w:t xml:space="preserve"> Yes / No / To review</w:t>
      </w:r>
    </w:p>
    <w:p>
      <w:pPr>
        <w:pStyle w:val="Heading2"/>
      </w:pPr>
      <w:r>
        <w:t>Investment plan</w:t>
      </w:r>
    </w:p>
    <w:p>
      <w:r>
        <w:rPr>
          <w:rFonts w:ascii="Aptos" w:hAnsi="Aptos"/>
          <w:b/>
          <w:color w:val="20272E"/>
          <w:sz w:val="18"/>
        </w:rPr>
        <w:t>Current asset allocation:</w:t>
      </w:r>
      <w:r>
        <w:rPr>
          <w:rFonts w:ascii="Aptos" w:hAnsi="Aptos"/>
          <w:color w:val="20272E"/>
          <w:sz w:val="18"/>
        </w:rPr>
        <w:t xml:space="preserve"> ____________________________________________________________ </w:t>
      </w:r>
      <w:r>
        <w:rPr>
          <w:rFonts w:ascii="Aptos" w:hAnsi="Aptos"/>
          <w:b/>
          <w:color w:val="20272E"/>
          <w:sz w:val="18"/>
        </w:rPr>
        <w:t>Date to begin reducing risk:</w:t>
      </w:r>
      <w:r>
        <w:rPr>
          <w:rFonts w:ascii="Aptos" w:hAnsi="Aptos"/>
          <w:color w:val="20272E"/>
          <w:sz w:val="18"/>
        </w:rPr>
        <w:t xml:space="preserve"> ________________________________ </w:t>
      </w:r>
      <w:r>
        <w:rPr>
          <w:rFonts w:ascii="Aptos" w:hAnsi="Aptos"/>
          <w:b/>
          <w:color w:val="20272E"/>
          <w:sz w:val="18"/>
        </w:rPr>
        <w:t>Where committed fees will eventually be held:</w:t>
      </w:r>
      <w:r>
        <w:rPr>
          <w:rFonts w:ascii="Aptos" w:hAnsi="Aptos"/>
          <w:color w:val="20272E"/>
          <w:sz w:val="18"/>
        </w:rPr>
        <w:t xml:space="preserve"> ____________________________________________________________ </w:t>
      </w:r>
      <w:r>
        <w:rPr>
          <w:rFonts w:ascii="Aptos" w:hAnsi="Aptos"/>
          <w:b/>
          <w:color w:val="20272E"/>
          <w:sz w:val="18"/>
        </w:rPr>
        <w:t>Review date:</w:t>
      </w:r>
      <w:r>
        <w:rPr>
          <w:rFonts w:ascii="Aptos" w:hAnsi="Aptos"/>
          <w:color w:val="20272E"/>
          <w:sz w:val="18"/>
        </w:rPr>
        <w:t xml:space="preserve"> ______________________________________________</w:t>
      </w:r>
    </w:p>
    <w:p>
      <w:pPr>
        <w:pStyle w:val="Heading2"/>
      </w:pPr>
      <w:r>
        <w:t>Retirement check</w:t>
      </w:r>
    </w:p>
    <w:p>
      <w:pPr>
        <w:pStyle w:val="ListBullet"/>
      </w:pPr>
      <w:r>
        <w:rPr>
          <w:rFonts w:ascii="Aptos" w:hAnsi="Aptos"/>
          <w:color w:val="20272E"/>
          <w:sz w:val="18"/>
        </w:rPr>
        <w:t>[ ] Retirement contributions will continue.</w:t>
      </w:r>
    </w:p>
    <w:p>
      <w:pPr>
        <w:pStyle w:val="ListBullet"/>
      </w:pPr>
      <w:r>
        <w:rPr>
          <w:rFonts w:ascii="Aptos" w:hAnsi="Aptos"/>
          <w:color w:val="20272E"/>
          <w:sz w:val="18"/>
        </w:rPr>
        <w:t>[ ] Emergency savings will remain separate.</w:t>
      </w:r>
    </w:p>
    <w:p>
      <w:pPr>
        <w:pStyle w:val="ListBullet"/>
      </w:pPr>
      <w:r>
        <w:rPr>
          <w:rFonts w:ascii="Aptos" w:hAnsi="Aptos"/>
          <w:color w:val="20272E"/>
          <w:sz w:val="18"/>
        </w:rPr>
        <w:t>[ ] Essential insurance remains funded.</w:t>
      </w:r>
    </w:p>
    <w:p>
      <w:pPr>
        <w:pStyle w:val="ListBullet"/>
      </w:pPr>
      <w:r>
        <w:rPr>
          <w:rFonts w:ascii="Aptos" w:hAnsi="Aptos"/>
          <w:color w:val="20272E"/>
          <w:sz w:val="18"/>
        </w:rPr>
        <w:t>[ ] High-cost debt is not being ignored.</w:t>
      </w:r>
    </w:p>
    <w:p>
      <w:pPr>
        <w:pStyle w:val="ListBullet"/>
      </w:pPr>
      <w:r>
        <w:rPr>
          <w:rFonts w:ascii="Aptos" w:hAnsi="Aptos"/>
          <w:color w:val="20272E"/>
          <w:sz w:val="18"/>
        </w:rPr>
        <w:t>[ ] The family has stated a realistic funding limit.</w:t>
      </w:r>
    </w:p>
    <w:p>
      <w:pPr>
        <w:pStyle w:val="ListBullet"/>
      </w:pPr>
      <w:r>
        <w:rPr>
          <w:rFonts w:ascii="Aptos" w:hAnsi="Aptos"/>
          <w:color w:val="20272E"/>
          <w:sz w:val="18"/>
        </w:rPr>
        <w:t>[ ] The child will be involved at an appropriate age.</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Your child needs opportunity, but they also need parents whose own future is secure. A responsible plan protects both generations.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Write down the current cost of one education path you might reasonably want to support.</w:t>
            </w:r>
          </w:p>
        </w:tc>
      </w:tr>
    </w:tbl>
    <w:p>
      <w:pPr>
        <w:spacing w:after="0"/>
      </w:pPr>
    </w:p>
    <w:p>
      <w:r>
        <w:rPr>
          <w:rFonts w:ascii="Aptos" w:hAnsi="Aptos"/>
          <w:color w:val="20272E"/>
          <w:sz w:val="18"/>
        </w:rPr>
        <w:t>Then write:</w:t>
      </w:r>
    </w:p>
    <w:p>
      <w:pPr>
        <w:pStyle w:val="ListBullet"/>
      </w:pPr>
      <w:r>
        <w:rPr>
          <w:rFonts w:ascii="Aptos" w:hAnsi="Aptos"/>
          <w:color w:val="20272E"/>
          <w:sz w:val="18"/>
        </w:rPr>
        <w:t>How many years remain</w:t>
      </w:r>
    </w:p>
    <w:p>
      <w:pPr>
        <w:pStyle w:val="ListBullet"/>
      </w:pPr>
      <w:r>
        <w:rPr>
          <w:rFonts w:ascii="Aptos" w:hAnsi="Aptos"/>
          <w:color w:val="20272E"/>
          <w:sz w:val="18"/>
        </w:rPr>
        <w:t>What portion the family intends to fund</w:t>
      </w:r>
    </w:p>
    <w:p>
      <w:pPr>
        <w:pStyle w:val="ListBullet"/>
      </w:pPr>
      <w:r>
        <w:rPr>
          <w:rFonts w:ascii="Aptos" w:hAnsi="Aptos"/>
          <w:color w:val="20272E"/>
          <w:sz w:val="18"/>
        </w:rPr>
        <w:t>What retirement contribution must continue at the same time</w:t>
      </w:r>
    </w:p>
    <w:p>
      <w:r>
        <w:rPr>
          <w:rFonts w:ascii="Aptos" w:hAnsi="Aptos"/>
          <w:color w:val="20272E"/>
          <w:sz w:val="18"/>
        </w:rPr>
        <w:t>Do not buy a child-focused product today. First make sure the goal, amount and family boundary are clear. In the next chapter, we will turn fully towards retirement—how to estimate future living costs, build income, prepare for healthcare and reduce the risk of outliving your money.</w:t>
      </w:r>
    </w:p>
    <w:p>
      <w:r>
        <w:br w:type="page"/>
      </w:r>
    </w:p>
    <w:p>
      <w:r>
        <w:rPr>
          <w:rFonts w:ascii="Aptos" w:hAnsi="Aptos"/>
          <w:b/>
          <w:i w:val="0"/>
          <w:color w:val="66737F"/>
          <w:sz w:val="16"/>
        </w:rPr>
        <w:t>CHAPTER 14</w:t>
      </w:r>
    </w:p>
    <w:p>
      <w:pPr>
        <w:pStyle w:val="Title"/>
        <w:pBdr>
          <w:bottom w:val="single" w:sz="8" w:space="4" w:color="4F81BD"/>
        </w:pBdr>
      </w:pPr>
      <w:r>
        <w:rPr>
          <w:rFonts w:ascii="Aptos" w:hAnsi="Aptos"/>
          <w:color w:val="234963"/>
          <w:sz w:val="52"/>
        </w:rPr>
        <w:t>Preparing for Retirement and Later Life</w:t>
      </w:r>
    </w:p>
    <w:p>
      <w:r>
        <w:rPr>
          <w:rFonts w:ascii="Aptos" w:hAnsi="Aptos"/>
          <w:i/>
          <w:color w:val="20272E"/>
          <w:sz w:val="18"/>
        </w:rPr>
        <w:t>“Retirement security is not about stopping work on one perfect date. It is about building enough flexibility to live with dignity when work is no longer your primary source of income.”</w:t>
      </w:r>
    </w:p>
    <w:p>
      <w:pPr>
        <w:pStyle w:val="Heading1"/>
      </w:pPr>
      <w:r>
        <w:t>She Was Included in Her Husband’s Retirement Plan—but Had No Plan of Her Own</w:t>
      </w:r>
    </w:p>
    <w:p>
      <w:r>
        <w:rPr>
          <w:rFonts w:ascii="Aptos" w:hAnsi="Aptos"/>
          <w:color w:val="20272E"/>
          <w:sz w:val="18"/>
        </w:rPr>
        <w:t xml:space="preserve">A mother once said: </w:t>
      </w:r>
      <w:r>
        <w:rPr>
          <w:rFonts w:ascii="Aptos" w:hAnsi="Aptos"/>
          <w:i/>
          <w:color w:val="20272E"/>
          <w:sz w:val="18"/>
        </w:rPr>
        <w:t>“My husband has a provident fund and pension. I suppose that is our retirement plan.”</w:t>
      </w:r>
      <w:r>
        <w:rPr>
          <w:rFonts w:ascii="Aptos" w:hAnsi="Aptos"/>
          <w:color w:val="20272E"/>
          <w:sz w:val="18"/>
        </w:rPr>
        <w:t xml:space="preserve"> When they examined the details, several questions appeared:</w:t>
      </w:r>
    </w:p>
    <w:p>
      <w:pPr>
        <w:pStyle w:val="ListBullet"/>
      </w:pPr>
      <w:r>
        <w:rPr>
          <w:rFonts w:ascii="Aptos" w:hAnsi="Aptos"/>
          <w:color w:val="20272E"/>
          <w:sz w:val="18"/>
        </w:rPr>
        <w:t>How much monthly income would the pension provide?</w:t>
      </w:r>
    </w:p>
    <w:p>
      <w:pPr>
        <w:pStyle w:val="ListBullet"/>
      </w:pPr>
      <w:r>
        <w:rPr>
          <w:rFonts w:ascii="Aptos" w:hAnsi="Aptos"/>
          <w:color w:val="20272E"/>
          <w:sz w:val="18"/>
        </w:rPr>
        <w:t>Would it continue for her after his death?</w:t>
      </w:r>
    </w:p>
    <w:p>
      <w:pPr>
        <w:pStyle w:val="ListBullet"/>
      </w:pPr>
      <w:r>
        <w:rPr>
          <w:rFonts w:ascii="Aptos" w:hAnsi="Aptos"/>
          <w:color w:val="20272E"/>
          <w:sz w:val="18"/>
        </w:rPr>
        <w:t>Were nominations current?</w:t>
      </w:r>
    </w:p>
    <w:p>
      <w:pPr>
        <w:pStyle w:val="ListBullet"/>
      </w:pPr>
      <w:r>
        <w:rPr>
          <w:rFonts w:ascii="Aptos" w:hAnsi="Aptos"/>
          <w:color w:val="20272E"/>
          <w:sz w:val="18"/>
        </w:rPr>
        <w:t>How would healthcare be funded?</w:t>
      </w:r>
    </w:p>
    <w:p>
      <w:pPr>
        <w:pStyle w:val="ListBullet"/>
      </w:pPr>
      <w:r>
        <w:rPr>
          <w:rFonts w:ascii="Aptos" w:hAnsi="Aptos"/>
          <w:color w:val="20272E"/>
          <w:sz w:val="18"/>
        </w:rPr>
        <w:t>What if she lived many years longer than he did?</w:t>
      </w:r>
    </w:p>
    <w:p>
      <w:pPr>
        <w:pStyle w:val="ListBullet"/>
      </w:pPr>
      <w:r>
        <w:rPr>
          <w:rFonts w:ascii="Aptos" w:hAnsi="Aptos"/>
          <w:color w:val="20272E"/>
          <w:sz w:val="18"/>
        </w:rPr>
        <w:t>Which investments were in her name?</w:t>
      </w:r>
    </w:p>
    <w:p>
      <w:pPr>
        <w:pStyle w:val="ListBullet"/>
      </w:pPr>
      <w:r>
        <w:rPr>
          <w:rFonts w:ascii="Aptos" w:hAnsi="Aptos"/>
          <w:color w:val="20272E"/>
          <w:sz w:val="18"/>
        </w:rPr>
        <w:t>Could she access the accounts independently?</w:t>
      </w:r>
    </w:p>
    <w:p>
      <w:pPr>
        <w:pStyle w:val="ListBullet"/>
      </w:pPr>
      <w:r>
        <w:rPr>
          <w:rFonts w:ascii="Aptos" w:hAnsi="Aptos"/>
          <w:color w:val="20272E"/>
          <w:sz w:val="18"/>
        </w:rPr>
        <w:t>What would happen if either of them needed long-term care?</w:t>
      </w:r>
    </w:p>
    <w:p>
      <w:pPr>
        <w:pStyle w:val="ListBullet"/>
      </w:pPr>
      <w:r>
        <w:rPr>
          <w:rFonts w:ascii="Aptos" w:hAnsi="Aptos"/>
          <w:color w:val="20272E"/>
          <w:sz w:val="18"/>
        </w:rPr>
        <w:t>Was their home their only large asset?</w:t>
      </w:r>
    </w:p>
    <w:p>
      <w:r>
        <w:rPr>
          <w:rFonts w:ascii="Aptos" w:hAnsi="Aptos"/>
          <w:color w:val="20272E"/>
          <w:sz w:val="18"/>
        </w:rPr>
        <w:t>The family was not starting from nothing. But the mother’s retirement security depended on arrangements she did not fully understand. A retirement plan should protect both partners—not merely the person whose name appears on the salary slip.</w:t>
      </w:r>
    </w:p>
    <w:p>
      <w:pPr>
        <w:pStyle w:val="Heading1"/>
      </w:pPr>
      <w:r>
        <w:t>Retirement Is a Period, Not a Birthday</w:t>
      </w:r>
    </w:p>
    <w:p>
      <w:r>
        <w:rPr>
          <w:rFonts w:ascii="Aptos" w:hAnsi="Aptos"/>
          <w:color w:val="20272E"/>
          <w:sz w:val="18"/>
        </w:rPr>
        <w:t>Many people imagine retirement as one date. In reality, it may involve several stages.</w:t>
      </w:r>
    </w:p>
    <w:p>
      <w:pPr>
        <w:pStyle w:val="Heading2"/>
      </w:pPr>
      <w:r>
        <w:t>Active retirement</w:t>
      </w:r>
    </w:p>
    <w:p>
      <w:r>
        <w:rPr>
          <w:rFonts w:ascii="Aptos" w:hAnsi="Aptos"/>
          <w:color w:val="20272E"/>
          <w:sz w:val="18"/>
        </w:rPr>
        <w:t>Travel, hobbies, family time, consulting, volunteering and relatively independent living.</w:t>
      </w:r>
    </w:p>
    <w:p>
      <w:pPr>
        <w:pStyle w:val="Heading2"/>
      </w:pPr>
      <w:r>
        <w:t>Slower years</w:t>
      </w:r>
    </w:p>
    <w:p>
      <w:r>
        <w:rPr>
          <w:rFonts w:ascii="Aptos" w:hAnsi="Aptos"/>
          <w:color w:val="20272E"/>
          <w:sz w:val="18"/>
        </w:rPr>
        <w:t>Reduced travel, more healthcare and greater need for convenient support.</w:t>
      </w:r>
    </w:p>
    <w:p>
      <w:pPr>
        <w:pStyle w:val="Heading2"/>
      </w:pPr>
      <w:r>
        <w:t>Assisted years</w:t>
      </w:r>
    </w:p>
    <w:p>
      <w:r>
        <w:rPr>
          <w:rFonts w:ascii="Aptos" w:hAnsi="Aptos"/>
          <w:color w:val="20272E"/>
          <w:sz w:val="18"/>
        </w:rPr>
        <w:t xml:space="preserve">Possible help with mobility, household work, medical needs or daily activities. A plan should consider all three. Retirement may last twenty, thirty or more years. No one knows exactly how long. That uncertainty is called </w:t>
      </w:r>
      <w:r>
        <w:rPr>
          <w:rFonts w:ascii="Aptos" w:hAnsi="Aptos"/>
          <w:b/>
          <w:color w:val="20272E"/>
          <w:sz w:val="18"/>
        </w:rPr>
        <w:t>longevity risk</w:t>
      </w:r>
      <w:r>
        <w:rPr>
          <w:rFonts w:ascii="Aptos" w:hAnsi="Aptos"/>
          <w:color w:val="20272E"/>
          <w:sz w:val="18"/>
        </w:rPr>
        <w:t>—the risk of outliving your financial resources.</w:t>
      </w:r>
    </w:p>
    <w:p>
      <w:pPr>
        <w:pStyle w:val="Heading1"/>
      </w:pPr>
      <w:r>
        <w:t>What Retirement Planning Must Accomplish</w:t>
      </w:r>
    </w:p>
    <w:p>
      <w:r>
        <w:rPr>
          <w:rFonts w:ascii="Aptos" w:hAnsi="Aptos"/>
          <w:color w:val="20272E"/>
          <w:sz w:val="18"/>
        </w:rPr>
        <w:t>A complete plan should help provide:</w:t>
      </w:r>
    </w:p>
    <w:p>
      <w:pPr>
        <w:pStyle w:val="ListBullet"/>
      </w:pPr>
      <w:r>
        <w:rPr>
          <w:rFonts w:ascii="Aptos" w:hAnsi="Aptos"/>
          <w:color w:val="20272E"/>
          <w:sz w:val="18"/>
        </w:rPr>
        <w:t>Essential monthly income</w:t>
      </w:r>
    </w:p>
    <w:p>
      <w:pPr>
        <w:pStyle w:val="ListBullet"/>
      </w:pPr>
      <w:r>
        <w:rPr>
          <w:rFonts w:ascii="Aptos" w:hAnsi="Aptos"/>
          <w:color w:val="20272E"/>
          <w:sz w:val="18"/>
        </w:rPr>
        <w:t>Inflation protection</w:t>
      </w:r>
    </w:p>
    <w:p>
      <w:pPr>
        <w:pStyle w:val="ListBullet"/>
      </w:pPr>
      <w:r>
        <w:rPr>
          <w:rFonts w:ascii="Aptos" w:hAnsi="Aptos"/>
          <w:color w:val="20272E"/>
          <w:sz w:val="18"/>
        </w:rPr>
        <w:t>Healthcare</w:t>
      </w:r>
    </w:p>
    <w:p>
      <w:pPr>
        <w:pStyle w:val="ListBullet"/>
      </w:pPr>
      <w:r>
        <w:rPr>
          <w:rFonts w:ascii="Aptos" w:hAnsi="Aptos"/>
          <w:color w:val="20272E"/>
          <w:sz w:val="18"/>
        </w:rPr>
        <w:t>Housing</w:t>
      </w:r>
    </w:p>
    <w:p>
      <w:pPr>
        <w:pStyle w:val="ListBullet"/>
      </w:pPr>
      <w:r>
        <w:rPr>
          <w:rFonts w:ascii="Aptos" w:hAnsi="Aptos"/>
          <w:color w:val="20272E"/>
          <w:sz w:val="18"/>
        </w:rPr>
        <w:t>Emergency reserves</w:t>
      </w:r>
    </w:p>
    <w:p>
      <w:pPr>
        <w:pStyle w:val="ListBullet"/>
      </w:pPr>
      <w:r>
        <w:rPr>
          <w:rFonts w:ascii="Aptos" w:hAnsi="Aptos"/>
          <w:color w:val="20272E"/>
          <w:sz w:val="18"/>
        </w:rPr>
        <w:t>Support after one spouse dies</w:t>
      </w:r>
    </w:p>
    <w:p>
      <w:pPr>
        <w:pStyle w:val="ListBullet"/>
      </w:pPr>
      <w:r>
        <w:rPr>
          <w:rFonts w:ascii="Aptos" w:hAnsi="Aptos"/>
          <w:color w:val="20272E"/>
          <w:sz w:val="18"/>
        </w:rPr>
        <w:t>Long-term care</w:t>
      </w:r>
    </w:p>
    <w:p>
      <w:pPr>
        <w:pStyle w:val="ListBullet"/>
      </w:pPr>
      <w:r>
        <w:rPr>
          <w:rFonts w:ascii="Aptos" w:hAnsi="Aptos"/>
          <w:color w:val="20272E"/>
          <w:sz w:val="18"/>
        </w:rPr>
        <w:t>Flexibility for family needs</w:t>
      </w:r>
    </w:p>
    <w:p>
      <w:pPr>
        <w:pStyle w:val="ListBullet"/>
      </w:pPr>
      <w:r>
        <w:rPr>
          <w:rFonts w:ascii="Aptos" w:hAnsi="Aptos"/>
          <w:color w:val="20272E"/>
          <w:sz w:val="18"/>
        </w:rPr>
        <w:t>Protection from fraud</w:t>
      </w:r>
    </w:p>
    <w:p>
      <w:pPr>
        <w:pStyle w:val="ListBullet"/>
      </w:pPr>
      <w:r>
        <w:rPr>
          <w:rFonts w:ascii="Aptos" w:hAnsi="Aptos"/>
          <w:color w:val="20272E"/>
          <w:sz w:val="18"/>
        </w:rPr>
        <w:t>Simple financial administration</w:t>
      </w:r>
    </w:p>
    <w:p>
      <w:pPr>
        <w:pStyle w:val="ListBullet"/>
      </w:pPr>
      <w:r>
        <w:rPr>
          <w:rFonts w:ascii="Aptos" w:hAnsi="Aptos"/>
          <w:color w:val="20272E"/>
          <w:sz w:val="18"/>
        </w:rPr>
        <w:t>A clear succession plan</w:t>
      </w:r>
    </w:p>
    <w:p>
      <w:r>
        <w:rPr>
          <w:rFonts w:ascii="Aptos" w:hAnsi="Aptos"/>
          <w:color w:val="20272E"/>
          <w:sz w:val="18"/>
        </w:rPr>
        <w:t>The goal is not merely to accumulate a large number. It is to convert financial resources into a dependable life.</w:t>
      </w:r>
    </w:p>
    <w:p>
      <w:pPr>
        <w:pStyle w:val="Heading1"/>
      </w:pPr>
      <w:r>
        <w:t>Begin With Retirement Expenses</w:t>
      </w:r>
    </w:p>
    <w:p>
      <w:r>
        <w:rPr>
          <w:rFonts w:ascii="Aptos" w:hAnsi="Aptos"/>
          <w:color w:val="20272E"/>
          <w:sz w:val="18"/>
        </w:rPr>
        <w:t>Do not begin with an arbitrary retirement corpus. Begin with the life you expect to support. List expenses under five headings.</w:t>
      </w:r>
    </w:p>
    <w:p>
      <w:pPr>
        <w:pStyle w:val="Heading2"/>
      </w:pPr>
      <w:r>
        <w:t>1. Essential living</w:t>
      </w:r>
    </w:p>
    <w:p>
      <w:pPr>
        <w:pStyle w:val="ListBullet"/>
      </w:pPr>
      <w:r>
        <w:rPr>
          <w:rFonts w:ascii="Aptos" w:hAnsi="Aptos"/>
          <w:color w:val="20272E"/>
          <w:sz w:val="18"/>
        </w:rPr>
        <w:t>Food</w:t>
      </w:r>
    </w:p>
    <w:p>
      <w:pPr>
        <w:pStyle w:val="ListBullet"/>
      </w:pPr>
      <w:r>
        <w:rPr>
          <w:rFonts w:ascii="Aptos" w:hAnsi="Aptos"/>
          <w:color w:val="20272E"/>
          <w:sz w:val="18"/>
        </w:rPr>
        <w:t>Utilities</w:t>
      </w:r>
    </w:p>
    <w:p>
      <w:pPr>
        <w:pStyle w:val="ListBullet"/>
      </w:pPr>
      <w:r>
        <w:rPr>
          <w:rFonts w:ascii="Aptos" w:hAnsi="Aptos"/>
          <w:color w:val="20272E"/>
          <w:sz w:val="18"/>
        </w:rPr>
        <w:t>Housing</w:t>
      </w:r>
    </w:p>
    <w:p>
      <w:pPr>
        <w:pStyle w:val="ListBullet"/>
      </w:pPr>
      <w:r>
        <w:rPr>
          <w:rFonts w:ascii="Aptos" w:hAnsi="Aptos"/>
          <w:color w:val="20272E"/>
          <w:sz w:val="18"/>
        </w:rPr>
        <w:t>Transport</w:t>
      </w:r>
    </w:p>
    <w:p>
      <w:pPr>
        <w:pStyle w:val="ListBullet"/>
      </w:pPr>
      <w:r>
        <w:rPr>
          <w:rFonts w:ascii="Aptos" w:hAnsi="Aptos"/>
          <w:color w:val="20272E"/>
          <w:sz w:val="18"/>
        </w:rPr>
        <w:t>Household help</w:t>
      </w:r>
    </w:p>
    <w:p>
      <w:pPr>
        <w:pStyle w:val="ListBullet"/>
      </w:pPr>
      <w:r>
        <w:rPr>
          <w:rFonts w:ascii="Aptos" w:hAnsi="Aptos"/>
          <w:color w:val="20272E"/>
          <w:sz w:val="18"/>
        </w:rPr>
        <w:t>Communication</w:t>
      </w:r>
    </w:p>
    <w:p>
      <w:pPr>
        <w:pStyle w:val="ListBullet"/>
      </w:pPr>
      <w:r>
        <w:rPr>
          <w:rFonts w:ascii="Aptos" w:hAnsi="Aptos"/>
          <w:color w:val="20272E"/>
          <w:sz w:val="18"/>
        </w:rPr>
        <w:t>Basic personal expenses</w:t>
      </w:r>
    </w:p>
    <w:p>
      <w:pPr>
        <w:pStyle w:val="Heading2"/>
      </w:pPr>
      <w:r>
        <w:t>2. Healthcare</w:t>
      </w:r>
    </w:p>
    <w:p>
      <w:pPr>
        <w:pStyle w:val="ListBullet"/>
      </w:pPr>
      <w:r>
        <w:rPr>
          <w:rFonts w:ascii="Aptos" w:hAnsi="Aptos"/>
          <w:color w:val="20272E"/>
          <w:sz w:val="18"/>
        </w:rPr>
        <w:t>Health-insurance premiums</w:t>
      </w:r>
    </w:p>
    <w:p>
      <w:pPr>
        <w:pStyle w:val="ListBullet"/>
      </w:pPr>
      <w:r>
        <w:rPr>
          <w:rFonts w:ascii="Aptos" w:hAnsi="Aptos"/>
          <w:color w:val="20272E"/>
          <w:sz w:val="18"/>
        </w:rPr>
        <w:t>Medicines</w:t>
      </w:r>
    </w:p>
    <w:p>
      <w:pPr>
        <w:pStyle w:val="ListBullet"/>
      </w:pPr>
      <w:r>
        <w:rPr>
          <w:rFonts w:ascii="Aptos" w:hAnsi="Aptos"/>
          <w:color w:val="20272E"/>
          <w:sz w:val="18"/>
        </w:rPr>
        <w:t>Consultations</w:t>
      </w:r>
    </w:p>
    <w:p>
      <w:pPr>
        <w:pStyle w:val="ListBullet"/>
      </w:pPr>
      <w:r>
        <w:rPr>
          <w:rFonts w:ascii="Aptos" w:hAnsi="Aptos"/>
          <w:color w:val="20272E"/>
          <w:sz w:val="18"/>
        </w:rPr>
        <w:t>Tests</w:t>
      </w:r>
    </w:p>
    <w:p>
      <w:pPr>
        <w:pStyle w:val="ListBullet"/>
      </w:pPr>
      <w:r>
        <w:rPr>
          <w:rFonts w:ascii="Aptos" w:hAnsi="Aptos"/>
          <w:color w:val="20272E"/>
          <w:sz w:val="18"/>
        </w:rPr>
        <w:t>Dental and vision care</w:t>
      </w:r>
    </w:p>
    <w:p>
      <w:pPr>
        <w:pStyle w:val="ListBullet"/>
      </w:pPr>
      <w:r>
        <w:rPr>
          <w:rFonts w:ascii="Aptos" w:hAnsi="Aptos"/>
          <w:color w:val="20272E"/>
          <w:sz w:val="18"/>
        </w:rPr>
        <w:t>Rehabilitation</w:t>
      </w:r>
    </w:p>
    <w:p>
      <w:pPr>
        <w:pStyle w:val="ListBullet"/>
      </w:pPr>
      <w:r>
        <w:rPr>
          <w:rFonts w:ascii="Aptos" w:hAnsi="Aptos"/>
          <w:color w:val="20272E"/>
          <w:sz w:val="18"/>
        </w:rPr>
        <w:t>Home nursing</w:t>
      </w:r>
    </w:p>
    <w:p>
      <w:pPr>
        <w:pStyle w:val="ListBullet"/>
      </w:pPr>
      <w:r>
        <w:rPr>
          <w:rFonts w:ascii="Aptos" w:hAnsi="Aptos"/>
          <w:color w:val="20272E"/>
          <w:sz w:val="18"/>
        </w:rPr>
        <w:t>Expenses not covered by insurance</w:t>
      </w:r>
    </w:p>
    <w:p>
      <w:pPr>
        <w:pStyle w:val="Heading2"/>
      </w:pPr>
      <w:r>
        <w:t>3. Lifestyle</w:t>
      </w:r>
    </w:p>
    <w:p>
      <w:pPr>
        <w:pStyle w:val="ListBullet"/>
      </w:pPr>
      <w:r>
        <w:rPr>
          <w:rFonts w:ascii="Aptos" w:hAnsi="Aptos"/>
          <w:color w:val="20272E"/>
          <w:sz w:val="18"/>
        </w:rPr>
        <w:t>Travel</w:t>
      </w:r>
    </w:p>
    <w:p>
      <w:pPr>
        <w:pStyle w:val="ListBullet"/>
      </w:pPr>
      <w:r>
        <w:rPr>
          <w:rFonts w:ascii="Aptos" w:hAnsi="Aptos"/>
          <w:color w:val="20272E"/>
          <w:sz w:val="18"/>
        </w:rPr>
        <w:t>Hobbies</w:t>
      </w:r>
    </w:p>
    <w:p>
      <w:pPr>
        <w:pStyle w:val="ListBullet"/>
      </w:pPr>
      <w:r>
        <w:rPr>
          <w:rFonts w:ascii="Aptos" w:hAnsi="Aptos"/>
          <w:color w:val="20272E"/>
          <w:sz w:val="18"/>
        </w:rPr>
        <w:t>Eating out</w:t>
      </w:r>
    </w:p>
    <w:p>
      <w:pPr>
        <w:pStyle w:val="ListBullet"/>
      </w:pPr>
      <w:r>
        <w:rPr>
          <w:rFonts w:ascii="Aptos" w:hAnsi="Aptos"/>
          <w:color w:val="20272E"/>
          <w:sz w:val="18"/>
        </w:rPr>
        <w:t>Gifts</w:t>
      </w:r>
    </w:p>
    <w:p>
      <w:pPr>
        <w:pStyle w:val="ListBullet"/>
      </w:pPr>
      <w:r>
        <w:rPr>
          <w:rFonts w:ascii="Aptos" w:hAnsi="Aptos"/>
          <w:color w:val="20272E"/>
          <w:sz w:val="18"/>
        </w:rPr>
        <w:t>Social activities</w:t>
      </w:r>
    </w:p>
    <w:p>
      <w:pPr>
        <w:pStyle w:val="ListBullet"/>
      </w:pPr>
      <w:r>
        <w:rPr>
          <w:rFonts w:ascii="Aptos" w:hAnsi="Aptos"/>
          <w:color w:val="20272E"/>
          <w:sz w:val="18"/>
        </w:rPr>
        <w:t>Personal development</w:t>
      </w:r>
    </w:p>
    <w:p>
      <w:pPr>
        <w:pStyle w:val="ListBullet"/>
      </w:pPr>
      <w:r>
        <w:rPr>
          <w:rFonts w:ascii="Aptos" w:hAnsi="Aptos"/>
          <w:color w:val="20272E"/>
          <w:sz w:val="18"/>
        </w:rPr>
        <w:t>Religious or community activities</w:t>
      </w:r>
    </w:p>
    <w:p>
      <w:pPr>
        <w:pStyle w:val="Heading2"/>
      </w:pPr>
      <w:r>
        <w:t>4. Family responsibilities</w:t>
      </w:r>
    </w:p>
    <w:p>
      <w:pPr>
        <w:pStyle w:val="ListBullet"/>
      </w:pPr>
      <w:r>
        <w:rPr>
          <w:rFonts w:ascii="Aptos" w:hAnsi="Aptos"/>
          <w:color w:val="20272E"/>
          <w:sz w:val="18"/>
        </w:rPr>
        <w:t>Dependent parents</w:t>
      </w:r>
    </w:p>
    <w:p>
      <w:pPr>
        <w:pStyle w:val="ListBullet"/>
      </w:pPr>
      <w:r>
        <w:rPr>
          <w:rFonts w:ascii="Aptos" w:hAnsi="Aptos"/>
          <w:color w:val="20272E"/>
          <w:sz w:val="18"/>
        </w:rPr>
        <w:t>Adult children</w:t>
      </w:r>
    </w:p>
    <w:p>
      <w:pPr>
        <w:pStyle w:val="ListBullet"/>
      </w:pPr>
      <w:r>
        <w:rPr>
          <w:rFonts w:ascii="Aptos" w:hAnsi="Aptos"/>
          <w:color w:val="20272E"/>
          <w:sz w:val="18"/>
        </w:rPr>
        <w:t>Grandchildren</w:t>
      </w:r>
    </w:p>
    <w:p>
      <w:pPr>
        <w:pStyle w:val="ListBullet"/>
      </w:pPr>
      <w:r>
        <w:rPr>
          <w:rFonts w:ascii="Aptos" w:hAnsi="Aptos"/>
          <w:color w:val="20272E"/>
          <w:sz w:val="18"/>
        </w:rPr>
        <w:t>Family ceremonies</w:t>
      </w:r>
    </w:p>
    <w:p>
      <w:pPr>
        <w:pStyle w:val="ListBullet"/>
      </w:pPr>
      <w:r>
        <w:rPr>
          <w:rFonts w:ascii="Aptos" w:hAnsi="Aptos"/>
          <w:color w:val="20272E"/>
          <w:sz w:val="18"/>
        </w:rPr>
        <w:t>Charitable commitments</w:t>
      </w:r>
    </w:p>
    <w:p>
      <w:pPr>
        <w:pStyle w:val="ListBullet"/>
      </w:pPr>
      <w:r>
        <w:rPr>
          <w:rFonts w:ascii="Aptos" w:hAnsi="Aptos"/>
          <w:color w:val="20272E"/>
          <w:sz w:val="18"/>
        </w:rPr>
        <w:t>Other support</w:t>
      </w:r>
    </w:p>
    <w:p>
      <w:pPr>
        <w:pStyle w:val="Heading2"/>
      </w:pPr>
      <w:r>
        <w:t>5. Irregular and capital costs</w:t>
      </w:r>
    </w:p>
    <w:p>
      <w:pPr>
        <w:pStyle w:val="ListBullet"/>
      </w:pPr>
      <w:r>
        <w:rPr>
          <w:rFonts w:ascii="Aptos" w:hAnsi="Aptos"/>
          <w:color w:val="20272E"/>
          <w:sz w:val="18"/>
        </w:rPr>
        <w:t>Home repairs</w:t>
      </w:r>
    </w:p>
    <w:p>
      <w:pPr>
        <w:pStyle w:val="ListBullet"/>
      </w:pPr>
      <w:r>
        <w:rPr>
          <w:rFonts w:ascii="Aptos" w:hAnsi="Aptos"/>
          <w:color w:val="20272E"/>
          <w:sz w:val="18"/>
        </w:rPr>
        <w:t>Vehicle replacement</w:t>
      </w:r>
    </w:p>
    <w:p>
      <w:pPr>
        <w:pStyle w:val="ListBullet"/>
      </w:pPr>
      <w:r>
        <w:rPr>
          <w:rFonts w:ascii="Aptos" w:hAnsi="Aptos"/>
          <w:color w:val="20272E"/>
          <w:sz w:val="18"/>
        </w:rPr>
        <w:t>Major appliances</w:t>
      </w:r>
    </w:p>
    <w:p>
      <w:pPr>
        <w:pStyle w:val="ListBullet"/>
      </w:pPr>
      <w:r>
        <w:rPr>
          <w:rFonts w:ascii="Aptos" w:hAnsi="Aptos"/>
          <w:color w:val="20272E"/>
          <w:sz w:val="18"/>
        </w:rPr>
        <w:t>Moving</w:t>
      </w:r>
    </w:p>
    <w:p>
      <w:pPr>
        <w:pStyle w:val="ListBullet"/>
      </w:pPr>
      <w:r>
        <w:rPr>
          <w:rFonts w:ascii="Aptos" w:hAnsi="Aptos"/>
          <w:color w:val="20272E"/>
          <w:sz w:val="18"/>
        </w:rPr>
        <w:t>Accessibility modifications</w:t>
      </w:r>
    </w:p>
    <w:p>
      <w:pPr>
        <w:pStyle w:val="ListBullet"/>
      </w:pPr>
      <w:r>
        <w:rPr>
          <w:rFonts w:ascii="Aptos" w:hAnsi="Aptos"/>
          <w:color w:val="20272E"/>
          <w:sz w:val="18"/>
        </w:rPr>
        <w:t>Medical equipment</w:t>
      </w:r>
    </w:p>
    <w:p>
      <w:pPr>
        <w:pStyle w:val="ListBullet"/>
      </w:pPr>
      <w:r>
        <w:rPr>
          <w:rFonts w:ascii="Aptos" w:hAnsi="Aptos"/>
          <w:color w:val="20272E"/>
          <w:sz w:val="18"/>
        </w:rPr>
        <w:t>Emergency travel</w:t>
      </w:r>
    </w:p>
    <w:p>
      <w:pPr>
        <w:pStyle w:val="Heading1"/>
      </w:pPr>
      <w:r>
        <w:t>Remove Expenses That May End—but Add New Ones</w:t>
      </w:r>
    </w:p>
    <w:p>
      <w:r>
        <w:rPr>
          <w:rFonts w:ascii="Aptos" w:hAnsi="Aptos"/>
          <w:color w:val="20272E"/>
          <w:sz w:val="18"/>
        </w:rPr>
        <w:t>Some costs may reduce after retirement:</w:t>
      </w:r>
    </w:p>
    <w:p>
      <w:pPr>
        <w:pStyle w:val="ListBullet"/>
      </w:pPr>
      <w:r>
        <w:rPr>
          <w:rFonts w:ascii="Aptos" w:hAnsi="Aptos"/>
          <w:color w:val="20272E"/>
          <w:sz w:val="18"/>
        </w:rPr>
        <w:t>Commuting</w:t>
      </w:r>
    </w:p>
    <w:p>
      <w:pPr>
        <w:pStyle w:val="ListBullet"/>
      </w:pPr>
      <w:r>
        <w:rPr>
          <w:rFonts w:ascii="Aptos" w:hAnsi="Aptos"/>
          <w:color w:val="20272E"/>
          <w:sz w:val="18"/>
        </w:rPr>
        <w:t>Professional clothing</w:t>
      </w:r>
    </w:p>
    <w:p>
      <w:pPr>
        <w:pStyle w:val="ListBullet"/>
      </w:pPr>
      <w:r>
        <w:rPr>
          <w:rFonts w:ascii="Aptos" w:hAnsi="Aptos"/>
          <w:color w:val="20272E"/>
          <w:sz w:val="18"/>
        </w:rPr>
        <w:t>Work-related meals</w:t>
      </w:r>
    </w:p>
    <w:p>
      <w:pPr>
        <w:pStyle w:val="ListBullet"/>
      </w:pPr>
      <w:r>
        <w:rPr>
          <w:rFonts w:ascii="Aptos" w:hAnsi="Aptos"/>
          <w:color w:val="20272E"/>
          <w:sz w:val="18"/>
        </w:rPr>
        <w:t>Retirement contributions</w:t>
      </w:r>
    </w:p>
    <w:p>
      <w:pPr>
        <w:pStyle w:val="ListBullet"/>
      </w:pPr>
      <w:r>
        <w:rPr>
          <w:rFonts w:ascii="Aptos" w:hAnsi="Aptos"/>
          <w:color w:val="20272E"/>
          <w:sz w:val="18"/>
        </w:rPr>
        <w:t>Certain loans</w:t>
      </w:r>
    </w:p>
    <w:p>
      <w:pPr>
        <w:pStyle w:val="ListBullet"/>
      </w:pPr>
      <w:r>
        <w:rPr>
          <w:rFonts w:ascii="Aptos" w:hAnsi="Aptos"/>
          <w:color w:val="20272E"/>
          <w:sz w:val="18"/>
        </w:rPr>
        <w:t>Children’s school fees</w:t>
      </w:r>
    </w:p>
    <w:p>
      <w:r>
        <w:rPr>
          <w:rFonts w:ascii="Aptos" w:hAnsi="Aptos"/>
          <w:color w:val="20272E"/>
          <w:sz w:val="18"/>
        </w:rPr>
        <w:t>Other costs may rise:</w:t>
      </w:r>
    </w:p>
    <w:p>
      <w:pPr>
        <w:pStyle w:val="ListBullet"/>
      </w:pPr>
      <w:r>
        <w:rPr>
          <w:rFonts w:ascii="Aptos" w:hAnsi="Aptos"/>
          <w:color w:val="20272E"/>
          <w:sz w:val="18"/>
        </w:rPr>
        <w:t>Healthcare</w:t>
      </w:r>
    </w:p>
    <w:p>
      <w:pPr>
        <w:pStyle w:val="ListBullet"/>
      </w:pPr>
      <w:r>
        <w:rPr>
          <w:rFonts w:ascii="Aptos" w:hAnsi="Aptos"/>
          <w:color w:val="20272E"/>
          <w:sz w:val="18"/>
        </w:rPr>
        <w:t>Insurance premiums</w:t>
      </w:r>
    </w:p>
    <w:p>
      <w:pPr>
        <w:pStyle w:val="ListBullet"/>
      </w:pPr>
      <w:r>
        <w:rPr>
          <w:rFonts w:ascii="Aptos" w:hAnsi="Aptos"/>
          <w:color w:val="20272E"/>
          <w:sz w:val="18"/>
        </w:rPr>
        <w:t>Domestic help</w:t>
      </w:r>
    </w:p>
    <w:p>
      <w:pPr>
        <w:pStyle w:val="ListBullet"/>
      </w:pPr>
      <w:r>
        <w:rPr>
          <w:rFonts w:ascii="Aptos" w:hAnsi="Aptos"/>
          <w:color w:val="20272E"/>
          <w:sz w:val="18"/>
        </w:rPr>
        <w:t>Leisure</w:t>
      </w:r>
    </w:p>
    <w:p>
      <w:pPr>
        <w:pStyle w:val="ListBullet"/>
      </w:pPr>
      <w:r>
        <w:rPr>
          <w:rFonts w:ascii="Aptos" w:hAnsi="Aptos"/>
          <w:color w:val="20272E"/>
          <w:sz w:val="18"/>
        </w:rPr>
        <w:t>Travel</w:t>
      </w:r>
    </w:p>
    <w:p>
      <w:pPr>
        <w:pStyle w:val="ListBullet"/>
      </w:pPr>
      <w:r>
        <w:rPr>
          <w:rFonts w:ascii="Aptos" w:hAnsi="Aptos"/>
          <w:color w:val="20272E"/>
          <w:sz w:val="18"/>
        </w:rPr>
        <w:t>Home maintenance</w:t>
      </w:r>
    </w:p>
    <w:p>
      <w:pPr>
        <w:pStyle w:val="ListBullet"/>
      </w:pPr>
      <w:r>
        <w:rPr>
          <w:rFonts w:ascii="Aptos" w:hAnsi="Aptos"/>
          <w:color w:val="20272E"/>
          <w:sz w:val="18"/>
        </w:rPr>
        <w:t>Care support</w:t>
      </w:r>
    </w:p>
    <w:p>
      <w:pPr>
        <w:pStyle w:val="ListBullet"/>
      </w:pPr>
      <w:r>
        <w:rPr>
          <w:rFonts w:ascii="Aptos" w:hAnsi="Aptos"/>
          <w:color w:val="20272E"/>
          <w:sz w:val="18"/>
        </w:rPr>
        <w:t>Technology assistance</w:t>
      </w:r>
    </w:p>
    <w:p>
      <w:r>
        <w:rPr>
          <w:rFonts w:ascii="Aptos" w:hAnsi="Aptos"/>
          <w:color w:val="20272E"/>
          <w:sz w:val="18"/>
        </w:rPr>
        <w:t>Do not simply assume retirement expenses will be a fixed percentage of current income. Estimate the household you expect to maintain.</w:t>
      </w:r>
    </w:p>
    <w:p>
      <w:pPr>
        <w:pStyle w:val="Heading1"/>
      </w:pPr>
      <w:r>
        <w:t>Your Present Retirement Budget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Category</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Current monthly amount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Expected in retirement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Notes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Housing</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Food and household</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Utilities</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Transport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Healthcare</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Insurance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Domestic help</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Lifestyle and travel</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Family support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Other</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Total</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r>
    </w:tbl>
    <w:p>
      <w:pPr>
        <w:spacing w:after="0"/>
      </w:pPr>
    </w:p>
    <w:p>
      <w:pPr>
        <w:pStyle w:val="Heading1"/>
      </w:pPr>
      <w:r>
        <w:t>Inflate the Expense to the Retirement Date</w:t>
      </w:r>
    </w:p>
    <w:p>
      <w:r>
        <w:rPr>
          <w:rFonts w:ascii="Aptos" w:hAnsi="Aptos"/>
          <w:color w:val="20272E"/>
          <w:sz w:val="18"/>
        </w:rPr>
        <w:t>Suppose:</w:t>
      </w:r>
    </w:p>
    <w:p>
      <w:pPr>
        <w:pStyle w:val="ListBullet"/>
      </w:pPr>
      <w:r>
        <w:rPr>
          <w:rFonts w:ascii="Aptos" w:hAnsi="Aptos"/>
          <w:color w:val="20272E"/>
          <w:sz w:val="18"/>
        </w:rPr>
        <w:t>Current retirement-style expense: ₹80,000 per month</w:t>
      </w:r>
    </w:p>
    <w:p>
      <w:pPr>
        <w:pStyle w:val="ListBullet"/>
      </w:pPr>
      <w:r>
        <w:rPr>
          <w:rFonts w:ascii="Aptos" w:hAnsi="Aptos"/>
          <w:color w:val="20272E"/>
          <w:sz w:val="18"/>
        </w:rPr>
        <w:t>Years until retirement: 20</w:t>
      </w:r>
    </w:p>
    <w:p>
      <w:pPr>
        <w:pStyle w:val="ListBullet"/>
      </w:pPr>
      <w:r>
        <w:rPr>
          <w:rFonts w:ascii="Aptos" w:hAnsi="Aptos"/>
          <w:color w:val="20272E"/>
          <w:sz w:val="18"/>
        </w:rPr>
        <w:t>Planning inflation rate: 6%</w:t>
      </w:r>
    </w:p>
    <w:p>
      <w:r>
        <w:rPr>
          <w:rFonts w:ascii="Aptos" w:hAnsi="Aptos"/>
          <w:color w:val="20272E"/>
          <w:sz w:val="18"/>
        </w:rPr>
        <w:t>Estimated first-year retirement expense: ₹80,000 × (1.06)²⁰ ≈ ₹2,56,600 per month Approximate annual expense: ₹2,56,600 × 12 ≈ ₹30,79,000 This is an illustration. Real expenses will not all rise at one rate. Healthcare may rise differently from food or transport.</w:t>
      </w:r>
    </w:p>
    <w:p>
      <w:pPr>
        <w:pStyle w:val="Heading1"/>
      </w:pPr>
      <w:r>
        <w:t>Estimate the Retirement Corpus</w:t>
      </w:r>
    </w:p>
    <w:p>
      <w:r>
        <w:rPr>
          <w:rFonts w:ascii="Aptos" w:hAnsi="Aptos"/>
          <w:color w:val="20272E"/>
          <w:sz w:val="18"/>
        </w:rPr>
        <w:t xml:space="preserve">A retirement corpus is the pool of financial assets intended to support retirement. One simplified method divides the first year’s retirement expense by a proposed initial withdrawal rate. For example: First-year annual expense: ₹30,00,000 Illustrative withdrawal rate: 4% ₹30,00,000 ÷ 0.04 = ₹7,50,00,000 This does </w:t>
      </w:r>
      <w:r>
        <w:rPr>
          <w:rFonts w:ascii="Aptos" w:hAnsi="Aptos"/>
          <w:b/>
          <w:color w:val="20272E"/>
          <w:sz w:val="18"/>
        </w:rPr>
        <w:t>not</w:t>
      </w:r>
      <w:r>
        <w:rPr>
          <w:rFonts w:ascii="Aptos" w:hAnsi="Aptos"/>
          <w:color w:val="20272E"/>
          <w:sz w:val="18"/>
        </w:rPr>
        <w:t xml:space="preserve"> mean a 4% withdrawal is safe or appropriate for every Indian retiree. The result can change based on:</w:t>
      </w:r>
    </w:p>
    <w:p>
      <w:pPr>
        <w:pStyle w:val="ListBullet"/>
      </w:pPr>
      <w:r>
        <w:rPr>
          <w:rFonts w:ascii="Aptos" w:hAnsi="Aptos"/>
          <w:color w:val="20272E"/>
          <w:sz w:val="18"/>
        </w:rPr>
        <w:t>Retirement age</w:t>
      </w:r>
    </w:p>
    <w:p>
      <w:pPr>
        <w:pStyle w:val="ListBullet"/>
      </w:pPr>
      <w:r>
        <w:rPr>
          <w:rFonts w:ascii="Aptos" w:hAnsi="Aptos"/>
          <w:color w:val="20272E"/>
          <w:sz w:val="18"/>
        </w:rPr>
        <w:t>Life expectancy</w:t>
      </w:r>
    </w:p>
    <w:p>
      <w:pPr>
        <w:pStyle w:val="ListBullet"/>
      </w:pPr>
      <w:r>
        <w:rPr>
          <w:rFonts w:ascii="Aptos" w:hAnsi="Aptos"/>
          <w:color w:val="20272E"/>
          <w:sz w:val="18"/>
        </w:rPr>
        <w:t>Inflation</w:t>
      </w:r>
    </w:p>
    <w:p>
      <w:pPr>
        <w:pStyle w:val="ListBullet"/>
      </w:pPr>
      <w:r>
        <w:rPr>
          <w:rFonts w:ascii="Aptos" w:hAnsi="Aptos"/>
          <w:color w:val="20272E"/>
          <w:sz w:val="18"/>
        </w:rPr>
        <w:t>Asset allocation</w:t>
      </w:r>
    </w:p>
    <w:p>
      <w:pPr>
        <w:pStyle w:val="ListBullet"/>
      </w:pPr>
      <w:r>
        <w:rPr>
          <w:rFonts w:ascii="Aptos" w:hAnsi="Aptos"/>
          <w:color w:val="20272E"/>
          <w:sz w:val="18"/>
        </w:rPr>
        <w:t>Market returns</w:t>
      </w:r>
    </w:p>
    <w:p>
      <w:pPr>
        <w:pStyle w:val="ListBullet"/>
      </w:pPr>
      <w:r>
        <w:rPr>
          <w:rFonts w:ascii="Aptos" w:hAnsi="Aptos"/>
          <w:color w:val="20272E"/>
          <w:sz w:val="18"/>
        </w:rPr>
        <w:t>Sequence of returns</w:t>
      </w:r>
    </w:p>
    <w:p>
      <w:pPr>
        <w:pStyle w:val="ListBullet"/>
      </w:pPr>
      <w:r>
        <w:rPr>
          <w:rFonts w:ascii="Aptos" w:hAnsi="Aptos"/>
          <w:color w:val="20272E"/>
          <w:sz w:val="18"/>
        </w:rPr>
        <w:t>Tax</w:t>
      </w:r>
    </w:p>
    <w:p>
      <w:pPr>
        <w:pStyle w:val="ListBullet"/>
      </w:pPr>
      <w:r>
        <w:rPr>
          <w:rFonts w:ascii="Aptos" w:hAnsi="Aptos"/>
          <w:color w:val="20272E"/>
          <w:sz w:val="18"/>
        </w:rPr>
        <w:t>Fees</w:t>
      </w:r>
    </w:p>
    <w:p>
      <w:pPr>
        <w:pStyle w:val="ListBullet"/>
      </w:pPr>
      <w:r>
        <w:rPr>
          <w:rFonts w:ascii="Aptos" w:hAnsi="Aptos"/>
          <w:color w:val="20272E"/>
          <w:sz w:val="18"/>
        </w:rPr>
        <w:t>Pension income</w:t>
      </w:r>
    </w:p>
    <w:p>
      <w:pPr>
        <w:pStyle w:val="ListBullet"/>
      </w:pPr>
      <w:r>
        <w:rPr>
          <w:rFonts w:ascii="Aptos" w:hAnsi="Aptos"/>
          <w:color w:val="20272E"/>
          <w:sz w:val="18"/>
        </w:rPr>
        <w:t>Healthcare</w:t>
      </w:r>
    </w:p>
    <w:p>
      <w:pPr>
        <w:pStyle w:val="ListBullet"/>
      </w:pPr>
      <w:r>
        <w:rPr>
          <w:rFonts w:ascii="Aptos" w:hAnsi="Aptos"/>
          <w:color w:val="20272E"/>
          <w:sz w:val="18"/>
        </w:rPr>
        <w:t>Property</w:t>
      </w:r>
    </w:p>
    <w:p>
      <w:pPr>
        <w:pStyle w:val="ListBullet"/>
      </w:pPr>
      <w:r>
        <w:rPr>
          <w:rFonts w:ascii="Aptos" w:hAnsi="Aptos"/>
          <w:color w:val="20272E"/>
          <w:sz w:val="18"/>
        </w:rPr>
        <w:t>Family support</w:t>
      </w:r>
    </w:p>
    <w:p>
      <w:pPr>
        <w:pStyle w:val="ListBullet"/>
      </w:pPr>
      <w:r>
        <w:rPr>
          <w:rFonts w:ascii="Aptos" w:hAnsi="Aptos"/>
          <w:color w:val="20272E"/>
          <w:sz w:val="18"/>
        </w:rPr>
        <w:t>Desired inheritance</w:t>
      </w:r>
    </w:p>
    <w:p>
      <w:pPr>
        <w:pStyle w:val="ListBullet"/>
      </w:pPr>
      <w:r>
        <w:rPr>
          <w:rFonts w:ascii="Aptos" w:hAnsi="Aptos"/>
          <w:color w:val="20272E"/>
          <w:sz w:val="18"/>
        </w:rPr>
        <w:t>Flexibility of spending</w:t>
      </w:r>
    </w:p>
    <w:p>
      <w:r>
        <w:rPr>
          <w:rFonts w:ascii="Aptos" w:hAnsi="Aptos"/>
          <w:color w:val="20272E"/>
          <w:sz w:val="18"/>
        </w:rPr>
        <w:t>Use a range and obtain qualified planning assistance for a major decision.</w:t>
      </w:r>
    </w:p>
    <w:p>
      <w:pPr>
        <w:pStyle w:val="Heading1"/>
      </w:pPr>
      <w:r>
        <w:t>Create Three Retirement Estimates</w:t>
      </w:r>
    </w:p>
    <w:p>
      <w:pPr>
        <w:pStyle w:val="Heading2"/>
      </w:pPr>
      <w:r>
        <w:t>Basic-security estimate</w:t>
      </w:r>
    </w:p>
    <w:p>
      <w:r>
        <w:rPr>
          <w:rFonts w:ascii="Aptos" w:hAnsi="Aptos"/>
          <w:color w:val="20272E"/>
          <w:sz w:val="18"/>
        </w:rPr>
        <w:t>Supports essential living, healthcare and housing.</w:t>
      </w:r>
    </w:p>
    <w:p>
      <w:pPr>
        <w:pStyle w:val="Heading2"/>
      </w:pPr>
      <w:r>
        <w:t>Comfortable-retirement estimate</w:t>
      </w:r>
    </w:p>
    <w:p>
      <w:r>
        <w:rPr>
          <w:rFonts w:ascii="Aptos" w:hAnsi="Aptos"/>
          <w:color w:val="20272E"/>
          <w:sz w:val="18"/>
        </w:rPr>
        <w:t>Adds reasonable lifestyle, travel and family support.</w:t>
      </w:r>
    </w:p>
    <w:p>
      <w:pPr>
        <w:pStyle w:val="Heading2"/>
      </w:pPr>
      <w:r>
        <w:t>Aspirational estimate</w:t>
      </w:r>
    </w:p>
    <w:p>
      <w:r>
        <w:rPr>
          <w:rFonts w:ascii="Aptos" w:hAnsi="Aptos"/>
          <w:color w:val="20272E"/>
          <w:sz w:val="18"/>
        </w:rPr>
        <w:t>Adds larger travel, gifting, legacy or charitable goals.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Retirement level</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Monthly expense at retirement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Annual expense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Estimated corpus</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Basic security</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Comfortable</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Aspirational</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bl>
    <w:p>
      <w:pPr>
        <w:spacing w:after="0"/>
      </w:pPr>
    </w:p>
    <w:p>
      <w:r>
        <w:rPr>
          <w:rFonts w:ascii="Aptos" w:hAnsi="Aptos"/>
          <w:color w:val="20272E"/>
          <w:sz w:val="18"/>
        </w:rPr>
        <w:t>The family should first make the basic-security plan dependable.</w:t>
      </w:r>
    </w:p>
    <w:p>
      <w:pPr>
        <w:pStyle w:val="Heading1"/>
      </w:pPr>
      <w:r>
        <w:t>Subtract Dependable Income</w:t>
      </w:r>
    </w:p>
    <w:p>
      <w:r>
        <w:rPr>
          <w:rFonts w:ascii="Aptos" w:hAnsi="Aptos"/>
          <w:color w:val="20272E"/>
          <w:sz w:val="18"/>
        </w:rPr>
        <w:t>Retirement expenses may be partly supported by:</w:t>
      </w:r>
    </w:p>
    <w:p>
      <w:pPr>
        <w:pStyle w:val="ListBullet"/>
      </w:pPr>
      <w:r>
        <w:rPr>
          <w:rFonts w:ascii="Aptos" w:hAnsi="Aptos"/>
          <w:color w:val="20272E"/>
          <w:sz w:val="18"/>
        </w:rPr>
        <w:t>Employer pension</w:t>
      </w:r>
    </w:p>
    <w:p>
      <w:pPr>
        <w:pStyle w:val="ListBullet"/>
      </w:pPr>
      <w:r>
        <w:rPr>
          <w:rFonts w:ascii="Aptos" w:hAnsi="Aptos"/>
          <w:color w:val="20272E"/>
          <w:sz w:val="18"/>
        </w:rPr>
        <w:t>Employees’ Pension Scheme benefit</w:t>
      </w:r>
    </w:p>
    <w:p>
      <w:pPr>
        <w:pStyle w:val="ListBullet"/>
      </w:pPr>
      <w:r>
        <w:rPr>
          <w:rFonts w:ascii="Aptos" w:hAnsi="Aptos"/>
          <w:color w:val="20272E"/>
          <w:sz w:val="18"/>
        </w:rPr>
        <w:t>National Pension System annuity</w:t>
      </w:r>
    </w:p>
    <w:p>
      <w:pPr>
        <w:pStyle w:val="ListBullet"/>
      </w:pPr>
      <w:r>
        <w:rPr>
          <w:rFonts w:ascii="Aptos" w:hAnsi="Aptos"/>
          <w:color w:val="20272E"/>
          <w:sz w:val="18"/>
        </w:rPr>
        <w:t>Private annuity</w:t>
      </w:r>
    </w:p>
    <w:p>
      <w:pPr>
        <w:pStyle w:val="ListBullet"/>
      </w:pPr>
      <w:r>
        <w:rPr>
          <w:rFonts w:ascii="Aptos" w:hAnsi="Aptos"/>
          <w:color w:val="20272E"/>
          <w:sz w:val="18"/>
        </w:rPr>
        <w:t>Rent</w:t>
      </w:r>
    </w:p>
    <w:p>
      <w:pPr>
        <w:pStyle w:val="ListBullet"/>
      </w:pPr>
      <w:r>
        <w:rPr>
          <w:rFonts w:ascii="Aptos" w:hAnsi="Aptos"/>
          <w:color w:val="20272E"/>
          <w:sz w:val="18"/>
        </w:rPr>
        <w:t>Government pension</w:t>
      </w:r>
    </w:p>
    <w:p>
      <w:pPr>
        <w:pStyle w:val="ListBullet"/>
      </w:pPr>
      <w:r>
        <w:rPr>
          <w:rFonts w:ascii="Aptos" w:hAnsi="Aptos"/>
          <w:color w:val="20272E"/>
          <w:sz w:val="18"/>
        </w:rPr>
        <w:t>Business income</w:t>
      </w:r>
    </w:p>
    <w:p>
      <w:pPr>
        <w:pStyle w:val="ListBullet"/>
      </w:pPr>
      <w:r>
        <w:rPr>
          <w:rFonts w:ascii="Aptos" w:hAnsi="Aptos"/>
          <w:color w:val="20272E"/>
          <w:sz w:val="18"/>
        </w:rPr>
        <w:t>Part-time work</w:t>
      </w:r>
    </w:p>
    <w:p>
      <w:pPr>
        <w:pStyle w:val="ListBullet"/>
      </w:pPr>
      <w:r>
        <w:rPr>
          <w:rFonts w:ascii="Aptos" w:hAnsi="Aptos"/>
          <w:color w:val="20272E"/>
          <w:sz w:val="18"/>
        </w:rPr>
        <w:t>Other dependable cash flow</w:t>
      </w:r>
    </w:p>
    <w:p>
      <w:r>
        <w:rPr>
          <w:rFonts w:ascii="Aptos" w:hAnsi="Aptos"/>
          <w:color w:val="20272E"/>
          <w:sz w:val="18"/>
        </w:rPr>
        <w:t>Do not treat uncertain income as guaranteed. Examples of uncertain income include:</w:t>
      </w:r>
    </w:p>
    <w:p>
      <w:pPr>
        <w:pStyle w:val="ListBullet"/>
      </w:pPr>
      <w:r>
        <w:rPr>
          <w:rFonts w:ascii="Aptos" w:hAnsi="Aptos"/>
          <w:color w:val="20272E"/>
          <w:sz w:val="18"/>
        </w:rPr>
        <w:t>Expected support from children</w:t>
      </w:r>
    </w:p>
    <w:p>
      <w:pPr>
        <w:pStyle w:val="ListBullet"/>
      </w:pPr>
      <w:r>
        <w:rPr>
          <w:rFonts w:ascii="Aptos" w:hAnsi="Aptos"/>
          <w:color w:val="20272E"/>
          <w:sz w:val="18"/>
        </w:rPr>
        <w:t>A business that depends entirely on your active work</w:t>
      </w:r>
    </w:p>
    <w:p>
      <w:pPr>
        <w:pStyle w:val="ListBullet"/>
      </w:pPr>
      <w:r>
        <w:rPr>
          <w:rFonts w:ascii="Aptos" w:hAnsi="Aptos"/>
          <w:color w:val="20272E"/>
          <w:sz w:val="18"/>
        </w:rPr>
        <w:t>Rent from property with persistent vacancy</w:t>
      </w:r>
    </w:p>
    <w:p>
      <w:pPr>
        <w:pStyle w:val="ListBullet"/>
      </w:pPr>
      <w:r>
        <w:rPr>
          <w:rFonts w:ascii="Aptos" w:hAnsi="Aptos"/>
          <w:color w:val="20272E"/>
          <w:sz w:val="18"/>
        </w:rPr>
        <w:t>Dividends from a concentrated share portfolio</w:t>
      </w:r>
    </w:p>
    <w:p>
      <w:pPr>
        <w:pStyle w:val="ListBullet"/>
      </w:pPr>
      <w:r>
        <w:rPr>
          <w:rFonts w:ascii="Aptos" w:hAnsi="Aptos"/>
          <w:color w:val="20272E"/>
          <w:sz w:val="18"/>
        </w:rPr>
        <w:t>Informal promises</w:t>
      </w:r>
    </w:p>
    <w:p>
      <w:pPr>
        <w:pStyle w:val="ListBullet"/>
      </w:pPr>
      <w:r>
        <w:rPr>
          <w:rFonts w:ascii="Aptos" w:hAnsi="Aptos"/>
          <w:color w:val="20272E"/>
          <w:sz w:val="18"/>
        </w:rPr>
        <w:t>Future inheritance</w:t>
      </w:r>
    </w:p>
    <w:p>
      <w:pPr>
        <w:pStyle w:val="ListBullet"/>
      </w:pPr>
      <w:r>
        <w:rPr>
          <w:rFonts w:ascii="Aptos" w:hAnsi="Aptos"/>
          <w:color w:val="20272E"/>
          <w:sz w:val="18"/>
        </w:rPr>
        <w:t>Unverified pension estimates</w:t>
      </w:r>
    </w:p>
    <w:p>
      <w:pPr>
        <w:pStyle w:val="Heading2"/>
      </w:pPr>
      <w:r>
        <w:t>Income-Gap Calculation</w:t>
      </w:r>
    </w:p>
    <w:p>
      <w:r>
        <w:rPr>
          <w:rFonts w:ascii="Aptos" w:hAnsi="Aptos"/>
          <w:color w:val="20272E"/>
          <w:sz w:val="18"/>
        </w:rPr>
        <w:t>Expected monthly retirement expense: ₹_________________________ Dependable monthly pension or income: ₹________________________ Monthly gap to be funded by investments: ₹______________________ Annual gap: ₹________________________________________________ The retirement corpus should be connected to the gap—not automatically to the entire expense when secure income already exists.</w:t>
      </w:r>
    </w:p>
    <w:p>
      <w:pPr>
        <w:pStyle w:val="Heading1"/>
      </w:pPr>
      <w:r>
        <w:t>Review Every Retirement Resource</w:t>
      </w:r>
    </w:p>
    <w:p>
      <w:r>
        <w:rPr>
          <w:rFonts w:ascii="Aptos" w:hAnsi="Aptos"/>
          <w:color w:val="20272E"/>
          <w:sz w:val="18"/>
        </w:rPr>
        <w:t>List:</w:t>
      </w:r>
    </w:p>
    <w:p>
      <w:pPr>
        <w:pStyle w:val="ListBullet"/>
      </w:pPr>
      <w:r>
        <w:rPr>
          <w:rFonts w:ascii="Aptos" w:hAnsi="Aptos"/>
          <w:color w:val="20272E"/>
          <w:sz w:val="18"/>
        </w:rPr>
        <w:t>EPF</w:t>
      </w:r>
    </w:p>
    <w:p>
      <w:pPr>
        <w:pStyle w:val="ListBullet"/>
      </w:pPr>
      <w:r>
        <w:rPr>
          <w:rFonts w:ascii="Aptos" w:hAnsi="Aptos"/>
          <w:color w:val="20272E"/>
          <w:sz w:val="18"/>
        </w:rPr>
        <w:t>EPS or other pension benefit</w:t>
      </w:r>
    </w:p>
    <w:p>
      <w:pPr>
        <w:pStyle w:val="ListBullet"/>
      </w:pPr>
      <w:r>
        <w:rPr>
          <w:rFonts w:ascii="Aptos" w:hAnsi="Aptos"/>
          <w:color w:val="20272E"/>
          <w:sz w:val="18"/>
        </w:rPr>
        <w:t>PPF</w:t>
      </w:r>
    </w:p>
    <w:p>
      <w:pPr>
        <w:pStyle w:val="ListBullet"/>
      </w:pPr>
      <w:r>
        <w:rPr>
          <w:rFonts w:ascii="Aptos" w:hAnsi="Aptos"/>
          <w:color w:val="20272E"/>
          <w:sz w:val="18"/>
        </w:rPr>
        <w:t>NPS</w:t>
      </w:r>
    </w:p>
    <w:p>
      <w:pPr>
        <w:pStyle w:val="ListBullet"/>
      </w:pPr>
      <w:r>
        <w:rPr>
          <w:rFonts w:ascii="Aptos" w:hAnsi="Aptos"/>
          <w:color w:val="20272E"/>
          <w:sz w:val="18"/>
        </w:rPr>
        <w:t>Employer superannuation</w:t>
      </w:r>
    </w:p>
    <w:p>
      <w:pPr>
        <w:pStyle w:val="ListBullet"/>
      </w:pPr>
      <w:r>
        <w:rPr>
          <w:rFonts w:ascii="Aptos" w:hAnsi="Aptos"/>
          <w:color w:val="20272E"/>
          <w:sz w:val="18"/>
        </w:rPr>
        <w:t>Gratuity</w:t>
      </w:r>
    </w:p>
    <w:p>
      <w:pPr>
        <w:pStyle w:val="ListBullet"/>
      </w:pPr>
      <w:r>
        <w:rPr>
          <w:rFonts w:ascii="Aptos" w:hAnsi="Aptos"/>
          <w:color w:val="20272E"/>
          <w:sz w:val="18"/>
        </w:rPr>
        <w:t>Mutual funds</w:t>
      </w:r>
    </w:p>
    <w:p>
      <w:pPr>
        <w:pStyle w:val="ListBullet"/>
      </w:pPr>
      <w:r>
        <w:rPr>
          <w:rFonts w:ascii="Aptos" w:hAnsi="Aptos"/>
          <w:color w:val="20272E"/>
          <w:sz w:val="18"/>
        </w:rPr>
        <w:t>Bank deposits</w:t>
      </w:r>
    </w:p>
    <w:p>
      <w:pPr>
        <w:pStyle w:val="ListBullet"/>
      </w:pPr>
      <w:r>
        <w:rPr>
          <w:rFonts w:ascii="Aptos" w:hAnsi="Aptos"/>
          <w:color w:val="20272E"/>
          <w:sz w:val="18"/>
        </w:rPr>
        <w:t>Bonds</w:t>
      </w:r>
    </w:p>
    <w:p>
      <w:pPr>
        <w:pStyle w:val="ListBullet"/>
      </w:pPr>
      <w:r>
        <w:rPr>
          <w:rFonts w:ascii="Aptos" w:hAnsi="Aptos"/>
          <w:color w:val="20272E"/>
          <w:sz w:val="18"/>
        </w:rPr>
        <w:t>Direct shares</w:t>
      </w:r>
    </w:p>
    <w:p>
      <w:pPr>
        <w:pStyle w:val="ListBullet"/>
      </w:pPr>
      <w:r>
        <w:rPr>
          <w:rFonts w:ascii="Aptos" w:hAnsi="Aptos"/>
          <w:color w:val="20272E"/>
          <w:sz w:val="18"/>
        </w:rPr>
        <w:t>Annuities</w:t>
      </w:r>
    </w:p>
    <w:p>
      <w:pPr>
        <w:pStyle w:val="ListBullet"/>
      </w:pPr>
      <w:r>
        <w:rPr>
          <w:rFonts w:ascii="Aptos" w:hAnsi="Aptos"/>
          <w:color w:val="20272E"/>
          <w:sz w:val="18"/>
        </w:rPr>
        <w:t>Rental property</w:t>
      </w:r>
    </w:p>
    <w:p>
      <w:pPr>
        <w:pStyle w:val="ListBullet"/>
      </w:pPr>
      <w:r>
        <w:rPr>
          <w:rFonts w:ascii="Aptos" w:hAnsi="Aptos"/>
          <w:color w:val="20272E"/>
          <w:sz w:val="18"/>
        </w:rPr>
        <w:t>Business interests</w:t>
      </w:r>
    </w:p>
    <w:p>
      <w:pPr>
        <w:pStyle w:val="ListBullet"/>
      </w:pPr>
      <w:r>
        <w:rPr>
          <w:rFonts w:ascii="Aptos" w:hAnsi="Aptos"/>
          <w:color w:val="20272E"/>
          <w:sz w:val="18"/>
        </w:rPr>
        <w:t>Gold</w:t>
      </w:r>
    </w:p>
    <w:p>
      <w:pPr>
        <w:pStyle w:val="ListBullet"/>
      </w:pPr>
      <w:r>
        <w:rPr>
          <w:rFonts w:ascii="Aptos" w:hAnsi="Aptos"/>
          <w:color w:val="20272E"/>
          <w:sz w:val="18"/>
        </w:rPr>
        <w:t>Insurance maturity values</w:t>
      </w:r>
    </w:p>
    <w:p>
      <w:pPr>
        <w:pStyle w:val="ListBullet"/>
      </w:pPr>
      <w:r>
        <w:rPr>
          <w:rFonts w:ascii="Aptos" w:hAnsi="Aptos"/>
          <w:color w:val="20272E"/>
          <w:sz w:val="18"/>
        </w:rPr>
        <w:t>Other investments</w:t>
      </w:r>
    </w:p>
    <w:p>
      <w:r>
        <w:rPr>
          <w:rFonts w:ascii="Aptos" w:hAnsi="Aptos"/>
          <w:color w:val="20272E"/>
          <w:sz w:val="18"/>
        </w:rPr>
        <w:t>For each one, note:</w:t>
      </w:r>
    </w:p>
    <w:p>
      <w:pPr>
        <w:pStyle w:val="ListBullet"/>
      </w:pPr>
      <w:r>
        <w:rPr>
          <w:rFonts w:ascii="Aptos" w:hAnsi="Aptos"/>
          <w:color w:val="20272E"/>
          <w:sz w:val="18"/>
        </w:rPr>
        <w:t>Owner</w:t>
      </w:r>
    </w:p>
    <w:p>
      <w:pPr>
        <w:pStyle w:val="ListBullet"/>
      </w:pPr>
      <w:r>
        <w:rPr>
          <w:rFonts w:ascii="Aptos" w:hAnsi="Aptos"/>
          <w:color w:val="20272E"/>
          <w:sz w:val="18"/>
        </w:rPr>
        <w:t>Current value</w:t>
      </w:r>
    </w:p>
    <w:p>
      <w:pPr>
        <w:pStyle w:val="ListBullet"/>
      </w:pPr>
      <w:r>
        <w:rPr>
          <w:rFonts w:ascii="Aptos" w:hAnsi="Aptos"/>
          <w:color w:val="20272E"/>
          <w:sz w:val="18"/>
        </w:rPr>
        <w:t>Retirement role</w:t>
      </w:r>
    </w:p>
    <w:p>
      <w:pPr>
        <w:pStyle w:val="ListBullet"/>
      </w:pPr>
      <w:r>
        <w:rPr>
          <w:rFonts w:ascii="Aptos" w:hAnsi="Aptos"/>
          <w:color w:val="20272E"/>
          <w:sz w:val="18"/>
        </w:rPr>
        <w:t>Liquidity</w:t>
      </w:r>
    </w:p>
    <w:p>
      <w:pPr>
        <w:pStyle w:val="ListBullet"/>
      </w:pPr>
      <w:r>
        <w:rPr>
          <w:rFonts w:ascii="Aptos" w:hAnsi="Aptos"/>
          <w:color w:val="20272E"/>
          <w:sz w:val="18"/>
        </w:rPr>
        <w:t>Tax treatment</w:t>
      </w:r>
    </w:p>
    <w:p>
      <w:pPr>
        <w:pStyle w:val="ListBullet"/>
      </w:pPr>
      <w:r>
        <w:rPr>
          <w:rFonts w:ascii="Aptos" w:hAnsi="Aptos"/>
          <w:color w:val="20272E"/>
          <w:sz w:val="18"/>
        </w:rPr>
        <w:t>Nominee</w:t>
      </w:r>
    </w:p>
    <w:p>
      <w:pPr>
        <w:pStyle w:val="ListBullet"/>
      </w:pPr>
      <w:r>
        <w:rPr>
          <w:rFonts w:ascii="Aptos" w:hAnsi="Aptos"/>
          <w:color w:val="20272E"/>
          <w:sz w:val="18"/>
        </w:rPr>
        <w:t>Expected income</w:t>
      </w:r>
    </w:p>
    <w:p>
      <w:pPr>
        <w:pStyle w:val="ListBullet"/>
      </w:pPr>
      <w:r>
        <w:rPr>
          <w:rFonts w:ascii="Aptos" w:hAnsi="Aptos"/>
          <w:color w:val="20272E"/>
          <w:sz w:val="18"/>
        </w:rPr>
        <w:t>Withdrawal restrictions</w:t>
      </w:r>
    </w:p>
    <w:p>
      <w:pPr>
        <w:pStyle w:val="Heading1"/>
      </w:pPr>
      <w:r>
        <w:t>Employee Provident Fund</w:t>
      </w:r>
    </w:p>
    <w:p>
      <w:r>
        <w:rPr>
          <w:rFonts w:ascii="Aptos" w:hAnsi="Aptos"/>
          <w:color w:val="20272E"/>
          <w:sz w:val="18"/>
        </w:rPr>
        <w:t>EPF can be a significant retirement asset for eligible employees. A member’s records may include:</w:t>
      </w:r>
    </w:p>
    <w:p>
      <w:pPr>
        <w:pStyle w:val="ListBullet"/>
      </w:pPr>
      <w:r>
        <w:rPr>
          <w:rFonts w:ascii="Aptos" w:hAnsi="Aptos"/>
          <w:color w:val="20272E"/>
          <w:sz w:val="18"/>
        </w:rPr>
        <w:t>Employee contributions</w:t>
      </w:r>
    </w:p>
    <w:p>
      <w:pPr>
        <w:pStyle w:val="ListBullet"/>
      </w:pPr>
      <w:r>
        <w:rPr>
          <w:rFonts w:ascii="Aptos" w:hAnsi="Aptos"/>
          <w:color w:val="20272E"/>
          <w:sz w:val="18"/>
        </w:rPr>
        <w:t>Employer contributions</w:t>
      </w:r>
    </w:p>
    <w:p>
      <w:pPr>
        <w:pStyle w:val="ListBullet"/>
      </w:pPr>
      <w:r>
        <w:rPr>
          <w:rFonts w:ascii="Aptos" w:hAnsi="Aptos"/>
          <w:color w:val="20272E"/>
          <w:sz w:val="18"/>
        </w:rPr>
        <w:t>Pension-related allocation</w:t>
      </w:r>
    </w:p>
    <w:p>
      <w:pPr>
        <w:pStyle w:val="ListBullet"/>
      </w:pPr>
      <w:r>
        <w:rPr>
          <w:rFonts w:ascii="Aptos" w:hAnsi="Aptos"/>
          <w:color w:val="20272E"/>
          <w:sz w:val="18"/>
        </w:rPr>
        <w:t>Interest</w:t>
      </w:r>
    </w:p>
    <w:p>
      <w:pPr>
        <w:pStyle w:val="ListBullet"/>
      </w:pPr>
      <w:r>
        <w:rPr>
          <w:rFonts w:ascii="Aptos" w:hAnsi="Aptos"/>
          <w:color w:val="20272E"/>
          <w:sz w:val="18"/>
        </w:rPr>
        <w:t>Nomination</w:t>
      </w:r>
    </w:p>
    <w:p>
      <w:pPr>
        <w:pStyle w:val="ListBullet"/>
      </w:pPr>
      <w:r>
        <w:rPr>
          <w:rFonts w:ascii="Aptos" w:hAnsi="Aptos"/>
          <w:color w:val="20272E"/>
          <w:sz w:val="18"/>
        </w:rPr>
        <w:t>Service history</w:t>
      </w:r>
    </w:p>
    <w:p>
      <w:pPr>
        <w:pStyle w:val="ListBullet"/>
      </w:pPr>
      <w:r>
        <w:rPr>
          <w:rFonts w:ascii="Aptos" w:hAnsi="Aptos"/>
          <w:color w:val="20272E"/>
          <w:sz w:val="18"/>
        </w:rPr>
        <w:t>Transfers from earlier jobs</w:t>
      </w:r>
    </w:p>
    <w:p>
      <w:pPr>
        <w:pStyle w:val="ListBullet"/>
      </w:pPr>
      <w:r>
        <w:rPr>
          <w:rFonts w:ascii="Aptos" w:hAnsi="Aptos"/>
          <w:color w:val="20272E"/>
          <w:sz w:val="18"/>
        </w:rPr>
        <w:t>Withdrawals</w:t>
      </w:r>
    </w:p>
    <w:p>
      <w:pPr>
        <w:pStyle w:val="ListBullet"/>
      </w:pPr>
      <w:r>
        <w:rPr>
          <w:rFonts w:ascii="Aptos" w:hAnsi="Aptos"/>
          <w:color w:val="20272E"/>
          <w:sz w:val="18"/>
        </w:rPr>
        <w:t>Universal Account Number information</w:t>
      </w:r>
    </w:p>
    <w:p>
      <w:r>
        <w:rPr>
          <w:rFonts w:ascii="Aptos" w:hAnsi="Aptos"/>
          <w:color w:val="20272E"/>
          <w:sz w:val="18"/>
        </w:rPr>
        <w:t>EPFO’s official materials explain that member benefits and withdrawal rules depend on the applicable schemes and eligibility conditions. EPFO official FAQs (https://www.epfindia.gov.in/site_en/FAQ.php) Review:</w:t>
      </w:r>
    </w:p>
    <w:p>
      <w:pPr>
        <w:pStyle w:val="ListBullet"/>
      </w:pPr>
      <w:r>
        <w:rPr>
          <w:rFonts w:ascii="Aptos" w:hAnsi="Aptos"/>
          <w:color w:val="20272E"/>
          <w:sz w:val="18"/>
        </w:rPr>
        <w:t>Whether all employment records are linked</w:t>
      </w:r>
    </w:p>
    <w:p>
      <w:pPr>
        <w:pStyle w:val="ListBullet"/>
      </w:pPr>
      <w:r>
        <w:rPr>
          <w:rFonts w:ascii="Aptos" w:hAnsi="Aptos"/>
          <w:color w:val="20272E"/>
          <w:sz w:val="18"/>
        </w:rPr>
        <w:t>Whether old balances were transferred</w:t>
      </w:r>
    </w:p>
    <w:p>
      <w:pPr>
        <w:pStyle w:val="ListBullet"/>
      </w:pPr>
      <w:r>
        <w:rPr>
          <w:rFonts w:ascii="Aptos" w:hAnsi="Aptos"/>
          <w:color w:val="20272E"/>
          <w:sz w:val="18"/>
        </w:rPr>
        <w:t>Current nomination</w:t>
      </w:r>
    </w:p>
    <w:p>
      <w:pPr>
        <w:pStyle w:val="ListBullet"/>
      </w:pPr>
      <w:r>
        <w:rPr>
          <w:rFonts w:ascii="Aptos" w:hAnsi="Aptos"/>
          <w:color w:val="20272E"/>
          <w:sz w:val="18"/>
        </w:rPr>
        <w:t>Registered mobile and identification details</w:t>
      </w:r>
    </w:p>
    <w:p>
      <w:pPr>
        <w:pStyle w:val="ListBullet"/>
      </w:pPr>
      <w:r>
        <w:rPr>
          <w:rFonts w:ascii="Aptos" w:hAnsi="Aptos"/>
          <w:color w:val="20272E"/>
          <w:sz w:val="18"/>
        </w:rPr>
        <w:t>Passbook balance</w:t>
      </w:r>
    </w:p>
    <w:p>
      <w:pPr>
        <w:pStyle w:val="ListBullet"/>
      </w:pPr>
      <w:r>
        <w:rPr>
          <w:rFonts w:ascii="Aptos" w:hAnsi="Aptos"/>
          <w:color w:val="20272E"/>
          <w:sz w:val="18"/>
        </w:rPr>
        <w:t>Pension eligibility</w:t>
      </w:r>
    </w:p>
    <w:p>
      <w:pPr>
        <w:pStyle w:val="ListBullet"/>
      </w:pPr>
      <w:r>
        <w:rPr>
          <w:rFonts w:ascii="Aptos" w:hAnsi="Aptos"/>
          <w:color w:val="20272E"/>
          <w:sz w:val="18"/>
        </w:rPr>
        <w:t>Withdrawal or advance history</w:t>
      </w:r>
    </w:p>
    <w:p>
      <w:pPr>
        <w:pStyle w:val="ListBullet"/>
      </w:pPr>
      <w:r>
        <w:rPr>
          <w:rFonts w:ascii="Aptos" w:hAnsi="Aptos"/>
          <w:color w:val="20272E"/>
          <w:sz w:val="18"/>
        </w:rPr>
        <w:t>Claim process</w:t>
      </w:r>
    </w:p>
    <w:p>
      <w:r>
        <w:rPr>
          <w:rFonts w:ascii="Aptos" w:hAnsi="Aptos"/>
          <w:color w:val="20272E"/>
          <w:sz w:val="18"/>
        </w:rPr>
        <w:t>Do not withdraw retirement money simply because a career break begins. First understand the long-term effect and current rules.</w:t>
      </w:r>
    </w:p>
    <w:p>
      <w:pPr>
        <w:pStyle w:val="Heading1"/>
      </w:pPr>
      <w:r>
        <w:t>Employees’ Pension Scheme and Employer Pension</w:t>
      </w:r>
    </w:p>
    <w:p>
      <w:r>
        <w:rPr>
          <w:rFonts w:ascii="Aptos" w:hAnsi="Aptos"/>
          <w:color w:val="20272E"/>
          <w:sz w:val="18"/>
        </w:rPr>
        <w:t>A pension benefit may depend on:</w:t>
      </w:r>
    </w:p>
    <w:p>
      <w:pPr>
        <w:pStyle w:val="ListBullet"/>
      </w:pPr>
      <w:r>
        <w:rPr>
          <w:rFonts w:ascii="Aptos" w:hAnsi="Aptos"/>
          <w:color w:val="20272E"/>
          <w:sz w:val="18"/>
        </w:rPr>
        <w:t>Eligible service</w:t>
      </w:r>
    </w:p>
    <w:p>
      <w:pPr>
        <w:pStyle w:val="ListBullet"/>
      </w:pPr>
      <w:r>
        <w:rPr>
          <w:rFonts w:ascii="Aptos" w:hAnsi="Aptos"/>
          <w:color w:val="20272E"/>
          <w:sz w:val="18"/>
        </w:rPr>
        <w:t>Pensionable salary</w:t>
      </w:r>
    </w:p>
    <w:p>
      <w:pPr>
        <w:pStyle w:val="ListBullet"/>
      </w:pPr>
      <w:r>
        <w:rPr>
          <w:rFonts w:ascii="Aptos" w:hAnsi="Aptos"/>
          <w:color w:val="20272E"/>
          <w:sz w:val="18"/>
        </w:rPr>
        <w:t>Scheme membership</w:t>
      </w:r>
    </w:p>
    <w:p>
      <w:pPr>
        <w:pStyle w:val="ListBullet"/>
      </w:pPr>
      <w:r>
        <w:rPr>
          <w:rFonts w:ascii="Aptos" w:hAnsi="Aptos"/>
          <w:color w:val="20272E"/>
          <w:sz w:val="18"/>
        </w:rPr>
        <w:t>Retirement age</w:t>
      </w:r>
    </w:p>
    <w:p>
      <w:pPr>
        <w:pStyle w:val="ListBullet"/>
      </w:pPr>
      <w:r>
        <w:rPr>
          <w:rFonts w:ascii="Aptos" w:hAnsi="Aptos"/>
          <w:color w:val="20272E"/>
          <w:sz w:val="18"/>
        </w:rPr>
        <w:t>Employment history</w:t>
      </w:r>
    </w:p>
    <w:p>
      <w:pPr>
        <w:pStyle w:val="ListBullet"/>
      </w:pPr>
      <w:r>
        <w:rPr>
          <w:rFonts w:ascii="Aptos" w:hAnsi="Aptos"/>
          <w:color w:val="20272E"/>
          <w:sz w:val="18"/>
        </w:rPr>
        <w:t>Contributions</w:t>
      </w:r>
    </w:p>
    <w:p>
      <w:pPr>
        <w:pStyle w:val="ListBullet"/>
      </w:pPr>
      <w:r>
        <w:rPr>
          <w:rFonts w:ascii="Aptos" w:hAnsi="Aptos"/>
          <w:color w:val="20272E"/>
          <w:sz w:val="18"/>
        </w:rPr>
        <w:t>Current rules</w:t>
      </w:r>
    </w:p>
    <w:p>
      <w:r>
        <w:rPr>
          <w:rFonts w:ascii="Aptos" w:hAnsi="Aptos"/>
          <w:color w:val="20272E"/>
          <w:sz w:val="18"/>
        </w:rPr>
        <w:t>Do not estimate the benefit from memory. Obtain the official statement or calculation. Ask:</w:t>
      </w:r>
    </w:p>
    <w:p>
      <w:pPr>
        <w:pStyle w:val="ListBullet"/>
      </w:pPr>
      <w:r>
        <w:rPr>
          <w:rFonts w:ascii="Aptos" w:hAnsi="Aptos"/>
          <w:color w:val="20272E"/>
          <w:sz w:val="18"/>
        </w:rPr>
        <w:t>When does pension begin?</w:t>
      </w:r>
    </w:p>
    <w:p>
      <w:pPr>
        <w:pStyle w:val="ListBullet"/>
      </w:pPr>
      <w:r>
        <w:rPr>
          <w:rFonts w:ascii="Aptos" w:hAnsi="Aptos"/>
          <w:color w:val="20272E"/>
          <w:sz w:val="18"/>
        </w:rPr>
        <w:t>How is it calculated?</w:t>
      </w:r>
    </w:p>
    <w:p>
      <w:pPr>
        <w:pStyle w:val="ListBullet"/>
      </w:pPr>
      <w:r>
        <w:rPr>
          <w:rFonts w:ascii="Aptos" w:hAnsi="Aptos"/>
          <w:color w:val="20272E"/>
          <w:sz w:val="18"/>
        </w:rPr>
        <w:t>What survivor benefit applies?</w:t>
      </w:r>
    </w:p>
    <w:p>
      <w:pPr>
        <w:pStyle w:val="ListBullet"/>
      </w:pPr>
      <w:r>
        <w:rPr>
          <w:rFonts w:ascii="Aptos" w:hAnsi="Aptos"/>
          <w:color w:val="20272E"/>
          <w:sz w:val="18"/>
        </w:rPr>
        <w:t>What documents are required?</w:t>
      </w:r>
    </w:p>
    <w:p>
      <w:pPr>
        <w:pStyle w:val="ListBullet"/>
      </w:pPr>
      <w:r>
        <w:rPr>
          <w:rFonts w:ascii="Aptos" w:hAnsi="Aptos"/>
          <w:color w:val="20272E"/>
          <w:sz w:val="18"/>
        </w:rPr>
        <w:t>Are service records complete?</w:t>
      </w:r>
    </w:p>
    <w:p>
      <w:pPr>
        <w:pStyle w:val="ListBullet"/>
      </w:pPr>
      <w:r>
        <w:rPr>
          <w:rFonts w:ascii="Aptos" w:hAnsi="Aptos"/>
          <w:color w:val="20272E"/>
          <w:sz w:val="18"/>
        </w:rPr>
        <w:t>What happens after a job change?</w:t>
      </w:r>
    </w:p>
    <w:p>
      <w:pPr>
        <w:pStyle w:val="ListBullet"/>
      </w:pPr>
      <w:r>
        <w:rPr>
          <w:rFonts w:ascii="Aptos" w:hAnsi="Aptos"/>
          <w:color w:val="20272E"/>
          <w:sz w:val="18"/>
        </w:rPr>
        <w:t>Is a life certificate required later?</w:t>
      </w:r>
    </w:p>
    <w:p>
      <w:pPr>
        <w:pStyle w:val="Heading1"/>
      </w:pPr>
      <w:r>
        <w:t>National Pension System</w:t>
      </w:r>
    </w:p>
    <w:p>
      <w:r>
        <w:rPr>
          <w:rFonts w:ascii="Aptos" w:hAnsi="Aptos"/>
          <w:color w:val="20272E"/>
          <w:sz w:val="18"/>
        </w:rPr>
        <w:t>NPS is a market-linked, defined-contribution retirement system regulated by PFRDA. A subscriber’s outcome depends on:</w:t>
      </w:r>
    </w:p>
    <w:p>
      <w:pPr>
        <w:pStyle w:val="ListBullet"/>
      </w:pPr>
      <w:r>
        <w:rPr>
          <w:rFonts w:ascii="Aptos" w:hAnsi="Aptos"/>
          <w:color w:val="20272E"/>
          <w:sz w:val="18"/>
        </w:rPr>
        <w:t>Contributions</w:t>
      </w:r>
    </w:p>
    <w:p>
      <w:pPr>
        <w:pStyle w:val="ListBullet"/>
      </w:pPr>
      <w:r>
        <w:rPr>
          <w:rFonts w:ascii="Aptos" w:hAnsi="Aptos"/>
          <w:color w:val="20272E"/>
          <w:sz w:val="18"/>
        </w:rPr>
        <w:t>Asset allocation</w:t>
      </w:r>
    </w:p>
    <w:p>
      <w:pPr>
        <w:pStyle w:val="ListBullet"/>
      </w:pPr>
      <w:r>
        <w:rPr>
          <w:rFonts w:ascii="Aptos" w:hAnsi="Aptos"/>
          <w:color w:val="20272E"/>
          <w:sz w:val="18"/>
        </w:rPr>
        <w:t>Pension-fund performance</w:t>
      </w:r>
    </w:p>
    <w:p>
      <w:pPr>
        <w:pStyle w:val="ListBullet"/>
      </w:pPr>
      <w:r>
        <w:rPr>
          <w:rFonts w:ascii="Aptos" w:hAnsi="Aptos"/>
          <w:color w:val="20272E"/>
          <w:sz w:val="18"/>
        </w:rPr>
        <w:t>Charges</w:t>
      </w:r>
    </w:p>
    <w:p>
      <w:pPr>
        <w:pStyle w:val="ListBullet"/>
      </w:pPr>
      <w:r>
        <w:rPr>
          <w:rFonts w:ascii="Aptos" w:hAnsi="Aptos"/>
          <w:color w:val="20272E"/>
          <w:sz w:val="18"/>
        </w:rPr>
        <w:t>Time</w:t>
      </w:r>
    </w:p>
    <w:p>
      <w:pPr>
        <w:pStyle w:val="ListBullet"/>
      </w:pPr>
      <w:r>
        <w:rPr>
          <w:rFonts w:ascii="Aptos" w:hAnsi="Aptos"/>
          <w:color w:val="20272E"/>
          <w:sz w:val="18"/>
        </w:rPr>
        <w:t>Withdrawal</w:t>
      </w:r>
    </w:p>
    <w:p>
      <w:pPr>
        <w:pStyle w:val="ListBullet"/>
      </w:pPr>
      <w:r>
        <w:rPr>
          <w:rFonts w:ascii="Aptos" w:hAnsi="Aptos"/>
          <w:color w:val="20272E"/>
          <w:sz w:val="18"/>
        </w:rPr>
        <w:t>Annuity choice</w:t>
      </w:r>
    </w:p>
    <w:p>
      <w:pPr>
        <w:pStyle w:val="ListBullet"/>
      </w:pPr>
      <w:r>
        <w:rPr>
          <w:rFonts w:ascii="Aptos" w:hAnsi="Aptos"/>
          <w:color w:val="20272E"/>
          <w:sz w:val="18"/>
        </w:rPr>
        <w:t>Applicable rules</w:t>
      </w:r>
    </w:p>
    <w:p>
      <w:r>
        <w:rPr>
          <w:rFonts w:ascii="Aptos" w:hAnsi="Aptos"/>
          <w:color w:val="20272E"/>
          <w:sz w:val="18"/>
        </w:rPr>
        <w:t>Review:</w:t>
      </w:r>
    </w:p>
    <w:p>
      <w:pPr>
        <w:pStyle w:val="ListBullet"/>
      </w:pPr>
      <w:r>
        <w:rPr>
          <w:rFonts w:ascii="Aptos" w:hAnsi="Aptos"/>
          <w:color w:val="20272E"/>
          <w:sz w:val="18"/>
        </w:rPr>
        <w:t>Tier I balance</w:t>
      </w:r>
    </w:p>
    <w:p>
      <w:pPr>
        <w:pStyle w:val="ListBullet"/>
      </w:pPr>
      <w:r>
        <w:rPr>
          <w:rFonts w:ascii="Aptos" w:hAnsi="Aptos"/>
          <w:color w:val="20272E"/>
          <w:sz w:val="18"/>
        </w:rPr>
        <w:t>Tier II balance, if any</w:t>
      </w:r>
    </w:p>
    <w:p>
      <w:pPr>
        <w:pStyle w:val="ListBullet"/>
      </w:pPr>
      <w:r>
        <w:rPr>
          <w:rFonts w:ascii="Aptos" w:hAnsi="Aptos"/>
          <w:color w:val="20272E"/>
          <w:sz w:val="18"/>
        </w:rPr>
        <w:t>Pension fund</w:t>
      </w:r>
    </w:p>
    <w:p>
      <w:pPr>
        <w:pStyle w:val="ListBullet"/>
      </w:pPr>
      <w:r>
        <w:rPr>
          <w:rFonts w:ascii="Aptos" w:hAnsi="Aptos"/>
          <w:color w:val="20272E"/>
          <w:sz w:val="18"/>
        </w:rPr>
        <w:t>Asset allocation</w:t>
      </w:r>
    </w:p>
    <w:p>
      <w:pPr>
        <w:pStyle w:val="ListBullet"/>
      </w:pPr>
      <w:r>
        <w:rPr>
          <w:rFonts w:ascii="Aptos" w:hAnsi="Aptos"/>
          <w:color w:val="20272E"/>
          <w:sz w:val="18"/>
        </w:rPr>
        <w:t>Nomination</w:t>
      </w:r>
    </w:p>
    <w:p>
      <w:pPr>
        <w:pStyle w:val="ListBullet"/>
      </w:pPr>
      <w:r>
        <w:rPr>
          <w:rFonts w:ascii="Aptos" w:hAnsi="Aptos"/>
          <w:color w:val="20272E"/>
          <w:sz w:val="18"/>
        </w:rPr>
        <w:t>Contributions</w:t>
      </w:r>
    </w:p>
    <w:p>
      <w:pPr>
        <w:pStyle w:val="ListBullet"/>
      </w:pPr>
      <w:r>
        <w:rPr>
          <w:rFonts w:ascii="Aptos" w:hAnsi="Aptos"/>
          <w:color w:val="20272E"/>
          <w:sz w:val="18"/>
        </w:rPr>
        <w:t>Registered contact details</w:t>
      </w:r>
    </w:p>
    <w:p>
      <w:pPr>
        <w:pStyle w:val="ListBullet"/>
      </w:pPr>
      <w:r>
        <w:rPr>
          <w:rFonts w:ascii="Aptos" w:hAnsi="Aptos"/>
          <w:color w:val="20272E"/>
          <w:sz w:val="18"/>
        </w:rPr>
        <w:t>Exit conditions</w:t>
      </w:r>
    </w:p>
    <w:p>
      <w:pPr>
        <w:pStyle w:val="ListBullet"/>
      </w:pPr>
      <w:r>
        <w:rPr>
          <w:rFonts w:ascii="Aptos" w:hAnsi="Aptos"/>
          <w:color w:val="20272E"/>
          <w:sz w:val="18"/>
        </w:rPr>
        <w:t>Tax treatment</w:t>
      </w:r>
    </w:p>
    <w:p>
      <w:pPr>
        <w:pStyle w:val="ListBullet"/>
      </w:pPr>
      <w:r>
        <w:rPr>
          <w:rFonts w:ascii="Aptos" w:hAnsi="Aptos"/>
          <w:color w:val="20272E"/>
          <w:sz w:val="18"/>
        </w:rPr>
        <w:t>Annuity implications</w:t>
      </w:r>
    </w:p>
    <w:p>
      <w:r>
        <w:rPr>
          <w:rFonts w:ascii="Aptos" w:hAnsi="Aptos"/>
          <w:color w:val="20272E"/>
          <w:sz w:val="18"/>
        </w:rPr>
        <w:t>NPS exit and withdrawal rules have changed over time. Verify the rules applicable to your sector and account through PFRDA’s current official information before acting. PFRDA current NPS exit and withdrawal FAQs (https://www.pfrda.org.in/en/web/pfrda/faqs)</w:t>
      </w:r>
    </w:p>
    <w:p>
      <w:pPr>
        <w:pStyle w:val="Heading1"/>
      </w:pPr>
      <w:r>
        <w:t>Public Provident Fund</w:t>
      </w:r>
    </w:p>
    <w:p>
      <w:r>
        <w:rPr>
          <w:rFonts w:ascii="Aptos" w:hAnsi="Aptos"/>
          <w:color w:val="20272E"/>
          <w:sz w:val="18"/>
        </w:rPr>
        <w:t>PPF may provide a long-term fixed-income component. Review:</w:t>
      </w:r>
    </w:p>
    <w:p>
      <w:pPr>
        <w:pStyle w:val="ListBullet"/>
      </w:pPr>
      <w:r>
        <w:rPr>
          <w:rFonts w:ascii="Aptos" w:hAnsi="Aptos"/>
          <w:color w:val="20272E"/>
          <w:sz w:val="18"/>
        </w:rPr>
        <w:t>Opening date</w:t>
      </w:r>
    </w:p>
    <w:p>
      <w:pPr>
        <w:pStyle w:val="ListBullet"/>
      </w:pPr>
      <w:r>
        <w:rPr>
          <w:rFonts w:ascii="Aptos" w:hAnsi="Aptos"/>
          <w:color w:val="20272E"/>
          <w:sz w:val="18"/>
        </w:rPr>
        <w:t>Maturity date</w:t>
      </w:r>
    </w:p>
    <w:p>
      <w:pPr>
        <w:pStyle w:val="ListBullet"/>
      </w:pPr>
      <w:r>
        <w:rPr>
          <w:rFonts w:ascii="Aptos" w:hAnsi="Aptos"/>
          <w:color w:val="20272E"/>
          <w:sz w:val="18"/>
        </w:rPr>
        <w:t>Current balance</w:t>
      </w:r>
    </w:p>
    <w:p>
      <w:pPr>
        <w:pStyle w:val="ListBullet"/>
      </w:pPr>
      <w:r>
        <w:rPr>
          <w:rFonts w:ascii="Aptos" w:hAnsi="Aptos"/>
          <w:color w:val="20272E"/>
          <w:sz w:val="18"/>
        </w:rPr>
        <w:t>Contribution history</w:t>
      </w:r>
    </w:p>
    <w:p>
      <w:pPr>
        <w:pStyle w:val="ListBullet"/>
      </w:pPr>
      <w:r>
        <w:rPr>
          <w:rFonts w:ascii="Aptos" w:hAnsi="Aptos"/>
          <w:color w:val="20272E"/>
          <w:sz w:val="18"/>
        </w:rPr>
        <w:t>Nominee</w:t>
      </w:r>
    </w:p>
    <w:p>
      <w:pPr>
        <w:pStyle w:val="ListBullet"/>
      </w:pPr>
      <w:r>
        <w:rPr>
          <w:rFonts w:ascii="Aptos" w:hAnsi="Aptos"/>
          <w:color w:val="20272E"/>
          <w:sz w:val="18"/>
        </w:rPr>
        <w:t>Extension options</w:t>
      </w:r>
    </w:p>
    <w:p>
      <w:pPr>
        <w:pStyle w:val="ListBullet"/>
      </w:pPr>
      <w:r>
        <w:rPr>
          <w:rFonts w:ascii="Aptos" w:hAnsi="Aptos"/>
          <w:color w:val="20272E"/>
          <w:sz w:val="18"/>
        </w:rPr>
        <w:t>Withdrawal conditions</w:t>
      </w:r>
    </w:p>
    <w:p>
      <w:pPr>
        <w:pStyle w:val="ListBullet"/>
      </w:pPr>
      <w:r>
        <w:rPr>
          <w:rFonts w:ascii="Aptos" w:hAnsi="Aptos"/>
          <w:color w:val="20272E"/>
          <w:sz w:val="18"/>
        </w:rPr>
        <w:t>Current interest</w:t>
      </w:r>
    </w:p>
    <w:p>
      <w:pPr>
        <w:pStyle w:val="ListBullet"/>
      </w:pPr>
      <w:r>
        <w:rPr>
          <w:rFonts w:ascii="Aptos" w:hAnsi="Aptos"/>
          <w:color w:val="20272E"/>
          <w:sz w:val="18"/>
        </w:rPr>
        <w:t>Tax treatment</w:t>
      </w:r>
    </w:p>
    <w:p>
      <w:r>
        <w:rPr>
          <w:rFonts w:ascii="Aptos" w:hAnsi="Aptos"/>
          <w:color w:val="20272E"/>
          <w:sz w:val="18"/>
        </w:rPr>
        <w:t>Do not leave a matured account unattended because you are unsure of the next step. Check current scheme rules and decide deliberately.</w:t>
      </w:r>
    </w:p>
    <w:p>
      <w:pPr>
        <w:pStyle w:val="Heading1"/>
      </w:pPr>
      <w:r>
        <w:t>Gratuity</w:t>
      </w:r>
    </w:p>
    <w:p>
      <w:r>
        <w:rPr>
          <w:rFonts w:ascii="Aptos" w:hAnsi="Aptos"/>
          <w:color w:val="20272E"/>
          <w:sz w:val="18"/>
        </w:rPr>
        <w:t>Eligible employees may receive gratuity according to applicable law and service conditions. Do not automatically treat a future gratuity estimate as guaranteed spending money. Verify:</w:t>
      </w:r>
    </w:p>
    <w:p>
      <w:pPr>
        <w:pStyle w:val="ListBullet"/>
      </w:pPr>
      <w:r>
        <w:rPr>
          <w:rFonts w:ascii="Aptos" w:hAnsi="Aptos"/>
          <w:color w:val="20272E"/>
          <w:sz w:val="18"/>
        </w:rPr>
        <w:t>Eligibility</w:t>
      </w:r>
    </w:p>
    <w:p>
      <w:pPr>
        <w:pStyle w:val="ListBullet"/>
      </w:pPr>
      <w:r>
        <w:rPr>
          <w:rFonts w:ascii="Aptos" w:hAnsi="Aptos"/>
          <w:color w:val="20272E"/>
          <w:sz w:val="18"/>
        </w:rPr>
        <w:t>Service record</w:t>
      </w:r>
    </w:p>
    <w:p>
      <w:pPr>
        <w:pStyle w:val="ListBullet"/>
      </w:pPr>
      <w:r>
        <w:rPr>
          <w:rFonts w:ascii="Aptos" w:hAnsi="Aptos"/>
          <w:color w:val="20272E"/>
          <w:sz w:val="18"/>
        </w:rPr>
        <w:t>Employer calculation</w:t>
      </w:r>
    </w:p>
    <w:p>
      <w:pPr>
        <w:pStyle w:val="ListBullet"/>
      </w:pPr>
      <w:r>
        <w:rPr>
          <w:rFonts w:ascii="Aptos" w:hAnsi="Aptos"/>
          <w:color w:val="20272E"/>
          <w:sz w:val="18"/>
        </w:rPr>
        <w:t>Nomination</w:t>
      </w:r>
    </w:p>
    <w:p>
      <w:pPr>
        <w:pStyle w:val="ListBullet"/>
      </w:pPr>
      <w:r>
        <w:rPr>
          <w:rFonts w:ascii="Aptos" w:hAnsi="Aptos"/>
          <w:color w:val="20272E"/>
          <w:sz w:val="18"/>
        </w:rPr>
        <w:t>Tax treatment</w:t>
      </w:r>
    </w:p>
    <w:p>
      <w:pPr>
        <w:pStyle w:val="ListBullet"/>
      </w:pPr>
      <w:r>
        <w:rPr>
          <w:rFonts w:ascii="Aptos" w:hAnsi="Aptos"/>
          <w:color w:val="20272E"/>
          <w:sz w:val="18"/>
        </w:rPr>
        <w:t>Payment process</w:t>
      </w:r>
    </w:p>
    <w:p>
      <w:r>
        <w:rPr>
          <w:rFonts w:ascii="Aptos" w:hAnsi="Aptos"/>
          <w:color w:val="20272E"/>
          <w:sz w:val="18"/>
        </w:rPr>
        <w:t>A career change can affect the expected amount.</w:t>
      </w:r>
    </w:p>
    <w:p>
      <w:pPr>
        <w:pStyle w:val="Heading1"/>
      </w:pPr>
      <w:r>
        <w:t>Employer Superannuation</w:t>
      </w:r>
    </w:p>
    <w:p>
      <w:r>
        <w:rPr>
          <w:rFonts w:ascii="Aptos" w:hAnsi="Aptos"/>
          <w:color w:val="20272E"/>
          <w:sz w:val="18"/>
        </w:rPr>
        <w:t>An employer may maintain a superannuation or pension arrangement. Ask:</w:t>
      </w:r>
    </w:p>
    <w:p>
      <w:pPr>
        <w:pStyle w:val="ListBullet"/>
      </w:pPr>
      <w:r>
        <w:rPr>
          <w:rFonts w:ascii="Aptos" w:hAnsi="Aptos"/>
          <w:color w:val="20272E"/>
          <w:sz w:val="18"/>
        </w:rPr>
        <w:t>Is it defined contribution or defined benefit?</w:t>
      </w:r>
    </w:p>
    <w:p>
      <w:pPr>
        <w:pStyle w:val="ListBullet"/>
      </w:pPr>
      <w:r>
        <w:rPr>
          <w:rFonts w:ascii="Aptos" w:hAnsi="Aptos"/>
          <w:color w:val="20272E"/>
          <w:sz w:val="18"/>
        </w:rPr>
        <w:t>What is the current value?</w:t>
      </w:r>
    </w:p>
    <w:p>
      <w:pPr>
        <w:pStyle w:val="ListBullet"/>
      </w:pPr>
      <w:r>
        <w:rPr>
          <w:rFonts w:ascii="Aptos" w:hAnsi="Aptos"/>
          <w:color w:val="20272E"/>
          <w:sz w:val="18"/>
        </w:rPr>
        <w:t>When does vesting occur?</w:t>
      </w:r>
    </w:p>
    <w:p>
      <w:pPr>
        <w:pStyle w:val="ListBullet"/>
      </w:pPr>
      <w:r>
        <w:rPr>
          <w:rFonts w:ascii="Aptos" w:hAnsi="Aptos"/>
          <w:color w:val="20272E"/>
          <w:sz w:val="18"/>
        </w:rPr>
        <w:t>What happens after resignation?</w:t>
      </w:r>
    </w:p>
    <w:p>
      <w:pPr>
        <w:pStyle w:val="ListBullet"/>
      </w:pPr>
      <w:r>
        <w:rPr>
          <w:rFonts w:ascii="Aptos" w:hAnsi="Aptos"/>
          <w:color w:val="20272E"/>
          <w:sz w:val="18"/>
        </w:rPr>
        <w:t>What payout options exist?</w:t>
      </w:r>
    </w:p>
    <w:p>
      <w:pPr>
        <w:pStyle w:val="ListBullet"/>
      </w:pPr>
      <w:r>
        <w:rPr>
          <w:rFonts w:ascii="Aptos" w:hAnsi="Aptos"/>
          <w:color w:val="20272E"/>
          <w:sz w:val="18"/>
        </w:rPr>
        <w:t>Is an annuity required?</w:t>
      </w:r>
    </w:p>
    <w:p>
      <w:pPr>
        <w:pStyle w:val="ListBullet"/>
      </w:pPr>
      <w:r>
        <w:rPr>
          <w:rFonts w:ascii="Aptos" w:hAnsi="Aptos"/>
          <w:color w:val="20272E"/>
          <w:sz w:val="18"/>
        </w:rPr>
        <w:t>What survivor benefit applies?</w:t>
      </w:r>
    </w:p>
    <w:p>
      <w:pPr>
        <w:pStyle w:val="ListBullet"/>
      </w:pPr>
      <w:r>
        <w:rPr>
          <w:rFonts w:ascii="Aptos" w:hAnsi="Aptos"/>
          <w:color w:val="20272E"/>
          <w:sz w:val="18"/>
        </w:rPr>
        <w:t>Who is nominated?</w:t>
      </w:r>
    </w:p>
    <w:p>
      <w:pPr>
        <w:pStyle w:val="ListBullet"/>
      </w:pPr>
      <w:r>
        <w:rPr>
          <w:rFonts w:ascii="Aptos" w:hAnsi="Aptos"/>
          <w:color w:val="20272E"/>
          <w:sz w:val="18"/>
        </w:rPr>
        <w:t>How is it taxed?</w:t>
      </w:r>
    </w:p>
    <w:p>
      <w:r>
        <w:rPr>
          <w:rFonts w:ascii="Aptos" w:hAnsi="Aptos"/>
          <w:color w:val="20272E"/>
          <w:sz w:val="18"/>
        </w:rPr>
        <w:t>Do not allow an employer retirement account to disappear from your personal records.</w:t>
      </w:r>
    </w:p>
    <w:p>
      <w:pPr>
        <w:pStyle w:val="Heading1"/>
      </w:pPr>
      <w:r>
        <w:t>Annuity Income</w:t>
      </w:r>
    </w:p>
    <w:p>
      <w:r>
        <w:rPr>
          <w:rFonts w:ascii="Aptos" w:hAnsi="Aptos"/>
          <w:color w:val="20272E"/>
          <w:sz w:val="18"/>
        </w:rPr>
        <w:t>An annuity provides periodic income in exchange for a lump-sum purchase. It can help protect against outliving assets. But annuities can involve:</w:t>
      </w:r>
    </w:p>
    <w:p>
      <w:pPr>
        <w:pStyle w:val="ListBullet"/>
      </w:pPr>
      <w:r>
        <w:rPr>
          <w:rFonts w:ascii="Aptos" w:hAnsi="Aptos"/>
          <w:color w:val="20272E"/>
          <w:sz w:val="18"/>
        </w:rPr>
        <w:t>Irreversibility</w:t>
      </w:r>
    </w:p>
    <w:p>
      <w:pPr>
        <w:pStyle w:val="ListBullet"/>
      </w:pPr>
      <w:r>
        <w:rPr>
          <w:rFonts w:ascii="Aptos" w:hAnsi="Aptos"/>
          <w:color w:val="20272E"/>
          <w:sz w:val="18"/>
        </w:rPr>
        <w:t>Limited access to capital</w:t>
      </w:r>
    </w:p>
    <w:p>
      <w:pPr>
        <w:pStyle w:val="ListBullet"/>
      </w:pPr>
      <w:r>
        <w:rPr>
          <w:rFonts w:ascii="Aptos" w:hAnsi="Aptos"/>
          <w:color w:val="20272E"/>
          <w:sz w:val="18"/>
        </w:rPr>
        <w:t>Inflation risk</w:t>
      </w:r>
    </w:p>
    <w:p>
      <w:pPr>
        <w:pStyle w:val="ListBullet"/>
      </w:pPr>
      <w:r>
        <w:rPr>
          <w:rFonts w:ascii="Aptos" w:hAnsi="Aptos"/>
          <w:color w:val="20272E"/>
          <w:sz w:val="18"/>
        </w:rPr>
        <w:t>Lower income when spouse or return-of-price protection is added</w:t>
      </w:r>
    </w:p>
    <w:p>
      <w:pPr>
        <w:pStyle w:val="ListBullet"/>
      </w:pPr>
      <w:r>
        <w:rPr>
          <w:rFonts w:ascii="Aptos" w:hAnsi="Aptos"/>
          <w:color w:val="20272E"/>
          <w:sz w:val="18"/>
        </w:rPr>
        <w:t>Tax</w:t>
      </w:r>
    </w:p>
    <w:p>
      <w:pPr>
        <w:pStyle w:val="ListBullet"/>
      </w:pPr>
      <w:r>
        <w:rPr>
          <w:rFonts w:ascii="Aptos" w:hAnsi="Aptos"/>
          <w:color w:val="20272E"/>
          <w:sz w:val="18"/>
        </w:rPr>
        <w:t>Insurer terms</w:t>
      </w:r>
    </w:p>
    <w:p>
      <w:r>
        <w:rPr>
          <w:rFonts w:ascii="Aptos" w:hAnsi="Aptos"/>
          <w:color w:val="20272E"/>
          <w:sz w:val="18"/>
        </w:rPr>
        <w:t>Compare options such as:</w:t>
      </w:r>
    </w:p>
    <w:p>
      <w:pPr>
        <w:pStyle w:val="ListBullet"/>
      </w:pPr>
      <w:r>
        <w:rPr>
          <w:rFonts w:ascii="Aptos" w:hAnsi="Aptos"/>
          <w:color w:val="20272E"/>
          <w:sz w:val="18"/>
        </w:rPr>
        <w:t>Life only</w:t>
      </w:r>
    </w:p>
    <w:p>
      <w:pPr>
        <w:pStyle w:val="ListBullet"/>
      </w:pPr>
      <w:r>
        <w:rPr>
          <w:rFonts w:ascii="Aptos" w:hAnsi="Aptos"/>
          <w:color w:val="20272E"/>
          <w:sz w:val="18"/>
        </w:rPr>
        <w:t>Joint life</w:t>
      </w:r>
    </w:p>
    <w:p>
      <w:pPr>
        <w:pStyle w:val="ListBullet"/>
      </w:pPr>
      <w:r>
        <w:rPr>
          <w:rFonts w:ascii="Aptos" w:hAnsi="Aptos"/>
          <w:color w:val="20272E"/>
          <w:sz w:val="18"/>
        </w:rPr>
        <w:t>Return of purchase price</w:t>
      </w:r>
    </w:p>
    <w:p>
      <w:pPr>
        <w:pStyle w:val="ListBullet"/>
      </w:pPr>
      <w:r>
        <w:rPr>
          <w:rFonts w:ascii="Aptos" w:hAnsi="Aptos"/>
          <w:color w:val="20272E"/>
          <w:sz w:val="18"/>
        </w:rPr>
        <w:t>Guaranteed period</w:t>
      </w:r>
    </w:p>
    <w:p>
      <w:pPr>
        <w:pStyle w:val="ListBullet"/>
      </w:pPr>
      <w:r>
        <w:rPr>
          <w:rFonts w:ascii="Aptos" w:hAnsi="Aptos"/>
          <w:color w:val="20272E"/>
          <w:sz w:val="18"/>
        </w:rPr>
        <w:t>Increasing annuity</w:t>
      </w:r>
    </w:p>
    <w:p>
      <w:pPr>
        <w:pStyle w:val="ListBullet"/>
      </w:pPr>
      <w:r>
        <w:rPr>
          <w:rFonts w:ascii="Aptos" w:hAnsi="Aptos"/>
          <w:color w:val="20272E"/>
          <w:sz w:val="18"/>
        </w:rPr>
        <w:t>Other available structures</w:t>
      </w:r>
    </w:p>
    <w:p>
      <w:r>
        <w:rPr>
          <w:rFonts w:ascii="Aptos" w:hAnsi="Aptos"/>
          <w:color w:val="20272E"/>
          <w:sz w:val="18"/>
        </w:rPr>
        <w:t>The highest starting income may stop at the first annuitant’s death and leave a spouse with little or nothing, depending on the option. Examine the household—not only the initial payout.</w:t>
      </w:r>
    </w:p>
    <w:p>
      <w:pPr>
        <w:pStyle w:val="Heading1"/>
      </w:pPr>
      <w:r>
        <w:t>Retirement Income Has Several Jobs</w:t>
      </w:r>
    </w:p>
    <w:p>
      <w:r>
        <w:rPr>
          <w:rFonts w:ascii="Aptos" w:hAnsi="Aptos"/>
          <w:color w:val="20272E"/>
          <w:sz w:val="18"/>
        </w:rPr>
        <w:t>A useful retirement structure may separate money for:</w:t>
      </w:r>
    </w:p>
    <w:p>
      <w:pPr>
        <w:pStyle w:val="Heading2"/>
      </w:pPr>
      <w:r>
        <w:t>Essential income</w:t>
      </w:r>
    </w:p>
    <w:p>
      <w:r>
        <w:rPr>
          <w:rFonts w:ascii="Aptos" w:hAnsi="Aptos"/>
          <w:color w:val="20272E"/>
          <w:sz w:val="18"/>
        </w:rPr>
        <w:t>Supports basic monthly living. Possible sources:</w:t>
      </w:r>
    </w:p>
    <w:p>
      <w:pPr>
        <w:pStyle w:val="ListBullet"/>
      </w:pPr>
      <w:r>
        <w:rPr>
          <w:rFonts w:ascii="Aptos" w:hAnsi="Aptos"/>
          <w:color w:val="20272E"/>
          <w:sz w:val="18"/>
        </w:rPr>
        <w:t>Pension</w:t>
      </w:r>
    </w:p>
    <w:p>
      <w:pPr>
        <w:pStyle w:val="ListBullet"/>
      </w:pPr>
      <w:r>
        <w:rPr>
          <w:rFonts w:ascii="Aptos" w:hAnsi="Aptos"/>
          <w:color w:val="20272E"/>
          <w:sz w:val="18"/>
        </w:rPr>
        <w:t>Annuity</w:t>
      </w:r>
    </w:p>
    <w:p>
      <w:pPr>
        <w:pStyle w:val="ListBullet"/>
      </w:pPr>
      <w:r>
        <w:rPr>
          <w:rFonts w:ascii="Aptos" w:hAnsi="Aptos"/>
          <w:color w:val="20272E"/>
          <w:sz w:val="18"/>
        </w:rPr>
        <w:t>Interest</w:t>
      </w:r>
    </w:p>
    <w:p>
      <w:pPr>
        <w:pStyle w:val="ListBullet"/>
      </w:pPr>
      <w:r>
        <w:rPr>
          <w:rFonts w:ascii="Aptos" w:hAnsi="Aptos"/>
          <w:color w:val="20272E"/>
          <w:sz w:val="18"/>
        </w:rPr>
        <w:t>Carefully planned withdrawals</w:t>
      </w:r>
    </w:p>
    <w:p>
      <w:pPr>
        <w:pStyle w:val="Heading2"/>
      </w:pPr>
      <w:r>
        <w:t>Near-term spending</w:t>
      </w:r>
    </w:p>
    <w:p>
      <w:r>
        <w:rPr>
          <w:rFonts w:ascii="Aptos" w:hAnsi="Aptos"/>
          <w:color w:val="20272E"/>
          <w:sz w:val="18"/>
        </w:rPr>
        <w:t>Money for the next few years. Priority:</w:t>
      </w:r>
    </w:p>
    <w:p>
      <w:pPr>
        <w:pStyle w:val="ListBullet"/>
      </w:pPr>
      <w:r>
        <w:rPr>
          <w:rFonts w:ascii="Aptos" w:hAnsi="Aptos"/>
          <w:color w:val="20272E"/>
          <w:sz w:val="18"/>
        </w:rPr>
        <w:t>Accessibility</w:t>
      </w:r>
    </w:p>
    <w:p>
      <w:pPr>
        <w:pStyle w:val="ListBullet"/>
      </w:pPr>
      <w:r>
        <w:rPr>
          <w:rFonts w:ascii="Aptos" w:hAnsi="Aptos"/>
          <w:color w:val="20272E"/>
          <w:sz w:val="18"/>
        </w:rPr>
        <w:t>Low volatility</w:t>
      </w:r>
    </w:p>
    <w:p>
      <w:pPr>
        <w:pStyle w:val="Heading2"/>
      </w:pPr>
      <w:r>
        <w:t>Long-term growth</w:t>
      </w:r>
    </w:p>
    <w:p>
      <w:r>
        <w:rPr>
          <w:rFonts w:ascii="Aptos" w:hAnsi="Aptos"/>
          <w:color w:val="20272E"/>
          <w:sz w:val="18"/>
        </w:rPr>
        <w:t>Money not required immediately. Priority:</w:t>
      </w:r>
    </w:p>
    <w:p>
      <w:pPr>
        <w:pStyle w:val="ListBullet"/>
      </w:pPr>
      <w:r>
        <w:rPr>
          <w:rFonts w:ascii="Aptos" w:hAnsi="Aptos"/>
          <w:color w:val="20272E"/>
          <w:sz w:val="18"/>
        </w:rPr>
        <w:t>Maintaining purchasing power over a long retirement</w:t>
      </w:r>
    </w:p>
    <w:p>
      <w:pPr>
        <w:pStyle w:val="Heading2"/>
      </w:pPr>
      <w:r>
        <w:t>Healthcare and emergencies</w:t>
      </w:r>
    </w:p>
    <w:p>
      <w:r>
        <w:rPr>
          <w:rFonts w:ascii="Aptos" w:hAnsi="Aptos"/>
          <w:color w:val="20272E"/>
          <w:sz w:val="18"/>
        </w:rPr>
        <w:t>Separate reserves for unexpected or uncovered costs.</w:t>
      </w:r>
    </w:p>
    <w:p>
      <w:pPr>
        <w:pStyle w:val="Heading2"/>
      </w:pPr>
      <w:r>
        <w:t>Aspirational spending</w:t>
      </w:r>
    </w:p>
    <w:p>
      <w:r>
        <w:rPr>
          <w:rFonts w:ascii="Aptos" w:hAnsi="Aptos"/>
          <w:color w:val="20272E"/>
          <w:sz w:val="18"/>
        </w:rPr>
        <w:t>Travel, gifts, family support and other flexible goals. One product rarely performs every job well.</w:t>
      </w:r>
    </w:p>
    <w:p>
      <w:pPr>
        <w:pStyle w:val="Heading1"/>
      </w:pPr>
      <w:r>
        <w:t>The Retirement-Bucket Approach</w:t>
      </w:r>
    </w:p>
    <w:p>
      <w:pPr>
        <w:pStyle w:val="Heading2"/>
      </w:pPr>
      <w:r>
        <w:t>Bucket 1 — Immediate needs</w:t>
      </w:r>
    </w:p>
    <w:p>
      <w:r>
        <w:rPr>
          <w:rFonts w:ascii="Aptos" w:hAnsi="Aptos"/>
          <w:color w:val="20272E"/>
          <w:sz w:val="18"/>
        </w:rPr>
        <w:t>May contain enough stable and accessible assets for near-term withdrawals. Purpose:</w:t>
      </w:r>
    </w:p>
    <w:p>
      <w:pPr>
        <w:pStyle w:val="ListBullet"/>
      </w:pPr>
      <w:r>
        <w:rPr>
          <w:rFonts w:ascii="Aptos" w:hAnsi="Aptos"/>
          <w:color w:val="20272E"/>
          <w:sz w:val="18"/>
        </w:rPr>
        <w:t>Prevent forced sale of volatile investments during a market decline</w:t>
      </w:r>
    </w:p>
    <w:p>
      <w:pPr>
        <w:pStyle w:val="Heading2"/>
      </w:pPr>
      <w:r>
        <w:t>Bucket 2 — Medium-term needs</w:t>
      </w:r>
    </w:p>
    <w:p>
      <w:r>
        <w:rPr>
          <w:rFonts w:ascii="Aptos" w:hAnsi="Aptos"/>
          <w:color w:val="20272E"/>
          <w:sz w:val="18"/>
        </w:rPr>
        <w:t>May contain high-quality fixed-income and balanced assets. Purpose:</w:t>
      </w:r>
    </w:p>
    <w:p>
      <w:pPr>
        <w:pStyle w:val="ListBullet"/>
      </w:pPr>
      <w:r>
        <w:rPr>
          <w:rFonts w:ascii="Aptos" w:hAnsi="Aptos"/>
          <w:color w:val="20272E"/>
          <w:sz w:val="18"/>
        </w:rPr>
        <w:t>Refill the first bucket over time</w:t>
      </w:r>
    </w:p>
    <w:p>
      <w:pPr>
        <w:pStyle w:val="Heading2"/>
      </w:pPr>
      <w:r>
        <w:t>Bucket 3 — Long-term needs</w:t>
      </w:r>
    </w:p>
    <w:p>
      <w:r>
        <w:rPr>
          <w:rFonts w:ascii="Aptos" w:hAnsi="Aptos"/>
          <w:color w:val="20272E"/>
          <w:sz w:val="18"/>
        </w:rPr>
        <w:t>May contain diversified growth assets. Purpose:</w:t>
      </w:r>
    </w:p>
    <w:p>
      <w:pPr>
        <w:pStyle w:val="ListBullet"/>
      </w:pPr>
      <w:r>
        <w:rPr>
          <w:rFonts w:ascii="Aptos" w:hAnsi="Aptos"/>
          <w:color w:val="20272E"/>
          <w:sz w:val="18"/>
        </w:rPr>
        <w:t>Support later retirement years and inflation protection</w:t>
      </w:r>
    </w:p>
    <w:p>
      <w:r>
        <w:rPr>
          <w:rFonts w:ascii="Aptos" w:hAnsi="Aptos"/>
          <w:color w:val="20272E"/>
          <w:sz w:val="18"/>
        </w:rPr>
        <w:t>The number of years in each bucket depends on personal circumstances. A bucket plan does not remove investment risk. It organises when different assets may be used.</w:t>
      </w:r>
    </w:p>
    <w:p>
      <w:pPr>
        <w:pStyle w:val="Heading1"/>
      </w:pPr>
      <w:r>
        <w:t>Sequence-of-Returns Risk</w:t>
      </w:r>
    </w:p>
    <w:p>
      <w:r>
        <w:rPr>
          <w:rFonts w:ascii="Aptos" w:hAnsi="Aptos"/>
          <w:color w:val="20272E"/>
          <w:sz w:val="18"/>
        </w:rPr>
        <w:t>Imagine two retirees with identical average returns. One experiences strong returns early and losses later. The other experiences large losses early while making withdrawals. The second retiree may run out of money sooner because units were sold at depressed prices. Possible ways to manage this risk include:</w:t>
      </w:r>
    </w:p>
    <w:p>
      <w:pPr>
        <w:pStyle w:val="ListBullet"/>
      </w:pPr>
      <w:r>
        <w:rPr>
          <w:rFonts w:ascii="Aptos" w:hAnsi="Aptos"/>
          <w:color w:val="20272E"/>
          <w:sz w:val="18"/>
        </w:rPr>
        <w:t>Holding near-term spending reserves</w:t>
      </w:r>
    </w:p>
    <w:p>
      <w:pPr>
        <w:pStyle w:val="ListBullet"/>
      </w:pPr>
      <w:r>
        <w:rPr>
          <w:rFonts w:ascii="Aptos" w:hAnsi="Aptos"/>
          <w:color w:val="20272E"/>
          <w:sz w:val="18"/>
        </w:rPr>
        <w:t>Maintaining diversification</w:t>
      </w:r>
    </w:p>
    <w:p>
      <w:pPr>
        <w:pStyle w:val="ListBullet"/>
      </w:pPr>
      <w:r>
        <w:rPr>
          <w:rFonts w:ascii="Aptos" w:hAnsi="Aptos"/>
          <w:color w:val="20272E"/>
          <w:sz w:val="18"/>
        </w:rPr>
        <w:t>Avoiding excessive initial withdrawals</w:t>
      </w:r>
    </w:p>
    <w:p>
      <w:pPr>
        <w:pStyle w:val="ListBullet"/>
      </w:pPr>
      <w:r>
        <w:rPr>
          <w:rFonts w:ascii="Aptos" w:hAnsi="Aptos"/>
          <w:color w:val="20272E"/>
          <w:sz w:val="18"/>
        </w:rPr>
        <w:t>Reducing discretionary spending after poor returns</w:t>
      </w:r>
    </w:p>
    <w:p>
      <w:pPr>
        <w:pStyle w:val="ListBullet"/>
      </w:pPr>
      <w:r>
        <w:rPr>
          <w:rFonts w:ascii="Aptos" w:hAnsi="Aptos"/>
          <w:color w:val="20272E"/>
          <w:sz w:val="18"/>
        </w:rPr>
        <w:t>Rebalancing</w:t>
      </w:r>
    </w:p>
    <w:p>
      <w:pPr>
        <w:pStyle w:val="ListBullet"/>
      </w:pPr>
      <w:r>
        <w:rPr>
          <w:rFonts w:ascii="Aptos" w:hAnsi="Aptos"/>
          <w:color w:val="20272E"/>
          <w:sz w:val="18"/>
        </w:rPr>
        <w:t>Using dependable pension or annuity income for essentials</w:t>
      </w:r>
    </w:p>
    <w:p>
      <w:pPr>
        <w:pStyle w:val="ListBullet"/>
      </w:pPr>
      <w:r>
        <w:rPr>
          <w:rFonts w:ascii="Aptos" w:hAnsi="Aptos"/>
          <w:color w:val="20272E"/>
          <w:sz w:val="18"/>
        </w:rPr>
        <w:t>Retiring with a margin of safety</w:t>
      </w:r>
    </w:p>
    <w:p>
      <w:r>
        <w:rPr>
          <w:rFonts w:ascii="Aptos" w:hAnsi="Aptos"/>
          <w:color w:val="20272E"/>
          <w:sz w:val="18"/>
        </w:rPr>
        <w:t>No strategy eliminates the risk completely.</w:t>
      </w:r>
    </w:p>
    <w:p>
      <w:pPr>
        <w:pStyle w:val="Heading1"/>
      </w:pPr>
      <w:r>
        <w:t>Withdrawal Rate Is Not Fixed Forever</w:t>
      </w:r>
    </w:p>
    <w:p>
      <w:r>
        <w:rPr>
          <w:rFonts w:ascii="Aptos" w:hAnsi="Aptos"/>
          <w:color w:val="20272E"/>
          <w:sz w:val="18"/>
        </w:rPr>
        <w:t>A retirement plan should not assume that one percentage can be withdrawn every year without review. Withdrawals may need to change because of:</w:t>
      </w:r>
    </w:p>
    <w:p>
      <w:pPr>
        <w:pStyle w:val="ListBullet"/>
      </w:pPr>
      <w:r>
        <w:rPr>
          <w:rFonts w:ascii="Aptos" w:hAnsi="Aptos"/>
          <w:color w:val="20272E"/>
          <w:sz w:val="18"/>
        </w:rPr>
        <w:t>Market performance</w:t>
      </w:r>
    </w:p>
    <w:p>
      <w:pPr>
        <w:pStyle w:val="ListBullet"/>
      </w:pPr>
      <w:r>
        <w:rPr>
          <w:rFonts w:ascii="Aptos" w:hAnsi="Aptos"/>
          <w:color w:val="20272E"/>
          <w:sz w:val="18"/>
        </w:rPr>
        <w:t>Inflation</w:t>
      </w:r>
    </w:p>
    <w:p>
      <w:pPr>
        <w:pStyle w:val="ListBullet"/>
      </w:pPr>
      <w:r>
        <w:rPr>
          <w:rFonts w:ascii="Aptos" w:hAnsi="Aptos"/>
          <w:color w:val="20272E"/>
          <w:sz w:val="18"/>
        </w:rPr>
        <w:t>Healthcare</w:t>
      </w:r>
    </w:p>
    <w:p>
      <w:pPr>
        <w:pStyle w:val="ListBullet"/>
      </w:pPr>
      <w:r>
        <w:rPr>
          <w:rFonts w:ascii="Aptos" w:hAnsi="Aptos"/>
          <w:color w:val="20272E"/>
          <w:sz w:val="18"/>
        </w:rPr>
        <w:t>Tax</w:t>
      </w:r>
    </w:p>
    <w:p>
      <w:pPr>
        <w:pStyle w:val="ListBullet"/>
      </w:pPr>
      <w:r>
        <w:rPr>
          <w:rFonts w:ascii="Aptos" w:hAnsi="Aptos"/>
          <w:color w:val="20272E"/>
          <w:sz w:val="18"/>
        </w:rPr>
        <w:t>Family support</w:t>
      </w:r>
    </w:p>
    <w:p>
      <w:pPr>
        <w:pStyle w:val="ListBullet"/>
      </w:pPr>
      <w:r>
        <w:rPr>
          <w:rFonts w:ascii="Aptos" w:hAnsi="Aptos"/>
          <w:color w:val="20272E"/>
          <w:sz w:val="18"/>
        </w:rPr>
        <w:t>Longevity</w:t>
      </w:r>
    </w:p>
    <w:p>
      <w:pPr>
        <w:pStyle w:val="ListBullet"/>
      </w:pPr>
      <w:r>
        <w:rPr>
          <w:rFonts w:ascii="Aptos" w:hAnsi="Aptos"/>
          <w:color w:val="20272E"/>
          <w:sz w:val="18"/>
        </w:rPr>
        <w:t>Changed lifestyle</w:t>
      </w:r>
    </w:p>
    <w:p>
      <w:pPr>
        <w:pStyle w:val="ListBullet"/>
      </w:pPr>
      <w:r>
        <w:rPr>
          <w:rFonts w:ascii="Aptos" w:hAnsi="Aptos"/>
          <w:color w:val="20272E"/>
          <w:sz w:val="18"/>
        </w:rPr>
        <w:t>Inheritance goals</w:t>
      </w:r>
    </w:p>
    <w:p>
      <w:r>
        <w:rPr>
          <w:rFonts w:ascii="Aptos" w:hAnsi="Aptos"/>
          <w:color w:val="20272E"/>
          <w:sz w:val="18"/>
        </w:rPr>
        <w:t>Create flexible spending categories.</w:t>
      </w:r>
    </w:p>
    <w:p>
      <w:pPr>
        <w:pStyle w:val="Heading2"/>
      </w:pPr>
      <w:r>
        <w:t>Essential expenses</w:t>
      </w:r>
    </w:p>
    <w:p>
      <w:r>
        <w:rPr>
          <w:rFonts w:ascii="Aptos" w:hAnsi="Aptos"/>
          <w:color w:val="20272E"/>
          <w:sz w:val="18"/>
        </w:rPr>
        <w:t>Hard to reduce.</w:t>
      </w:r>
    </w:p>
    <w:p>
      <w:pPr>
        <w:pStyle w:val="Heading2"/>
      </w:pPr>
      <w:r>
        <w:t>Adjustable expenses</w:t>
      </w:r>
    </w:p>
    <w:p>
      <w:r>
        <w:rPr>
          <w:rFonts w:ascii="Aptos" w:hAnsi="Aptos"/>
          <w:color w:val="20272E"/>
          <w:sz w:val="18"/>
        </w:rPr>
        <w:t>Can be reduced temporarily.</w:t>
      </w:r>
    </w:p>
    <w:p>
      <w:pPr>
        <w:pStyle w:val="Heading2"/>
      </w:pPr>
      <w:r>
        <w:t>Aspirational expenses</w:t>
      </w:r>
    </w:p>
    <w:p>
      <w:r>
        <w:rPr>
          <w:rFonts w:ascii="Aptos" w:hAnsi="Aptos"/>
          <w:color w:val="20272E"/>
          <w:sz w:val="18"/>
        </w:rPr>
        <w:t>Can be delayed after poor market years. This flexibility can protect the portfolio.</w:t>
      </w:r>
    </w:p>
    <w:p>
      <w:pPr>
        <w:pStyle w:val="Heading1"/>
      </w:pPr>
      <w:r>
        <w:t>Healthcare Deserves a Separate Plan</w:t>
      </w:r>
    </w:p>
    <w:p>
      <w:r>
        <w:rPr>
          <w:rFonts w:ascii="Aptos" w:hAnsi="Aptos"/>
          <w:color w:val="20272E"/>
          <w:sz w:val="18"/>
        </w:rPr>
        <w:t>Retirement healthcare may include:</w:t>
      </w:r>
    </w:p>
    <w:p>
      <w:pPr>
        <w:pStyle w:val="ListBullet"/>
      </w:pPr>
      <w:r>
        <w:rPr>
          <w:rFonts w:ascii="Aptos" w:hAnsi="Aptos"/>
          <w:color w:val="20272E"/>
          <w:sz w:val="18"/>
        </w:rPr>
        <w:t>Insurance premiums</w:t>
      </w:r>
    </w:p>
    <w:p>
      <w:pPr>
        <w:pStyle w:val="ListBullet"/>
      </w:pPr>
      <w:r>
        <w:rPr>
          <w:rFonts w:ascii="Aptos" w:hAnsi="Aptos"/>
          <w:color w:val="20272E"/>
          <w:sz w:val="18"/>
        </w:rPr>
        <w:t>Co-payments</w:t>
      </w:r>
    </w:p>
    <w:p>
      <w:pPr>
        <w:pStyle w:val="ListBullet"/>
      </w:pPr>
      <w:r>
        <w:rPr>
          <w:rFonts w:ascii="Aptos" w:hAnsi="Aptos"/>
          <w:color w:val="20272E"/>
          <w:sz w:val="18"/>
        </w:rPr>
        <w:t>Deductibles</w:t>
      </w:r>
    </w:p>
    <w:p>
      <w:pPr>
        <w:pStyle w:val="ListBullet"/>
      </w:pPr>
      <w:r>
        <w:rPr>
          <w:rFonts w:ascii="Aptos" w:hAnsi="Aptos"/>
          <w:color w:val="20272E"/>
          <w:sz w:val="18"/>
        </w:rPr>
        <w:t>Exclusions</w:t>
      </w:r>
    </w:p>
    <w:p>
      <w:pPr>
        <w:pStyle w:val="ListBullet"/>
      </w:pPr>
      <w:r>
        <w:rPr>
          <w:rFonts w:ascii="Aptos" w:hAnsi="Aptos"/>
          <w:color w:val="20272E"/>
          <w:sz w:val="18"/>
        </w:rPr>
        <w:t>Medicines</w:t>
      </w:r>
    </w:p>
    <w:p>
      <w:pPr>
        <w:pStyle w:val="ListBullet"/>
      </w:pPr>
      <w:r>
        <w:rPr>
          <w:rFonts w:ascii="Aptos" w:hAnsi="Aptos"/>
          <w:color w:val="20272E"/>
          <w:sz w:val="18"/>
        </w:rPr>
        <w:t>Dental care</w:t>
      </w:r>
    </w:p>
    <w:p>
      <w:pPr>
        <w:pStyle w:val="ListBullet"/>
      </w:pPr>
      <w:r>
        <w:rPr>
          <w:rFonts w:ascii="Aptos" w:hAnsi="Aptos"/>
          <w:color w:val="20272E"/>
          <w:sz w:val="18"/>
        </w:rPr>
        <w:t>Vision care</w:t>
      </w:r>
    </w:p>
    <w:p>
      <w:pPr>
        <w:pStyle w:val="ListBullet"/>
      </w:pPr>
      <w:r>
        <w:rPr>
          <w:rFonts w:ascii="Aptos" w:hAnsi="Aptos"/>
          <w:color w:val="20272E"/>
          <w:sz w:val="18"/>
        </w:rPr>
        <w:t>Hearing support</w:t>
      </w:r>
    </w:p>
    <w:p>
      <w:pPr>
        <w:pStyle w:val="ListBullet"/>
      </w:pPr>
      <w:r>
        <w:rPr>
          <w:rFonts w:ascii="Aptos" w:hAnsi="Aptos"/>
          <w:color w:val="20272E"/>
          <w:sz w:val="18"/>
        </w:rPr>
        <w:t>Home nursing</w:t>
      </w:r>
    </w:p>
    <w:p>
      <w:pPr>
        <w:pStyle w:val="ListBullet"/>
      </w:pPr>
      <w:r>
        <w:rPr>
          <w:rFonts w:ascii="Aptos" w:hAnsi="Aptos"/>
          <w:color w:val="20272E"/>
          <w:sz w:val="18"/>
        </w:rPr>
        <w:t>Rehabilitation</w:t>
      </w:r>
    </w:p>
    <w:p>
      <w:pPr>
        <w:pStyle w:val="ListBullet"/>
      </w:pPr>
      <w:r>
        <w:rPr>
          <w:rFonts w:ascii="Aptos" w:hAnsi="Aptos"/>
          <w:color w:val="20272E"/>
          <w:sz w:val="18"/>
        </w:rPr>
        <w:t>Long-term care</w:t>
      </w:r>
    </w:p>
    <w:p>
      <w:pPr>
        <w:pStyle w:val="ListBullet"/>
      </w:pPr>
      <w:r>
        <w:rPr>
          <w:rFonts w:ascii="Aptos" w:hAnsi="Aptos"/>
          <w:color w:val="20272E"/>
          <w:sz w:val="18"/>
        </w:rPr>
        <w:t>Medical travel</w:t>
      </w:r>
    </w:p>
    <w:p>
      <w:pPr>
        <w:pStyle w:val="ListBullet"/>
      </w:pPr>
      <w:r>
        <w:rPr>
          <w:rFonts w:ascii="Aptos" w:hAnsi="Aptos"/>
          <w:color w:val="20272E"/>
          <w:sz w:val="18"/>
        </w:rPr>
        <w:t>Home modifications</w:t>
      </w:r>
    </w:p>
    <w:p>
      <w:r>
        <w:rPr>
          <w:rFonts w:ascii="Aptos" w:hAnsi="Aptos"/>
          <w:color w:val="20272E"/>
          <w:sz w:val="18"/>
        </w:rPr>
        <w:t>Do not assume present employer insurance will continue. Before retirement, ask:</w:t>
      </w:r>
    </w:p>
    <w:p>
      <w:pPr>
        <w:pStyle w:val="ListBullet"/>
      </w:pPr>
      <w:r>
        <w:rPr>
          <w:rFonts w:ascii="Aptos" w:hAnsi="Aptos"/>
          <w:color w:val="20272E"/>
          <w:sz w:val="18"/>
        </w:rPr>
        <w:t>Can current group cover be continued or migrated?</w:t>
      </w:r>
    </w:p>
    <w:p>
      <w:pPr>
        <w:pStyle w:val="ListBullet"/>
      </w:pPr>
      <w:r>
        <w:rPr>
          <w:rFonts w:ascii="Aptos" w:hAnsi="Aptos"/>
          <w:color w:val="20272E"/>
          <w:sz w:val="18"/>
        </w:rPr>
        <w:t>What personal health policy exists?</w:t>
      </w:r>
    </w:p>
    <w:p>
      <w:pPr>
        <w:pStyle w:val="ListBullet"/>
      </w:pPr>
      <w:r>
        <w:rPr>
          <w:rFonts w:ascii="Aptos" w:hAnsi="Aptos"/>
          <w:color w:val="20272E"/>
          <w:sz w:val="18"/>
        </w:rPr>
        <w:t>Are waiting periods completed?</w:t>
      </w:r>
    </w:p>
    <w:p>
      <w:pPr>
        <w:pStyle w:val="ListBullet"/>
      </w:pPr>
      <w:r>
        <w:rPr>
          <w:rFonts w:ascii="Aptos" w:hAnsi="Aptos"/>
          <w:color w:val="20272E"/>
          <w:sz w:val="18"/>
        </w:rPr>
        <w:t>What co-payment applies?</w:t>
      </w:r>
    </w:p>
    <w:p>
      <w:pPr>
        <w:pStyle w:val="ListBullet"/>
      </w:pPr>
      <w:r>
        <w:rPr>
          <w:rFonts w:ascii="Aptos" w:hAnsi="Aptos"/>
          <w:color w:val="20272E"/>
          <w:sz w:val="18"/>
        </w:rPr>
        <w:t>Is a top-up suitable?</w:t>
      </w:r>
    </w:p>
    <w:p>
      <w:pPr>
        <w:pStyle w:val="ListBullet"/>
      </w:pPr>
      <w:r>
        <w:rPr>
          <w:rFonts w:ascii="Aptos" w:hAnsi="Aptos"/>
          <w:color w:val="20272E"/>
          <w:sz w:val="18"/>
        </w:rPr>
        <w:t>What uncovered reserve is needed?</w:t>
      </w:r>
    </w:p>
    <w:p>
      <w:pPr>
        <w:pStyle w:val="ListBullet"/>
      </w:pPr>
      <w:r>
        <w:rPr>
          <w:rFonts w:ascii="Aptos" w:hAnsi="Aptos"/>
          <w:color w:val="20272E"/>
          <w:sz w:val="18"/>
        </w:rPr>
        <w:t>Which family member can assist with claims?</w:t>
      </w:r>
    </w:p>
    <w:p>
      <w:pPr>
        <w:pStyle w:val="ListBullet"/>
      </w:pPr>
      <w:r>
        <w:rPr>
          <w:rFonts w:ascii="Aptos" w:hAnsi="Aptos"/>
          <w:color w:val="20272E"/>
          <w:sz w:val="18"/>
        </w:rPr>
        <w:t>Are medical records organised?</w:t>
      </w:r>
    </w:p>
    <w:p>
      <w:pPr>
        <w:pStyle w:val="Heading1"/>
      </w:pPr>
      <w:r>
        <w:t>Long-Term Care</w:t>
      </w:r>
    </w:p>
    <w:p>
      <w:r>
        <w:rPr>
          <w:rFonts w:ascii="Aptos" w:hAnsi="Aptos"/>
          <w:color w:val="20272E"/>
          <w:sz w:val="18"/>
        </w:rPr>
        <w:t>Long-term care may involve help with:</w:t>
      </w:r>
    </w:p>
    <w:p>
      <w:pPr>
        <w:pStyle w:val="ListBullet"/>
      </w:pPr>
      <w:r>
        <w:rPr>
          <w:rFonts w:ascii="Aptos" w:hAnsi="Aptos"/>
          <w:color w:val="20272E"/>
          <w:sz w:val="18"/>
        </w:rPr>
        <w:t>Bathing</w:t>
      </w:r>
    </w:p>
    <w:p>
      <w:pPr>
        <w:pStyle w:val="ListBullet"/>
      </w:pPr>
      <w:r>
        <w:rPr>
          <w:rFonts w:ascii="Aptos" w:hAnsi="Aptos"/>
          <w:color w:val="20272E"/>
          <w:sz w:val="18"/>
        </w:rPr>
        <w:t>Dressing</w:t>
      </w:r>
    </w:p>
    <w:p>
      <w:pPr>
        <w:pStyle w:val="ListBullet"/>
      </w:pPr>
      <w:r>
        <w:rPr>
          <w:rFonts w:ascii="Aptos" w:hAnsi="Aptos"/>
          <w:color w:val="20272E"/>
          <w:sz w:val="18"/>
        </w:rPr>
        <w:t>Eating</w:t>
      </w:r>
    </w:p>
    <w:p>
      <w:pPr>
        <w:pStyle w:val="ListBullet"/>
      </w:pPr>
      <w:r>
        <w:rPr>
          <w:rFonts w:ascii="Aptos" w:hAnsi="Aptos"/>
          <w:color w:val="20272E"/>
          <w:sz w:val="18"/>
        </w:rPr>
        <w:t>Mobility</w:t>
      </w:r>
    </w:p>
    <w:p>
      <w:pPr>
        <w:pStyle w:val="ListBullet"/>
      </w:pPr>
      <w:r>
        <w:rPr>
          <w:rFonts w:ascii="Aptos" w:hAnsi="Aptos"/>
          <w:color w:val="20272E"/>
          <w:sz w:val="18"/>
        </w:rPr>
        <w:t>Medicines</w:t>
      </w:r>
    </w:p>
    <w:p>
      <w:pPr>
        <w:pStyle w:val="ListBullet"/>
      </w:pPr>
      <w:r>
        <w:rPr>
          <w:rFonts w:ascii="Aptos" w:hAnsi="Aptos"/>
          <w:color w:val="20272E"/>
          <w:sz w:val="18"/>
        </w:rPr>
        <w:t>Household tasks</w:t>
      </w:r>
    </w:p>
    <w:p>
      <w:pPr>
        <w:pStyle w:val="ListBullet"/>
      </w:pPr>
      <w:r>
        <w:rPr>
          <w:rFonts w:ascii="Aptos" w:hAnsi="Aptos"/>
          <w:color w:val="20272E"/>
          <w:sz w:val="18"/>
        </w:rPr>
        <w:t>Memory conditions</w:t>
      </w:r>
    </w:p>
    <w:p>
      <w:pPr>
        <w:pStyle w:val="ListBullet"/>
      </w:pPr>
      <w:r>
        <w:rPr>
          <w:rFonts w:ascii="Aptos" w:hAnsi="Aptos"/>
          <w:color w:val="20272E"/>
          <w:sz w:val="18"/>
        </w:rPr>
        <w:t>Nursing</w:t>
      </w:r>
    </w:p>
    <w:p>
      <w:pPr>
        <w:pStyle w:val="ListBullet"/>
      </w:pPr>
      <w:r>
        <w:rPr>
          <w:rFonts w:ascii="Aptos" w:hAnsi="Aptos"/>
          <w:color w:val="20272E"/>
          <w:sz w:val="18"/>
        </w:rPr>
        <w:t>Assisted living</w:t>
      </w:r>
    </w:p>
    <w:p>
      <w:r>
        <w:rPr>
          <w:rFonts w:ascii="Aptos" w:hAnsi="Aptos"/>
          <w:color w:val="20272E"/>
          <w:sz w:val="18"/>
        </w:rPr>
        <w:t>The financial burden may continue for years. Plan through a combination of:</w:t>
      </w:r>
    </w:p>
    <w:p>
      <w:pPr>
        <w:pStyle w:val="ListBullet"/>
      </w:pPr>
      <w:r>
        <w:rPr>
          <w:rFonts w:ascii="Aptos" w:hAnsi="Aptos"/>
          <w:color w:val="20272E"/>
          <w:sz w:val="18"/>
        </w:rPr>
        <w:t>Savings</w:t>
      </w:r>
    </w:p>
    <w:p>
      <w:pPr>
        <w:pStyle w:val="ListBullet"/>
      </w:pPr>
      <w:r>
        <w:rPr>
          <w:rFonts w:ascii="Aptos" w:hAnsi="Aptos"/>
          <w:color w:val="20272E"/>
          <w:sz w:val="18"/>
        </w:rPr>
        <w:t>Insurance where suitable products exist</w:t>
      </w:r>
    </w:p>
    <w:p>
      <w:pPr>
        <w:pStyle w:val="ListBullet"/>
      </w:pPr>
      <w:r>
        <w:rPr>
          <w:rFonts w:ascii="Aptos" w:hAnsi="Aptos"/>
          <w:color w:val="20272E"/>
          <w:sz w:val="18"/>
        </w:rPr>
        <w:t>Family arrangements</w:t>
      </w:r>
    </w:p>
    <w:p>
      <w:pPr>
        <w:pStyle w:val="ListBullet"/>
      </w:pPr>
      <w:r>
        <w:rPr>
          <w:rFonts w:ascii="Aptos" w:hAnsi="Aptos"/>
          <w:color w:val="20272E"/>
          <w:sz w:val="18"/>
        </w:rPr>
        <w:t>Housing decisions</w:t>
      </w:r>
    </w:p>
    <w:p>
      <w:pPr>
        <w:pStyle w:val="ListBullet"/>
      </w:pPr>
      <w:r>
        <w:rPr>
          <w:rFonts w:ascii="Aptos" w:hAnsi="Aptos"/>
          <w:color w:val="20272E"/>
          <w:sz w:val="18"/>
        </w:rPr>
        <w:t>Professional care</w:t>
      </w:r>
    </w:p>
    <w:p>
      <w:pPr>
        <w:pStyle w:val="ListBullet"/>
      </w:pPr>
      <w:r>
        <w:rPr>
          <w:rFonts w:ascii="Aptos" w:hAnsi="Aptos"/>
          <w:color w:val="20272E"/>
          <w:sz w:val="18"/>
        </w:rPr>
        <w:t>Legal authority</w:t>
      </w:r>
    </w:p>
    <w:p>
      <w:pPr>
        <w:pStyle w:val="ListBullet"/>
      </w:pPr>
      <w:r>
        <w:rPr>
          <w:rFonts w:ascii="Aptos" w:hAnsi="Aptos"/>
          <w:color w:val="20272E"/>
          <w:sz w:val="18"/>
        </w:rPr>
        <w:t>Medical instructions</w:t>
      </w:r>
    </w:p>
    <w:p>
      <w:r>
        <w:rPr>
          <w:rFonts w:ascii="Aptos" w:hAnsi="Aptos"/>
          <w:color w:val="20272E"/>
          <w:sz w:val="18"/>
        </w:rPr>
        <w:t>Do not assume adult children will automatically provide full-time care. Discuss expectations respectfully.</w:t>
      </w:r>
    </w:p>
    <w:p>
      <w:pPr>
        <w:pStyle w:val="Heading1"/>
      </w:pPr>
      <w:r>
        <w:t>Housing in Retirement</w:t>
      </w:r>
    </w:p>
    <w:p>
      <w:r>
        <w:rPr>
          <w:rFonts w:ascii="Aptos" w:hAnsi="Aptos"/>
          <w:color w:val="20272E"/>
          <w:sz w:val="18"/>
        </w:rPr>
        <w:t>Your home affects:</w:t>
      </w:r>
    </w:p>
    <w:p>
      <w:pPr>
        <w:pStyle w:val="ListBullet"/>
      </w:pPr>
      <w:r>
        <w:rPr>
          <w:rFonts w:ascii="Aptos" w:hAnsi="Aptos"/>
          <w:color w:val="20272E"/>
          <w:sz w:val="18"/>
        </w:rPr>
        <w:t>Monthly costs</w:t>
      </w:r>
    </w:p>
    <w:p>
      <w:pPr>
        <w:pStyle w:val="ListBullet"/>
      </w:pPr>
      <w:r>
        <w:rPr>
          <w:rFonts w:ascii="Aptos" w:hAnsi="Aptos"/>
          <w:color w:val="20272E"/>
          <w:sz w:val="18"/>
        </w:rPr>
        <w:t>Accessibility</w:t>
      </w:r>
    </w:p>
    <w:p>
      <w:pPr>
        <w:pStyle w:val="ListBullet"/>
      </w:pPr>
      <w:r>
        <w:rPr>
          <w:rFonts w:ascii="Aptos" w:hAnsi="Aptos"/>
          <w:color w:val="20272E"/>
          <w:sz w:val="18"/>
        </w:rPr>
        <w:t>Proximity to healthcare</w:t>
      </w:r>
    </w:p>
    <w:p>
      <w:pPr>
        <w:pStyle w:val="ListBullet"/>
      </w:pPr>
      <w:r>
        <w:rPr>
          <w:rFonts w:ascii="Aptos" w:hAnsi="Aptos"/>
          <w:color w:val="20272E"/>
          <w:sz w:val="18"/>
        </w:rPr>
        <w:t>Transport</w:t>
      </w:r>
    </w:p>
    <w:p>
      <w:pPr>
        <w:pStyle w:val="ListBullet"/>
      </w:pPr>
      <w:r>
        <w:rPr>
          <w:rFonts w:ascii="Aptos" w:hAnsi="Aptos"/>
          <w:color w:val="20272E"/>
          <w:sz w:val="18"/>
        </w:rPr>
        <w:t>Social support</w:t>
      </w:r>
    </w:p>
    <w:p>
      <w:pPr>
        <w:pStyle w:val="ListBullet"/>
      </w:pPr>
      <w:r>
        <w:rPr>
          <w:rFonts w:ascii="Aptos" w:hAnsi="Aptos"/>
          <w:color w:val="20272E"/>
          <w:sz w:val="18"/>
        </w:rPr>
        <w:t>Maintenance</w:t>
      </w:r>
    </w:p>
    <w:p>
      <w:pPr>
        <w:pStyle w:val="ListBullet"/>
      </w:pPr>
      <w:r>
        <w:rPr>
          <w:rFonts w:ascii="Aptos" w:hAnsi="Aptos"/>
          <w:color w:val="20272E"/>
          <w:sz w:val="18"/>
        </w:rPr>
        <w:t>Security</w:t>
      </w:r>
    </w:p>
    <w:p>
      <w:pPr>
        <w:pStyle w:val="ListBullet"/>
      </w:pPr>
      <w:r>
        <w:rPr>
          <w:rFonts w:ascii="Aptos" w:hAnsi="Aptos"/>
          <w:color w:val="20272E"/>
          <w:sz w:val="18"/>
        </w:rPr>
        <w:t>Family help</w:t>
      </w:r>
    </w:p>
    <w:p>
      <w:pPr>
        <w:pStyle w:val="ListBullet"/>
      </w:pPr>
      <w:r>
        <w:rPr>
          <w:rFonts w:ascii="Aptos" w:hAnsi="Aptos"/>
          <w:color w:val="20272E"/>
          <w:sz w:val="18"/>
        </w:rPr>
        <w:t>Liquidity</w:t>
      </w:r>
    </w:p>
    <w:p>
      <w:r>
        <w:rPr>
          <w:rFonts w:ascii="Aptos" w:hAnsi="Aptos"/>
          <w:color w:val="20272E"/>
          <w:sz w:val="18"/>
        </w:rPr>
        <w:t>Possible choices include:</w:t>
      </w:r>
    </w:p>
    <w:p>
      <w:pPr>
        <w:pStyle w:val="ListBullet"/>
      </w:pPr>
      <w:r>
        <w:rPr>
          <w:rFonts w:ascii="Aptos" w:hAnsi="Aptos"/>
          <w:color w:val="20272E"/>
          <w:sz w:val="18"/>
        </w:rPr>
        <w:t>Remaining in the family home</w:t>
      </w:r>
    </w:p>
    <w:p>
      <w:pPr>
        <w:pStyle w:val="ListBullet"/>
      </w:pPr>
      <w:r>
        <w:rPr>
          <w:rFonts w:ascii="Aptos" w:hAnsi="Aptos"/>
          <w:color w:val="20272E"/>
          <w:sz w:val="18"/>
        </w:rPr>
        <w:t>Downsizing</w:t>
      </w:r>
    </w:p>
    <w:p>
      <w:pPr>
        <w:pStyle w:val="ListBullet"/>
      </w:pPr>
      <w:r>
        <w:rPr>
          <w:rFonts w:ascii="Aptos" w:hAnsi="Aptos"/>
          <w:color w:val="20272E"/>
          <w:sz w:val="18"/>
        </w:rPr>
        <w:t>Moving closer to children</w:t>
      </w:r>
    </w:p>
    <w:p>
      <w:pPr>
        <w:pStyle w:val="ListBullet"/>
      </w:pPr>
      <w:r>
        <w:rPr>
          <w:rFonts w:ascii="Aptos" w:hAnsi="Aptos"/>
          <w:color w:val="20272E"/>
          <w:sz w:val="18"/>
        </w:rPr>
        <w:t>Moving to a lower-cost city</w:t>
      </w:r>
    </w:p>
    <w:p>
      <w:pPr>
        <w:pStyle w:val="ListBullet"/>
      </w:pPr>
      <w:r>
        <w:rPr>
          <w:rFonts w:ascii="Aptos" w:hAnsi="Aptos"/>
          <w:color w:val="20272E"/>
          <w:sz w:val="18"/>
        </w:rPr>
        <w:t>Renting</w:t>
      </w:r>
    </w:p>
    <w:p>
      <w:pPr>
        <w:pStyle w:val="ListBullet"/>
      </w:pPr>
      <w:r>
        <w:rPr>
          <w:rFonts w:ascii="Aptos" w:hAnsi="Aptos"/>
          <w:color w:val="20272E"/>
          <w:sz w:val="18"/>
        </w:rPr>
        <w:t>Senior living</w:t>
      </w:r>
    </w:p>
    <w:p>
      <w:pPr>
        <w:pStyle w:val="ListBullet"/>
      </w:pPr>
      <w:r>
        <w:rPr>
          <w:rFonts w:ascii="Aptos" w:hAnsi="Aptos"/>
          <w:color w:val="20272E"/>
          <w:sz w:val="18"/>
        </w:rPr>
        <w:t>Modifying the existing home</w:t>
      </w:r>
    </w:p>
    <w:p>
      <w:r>
        <w:rPr>
          <w:rFonts w:ascii="Aptos" w:hAnsi="Aptos"/>
          <w:color w:val="20272E"/>
          <w:sz w:val="18"/>
        </w:rPr>
        <w:t>A large home may hold significant wealth but create high maintenance and low liquidity. The decision is emotional as well as financial.</w:t>
      </w:r>
    </w:p>
    <w:p>
      <w:pPr>
        <w:pStyle w:val="Heading1"/>
      </w:pPr>
      <w:r>
        <w:t>The Primary Home Is Not Automatically Retirement Income</w:t>
      </w:r>
    </w:p>
    <w:p>
      <w:r>
        <w:rPr>
          <w:rFonts w:ascii="Aptos" w:hAnsi="Aptos"/>
          <w:color w:val="20272E"/>
          <w:sz w:val="18"/>
        </w:rPr>
        <w:t>A home provides housing security. It produces retirement cash only through a deliberate action such as:</w:t>
      </w:r>
    </w:p>
    <w:p>
      <w:pPr>
        <w:pStyle w:val="ListBullet"/>
      </w:pPr>
      <w:r>
        <w:rPr>
          <w:rFonts w:ascii="Aptos" w:hAnsi="Aptos"/>
          <w:color w:val="20272E"/>
          <w:sz w:val="18"/>
        </w:rPr>
        <w:t>Renting part or all of it</w:t>
      </w:r>
    </w:p>
    <w:p>
      <w:pPr>
        <w:pStyle w:val="ListBullet"/>
      </w:pPr>
      <w:r>
        <w:rPr>
          <w:rFonts w:ascii="Aptos" w:hAnsi="Aptos"/>
          <w:color w:val="20272E"/>
          <w:sz w:val="18"/>
        </w:rPr>
        <w:t>Selling</w:t>
      </w:r>
    </w:p>
    <w:p>
      <w:pPr>
        <w:pStyle w:val="ListBullet"/>
      </w:pPr>
      <w:r>
        <w:rPr>
          <w:rFonts w:ascii="Aptos" w:hAnsi="Aptos"/>
          <w:color w:val="20272E"/>
          <w:sz w:val="18"/>
        </w:rPr>
        <w:t>Downsizing</w:t>
      </w:r>
    </w:p>
    <w:p>
      <w:pPr>
        <w:pStyle w:val="ListBullet"/>
      </w:pPr>
      <w:r>
        <w:rPr>
          <w:rFonts w:ascii="Aptos" w:hAnsi="Aptos"/>
          <w:color w:val="20272E"/>
          <w:sz w:val="18"/>
        </w:rPr>
        <w:t>Relocating</w:t>
      </w:r>
    </w:p>
    <w:p>
      <w:pPr>
        <w:pStyle w:val="ListBullet"/>
      </w:pPr>
      <w:r>
        <w:rPr>
          <w:rFonts w:ascii="Aptos" w:hAnsi="Aptos"/>
          <w:color w:val="20272E"/>
          <w:sz w:val="18"/>
        </w:rPr>
        <w:t>Using an eligible financial arrangement against it</w:t>
      </w:r>
    </w:p>
    <w:p>
      <w:r>
        <w:rPr>
          <w:rFonts w:ascii="Aptos" w:hAnsi="Aptos"/>
          <w:color w:val="20272E"/>
          <w:sz w:val="18"/>
        </w:rPr>
        <w:t>Each action has legal, tax and family consequences. Do not include the full property value in retirement spending calculations unless a realistic conversion plan exists.</w:t>
      </w:r>
    </w:p>
    <w:p>
      <w:pPr>
        <w:pStyle w:val="Heading1"/>
      </w:pPr>
      <w:r>
        <w:t>Retirement for a Mother on a Career Break</w:t>
      </w:r>
    </w:p>
    <w:p>
      <w:r>
        <w:rPr>
          <w:rFonts w:ascii="Aptos" w:hAnsi="Aptos"/>
          <w:color w:val="20272E"/>
          <w:sz w:val="18"/>
        </w:rPr>
        <w:t>A career break can interrupt:</w:t>
      </w:r>
    </w:p>
    <w:p>
      <w:pPr>
        <w:pStyle w:val="ListBullet"/>
      </w:pPr>
      <w:r>
        <w:rPr>
          <w:rFonts w:ascii="Aptos" w:hAnsi="Aptos"/>
          <w:color w:val="20272E"/>
          <w:sz w:val="18"/>
        </w:rPr>
        <w:t>EPF contributions</w:t>
      </w:r>
    </w:p>
    <w:p>
      <w:pPr>
        <w:pStyle w:val="ListBullet"/>
      </w:pPr>
      <w:r>
        <w:rPr>
          <w:rFonts w:ascii="Aptos" w:hAnsi="Aptos"/>
          <w:color w:val="20272E"/>
          <w:sz w:val="18"/>
        </w:rPr>
        <w:t>Pension service</w:t>
      </w:r>
    </w:p>
    <w:p>
      <w:pPr>
        <w:pStyle w:val="ListBullet"/>
      </w:pPr>
      <w:r>
        <w:rPr>
          <w:rFonts w:ascii="Aptos" w:hAnsi="Aptos"/>
          <w:color w:val="20272E"/>
          <w:sz w:val="18"/>
        </w:rPr>
        <w:t>Employer benefits</w:t>
      </w:r>
    </w:p>
    <w:p>
      <w:pPr>
        <w:pStyle w:val="ListBullet"/>
      </w:pPr>
      <w:r>
        <w:rPr>
          <w:rFonts w:ascii="Aptos" w:hAnsi="Aptos"/>
          <w:color w:val="20272E"/>
          <w:sz w:val="18"/>
        </w:rPr>
        <w:t>Salary-linked investing</w:t>
      </w:r>
    </w:p>
    <w:p>
      <w:pPr>
        <w:pStyle w:val="ListBullet"/>
      </w:pPr>
      <w:r>
        <w:rPr>
          <w:rFonts w:ascii="Aptos" w:hAnsi="Aptos"/>
          <w:color w:val="20272E"/>
          <w:sz w:val="18"/>
        </w:rPr>
        <w:t>Personal savings</w:t>
      </w:r>
    </w:p>
    <w:p>
      <w:pPr>
        <w:pStyle w:val="ListBullet"/>
      </w:pPr>
      <w:r>
        <w:rPr>
          <w:rFonts w:ascii="Aptos" w:hAnsi="Aptos"/>
          <w:color w:val="20272E"/>
          <w:sz w:val="18"/>
        </w:rPr>
        <w:t>Social-security accumulation</w:t>
      </w:r>
    </w:p>
    <w:p>
      <w:r>
        <w:rPr>
          <w:rFonts w:ascii="Aptos" w:hAnsi="Aptos"/>
          <w:color w:val="20272E"/>
          <w:sz w:val="18"/>
        </w:rPr>
        <w:t>But retirement planning can continue. Possible steps include:</w:t>
      </w:r>
    </w:p>
    <w:p>
      <w:pPr>
        <w:pStyle w:val="ListBullet"/>
      </w:pPr>
      <w:r>
        <w:rPr>
          <w:rFonts w:ascii="Aptos" w:hAnsi="Aptos"/>
          <w:color w:val="20272E"/>
          <w:sz w:val="18"/>
        </w:rPr>
        <w:t>Preserve existing retirement accounts.</w:t>
      </w:r>
    </w:p>
    <w:p>
      <w:pPr>
        <w:pStyle w:val="ListBullet"/>
      </w:pPr>
      <w:r>
        <w:rPr>
          <w:rFonts w:ascii="Aptos" w:hAnsi="Aptos"/>
          <w:color w:val="20272E"/>
          <w:sz w:val="18"/>
        </w:rPr>
        <w:t>Avoid unnecessary withdrawals.</w:t>
      </w:r>
    </w:p>
    <w:p>
      <w:pPr>
        <w:pStyle w:val="ListBullet"/>
      </w:pPr>
      <w:r>
        <w:rPr>
          <w:rFonts w:ascii="Aptos" w:hAnsi="Aptos"/>
          <w:color w:val="20272E"/>
          <w:sz w:val="18"/>
        </w:rPr>
        <w:t>Maintain a personal investment account.</w:t>
      </w:r>
    </w:p>
    <w:p>
      <w:pPr>
        <w:pStyle w:val="ListBullet"/>
      </w:pPr>
      <w:r>
        <w:rPr>
          <w:rFonts w:ascii="Aptos" w:hAnsi="Aptos"/>
          <w:color w:val="20272E"/>
          <w:sz w:val="18"/>
        </w:rPr>
        <w:t>Restart contributions when income resumes.</w:t>
      </w:r>
    </w:p>
    <w:p>
      <w:pPr>
        <w:pStyle w:val="ListBullet"/>
      </w:pPr>
      <w:r>
        <w:rPr>
          <w:rFonts w:ascii="Aptos" w:hAnsi="Aptos"/>
          <w:color w:val="20272E"/>
          <w:sz w:val="18"/>
        </w:rPr>
        <w:t>Use part of household savings for the mother’s retirement assets.</w:t>
      </w:r>
    </w:p>
    <w:p>
      <w:pPr>
        <w:pStyle w:val="ListBullet"/>
      </w:pPr>
      <w:r>
        <w:rPr>
          <w:rFonts w:ascii="Aptos" w:hAnsi="Aptos"/>
          <w:color w:val="20272E"/>
          <w:sz w:val="18"/>
        </w:rPr>
        <w:t>Review spousal and personal ownership.</w:t>
      </w:r>
    </w:p>
    <w:p>
      <w:pPr>
        <w:pStyle w:val="ListBullet"/>
      </w:pPr>
      <w:r>
        <w:rPr>
          <w:rFonts w:ascii="Aptos" w:hAnsi="Aptos"/>
          <w:color w:val="20272E"/>
          <w:sz w:val="18"/>
        </w:rPr>
        <w:t>Update nomination.</w:t>
      </w:r>
    </w:p>
    <w:p>
      <w:pPr>
        <w:pStyle w:val="ListBullet"/>
      </w:pPr>
      <w:r>
        <w:rPr>
          <w:rFonts w:ascii="Aptos" w:hAnsi="Aptos"/>
          <w:color w:val="20272E"/>
          <w:sz w:val="18"/>
        </w:rPr>
        <w:t>Build earning capacity where desired.</w:t>
      </w:r>
    </w:p>
    <w:p>
      <w:pPr>
        <w:pStyle w:val="ListBullet"/>
      </w:pPr>
      <w:r>
        <w:rPr>
          <w:rFonts w:ascii="Aptos" w:hAnsi="Aptos"/>
          <w:color w:val="20272E"/>
          <w:sz w:val="18"/>
        </w:rPr>
        <w:t>Account for unpaid caregiving in family planning.</w:t>
      </w:r>
    </w:p>
    <w:p>
      <w:r>
        <w:rPr>
          <w:rFonts w:ascii="Aptos" w:hAnsi="Aptos"/>
          <w:color w:val="20272E"/>
          <w:sz w:val="18"/>
        </w:rPr>
        <w:t>Retirement belongs to both partners.</w:t>
      </w:r>
    </w:p>
    <w:p>
      <w:pPr>
        <w:pStyle w:val="Heading1"/>
      </w:pPr>
      <w:r>
        <w:t>A Spouse’s Pension Is Not Automatically Your Pension</w:t>
      </w:r>
    </w:p>
    <w:p>
      <w:r>
        <w:rPr>
          <w:rFonts w:ascii="Aptos" w:hAnsi="Aptos"/>
          <w:color w:val="20272E"/>
          <w:sz w:val="18"/>
        </w:rPr>
        <w:t>Ask:</w:t>
      </w:r>
    </w:p>
    <w:p>
      <w:pPr>
        <w:pStyle w:val="ListBullet"/>
      </w:pPr>
      <w:r>
        <w:rPr>
          <w:rFonts w:ascii="Aptos" w:hAnsi="Aptos"/>
          <w:color w:val="20272E"/>
          <w:sz w:val="18"/>
        </w:rPr>
        <w:t>Does a survivor pension exist?</w:t>
      </w:r>
    </w:p>
    <w:p>
      <w:pPr>
        <w:pStyle w:val="ListBullet"/>
      </w:pPr>
      <w:r>
        <w:rPr>
          <w:rFonts w:ascii="Aptos" w:hAnsi="Aptos"/>
          <w:color w:val="20272E"/>
          <w:sz w:val="18"/>
        </w:rPr>
        <w:t>How much is it?</w:t>
      </w:r>
    </w:p>
    <w:p>
      <w:pPr>
        <w:pStyle w:val="ListBullet"/>
      </w:pPr>
      <w:r>
        <w:rPr>
          <w:rFonts w:ascii="Aptos" w:hAnsi="Aptos"/>
          <w:color w:val="20272E"/>
          <w:sz w:val="18"/>
        </w:rPr>
        <w:t>When does it begin?</w:t>
      </w:r>
    </w:p>
    <w:p>
      <w:pPr>
        <w:pStyle w:val="ListBullet"/>
      </w:pPr>
      <w:r>
        <w:rPr>
          <w:rFonts w:ascii="Aptos" w:hAnsi="Aptos"/>
          <w:color w:val="20272E"/>
          <w:sz w:val="18"/>
        </w:rPr>
        <w:t>Does it reduce after death?</w:t>
      </w:r>
    </w:p>
    <w:p>
      <w:pPr>
        <w:pStyle w:val="ListBullet"/>
      </w:pPr>
      <w:r>
        <w:rPr>
          <w:rFonts w:ascii="Aptos" w:hAnsi="Aptos"/>
          <w:color w:val="20272E"/>
          <w:sz w:val="18"/>
        </w:rPr>
        <w:t>What documents are required?</w:t>
      </w:r>
    </w:p>
    <w:p>
      <w:pPr>
        <w:pStyle w:val="ListBullet"/>
      </w:pPr>
      <w:r>
        <w:rPr>
          <w:rFonts w:ascii="Aptos" w:hAnsi="Aptos"/>
          <w:color w:val="20272E"/>
          <w:sz w:val="18"/>
        </w:rPr>
        <w:t>Is nomination current?</w:t>
      </w:r>
    </w:p>
    <w:p>
      <w:pPr>
        <w:pStyle w:val="ListBullet"/>
      </w:pPr>
      <w:r>
        <w:rPr>
          <w:rFonts w:ascii="Aptos" w:hAnsi="Aptos"/>
          <w:color w:val="20272E"/>
          <w:sz w:val="18"/>
        </w:rPr>
        <w:t>Will health cover continue?</w:t>
      </w:r>
    </w:p>
    <w:p>
      <w:pPr>
        <w:pStyle w:val="ListBullet"/>
      </w:pPr>
      <w:r>
        <w:rPr>
          <w:rFonts w:ascii="Aptos" w:hAnsi="Aptos"/>
          <w:color w:val="20272E"/>
          <w:sz w:val="18"/>
        </w:rPr>
        <w:t>Which income stops completely?</w:t>
      </w:r>
    </w:p>
    <w:p>
      <w:pPr>
        <w:pStyle w:val="ListBullet"/>
      </w:pPr>
      <w:r>
        <w:rPr>
          <w:rFonts w:ascii="Aptos" w:hAnsi="Aptos"/>
          <w:color w:val="20272E"/>
          <w:sz w:val="18"/>
        </w:rPr>
        <w:t>What assets are personally owned by the surviving spouse?</w:t>
      </w:r>
    </w:p>
    <w:p>
      <w:r>
        <w:rPr>
          <w:rFonts w:ascii="Aptos" w:hAnsi="Aptos"/>
          <w:color w:val="20272E"/>
          <w:sz w:val="18"/>
        </w:rPr>
        <w:t>Build a widowhood or survivor scenario.</w:t>
      </w:r>
    </w:p>
    <w:p>
      <w:pPr>
        <w:pStyle w:val="Heading1"/>
      </w:pPr>
      <w:r>
        <w:t>The Survivor Scenario</w:t>
      </w:r>
    </w:p>
    <w:p>
      <w:r>
        <w:rPr>
          <w:rFonts w:ascii="Aptos" w:hAnsi="Aptos"/>
          <w:color w:val="20272E"/>
          <w:sz w:val="18"/>
        </w:rPr>
        <w:t>Calculate the household after one spouse dies.</w:t>
      </w:r>
    </w:p>
    <w:p>
      <w:pPr>
        <w:pStyle w:val="Heading2"/>
      </w:pPr>
      <w:r>
        <w:t>Income that may continue</w:t>
      </w:r>
    </w:p>
    <w:p>
      <w:pPr>
        <w:pStyle w:val="ListBullet"/>
      </w:pPr>
      <w:r>
        <w:rPr>
          <w:rFonts w:ascii="Aptos" w:hAnsi="Aptos"/>
          <w:color w:val="20272E"/>
          <w:sz w:val="18"/>
        </w:rPr>
        <w:t>Survivor pension</w:t>
      </w:r>
    </w:p>
    <w:p>
      <w:pPr>
        <w:pStyle w:val="ListBullet"/>
      </w:pPr>
      <w:r>
        <w:rPr>
          <w:rFonts w:ascii="Aptos" w:hAnsi="Aptos"/>
          <w:color w:val="20272E"/>
          <w:sz w:val="18"/>
        </w:rPr>
        <w:t>Joint-life annuity</w:t>
      </w:r>
    </w:p>
    <w:p>
      <w:pPr>
        <w:pStyle w:val="ListBullet"/>
      </w:pPr>
      <w:r>
        <w:rPr>
          <w:rFonts w:ascii="Aptos" w:hAnsi="Aptos"/>
          <w:color w:val="20272E"/>
          <w:sz w:val="18"/>
        </w:rPr>
        <w:t>Rent</w:t>
      </w:r>
    </w:p>
    <w:p>
      <w:pPr>
        <w:pStyle w:val="ListBullet"/>
      </w:pPr>
      <w:r>
        <w:rPr>
          <w:rFonts w:ascii="Aptos" w:hAnsi="Aptos"/>
          <w:color w:val="20272E"/>
          <w:sz w:val="18"/>
        </w:rPr>
        <w:t>Investment income</w:t>
      </w:r>
    </w:p>
    <w:p>
      <w:pPr>
        <w:pStyle w:val="ListBullet"/>
      </w:pPr>
      <w:r>
        <w:rPr>
          <w:rFonts w:ascii="Aptos" w:hAnsi="Aptos"/>
          <w:color w:val="20272E"/>
          <w:sz w:val="18"/>
        </w:rPr>
        <w:t>Personal pension</w:t>
      </w:r>
    </w:p>
    <w:p>
      <w:pPr>
        <w:pStyle w:val="ListBullet"/>
      </w:pPr>
      <w:r>
        <w:rPr>
          <w:rFonts w:ascii="Aptos" w:hAnsi="Aptos"/>
          <w:color w:val="20272E"/>
          <w:sz w:val="18"/>
        </w:rPr>
        <w:t>Other income</w:t>
      </w:r>
    </w:p>
    <w:p>
      <w:pPr>
        <w:pStyle w:val="Heading2"/>
      </w:pPr>
      <w:r>
        <w:t>Income that may stop</w:t>
      </w:r>
    </w:p>
    <w:p>
      <w:pPr>
        <w:pStyle w:val="ListBullet"/>
      </w:pPr>
      <w:r>
        <w:rPr>
          <w:rFonts w:ascii="Aptos" w:hAnsi="Aptos"/>
          <w:color w:val="20272E"/>
          <w:sz w:val="18"/>
        </w:rPr>
        <w:t>Salary</w:t>
      </w:r>
    </w:p>
    <w:p>
      <w:pPr>
        <w:pStyle w:val="ListBullet"/>
      </w:pPr>
      <w:r>
        <w:rPr>
          <w:rFonts w:ascii="Aptos" w:hAnsi="Aptos"/>
          <w:color w:val="20272E"/>
          <w:sz w:val="18"/>
        </w:rPr>
        <w:t>Life-only pension</w:t>
      </w:r>
    </w:p>
    <w:p>
      <w:pPr>
        <w:pStyle w:val="ListBullet"/>
      </w:pPr>
      <w:r>
        <w:rPr>
          <w:rFonts w:ascii="Aptos" w:hAnsi="Aptos"/>
          <w:color w:val="20272E"/>
          <w:sz w:val="18"/>
        </w:rPr>
        <w:t>Business income</w:t>
      </w:r>
    </w:p>
    <w:p>
      <w:pPr>
        <w:pStyle w:val="ListBullet"/>
      </w:pPr>
      <w:r>
        <w:rPr>
          <w:rFonts w:ascii="Aptos" w:hAnsi="Aptos"/>
          <w:color w:val="20272E"/>
          <w:sz w:val="18"/>
        </w:rPr>
        <w:t>Consulting</w:t>
      </w:r>
    </w:p>
    <w:p>
      <w:pPr>
        <w:pStyle w:val="ListBullet"/>
      </w:pPr>
      <w:r>
        <w:rPr>
          <w:rFonts w:ascii="Aptos" w:hAnsi="Aptos"/>
          <w:color w:val="20272E"/>
          <w:sz w:val="18"/>
        </w:rPr>
        <w:t>Certain benefits</w:t>
      </w:r>
    </w:p>
    <w:p>
      <w:pPr>
        <w:pStyle w:val="Heading2"/>
      </w:pPr>
      <w:r>
        <w:t>Expenses that may change</w:t>
      </w:r>
    </w:p>
    <w:p>
      <w:pPr>
        <w:pStyle w:val="ListBullet"/>
      </w:pPr>
      <w:r>
        <w:rPr>
          <w:rFonts w:ascii="Aptos" w:hAnsi="Aptos"/>
          <w:color w:val="20272E"/>
          <w:sz w:val="18"/>
        </w:rPr>
        <w:t>Healthcare</w:t>
      </w:r>
    </w:p>
    <w:p>
      <w:pPr>
        <w:pStyle w:val="ListBullet"/>
      </w:pPr>
      <w:r>
        <w:rPr>
          <w:rFonts w:ascii="Aptos" w:hAnsi="Aptos"/>
          <w:color w:val="20272E"/>
          <w:sz w:val="18"/>
        </w:rPr>
        <w:t>Housing</w:t>
      </w:r>
    </w:p>
    <w:p>
      <w:pPr>
        <w:pStyle w:val="ListBullet"/>
      </w:pPr>
      <w:r>
        <w:rPr>
          <w:rFonts w:ascii="Aptos" w:hAnsi="Aptos"/>
          <w:color w:val="20272E"/>
          <w:sz w:val="18"/>
        </w:rPr>
        <w:t>Domestic help</w:t>
      </w:r>
    </w:p>
    <w:p>
      <w:pPr>
        <w:pStyle w:val="ListBullet"/>
      </w:pPr>
      <w:r>
        <w:rPr>
          <w:rFonts w:ascii="Aptos" w:hAnsi="Aptos"/>
          <w:color w:val="20272E"/>
          <w:sz w:val="18"/>
        </w:rPr>
        <w:t>Travel</w:t>
      </w:r>
    </w:p>
    <w:p>
      <w:pPr>
        <w:pStyle w:val="ListBullet"/>
      </w:pPr>
      <w:r>
        <w:rPr>
          <w:rFonts w:ascii="Aptos" w:hAnsi="Aptos"/>
          <w:color w:val="20272E"/>
          <w:sz w:val="18"/>
        </w:rPr>
        <w:t>Tax</w:t>
      </w:r>
    </w:p>
    <w:p>
      <w:pPr>
        <w:pStyle w:val="ListBullet"/>
      </w:pPr>
      <w:r>
        <w:rPr>
          <w:rFonts w:ascii="Aptos" w:hAnsi="Aptos"/>
          <w:color w:val="20272E"/>
          <w:sz w:val="18"/>
        </w:rPr>
        <w:t>Maintenance</w:t>
      </w:r>
    </w:p>
    <w:p>
      <w:pPr>
        <w:pStyle w:val="ListBullet"/>
      </w:pPr>
      <w:r>
        <w:rPr>
          <w:rFonts w:ascii="Aptos" w:hAnsi="Aptos"/>
          <w:color w:val="20272E"/>
          <w:sz w:val="18"/>
        </w:rPr>
        <w:t>Family support</w:t>
      </w:r>
    </w:p>
    <w:p>
      <w:r>
        <w:rPr>
          <w:rFonts w:ascii="Aptos" w:hAnsi="Aptos"/>
          <w:color w:val="20272E"/>
          <w:sz w:val="18"/>
        </w:rPr>
        <w:t>The surviving spouse should know how to access and manage the plan.</w:t>
      </w:r>
    </w:p>
    <w:p>
      <w:pPr>
        <w:pStyle w:val="Heading1"/>
      </w:pPr>
      <w:r>
        <w:t>Retirement and Adult Children</w:t>
      </w:r>
    </w:p>
    <w:p>
      <w:r>
        <w:rPr>
          <w:rFonts w:ascii="Aptos" w:hAnsi="Aptos"/>
          <w:color w:val="20272E"/>
          <w:sz w:val="18"/>
        </w:rPr>
        <w:t>Decide in advance:</w:t>
      </w:r>
    </w:p>
    <w:p>
      <w:pPr>
        <w:pStyle w:val="ListBullet"/>
      </w:pPr>
      <w:r>
        <w:rPr>
          <w:rFonts w:ascii="Aptos" w:hAnsi="Aptos"/>
          <w:color w:val="20272E"/>
          <w:sz w:val="18"/>
        </w:rPr>
        <w:t>How much support can be given</w:t>
      </w:r>
    </w:p>
    <w:p>
      <w:pPr>
        <w:pStyle w:val="ListBullet"/>
      </w:pPr>
      <w:r>
        <w:rPr>
          <w:rFonts w:ascii="Aptos" w:hAnsi="Aptos"/>
          <w:color w:val="20272E"/>
          <w:sz w:val="18"/>
        </w:rPr>
        <w:t>Whether gifts reduce retirement security</w:t>
      </w:r>
    </w:p>
    <w:p>
      <w:pPr>
        <w:pStyle w:val="ListBullet"/>
      </w:pPr>
      <w:r>
        <w:rPr>
          <w:rFonts w:ascii="Aptos" w:hAnsi="Aptos"/>
          <w:color w:val="20272E"/>
          <w:sz w:val="18"/>
        </w:rPr>
        <w:t>Whether loans to children are documented</w:t>
      </w:r>
    </w:p>
    <w:p>
      <w:pPr>
        <w:pStyle w:val="ListBullet"/>
      </w:pPr>
      <w:r>
        <w:rPr>
          <w:rFonts w:ascii="Aptos" w:hAnsi="Aptos"/>
          <w:color w:val="20272E"/>
          <w:sz w:val="18"/>
        </w:rPr>
        <w:t>Whether the family home is promised</w:t>
      </w:r>
    </w:p>
    <w:p>
      <w:pPr>
        <w:pStyle w:val="ListBullet"/>
      </w:pPr>
      <w:r>
        <w:rPr>
          <w:rFonts w:ascii="Aptos" w:hAnsi="Aptos"/>
          <w:color w:val="20272E"/>
          <w:sz w:val="18"/>
        </w:rPr>
        <w:t>How sibling fairness will be handled</w:t>
      </w:r>
    </w:p>
    <w:p>
      <w:pPr>
        <w:pStyle w:val="ListBullet"/>
      </w:pPr>
      <w:r>
        <w:rPr>
          <w:rFonts w:ascii="Aptos" w:hAnsi="Aptos"/>
          <w:color w:val="20272E"/>
          <w:sz w:val="18"/>
        </w:rPr>
        <w:t>What care support is expected</w:t>
      </w:r>
    </w:p>
    <w:p>
      <w:pPr>
        <w:pStyle w:val="ListBullet"/>
      </w:pPr>
      <w:r>
        <w:rPr>
          <w:rFonts w:ascii="Aptos" w:hAnsi="Aptos"/>
          <w:color w:val="20272E"/>
          <w:sz w:val="18"/>
        </w:rPr>
        <w:t>What happens if a child’s business fails</w:t>
      </w:r>
    </w:p>
    <w:p>
      <w:pPr>
        <w:pStyle w:val="ListBullet"/>
      </w:pPr>
      <w:r>
        <w:rPr>
          <w:rFonts w:ascii="Aptos" w:hAnsi="Aptos"/>
          <w:color w:val="20272E"/>
          <w:sz w:val="18"/>
        </w:rPr>
        <w:t>Whether grandchildren will be supported</w:t>
      </w:r>
    </w:p>
    <w:p>
      <w:r>
        <w:rPr>
          <w:rFonts w:ascii="Aptos" w:hAnsi="Aptos"/>
          <w:color w:val="20272E"/>
          <w:sz w:val="18"/>
        </w:rPr>
        <w:t>Do not allow repeated family assistance to silently consume essential retirement assets.</w:t>
      </w:r>
    </w:p>
    <w:p>
      <w:pPr>
        <w:pStyle w:val="Heading1"/>
      </w:pPr>
      <w:r>
        <w:t>Working During Retirement</w:t>
      </w:r>
    </w:p>
    <w:p>
      <w:r>
        <w:rPr>
          <w:rFonts w:ascii="Aptos" w:hAnsi="Aptos"/>
          <w:color w:val="20272E"/>
          <w:sz w:val="18"/>
        </w:rPr>
        <w:t>Some people may choose:</w:t>
      </w:r>
    </w:p>
    <w:p>
      <w:pPr>
        <w:pStyle w:val="ListBullet"/>
      </w:pPr>
      <w:r>
        <w:rPr>
          <w:rFonts w:ascii="Aptos" w:hAnsi="Aptos"/>
          <w:color w:val="20272E"/>
          <w:sz w:val="18"/>
        </w:rPr>
        <w:t>Part-time employment</w:t>
      </w:r>
    </w:p>
    <w:p>
      <w:pPr>
        <w:pStyle w:val="ListBullet"/>
      </w:pPr>
      <w:r>
        <w:rPr>
          <w:rFonts w:ascii="Aptos" w:hAnsi="Aptos"/>
          <w:color w:val="20272E"/>
          <w:sz w:val="18"/>
        </w:rPr>
        <w:t>Consulting</w:t>
      </w:r>
    </w:p>
    <w:p>
      <w:pPr>
        <w:pStyle w:val="ListBullet"/>
      </w:pPr>
      <w:r>
        <w:rPr>
          <w:rFonts w:ascii="Aptos" w:hAnsi="Aptos"/>
          <w:color w:val="20272E"/>
          <w:sz w:val="18"/>
        </w:rPr>
        <w:t>Teaching</w:t>
      </w:r>
    </w:p>
    <w:p>
      <w:pPr>
        <w:pStyle w:val="ListBullet"/>
      </w:pPr>
      <w:r>
        <w:rPr>
          <w:rFonts w:ascii="Aptos" w:hAnsi="Aptos"/>
          <w:color w:val="20272E"/>
          <w:sz w:val="18"/>
        </w:rPr>
        <w:t>Freelancing</w:t>
      </w:r>
    </w:p>
    <w:p>
      <w:pPr>
        <w:pStyle w:val="ListBullet"/>
      </w:pPr>
      <w:r>
        <w:rPr>
          <w:rFonts w:ascii="Aptos" w:hAnsi="Aptos"/>
          <w:color w:val="20272E"/>
          <w:sz w:val="18"/>
        </w:rPr>
        <w:t>Business</w:t>
      </w:r>
    </w:p>
    <w:p>
      <w:pPr>
        <w:pStyle w:val="ListBullet"/>
      </w:pPr>
      <w:r>
        <w:rPr>
          <w:rFonts w:ascii="Aptos" w:hAnsi="Aptos"/>
          <w:color w:val="20272E"/>
          <w:sz w:val="18"/>
        </w:rPr>
        <w:t>Volunteering</w:t>
      </w:r>
    </w:p>
    <w:p>
      <w:pPr>
        <w:pStyle w:val="ListBullet"/>
      </w:pPr>
      <w:r>
        <w:rPr>
          <w:rFonts w:ascii="Aptos" w:hAnsi="Aptos"/>
          <w:color w:val="20272E"/>
          <w:sz w:val="18"/>
        </w:rPr>
        <w:t>Board or advisory work</w:t>
      </w:r>
    </w:p>
    <w:p>
      <w:r>
        <w:rPr>
          <w:rFonts w:ascii="Aptos" w:hAnsi="Aptos"/>
          <w:color w:val="20272E"/>
          <w:sz w:val="18"/>
        </w:rPr>
        <w:t>Income can reduce pressure on investments. But do not build the essential plan on the assumption that you will remain healthy and employable indefinitely. Treat work as a helpful option—not the only safety net.</w:t>
      </w:r>
    </w:p>
    <w:p>
      <w:pPr>
        <w:pStyle w:val="Heading1"/>
      </w:pPr>
      <w:r>
        <w:t>Fraud Risk in Later Life</w:t>
      </w:r>
    </w:p>
    <w:p>
      <w:r>
        <w:rPr>
          <w:rFonts w:ascii="Aptos" w:hAnsi="Aptos"/>
          <w:color w:val="20272E"/>
          <w:sz w:val="18"/>
        </w:rPr>
        <w:t>Older adults may be targeted through:</w:t>
      </w:r>
    </w:p>
    <w:p>
      <w:pPr>
        <w:pStyle w:val="ListBullet"/>
      </w:pPr>
      <w:r>
        <w:rPr>
          <w:rFonts w:ascii="Aptos" w:hAnsi="Aptos"/>
          <w:color w:val="20272E"/>
          <w:sz w:val="18"/>
        </w:rPr>
        <w:t>Fake pension calls</w:t>
      </w:r>
    </w:p>
    <w:p>
      <w:pPr>
        <w:pStyle w:val="ListBullet"/>
      </w:pPr>
      <w:r>
        <w:rPr>
          <w:rFonts w:ascii="Aptos" w:hAnsi="Aptos"/>
          <w:color w:val="20272E"/>
          <w:sz w:val="18"/>
        </w:rPr>
        <w:t>KYC-update scams</w:t>
      </w:r>
    </w:p>
    <w:p>
      <w:pPr>
        <w:pStyle w:val="ListBullet"/>
      </w:pPr>
      <w:r>
        <w:rPr>
          <w:rFonts w:ascii="Aptos" w:hAnsi="Aptos"/>
          <w:color w:val="20272E"/>
          <w:sz w:val="18"/>
        </w:rPr>
        <w:t>Investment schemes</w:t>
      </w:r>
    </w:p>
    <w:p>
      <w:pPr>
        <w:pStyle w:val="ListBullet"/>
      </w:pPr>
      <w:r>
        <w:rPr>
          <w:rFonts w:ascii="Aptos" w:hAnsi="Aptos"/>
          <w:color w:val="20272E"/>
          <w:sz w:val="18"/>
        </w:rPr>
        <w:t>Insurance refunds</w:t>
      </w:r>
    </w:p>
    <w:p>
      <w:pPr>
        <w:pStyle w:val="ListBullet"/>
      </w:pPr>
      <w:r>
        <w:rPr>
          <w:rFonts w:ascii="Aptos" w:hAnsi="Aptos"/>
          <w:color w:val="20272E"/>
          <w:sz w:val="18"/>
        </w:rPr>
        <w:t>Loan offers</w:t>
      </w:r>
    </w:p>
    <w:p>
      <w:pPr>
        <w:pStyle w:val="ListBullet"/>
      </w:pPr>
      <w:r>
        <w:rPr>
          <w:rFonts w:ascii="Aptos" w:hAnsi="Aptos"/>
          <w:color w:val="20272E"/>
          <w:sz w:val="18"/>
        </w:rPr>
        <w:t>Remote-access applications</w:t>
      </w:r>
    </w:p>
    <w:p>
      <w:pPr>
        <w:pStyle w:val="ListBullet"/>
      </w:pPr>
      <w:r>
        <w:rPr>
          <w:rFonts w:ascii="Aptos" w:hAnsi="Aptos"/>
          <w:color w:val="20272E"/>
          <w:sz w:val="18"/>
        </w:rPr>
        <w:t>Impersonation</w:t>
      </w:r>
    </w:p>
    <w:p>
      <w:pPr>
        <w:pStyle w:val="ListBullet"/>
      </w:pPr>
      <w:r>
        <w:rPr>
          <w:rFonts w:ascii="Aptos" w:hAnsi="Aptos"/>
          <w:color w:val="20272E"/>
          <w:sz w:val="18"/>
        </w:rPr>
        <w:t>Family-emergency messages</w:t>
      </w:r>
    </w:p>
    <w:p>
      <w:pPr>
        <w:pStyle w:val="ListBullet"/>
      </w:pPr>
      <w:r>
        <w:rPr>
          <w:rFonts w:ascii="Aptos" w:hAnsi="Aptos"/>
          <w:color w:val="20272E"/>
          <w:sz w:val="18"/>
        </w:rPr>
        <w:t>Property fraud</w:t>
      </w:r>
    </w:p>
    <w:p>
      <w:pPr>
        <w:pStyle w:val="ListBullet"/>
      </w:pPr>
      <w:r>
        <w:rPr>
          <w:rFonts w:ascii="Aptos" w:hAnsi="Aptos"/>
          <w:color w:val="20272E"/>
          <w:sz w:val="18"/>
        </w:rPr>
        <w:t>Caregiver misuse</w:t>
      </w:r>
    </w:p>
    <w:p>
      <w:pPr>
        <w:pStyle w:val="ListBullet"/>
      </w:pPr>
      <w:r>
        <w:rPr>
          <w:rFonts w:ascii="Aptos" w:hAnsi="Aptos"/>
          <w:color w:val="20272E"/>
          <w:sz w:val="18"/>
        </w:rPr>
        <w:t>Pressure from relatives</w:t>
      </w:r>
    </w:p>
    <w:p>
      <w:r>
        <w:rPr>
          <w:rFonts w:ascii="Aptos" w:hAnsi="Aptos"/>
          <w:color w:val="20272E"/>
          <w:sz w:val="18"/>
        </w:rPr>
        <w:t>Protect retirement money through:</w:t>
      </w:r>
    </w:p>
    <w:p>
      <w:pPr>
        <w:pStyle w:val="ListBullet"/>
      </w:pPr>
      <w:r>
        <w:rPr>
          <w:rFonts w:ascii="Aptos" w:hAnsi="Aptos"/>
          <w:color w:val="20272E"/>
          <w:sz w:val="18"/>
        </w:rPr>
        <w:t>Limited daily transaction balances</w:t>
      </w:r>
    </w:p>
    <w:p>
      <w:pPr>
        <w:pStyle w:val="ListBullet"/>
      </w:pPr>
      <w:r>
        <w:rPr>
          <w:rFonts w:ascii="Aptos" w:hAnsi="Aptos"/>
          <w:color w:val="20272E"/>
          <w:sz w:val="18"/>
        </w:rPr>
        <w:t>Strong authentication</w:t>
      </w:r>
    </w:p>
    <w:p>
      <w:pPr>
        <w:pStyle w:val="ListBullet"/>
      </w:pPr>
      <w:r>
        <w:rPr>
          <w:rFonts w:ascii="Aptos" w:hAnsi="Aptos"/>
          <w:color w:val="20272E"/>
          <w:sz w:val="18"/>
        </w:rPr>
        <w:t>Trusted review</w:t>
      </w:r>
    </w:p>
    <w:p>
      <w:pPr>
        <w:pStyle w:val="ListBullet"/>
      </w:pPr>
      <w:r>
        <w:rPr>
          <w:rFonts w:ascii="Aptos" w:hAnsi="Aptos"/>
          <w:color w:val="20272E"/>
          <w:sz w:val="18"/>
        </w:rPr>
        <w:t>Independent verification</w:t>
      </w:r>
    </w:p>
    <w:p>
      <w:pPr>
        <w:pStyle w:val="ListBullet"/>
      </w:pPr>
      <w:r>
        <w:rPr>
          <w:rFonts w:ascii="Aptos" w:hAnsi="Aptos"/>
          <w:color w:val="20272E"/>
          <w:sz w:val="18"/>
        </w:rPr>
        <w:t>Written family processes</w:t>
      </w:r>
    </w:p>
    <w:p>
      <w:pPr>
        <w:pStyle w:val="ListBullet"/>
      </w:pPr>
      <w:r>
        <w:rPr>
          <w:rFonts w:ascii="Aptos" w:hAnsi="Aptos"/>
          <w:color w:val="20272E"/>
          <w:sz w:val="18"/>
        </w:rPr>
        <w:t>Restricted authority</w:t>
      </w:r>
    </w:p>
    <w:p>
      <w:pPr>
        <w:pStyle w:val="ListBullet"/>
      </w:pPr>
      <w:r>
        <w:rPr>
          <w:rFonts w:ascii="Aptos" w:hAnsi="Aptos"/>
          <w:color w:val="20272E"/>
          <w:sz w:val="18"/>
        </w:rPr>
        <w:t>Regular statements</w:t>
      </w:r>
    </w:p>
    <w:p>
      <w:pPr>
        <w:pStyle w:val="ListBullet"/>
      </w:pPr>
      <w:r>
        <w:rPr>
          <w:rFonts w:ascii="Aptos" w:hAnsi="Aptos"/>
          <w:color w:val="20272E"/>
          <w:sz w:val="18"/>
        </w:rPr>
        <w:t>Avoiding rushed decisions</w:t>
      </w:r>
    </w:p>
    <w:p>
      <w:pPr>
        <w:pStyle w:val="ListBullet"/>
      </w:pPr>
      <w:r>
        <w:rPr>
          <w:rFonts w:ascii="Aptos" w:hAnsi="Aptos"/>
          <w:color w:val="20272E"/>
          <w:sz w:val="18"/>
        </w:rPr>
        <w:t>Appropriate legal documents</w:t>
      </w:r>
    </w:p>
    <w:p>
      <w:r>
        <w:rPr>
          <w:rFonts w:ascii="Aptos" w:hAnsi="Aptos"/>
          <w:color w:val="20272E"/>
          <w:sz w:val="18"/>
        </w:rPr>
        <w:t>Never share an OTP, PIN or password because a caller claims to represent a pension, bank or government office.</w:t>
      </w:r>
    </w:p>
    <w:p>
      <w:pPr>
        <w:pStyle w:val="Heading1"/>
      </w:pPr>
      <w:r>
        <w:t>Simplify as You Age</w:t>
      </w:r>
    </w:p>
    <w:p>
      <w:r>
        <w:rPr>
          <w:rFonts w:ascii="Aptos" w:hAnsi="Aptos"/>
          <w:color w:val="20272E"/>
          <w:sz w:val="18"/>
        </w:rPr>
        <w:t>A retirement portfolio may become difficult to manage when it contains:</w:t>
      </w:r>
    </w:p>
    <w:p>
      <w:pPr>
        <w:pStyle w:val="ListBullet"/>
      </w:pPr>
      <w:r>
        <w:rPr>
          <w:rFonts w:ascii="Aptos" w:hAnsi="Aptos"/>
          <w:color w:val="20272E"/>
          <w:sz w:val="18"/>
        </w:rPr>
        <w:t>Many funds</w:t>
      </w:r>
    </w:p>
    <w:p>
      <w:pPr>
        <w:pStyle w:val="ListBullet"/>
      </w:pPr>
      <w:r>
        <w:rPr>
          <w:rFonts w:ascii="Aptos" w:hAnsi="Aptos"/>
          <w:color w:val="20272E"/>
          <w:sz w:val="18"/>
        </w:rPr>
        <w:t>Small old accounts</w:t>
      </w:r>
    </w:p>
    <w:p>
      <w:pPr>
        <w:pStyle w:val="ListBullet"/>
      </w:pPr>
      <w:r>
        <w:rPr>
          <w:rFonts w:ascii="Aptos" w:hAnsi="Aptos"/>
          <w:color w:val="20272E"/>
          <w:sz w:val="18"/>
        </w:rPr>
        <w:t>Multiple banks</w:t>
      </w:r>
    </w:p>
    <w:p>
      <w:pPr>
        <w:pStyle w:val="ListBullet"/>
      </w:pPr>
      <w:r>
        <w:rPr>
          <w:rFonts w:ascii="Aptos" w:hAnsi="Aptos"/>
          <w:color w:val="20272E"/>
          <w:sz w:val="18"/>
        </w:rPr>
        <w:t>Unnecessary insurance policies</w:t>
      </w:r>
    </w:p>
    <w:p>
      <w:pPr>
        <w:pStyle w:val="ListBullet"/>
      </w:pPr>
      <w:r>
        <w:rPr>
          <w:rFonts w:ascii="Aptos" w:hAnsi="Aptos"/>
          <w:color w:val="20272E"/>
          <w:sz w:val="18"/>
        </w:rPr>
        <w:t>Physical share certificates</w:t>
      </w:r>
    </w:p>
    <w:p>
      <w:pPr>
        <w:pStyle w:val="ListBullet"/>
      </w:pPr>
      <w:r>
        <w:rPr>
          <w:rFonts w:ascii="Aptos" w:hAnsi="Aptos"/>
          <w:color w:val="20272E"/>
          <w:sz w:val="18"/>
        </w:rPr>
        <w:t>Several properties</w:t>
      </w:r>
    </w:p>
    <w:p>
      <w:pPr>
        <w:pStyle w:val="ListBullet"/>
      </w:pPr>
      <w:r>
        <w:rPr>
          <w:rFonts w:ascii="Aptos" w:hAnsi="Aptos"/>
          <w:color w:val="20272E"/>
          <w:sz w:val="18"/>
        </w:rPr>
        <w:t>Complex trading strategies</w:t>
      </w:r>
    </w:p>
    <w:p>
      <w:pPr>
        <w:pStyle w:val="ListBullet"/>
      </w:pPr>
      <w:r>
        <w:rPr>
          <w:rFonts w:ascii="Aptos" w:hAnsi="Aptos"/>
          <w:color w:val="20272E"/>
          <w:sz w:val="18"/>
        </w:rPr>
        <w:t>Products with different nominees</w:t>
      </w:r>
    </w:p>
    <w:p>
      <w:r>
        <w:rPr>
          <w:rFonts w:ascii="Aptos" w:hAnsi="Aptos"/>
          <w:color w:val="20272E"/>
          <w:sz w:val="18"/>
        </w:rPr>
        <w:t>Simplification can reduce:</w:t>
      </w:r>
    </w:p>
    <w:p>
      <w:pPr>
        <w:pStyle w:val="ListBullet"/>
      </w:pPr>
      <w:r>
        <w:rPr>
          <w:rFonts w:ascii="Aptos" w:hAnsi="Aptos"/>
          <w:color w:val="20272E"/>
          <w:sz w:val="18"/>
        </w:rPr>
        <w:t>Fraud</w:t>
      </w:r>
    </w:p>
    <w:p>
      <w:pPr>
        <w:pStyle w:val="ListBullet"/>
      </w:pPr>
      <w:r>
        <w:rPr>
          <w:rFonts w:ascii="Aptos" w:hAnsi="Aptos"/>
          <w:color w:val="20272E"/>
          <w:sz w:val="18"/>
        </w:rPr>
        <w:t>Missed renewals</w:t>
      </w:r>
    </w:p>
    <w:p>
      <w:pPr>
        <w:pStyle w:val="ListBullet"/>
      </w:pPr>
      <w:r>
        <w:rPr>
          <w:rFonts w:ascii="Aptos" w:hAnsi="Aptos"/>
          <w:color w:val="20272E"/>
          <w:sz w:val="18"/>
        </w:rPr>
        <w:t>Tax confusion</w:t>
      </w:r>
    </w:p>
    <w:p>
      <w:pPr>
        <w:pStyle w:val="ListBullet"/>
      </w:pPr>
      <w:r>
        <w:rPr>
          <w:rFonts w:ascii="Aptos" w:hAnsi="Aptos"/>
          <w:color w:val="20272E"/>
          <w:sz w:val="18"/>
        </w:rPr>
        <w:t>Family administration</w:t>
      </w:r>
    </w:p>
    <w:p>
      <w:pPr>
        <w:pStyle w:val="ListBullet"/>
      </w:pPr>
      <w:r>
        <w:rPr>
          <w:rFonts w:ascii="Aptos" w:hAnsi="Aptos"/>
          <w:color w:val="20272E"/>
          <w:sz w:val="18"/>
        </w:rPr>
        <w:t>Forgotten assets</w:t>
      </w:r>
    </w:p>
    <w:p>
      <w:pPr>
        <w:pStyle w:val="ListBullet"/>
      </w:pPr>
      <w:r>
        <w:rPr>
          <w:rFonts w:ascii="Aptos" w:hAnsi="Aptos"/>
          <w:color w:val="20272E"/>
          <w:sz w:val="18"/>
        </w:rPr>
        <w:t>Decision fatigue</w:t>
      </w:r>
    </w:p>
    <w:p>
      <w:r>
        <w:rPr>
          <w:rFonts w:ascii="Aptos" w:hAnsi="Aptos"/>
          <w:color w:val="20272E"/>
          <w:sz w:val="18"/>
        </w:rPr>
        <w:t>Do not consolidate blindly. Consider:</w:t>
      </w:r>
    </w:p>
    <w:p>
      <w:pPr>
        <w:pStyle w:val="ListBullet"/>
      </w:pPr>
      <w:r>
        <w:rPr>
          <w:rFonts w:ascii="Aptos" w:hAnsi="Aptos"/>
          <w:color w:val="20272E"/>
          <w:sz w:val="18"/>
        </w:rPr>
        <w:t>Tax</w:t>
      </w:r>
    </w:p>
    <w:p>
      <w:pPr>
        <w:pStyle w:val="ListBullet"/>
      </w:pPr>
      <w:r>
        <w:rPr>
          <w:rFonts w:ascii="Aptos" w:hAnsi="Aptos"/>
          <w:color w:val="20272E"/>
          <w:sz w:val="18"/>
        </w:rPr>
        <w:t>Exit costs</w:t>
      </w:r>
    </w:p>
    <w:p>
      <w:pPr>
        <w:pStyle w:val="ListBullet"/>
      </w:pPr>
      <w:r>
        <w:rPr>
          <w:rFonts w:ascii="Aptos" w:hAnsi="Aptos"/>
          <w:color w:val="20272E"/>
          <w:sz w:val="18"/>
        </w:rPr>
        <w:t>Guarantees</w:t>
      </w:r>
    </w:p>
    <w:p>
      <w:pPr>
        <w:pStyle w:val="ListBullet"/>
      </w:pPr>
      <w:r>
        <w:rPr>
          <w:rFonts w:ascii="Aptos" w:hAnsi="Aptos"/>
          <w:color w:val="20272E"/>
          <w:sz w:val="18"/>
        </w:rPr>
        <w:t>Existing health conditions</w:t>
      </w:r>
    </w:p>
    <w:p>
      <w:pPr>
        <w:pStyle w:val="ListBullet"/>
      </w:pPr>
      <w:r>
        <w:rPr>
          <w:rFonts w:ascii="Aptos" w:hAnsi="Aptos"/>
          <w:color w:val="20272E"/>
          <w:sz w:val="18"/>
        </w:rPr>
        <w:t>Legal ownership</w:t>
      </w:r>
    </w:p>
    <w:p>
      <w:pPr>
        <w:pStyle w:val="ListBullet"/>
      </w:pPr>
      <w:r>
        <w:rPr>
          <w:rFonts w:ascii="Aptos" w:hAnsi="Aptos"/>
          <w:color w:val="20272E"/>
          <w:sz w:val="18"/>
        </w:rPr>
        <w:t>Interest rates</w:t>
      </w:r>
    </w:p>
    <w:p>
      <w:pPr>
        <w:pStyle w:val="ListBullet"/>
      </w:pPr>
      <w:r>
        <w:rPr>
          <w:rFonts w:ascii="Aptos" w:hAnsi="Aptos"/>
          <w:color w:val="20272E"/>
          <w:sz w:val="18"/>
        </w:rPr>
        <w:t>Succession</w:t>
      </w:r>
    </w:p>
    <w:p>
      <w:pPr>
        <w:pStyle w:val="ListBullet"/>
      </w:pPr>
      <w:r>
        <w:rPr>
          <w:rFonts w:ascii="Aptos" w:hAnsi="Aptos"/>
          <w:color w:val="20272E"/>
          <w:sz w:val="18"/>
        </w:rPr>
        <w:t>Product benefits</w:t>
      </w:r>
    </w:p>
    <w:p>
      <w:pPr>
        <w:pStyle w:val="Heading1"/>
      </w:pPr>
      <w:r>
        <w:t>A Retirement Review Timeline</w:t>
      </w:r>
    </w:p>
    <w:p>
      <w:pPr>
        <w:pStyle w:val="Heading2"/>
      </w:pPr>
      <w:r>
        <w:t>More than 15 years before retirement</w:t>
      </w:r>
    </w:p>
    <w:p>
      <w:pPr>
        <w:pStyle w:val="ListBullet"/>
      </w:pPr>
      <w:r>
        <w:rPr>
          <w:rFonts w:ascii="Aptos" w:hAnsi="Aptos"/>
          <w:color w:val="20272E"/>
          <w:sz w:val="18"/>
        </w:rPr>
        <w:t>Build growth assets</w:t>
      </w:r>
    </w:p>
    <w:p>
      <w:pPr>
        <w:pStyle w:val="ListBullet"/>
      </w:pPr>
      <w:r>
        <w:rPr>
          <w:rFonts w:ascii="Aptos" w:hAnsi="Aptos"/>
          <w:color w:val="20272E"/>
          <w:sz w:val="18"/>
        </w:rPr>
        <w:t>Increase contributions</w:t>
      </w:r>
    </w:p>
    <w:p>
      <w:pPr>
        <w:pStyle w:val="ListBullet"/>
      </w:pPr>
      <w:r>
        <w:rPr>
          <w:rFonts w:ascii="Aptos" w:hAnsi="Aptos"/>
          <w:color w:val="20272E"/>
          <w:sz w:val="18"/>
        </w:rPr>
        <w:t>Protect against major risks</w:t>
      </w:r>
    </w:p>
    <w:p>
      <w:pPr>
        <w:pStyle w:val="ListBullet"/>
      </w:pPr>
      <w:r>
        <w:rPr>
          <w:rFonts w:ascii="Aptos" w:hAnsi="Aptos"/>
          <w:color w:val="20272E"/>
          <w:sz w:val="18"/>
        </w:rPr>
        <w:t>Manage debt</w:t>
      </w:r>
    </w:p>
    <w:p>
      <w:pPr>
        <w:pStyle w:val="ListBullet"/>
      </w:pPr>
      <w:r>
        <w:rPr>
          <w:rFonts w:ascii="Aptos" w:hAnsi="Aptos"/>
          <w:color w:val="20272E"/>
          <w:sz w:val="18"/>
        </w:rPr>
        <w:t>Define retirement lifestyle</w:t>
      </w:r>
    </w:p>
    <w:p>
      <w:pPr>
        <w:pStyle w:val="Heading2"/>
      </w:pPr>
      <w:r>
        <w:t>10–15 years before retirement</w:t>
      </w:r>
    </w:p>
    <w:p>
      <w:pPr>
        <w:pStyle w:val="ListBullet"/>
      </w:pPr>
      <w:r>
        <w:rPr>
          <w:rFonts w:ascii="Aptos" w:hAnsi="Aptos"/>
          <w:color w:val="20272E"/>
          <w:sz w:val="18"/>
        </w:rPr>
        <w:t>Calculate the likely income gap</w:t>
      </w:r>
    </w:p>
    <w:p>
      <w:pPr>
        <w:pStyle w:val="ListBullet"/>
      </w:pPr>
      <w:r>
        <w:rPr>
          <w:rFonts w:ascii="Aptos" w:hAnsi="Aptos"/>
          <w:color w:val="20272E"/>
          <w:sz w:val="18"/>
        </w:rPr>
        <w:t>Review asset allocation</w:t>
      </w:r>
    </w:p>
    <w:p>
      <w:pPr>
        <w:pStyle w:val="ListBullet"/>
      </w:pPr>
      <w:r>
        <w:rPr>
          <w:rFonts w:ascii="Aptos" w:hAnsi="Aptos"/>
          <w:color w:val="20272E"/>
          <w:sz w:val="18"/>
        </w:rPr>
        <w:t>Estimate healthcare</w:t>
      </w:r>
    </w:p>
    <w:p>
      <w:pPr>
        <w:pStyle w:val="ListBullet"/>
      </w:pPr>
      <w:r>
        <w:rPr>
          <w:rFonts w:ascii="Aptos" w:hAnsi="Aptos"/>
          <w:color w:val="20272E"/>
          <w:sz w:val="18"/>
        </w:rPr>
        <w:t>Check pension records</w:t>
      </w:r>
    </w:p>
    <w:p>
      <w:pPr>
        <w:pStyle w:val="ListBullet"/>
      </w:pPr>
      <w:r>
        <w:rPr>
          <w:rFonts w:ascii="Aptos" w:hAnsi="Aptos"/>
          <w:color w:val="20272E"/>
          <w:sz w:val="18"/>
        </w:rPr>
        <w:t>Plan major debt repayment</w:t>
      </w:r>
    </w:p>
    <w:p>
      <w:pPr>
        <w:pStyle w:val="Heading2"/>
      </w:pPr>
      <w:r>
        <w:t>5–10 years before retirement</w:t>
      </w:r>
    </w:p>
    <w:p>
      <w:pPr>
        <w:pStyle w:val="ListBullet"/>
      </w:pPr>
      <w:r>
        <w:rPr>
          <w:rFonts w:ascii="Aptos" w:hAnsi="Aptos"/>
          <w:color w:val="20272E"/>
          <w:sz w:val="18"/>
        </w:rPr>
        <w:t>Reduce dependence on optimistic returns</w:t>
      </w:r>
    </w:p>
    <w:p>
      <w:pPr>
        <w:pStyle w:val="ListBullet"/>
      </w:pPr>
      <w:r>
        <w:rPr>
          <w:rFonts w:ascii="Aptos" w:hAnsi="Aptos"/>
          <w:color w:val="20272E"/>
          <w:sz w:val="18"/>
        </w:rPr>
        <w:t>Build near-term retirement reserves</w:t>
      </w:r>
    </w:p>
    <w:p>
      <w:pPr>
        <w:pStyle w:val="ListBullet"/>
      </w:pPr>
      <w:r>
        <w:rPr>
          <w:rFonts w:ascii="Aptos" w:hAnsi="Aptos"/>
          <w:color w:val="20272E"/>
          <w:sz w:val="18"/>
        </w:rPr>
        <w:t>Review housing</w:t>
      </w:r>
    </w:p>
    <w:p>
      <w:pPr>
        <w:pStyle w:val="ListBullet"/>
      </w:pPr>
      <w:r>
        <w:rPr>
          <w:rFonts w:ascii="Aptos" w:hAnsi="Aptos"/>
          <w:color w:val="20272E"/>
          <w:sz w:val="18"/>
        </w:rPr>
        <w:t>Confirm health cover</w:t>
      </w:r>
    </w:p>
    <w:p>
      <w:pPr>
        <w:pStyle w:val="ListBullet"/>
      </w:pPr>
      <w:r>
        <w:rPr>
          <w:rFonts w:ascii="Aptos" w:hAnsi="Aptos"/>
          <w:color w:val="20272E"/>
          <w:sz w:val="18"/>
        </w:rPr>
        <w:t>Simplify accounts</w:t>
      </w:r>
    </w:p>
    <w:p>
      <w:pPr>
        <w:pStyle w:val="ListBullet"/>
      </w:pPr>
      <w:r>
        <w:rPr>
          <w:rFonts w:ascii="Aptos" w:hAnsi="Aptos"/>
          <w:color w:val="20272E"/>
          <w:sz w:val="18"/>
        </w:rPr>
        <w:t>Update succession documents</w:t>
      </w:r>
    </w:p>
    <w:p>
      <w:pPr>
        <w:pStyle w:val="Heading2"/>
      </w:pPr>
      <w:r>
        <w:t>1–5 years before retirement</w:t>
      </w:r>
    </w:p>
    <w:p>
      <w:pPr>
        <w:pStyle w:val="ListBullet"/>
      </w:pPr>
      <w:r>
        <w:rPr>
          <w:rFonts w:ascii="Aptos" w:hAnsi="Aptos"/>
          <w:color w:val="20272E"/>
          <w:sz w:val="18"/>
        </w:rPr>
        <w:t>Protect money needed in early retirement</w:t>
      </w:r>
    </w:p>
    <w:p>
      <w:pPr>
        <w:pStyle w:val="ListBullet"/>
      </w:pPr>
      <w:r>
        <w:rPr>
          <w:rFonts w:ascii="Aptos" w:hAnsi="Aptos"/>
          <w:color w:val="20272E"/>
          <w:sz w:val="18"/>
        </w:rPr>
        <w:t>Confirm pension and annuity options</w:t>
      </w:r>
    </w:p>
    <w:p>
      <w:pPr>
        <w:pStyle w:val="ListBullet"/>
      </w:pPr>
      <w:r>
        <w:rPr>
          <w:rFonts w:ascii="Aptos" w:hAnsi="Aptos"/>
          <w:color w:val="20272E"/>
          <w:sz w:val="18"/>
        </w:rPr>
        <w:t>Review tax</w:t>
      </w:r>
    </w:p>
    <w:p>
      <w:pPr>
        <w:pStyle w:val="ListBullet"/>
      </w:pPr>
      <w:r>
        <w:rPr>
          <w:rFonts w:ascii="Aptos" w:hAnsi="Aptos"/>
          <w:color w:val="20272E"/>
          <w:sz w:val="18"/>
        </w:rPr>
        <w:t>Plan monthly income</w:t>
      </w:r>
    </w:p>
    <w:p>
      <w:pPr>
        <w:pStyle w:val="ListBullet"/>
      </w:pPr>
      <w:r>
        <w:rPr>
          <w:rFonts w:ascii="Aptos" w:hAnsi="Aptos"/>
          <w:color w:val="20272E"/>
          <w:sz w:val="18"/>
        </w:rPr>
        <w:t>Clear unnecessary debt</w:t>
      </w:r>
    </w:p>
    <w:p>
      <w:pPr>
        <w:pStyle w:val="ListBullet"/>
      </w:pPr>
      <w:r>
        <w:rPr>
          <w:rFonts w:ascii="Aptos" w:hAnsi="Aptos"/>
          <w:color w:val="20272E"/>
          <w:sz w:val="18"/>
        </w:rPr>
        <w:t>Test the retirement budget</w:t>
      </w:r>
    </w:p>
    <w:p>
      <w:pPr>
        <w:pStyle w:val="Heading2"/>
      </w:pPr>
      <w:r>
        <w:t>After retirement</w:t>
      </w:r>
    </w:p>
    <w:p>
      <w:pPr>
        <w:pStyle w:val="ListBullet"/>
      </w:pPr>
      <w:r>
        <w:rPr>
          <w:rFonts w:ascii="Aptos" w:hAnsi="Aptos"/>
          <w:color w:val="20272E"/>
          <w:sz w:val="18"/>
        </w:rPr>
        <w:t>Review withdrawals annually</w:t>
      </w:r>
    </w:p>
    <w:p>
      <w:pPr>
        <w:pStyle w:val="ListBullet"/>
      </w:pPr>
      <w:r>
        <w:rPr>
          <w:rFonts w:ascii="Aptos" w:hAnsi="Aptos"/>
          <w:color w:val="20272E"/>
          <w:sz w:val="18"/>
        </w:rPr>
        <w:t>Rebalance</w:t>
      </w:r>
    </w:p>
    <w:p>
      <w:pPr>
        <w:pStyle w:val="ListBullet"/>
      </w:pPr>
      <w:r>
        <w:rPr>
          <w:rFonts w:ascii="Aptos" w:hAnsi="Aptos"/>
          <w:color w:val="20272E"/>
          <w:sz w:val="18"/>
        </w:rPr>
        <w:t>Update healthcare needs</w:t>
      </w:r>
    </w:p>
    <w:p>
      <w:pPr>
        <w:pStyle w:val="ListBullet"/>
      </w:pPr>
      <w:r>
        <w:rPr>
          <w:rFonts w:ascii="Aptos" w:hAnsi="Aptos"/>
          <w:color w:val="20272E"/>
          <w:sz w:val="18"/>
        </w:rPr>
        <w:t>Monitor fraud</w:t>
      </w:r>
    </w:p>
    <w:p>
      <w:pPr>
        <w:pStyle w:val="ListBullet"/>
      </w:pPr>
      <w:r>
        <w:rPr>
          <w:rFonts w:ascii="Aptos" w:hAnsi="Aptos"/>
          <w:color w:val="20272E"/>
          <w:sz w:val="18"/>
        </w:rPr>
        <w:t>Maintain nominations and will</w:t>
      </w:r>
    </w:p>
    <w:p>
      <w:pPr>
        <w:pStyle w:val="ListBullet"/>
      </w:pPr>
      <w:r>
        <w:rPr>
          <w:rFonts w:ascii="Aptos" w:hAnsi="Aptos"/>
          <w:color w:val="20272E"/>
          <w:sz w:val="18"/>
        </w:rPr>
        <w:t>Adjust spending</w:t>
      </w:r>
    </w:p>
    <w:p>
      <w:pPr>
        <w:pStyle w:val="ListBullet"/>
      </w:pPr>
      <w:r>
        <w:rPr>
          <w:rFonts w:ascii="Aptos" w:hAnsi="Aptos"/>
          <w:color w:val="20272E"/>
          <w:sz w:val="18"/>
        </w:rPr>
        <w:t>Keep trusted family informed</w:t>
      </w:r>
    </w:p>
    <w:p>
      <w:pPr>
        <w:pStyle w:val="Heading1"/>
      </w:pPr>
      <w:r>
        <w:t>Common Mistakes</w:t>
      </w:r>
    </w:p>
    <w:p>
      <w:pPr>
        <w:pStyle w:val="ListBullet"/>
      </w:pPr>
      <w:r>
        <w:rPr>
          <w:rFonts w:ascii="Aptos" w:hAnsi="Aptos"/>
          <w:color w:val="20272E"/>
          <w:sz w:val="18"/>
        </w:rPr>
        <w:t>Planning retirement as one date</w:t>
      </w:r>
    </w:p>
    <w:p>
      <w:pPr>
        <w:pStyle w:val="ListBullet"/>
      </w:pPr>
      <w:r>
        <w:rPr>
          <w:rFonts w:ascii="Aptos" w:hAnsi="Aptos"/>
          <w:color w:val="20272E"/>
          <w:sz w:val="18"/>
        </w:rPr>
        <w:t>Using current expenses without inflation</w:t>
      </w:r>
    </w:p>
    <w:p>
      <w:pPr>
        <w:pStyle w:val="ListBullet"/>
      </w:pPr>
      <w:r>
        <w:rPr>
          <w:rFonts w:ascii="Aptos" w:hAnsi="Aptos"/>
          <w:color w:val="20272E"/>
          <w:sz w:val="18"/>
        </w:rPr>
        <w:t>Assuming all present costs will disappear</w:t>
      </w:r>
    </w:p>
    <w:p>
      <w:pPr>
        <w:pStyle w:val="ListBullet"/>
      </w:pPr>
      <w:r>
        <w:rPr>
          <w:rFonts w:ascii="Aptos" w:hAnsi="Aptos"/>
          <w:color w:val="20272E"/>
          <w:sz w:val="18"/>
        </w:rPr>
        <w:t>Ignoring healthcare and long-term care</w:t>
      </w:r>
    </w:p>
    <w:p>
      <w:pPr>
        <w:pStyle w:val="ListBullet"/>
      </w:pPr>
      <w:r>
        <w:rPr>
          <w:rFonts w:ascii="Aptos" w:hAnsi="Aptos"/>
          <w:color w:val="20272E"/>
          <w:sz w:val="18"/>
        </w:rPr>
        <w:t>Using one optimistic return assumption</w:t>
      </w:r>
    </w:p>
    <w:p>
      <w:pPr>
        <w:pStyle w:val="ListBullet"/>
      </w:pPr>
      <w:r>
        <w:rPr>
          <w:rFonts w:ascii="Aptos" w:hAnsi="Aptos"/>
          <w:color w:val="20272E"/>
          <w:sz w:val="18"/>
        </w:rPr>
        <w:t>Treating the primary home as liquid income</w:t>
      </w:r>
    </w:p>
    <w:p>
      <w:pPr>
        <w:pStyle w:val="ListBullet"/>
      </w:pPr>
      <w:r>
        <w:rPr>
          <w:rFonts w:ascii="Aptos" w:hAnsi="Aptos"/>
          <w:color w:val="20272E"/>
          <w:sz w:val="18"/>
        </w:rPr>
        <w:t>Depending entirely on children</w:t>
      </w:r>
    </w:p>
    <w:p>
      <w:pPr>
        <w:pStyle w:val="ListBullet"/>
      </w:pPr>
      <w:r>
        <w:rPr>
          <w:rFonts w:ascii="Aptos" w:hAnsi="Aptos"/>
          <w:color w:val="20272E"/>
          <w:sz w:val="18"/>
        </w:rPr>
        <w:t>Assuming a spouse’s pension automatically continues</w:t>
      </w:r>
    </w:p>
    <w:p>
      <w:pPr>
        <w:pStyle w:val="ListBullet"/>
      </w:pPr>
      <w:r>
        <w:rPr>
          <w:rFonts w:ascii="Aptos" w:hAnsi="Aptos"/>
          <w:color w:val="20272E"/>
          <w:sz w:val="18"/>
        </w:rPr>
        <w:t>Withdrawing provident-fund money casually during a career break</w:t>
      </w:r>
    </w:p>
    <w:p>
      <w:pPr>
        <w:pStyle w:val="ListBullet"/>
      </w:pPr>
      <w:r>
        <w:rPr>
          <w:rFonts w:ascii="Aptos" w:hAnsi="Aptos"/>
          <w:color w:val="20272E"/>
          <w:sz w:val="18"/>
        </w:rPr>
        <w:t>Ignoring old employment records</w:t>
      </w:r>
    </w:p>
    <w:p>
      <w:pPr>
        <w:pStyle w:val="ListBullet"/>
      </w:pPr>
      <w:r>
        <w:rPr>
          <w:rFonts w:ascii="Aptos" w:hAnsi="Aptos"/>
          <w:color w:val="20272E"/>
          <w:sz w:val="18"/>
        </w:rPr>
        <w:t>Buying an annuity based only on the highest payout</w:t>
      </w:r>
    </w:p>
    <w:p>
      <w:pPr>
        <w:pStyle w:val="ListBullet"/>
      </w:pPr>
      <w:r>
        <w:rPr>
          <w:rFonts w:ascii="Aptos" w:hAnsi="Aptos"/>
          <w:color w:val="20272E"/>
          <w:sz w:val="18"/>
        </w:rPr>
        <w:t>Keeping all retirement money in cash</w:t>
      </w:r>
    </w:p>
    <w:p>
      <w:pPr>
        <w:pStyle w:val="ListBullet"/>
      </w:pPr>
      <w:r>
        <w:rPr>
          <w:rFonts w:ascii="Aptos" w:hAnsi="Aptos"/>
          <w:color w:val="20272E"/>
          <w:sz w:val="18"/>
        </w:rPr>
        <w:t>Keeping all retirement money in volatile assets</w:t>
      </w:r>
    </w:p>
    <w:p>
      <w:pPr>
        <w:pStyle w:val="ListBullet"/>
      </w:pPr>
      <w:r>
        <w:rPr>
          <w:rFonts w:ascii="Aptos" w:hAnsi="Aptos"/>
          <w:color w:val="20272E"/>
          <w:sz w:val="18"/>
        </w:rPr>
        <w:t>Using one fixed withdrawal rate without review</w:t>
      </w:r>
    </w:p>
    <w:p>
      <w:pPr>
        <w:pStyle w:val="ListBullet"/>
      </w:pPr>
      <w:r>
        <w:rPr>
          <w:rFonts w:ascii="Aptos" w:hAnsi="Aptos"/>
          <w:color w:val="20272E"/>
          <w:sz w:val="18"/>
        </w:rPr>
        <w:t>Giving away substantial assets too early</w:t>
      </w:r>
    </w:p>
    <w:p>
      <w:pPr>
        <w:pStyle w:val="ListBullet"/>
      </w:pPr>
      <w:r>
        <w:rPr>
          <w:rFonts w:ascii="Aptos" w:hAnsi="Aptos"/>
          <w:color w:val="20272E"/>
          <w:sz w:val="18"/>
        </w:rPr>
        <w:t>Supporting adult children without boundaries</w:t>
      </w:r>
    </w:p>
    <w:p>
      <w:pPr>
        <w:pStyle w:val="ListBullet"/>
      </w:pPr>
      <w:r>
        <w:rPr>
          <w:rFonts w:ascii="Aptos" w:hAnsi="Aptos"/>
          <w:color w:val="20272E"/>
          <w:sz w:val="18"/>
        </w:rPr>
        <w:t>Ignoring fraud risk</w:t>
      </w:r>
    </w:p>
    <w:p>
      <w:pPr>
        <w:pStyle w:val="ListBullet"/>
      </w:pPr>
      <w:r>
        <w:rPr>
          <w:rFonts w:ascii="Aptos" w:hAnsi="Aptos"/>
          <w:color w:val="20272E"/>
          <w:sz w:val="18"/>
        </w:rPr>
        <w:t>Keeping an unnecessarily complicated portfolio</w:t>
      </w:r>
    </w:p>
    <w:p>
      <w:pPr>
        <w:pStyle w:val="ListBullet"/>
      </w:pPr>
      <w:r>
        <w:rPr>
          <w:rFonts w:ascii="Aptos" w:hAnsi="Aptos"/>
          <w:color w:val="20272E"/>
          <w:sz w:val="18"/>
        </w:rPr>
        <w:t>Failing to coordinate retirement and succession planning</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BE CAREFUL IF…</w:t>
            </w:r>
          </w:p>
          <w:p>
            <w:pPr>
              <w:spacing w:after="0"/>
            </w:pPr>
            <w:r>
              <w:rPr>
                <w:rFonts w:ascii="Aptos" w:hAnsi="Aptos"/>
                <w:color w:val="20272E"/>
                <w:sz w:val="18"/>
              </w:rPr>
              <w:t>A product guarantees a high lifelong income without explaining the guarantee. Retirement projections ignore inflation, tax or fees. The corpus estimate is based only on a round income multiple. You are urged to transfer your entire retirement balance into one product. An annuity’s survivor terms are not explained. A caller requests an OTP to “release” pension money. An adviser promises unusually high monthly income with no risk. You are pressured to surrender older policies immediately. A family member asks for control of all accounts without safeguards. Property is transferred without independent legal and tax advice. A retirement plan assumes children will provide housing and healthcare. Market-linked returns are presented as fixed. Current NPS, EPF or tax rules are quoted without an official source. The plan leaves the surviving spouse without accessible assets.</w:t>
            </w:r>
          </w:p>
        </w:tc>
      </w:tr>
    </w:tbl>
    <w:p>
      <w:pPr>
        <w:spacing w:after="0"/>
      </w:pPr>
    </w:p>
    <w:p>
      <w:pPr>
        <w:pStyle w:val="Heading1"/>
      </w:pPr>
      <w:r>
        <w:t>Your Retirement Planning Sheet</w:t>
      </w:r>
    </w:p>
    <w:p>
      <w:pPr>
        <w:pStyle w:val="Heading2"/>
      </w:pPr>
      <w:r>
        <w:t>My retirement timeline</w:t>
      </w:r>
    </w:p>
    <w:p>
      <w:r>
        <w:rPr>
          <w:rFonts w:ascii="Aptos" w:hAnsi="Aptos"/>
          <w:b/>
          <w:color w:val="20272E"/>
          <w:sz w:val="18"/>
        </w:rPr>
        <w:t>Current age:</w:t>
      </w:r>
      <w:r>
        <w:rPr>
          <w:rFonts w:ascii="Aptos" w:hAnsi="Aptos"/>
          <w:color w:val="20272E"/>
          <w:sz w:val="18"/>
        </w:rPr>
        <w:t xml:space="preserve"> _______________________________________________ </w:t>
      </w:r>
      <w:r>
        <w:rPr>
          <w:rFonts w:ascii="Aptos" w:hAnsi="Aptos"/>
          <w:b/>
          <w:color w:val="20272E"/>
          <w:sz w:val="18"/>
        </w:rPr>
        <w:t>Target retirement age:</w:t>
      </w:r>
      <w:r>
        <w:rPr>
          <w:rFonts w:ascii="Aptos" w:hAnsi="Aptos"/>
          <w:color w:val="20272E"/>
          <w:sz w:val="18"/>
        </w:rPr>
        <w:t xml:space="preserve"> _____________________________________ </w:t>
      </w:r>
      <w:r>
        <w:rPr>
          <w:rFonts w:ascii="Aptos" w:hAnsi="Aptos"/>
          <w:b/>
          <w:color w:val="20272E"/>
          <w:sz w:val="18"/>
        </w:rPr>
        <w:t>Years remaining:</w:t>
      </w:r>
      <w:r>
        <w:rPr>
          <w:rFonts w:ascii="Aptos" w:hAnsi="Aptos"/>
          <w:color w:val="20272E"/>
          <w:sz w:val="18"/>
        </w:rPr>
        <w:t xml:space="preserve"> __________________________________________ </w:t>
      </w:r>
      <w:r>
        <w:rPr>
          <w:rFonts w:ascii="Aptos" w:hAnsi="Aptos"/>
          <w:b/>
          <w:color w:val="20272E"/>
          <w:sz w:val="18"/>
        </w:rPr>
        <w:t>Planning age for longevity:</w:t>
      </w:r>
      <w:r>
        <w:rPr>
          <w:rFonts w:ascii="Aptos" w:hAnsi="Aptos"/>
          <w:color w:val="20272E"/>
          <w:sz w:val="18"/>
        </w:rPr>
        <w:t xml:space="preserve"> _________________________________</w:t>
      </w:r>
    </w:p>
    <w:p>
      <w:pPr>
        <w:pStyle w:val="Heading2"/>
      </w:pPr>
      <w:r>
        <w:t>My expenses</w:t>
      </w:r>
    </w:p>
    <w:p>
      <w:r>
        <w:rPr>
          <w:rFonts w:ascii="Aptos" w:hAnsi="Aptos"/>
          <w:b/>
          <w:color w:val="20272E"/>
          <w:sz w:val="18"/>
        </w:rPr>
        <w:t>Present retirement-style monthly expenses:</w:t>
      </w:r>
      <w:r>
        <w:rPr>
          <w:rFonts w:ascii="Aptos" w:hAnsi="Aptos"/>
          <w:color w:val="20272E"/>
          <w:sz w:val="18"/>
        </w:rPr>
        <w:t xml:space="preserve"> ₹_________________ </w:t>
      </w:r>
      <w:r>
        <w:rPr>
          <w:rFonts w:ascii="Aptos" w:hAnsi="Aptos"/>
          <w:b/>
          <w:color w:val="20272E"/>
          <w:sz w:val="18"/>
        </w:rPr>
        <w:t>Planning inflation rate:</w:t>
      </w:r>
      <w:r>
        <w:rPr>
          <w:rFonts w:ascii="Aptos" w:hAnsi="Aptos"/>
          <w:color w:val="20272E"/>
          <w:sz w:val="18"/>
        </w:rPr>
        <w:t xml:space="preserve"> __________________________________% </w:t>
      </w:r>
      <w:r>
        <w:rPr>
          <w:rFonts w:ascii="Aptos" w:hAnsi="Aptos"/>
          <w:b/>
          <w:color w:val="20272E"/>
          <w:sz w:val="18"/>
        </w:rPr>
        <w:t>Estimated monthly expense at retirement:</w:t>
      </w:r>
      <w:r>
        <w:rPr>
          <w:rFonts w:ascii="Aptos" w:hAnsi="Aptos"/>
          <w:color w:val="20272E"/>
          <w:sz w:val="18"/>
        </w:rPr>
        <w:t xml:space="preserve"> ₹___________________ </w:t>
      </w:r>
      <w:r>
        <w:rPr>
          <w:rFonts w:ascii="Aptos" w:hAnsi="Aptos"/>
          <w:b/>
          <w:color w:val="20272E"/>
          <w:sz w:val="18"/>
        </w:rPr>
        <w:t>Estimated first-year annual expense:</w:t>
      </w:r>
      <w:r>
        <w:rPr>
          <w:rFonts w:ascii="Aptos" w:hAnsi="Aptos"/>
          <w:color w:val="20272E"/>
          <w:sz w:val="18"/>
        </w:rPr>
        <w:t xml:space="preserve"> ₹_______________________</w:t>
      </w:r>
    </w:p>
    <w:p>
      <w:pPr>
        <w:pStyle w:val="Heading2"/>
      </w:pPr>
      <w:r>
        <w:t>Dependable income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Income source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Expected monthly amount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Begins at age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Survivor benefit?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Pension</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Annuity</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Rent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Other</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Total</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bl>
    <w:p>
      <w:pPr>
        <w:spacing w:after="0"/>
      </w:pPr>
    </w:p>
    <w:p>
      <w:r>
        <w:rPr>
          <w:rFonts w:ascii="Aptos" w:hAnsi="Aptos"/>
          <w:b/>
          <w:color w:val="20272E"/>
          <w:sz w:val="18"/>
        </w:rPr>
        <w:t>Monthly expense gap:</w:t>
      </w:r>
      <w:r>
        <w:rPr>
          <w:rFonts w:ascii="Aptos" w:hAnsi="Aptos"/>
          <w:color w:val="20272E"/>
          <w:sz w:val="18"/>
        </w:rPr>
        <w:t xml:space="preserve"> ₹_____________________________________</w:t>
      </w:r>
    </w:p>
    <w:p>
      <w:pPr>
        <w:pStyle w:val="Heading2"/>
      </w:pPr>
      <w:r>
        <w:t>Existing retirement assets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Asset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Owner</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Current value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Retirement role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Nominee checked?</w:t>
            </w: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EPF or pension</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PPF</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NPS</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Mutual funds</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Deposits or bonds</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Property intended for income</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r>
              <w:rPr>
                <w:rFonts w:ascii="Aptos" w:hAnsi="Aptos"/>
                <w:b w:val="0"/>
                <w:color w:val="20272E"/>
                <w:sz w:val="14"/>
              </w:rPr>
              <w:t>Other</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Total</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bl>
    <w:p>
      <w:pPr>
        <w:spacing w:after="0"/>
      </w:pPr>
    </w:p>
    <w:p>
      <w:pPr>
        <w:pStyle w:val="Heading2"/>
      </w:pPr>
      <w:r>
        <w:t>My planning gap</w:t>
      </w:r>
    </w:p>
    <w:p>
      <w:r>
        <w:rPr>
          <w:rFonts w:ascii="Aptos" w:hAnsi="Aptos"/>
          <w:b/>
          <w:color w:val="20272E"/>
          <w:sz w:val="18"/>
        </w:rPr>
        <w:t>Estimated retirement corpus needed:</w:t>
      </w:r>
      <w:r>
        <w:rPr>
          <w:rFonts w:ascii="Aptos" w:hAnsi="Aptos"/>
          <w:color w:val="20272E"/>
          <w:sz w:val="18"/>
        </w:rPr>
        <w:t xml:space="preserve"> ₹_______________________ </w:t>
      </w:r>
      <w:r>
        <w:rPr>
          <w:rFonts w:ascii="Aptos" w:hAnsi="Aptos"/>
          <w:b/>
          <w:color w:val="20272E"/>
          <w:sz w:val="18"/>
        </w:rPr>
        <w:t>Projected value of existing assets:</w:t>
      </w:r>
      <w:r>
        <w:rPr>
          <w:rFonts w:ascii="Aptos" w:hAnsi="Aptos"/>
          <w:color w:val="20272E"/>
          <w:sz w:val="18"/>
        </w:rPr>
        <w:t xml:space="preserve"> ₹________________________ </w:t>
      </w:r>
      <w:r>
        <w:rPr>
          <w:rFonts w:ascii="Aptos" w:hAnsi="Aptos"/>
          <w:b/>
          <w:color w:val="20272E"/>
          <w:sz w:val="18"/>
        </w:rPr>
        <w:t>Estimated shortfall:</w:t>
      </w:r>
      <w:r>
        <w:rPr>
          <w:rFonts w:ascii="Aptos" w:hAnsi="Aptos"/>
          <w:color w:val="20272E"/>
          <w:sz w:val="18"/>
        </w:rPr>
        <w:t xml:space="preserve"> ₹______________________________________ </w:t>
      </w:r>
      <w:r>
        <w:rPr>
          <w:rFonts w:ascii="Aptos" w:hAnsi="Aptos"/>
          <w:b/>
          <w:color w:val="20272E"/>
          <w:sz w:val="18"/>
        </w:rPr>
        <w:t>Current monthly retirement contribution:</w:t>
      </w:r>
      <w:r>
        <w:rPr>
          <w:rFonts w:ascii="Aptos" w:hAnsi="Aptos"/>
          <w:color w:val="20272E"/>
          <w:sz w:val="18"/>
        </w:rPr>
        <w:t xml:space="preserve"> ₹___________________ </w:t>
      </w:r>
      <w:r>
        <w:rPr>
          <w:rFonts w:ascii="Aptos" w:hAnsi="Aptos"/>
          <w:b/>
          <w:color w:val="20272E"/>
          <w:sz w:val="18"/>
        </w:rPr>
        <w:t>Required contribution to verify:</w:t>
      </w:r>
      <w:r>
        <w:rPr>
          <w:rFonts w:ascii="Aptos" w:hAnsi="Aptos"/>
          <w:color w:val="20272E"/>
          <w:sz w:val="18"/>
        </w:rPr>
        <w:t xml:space="preserve"> ₹___________________________ </w:t>
      </w:r>
      <w:r>
        <w:rPr>
          <w:rFonts w:ascii="Aptos" w:hAnsi="Aptos"/>
          <w:b/>
          <w:color w:val="20272E"/>
          <w:sz w:val="18"/>
        </w:rPr>
        <w:t>Possible annual step-up:</w:t>
      </w:r>
      <w:r>
        <w:rPr>
          <w:rFonts w:ascii="Aptos" w:hAnsi="Aptos"/>
          <w:color w:val="20272E"/>
          <w:sz w:val="18"/>
        </w:rPr>
        <w:t xml:space="preserve"> __________________________________%</w:t>
      </w:r>
    </w:p>
    <w:p>
      <w:pPr>
        <w:pStyle w:val="Heading2"/>
      </w:pPr>
      <w:r>
        <w:t>Protection and administration</w:t>
      </w:r>
    </w:p>
    <w:p>
      <w:pPr>
        <w:pStyle w:val="ListBullet"/>
      </w:pPr>
      <w:r>
        <w:rPr>
          <w:rFonts w:ascii="Aptos" w:hAnsi="Aptos"/>
          <w:color w:val="20272E"/>
          <w:sz w:val="18"/>
        </w:rPr>
        <w:t>[ ] Health insurance reviewed</w:t>
      </w:r>
    </w:p>
    <w:p>
      <w:pPr>
        <w:pStyle w:val="ListBullet"/>
      </w:pPr>
      <w:r>
        <w:rPr>
          <w:rFonts w:ascii="Aptos" w:hAnsi="Aptos"/>
          <w:color w:val="20272E"/>
          <w:sz w:val="18"/>
        </w:rPr>
        <w:t>[ ] Emergency healthcare reserve planned</w:t>
      </w:r>
    </w:p>
    <w:p>
      <w:pPr>
        <w:pStyle w:val="ListBullet"/>
      </w:pPr>
      <w:r>
        <w:rPr>
          <w:rFonts w:ascii="Aptos" w:hAnsi="Aptos"/>
          <w:color w:val="20272E"/>
          <w:sz w:val="18"/>
        </w:rPr>
        <w:t>[ ] Survivor pension confirmed</w:t>
      </w:r>
    </w:p>
    <w:p>
      <w:pPr>
        <w:pStyle w:val="ListBullet"/>
      </w:pPr>
      <w:r>
        <w:rPr>
          <w:rFonts w:ascii="Aptos" w:hAnsi="Aptos"/>
          <w:color w:val="20272E"/>
          <w:sz w:val="18"/>
        </w:rPr>
        <w:t>[ ] Nominations updated</w:t>
      </w:r>
    </w:p>
    <w:p>
      <w:pPr>
        <w:pStyle w:val="ListBullet"/>
      </w:pPr>
      <w:r>
        <w:rPr>
          <w:rFonts w:ascii="Aptos" w:hAnsi="Aptos"/>
          <w:color w:val="20272E"/>
          <w:sz w:val="18"/>
        </w:rPr>
        <w:t>[ ] Will reviewed</w:t>
      </w:r>
    </w:p>
    <w:p>
      <w:pPr>
        <w:pStyle w:val="ListBullet"/>
      </w:pPr>
      <w:r>
        <w:rPr>
          <w:rFonts w:ascii="Aptos" w:hAnsi="Aptos"/>
          <w:color w:val="20272E"/>
          <w:sz w:val="18"/>
        </w:rPr>
        <w:t>[ ] Retirement accounts organised</w:t>
      </w:r>
    </w:p>
    <w:p>
      <w:pPr>
        <w:pStyle w:val="ListBullet"/>
      </w:pPr>
      <w:r>
        <w:rPr>
          <w:rFonts w:ascii="Aptos" w:hAnsi="Aptos"/>
          <w:color w:val="20272E"/>
          <w:sz w:val="18"/>
        </w:rPr>
        <w:t>[ ] Long-term care discussed</w:t>
      </w:r>
    </w:p>
    <w:p>
      <w:pPr>
        <w:pStyle w:val="ListBullet"/>
      </w:pPr>
      <w:r>
        <w:rPr>
          <w:rFonts w:ascii="Aptos" w:hAnsi="Aptos"/>
          <w:color w:val="20272E"/>
          <w:sz w:val="18"/>
        </w:rPr>
        <w:t>[ ] Housing plan considered</w:t>
      </w:r>
    </w:p>
    <w:p>
      <w:pPr>
        <w:pStyle w:val="ListBullet"/>
      </w:pPr>
      <w:r>
        <w:rPr>
          <w:rFonts w:ascii="Aptos" w:hAnsi="Aptos"/>
          <w:color w:val="20272E"/>
          <w:sz w:val="18"/>
        </w:rPr>
        <w:t>[ ] Adult-child support boundaries discussed</w:t>
      </w:r>
    </w:p>
    <w:p>
      <w:pPr>
        <w:pStyle w:val="ListBullet"/>
      </w:pPr>
      <w:r>
        <w:rPr>
          <w:rFonts w:ascii="Aptos" w:hAnsi="Aptos"/>
          <w:color w:val="20272E"/>
          <w:sz w:val="18"/>
        </w:rPr>
        <w:t>[ ] Fraud-protection system created</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Retirement security means more than accumulating money. It means converting savings, pensions, protection and housing into a life that can remain stable through inflation, illness and the loss of a spouse.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Write down:</w:t>
            </w:r>
          </w:p>
        </w:tc>
      </w:tr>
    </w:tbl>
    <w:p>
      <w:pPr>
        <w:spacing w:after="0"/>
      </w:pPr>
    </w:p>
    <w:p>
      <w:pPr>
        <w:ind w:left="403" w:hanging="317"/>
      </w:pPr>
      <w:r>
        <w:rPr>
          <w:rFonts w:ascii="Aptos" w:hAnsi="Aptos"/>
          <w:color w:val="20272E"/>
          <w:sz w:val="18"/>
        </w:rPr>
        <w:t>1. Your approximate monthly retirement-style expenses today</w:t>
      </w:r>
    </w:p>
    <w:p>
      <w:pPr>
        <w:ind w:left="403" w:hanging="317"/>
      </w:pPr>
      <w:r>
        <w:rPr>
          <w:rFonts w:ascii="Aptos" w:hAnsi="Aptos"/>
          <w:color w:val="20272E"/>
          <w:sz w:val="18"/>
        </w:rPr>
        <w:t>2. The number of years until retirement</w:t>
      </w:r>
    </w:p>
    <w:p>
      <w:pPr>
        <w:ind w:left="403" w:hanging="317"/>
      </w:pPr>
      <w:r>
        <w:rPr>
          <w:rFonts w:ascii="Aptos" w:hAnsi="Aptos"/>
          <w:color w:val="20272E"/>
          <w:sz w:val="18"/>
        </w:rPr>
        <w:t>3. Every retirement account currently in your name</w:t>
      </w:r>
    </w:p>
    <w:p>
      <w:pPr>
        <w:ind w:left="403" w:hanging="317"/>
      </w:pPr>
      <w:r>
        <w:rPr>
          <w:rFonts w:ascii="Aptos" w:hAnsi="Aptos"/>
          <w:color w:val="20272E"/>
          <w:sz w:val="18"/>
        </w:rPr>
        <w:t>4. Every pension or retirement benefit you expect through a spouse</w:t>
      </w:r>
    </w:p>
    <w:p>
      <w:pPr>
        <w:ind w:left="403" w:hanging="317"/>
      </w:pPr>
      <w:r>
        <w:rPr>
          <w:rFonts w:ascii="Aptos" w:hAnsi="Aptos"/>
          <w:color w:val="20272E"/>
          <w:sz w:val="18"/>
        </w:rPr>
        <w:t>5. One benefit whose survivor rules you still need to verify</w:t>
      </w:r>
    </w:p>
    <w:p>
      <w:r>
        <w:rPr>
          <w:rFonts w:ascii="Aptos" w:hAnsi="Aptos"/>
          <w:color w:val="20272E"/>
          <w:sz w:val="18"/>
        </w:rPr>
        <w:t>Do not buy a retirement product today. First understand the retirement life, income gap and protections the product would need to support. In the final chapter, we will bring the entire book together in one personal financial-security plan—covering your safety net, debt, insurance, documents, investments, children’s goals, retirement and annual review.</w:t>
      </w:r>
    </w:p>
    <w:p>
      <w:pPr>
        <w:pStyle w:val="Heading2"/>
      </w:pPr>
      <w:r>
        <w:t>Official references used for this chapter</w:t>
      </w:r>
    </w:p>
    <w:p>
      <w:pPr>
        <w:pStyle w:val="ListBullet"/>
      </w:pPr>
      <w:r>
        <w:rPr>
          <w:rFonts w:ascii="Aptos" w:hAnsi="Aptos"/>
          <w:color w:val="20272E"/>
          <w:sz w:val="18"/>
        </w:rPr>
        <w:t>SEBI Investor: Plan early for retirement (https://investor.sebi.gov.in/moneymatters-planforearlyretire.html)</w:t>
      </w:r>
    </w:p>
    <w:p>
      <w:pPr>
        <w:pStyle w:val="ListBullet"/>
      </w:pPr>
      <w:r>
        <w:rPr>
          <w:rFonts w:ascii="Aptos" w:hAnsi="Aptos"/>
          <w:color w:val="20272E"/>
          <w:sz w:val="18"/>
        </w:rPr>
        <w:t>EPFO official frequently asked questions (https://www.epfindia.gov.in/site_en/FAQ.php)</w:t>
      </w:r>
    </w:p>
    <w:p>
      <w:pPr>
        <w:pStyle w:val="ListBullet"/>
      </w:pPr>
      <w:r>
        <w:rPr>
          <w:rFonts w:ascii="Aptos" w:hAnsi="Aptos"/>
          <w:color w:val="20272E"/>
          <w:sz w:val="18"/>
        </w:rPr>
        <w:t>PFRDA current NPS FAQs (https://www.pfrda.org.in/en/web/pfrda/faqs)</w:t>
      </w:r>
    </w:p>
    <w:p>
      <w:pPr>
        <w:pStyle w:val="ListBullet"/>
      </w:pPr>
      <w:r>
        <w:rPr>
          <w:rFonts w:ascii="Aptos" w:hAnsi="Aptos"/>
          <w:color w:val="20272E"/>
          <w:sz w:val="18"/>
        </w:rPr>
        <w:t>PFRDA NPS exit and withdrawal information, updated March 2026 (https://pfrda.org.in/documents/33652/676426/Exits%2Band%2BWithdrawals%2Bunder%2BNPS%2Bfor%2BAll%2BCitizen%2BModel%2B%281%29.pdf)</w:t>
      </w:r>
    </w:p>
    <w:p>
      <w:r>
        <w:rPr>
          <w:rFonts w:ascii="Aptos" w:hAnsi="Aptos"/>
          <w:color w:val="20272E"/>
          <w:sz w:val="18"/>
        </w:rPr>
        <w:t>Pension, withdrawal, tax and scheme rules change. Verify current official requirements before making a retirement decision.</w:t>
      </w:r>
    </w:p>
    <w:p>
      <w:r>
        <w:br w:type="page"/>
      </w:r>
    </w:p>
    <w:p>
      <w:pPr>
        <w:pStyle w:val="Title"/>
      </w:pPr>
      <w:r>
        <w:t>Keeping Your Plan Strong</w:t>
      </w:r>
    </w:p>
    <w:p>
      <w:r>
        <w:rPr>
          <w:rFonts w:ascii="Aptos" w:hAnsi="Aptos"/>
          <w:i/>
          <w:color w:val="20272E"/>
          <w:sz w:val="18"/>
        </w:rPr>
        <w:t>Financial security is not one decision. It is a small system that continues working as your family and circumstances change.</w:t>
      </w:r>
    </w:p>
    <w:p>
      <w:r>
        <w:br w:type="page"/>
      </w:r>
    </w:p>
    <w:p>
      <w:pPr>
        <w:jc w:val="center"/>
      </w:pPr>
      <w:r>
        <w:rPr>
          <w:rFonts w:ascii="Aptos" w:hAnsi="Aptos"/>
          <w:b/>
          <w:i w:val="0"/>
          <w:color w:val="4D9A96"/>
          <w:sz w:val="20"/>
        </w:rPr>
        <w:t>PART IV</w:t>
      </w:r>
    </w:p>
    <w:p>
      <w:pPr>
        <w:spacing w:before="300" w:after="320"/>
        <w:jc w:val="center"/>
        <w:pBdr>
          <w:bottom w:val="single" w:sz="8" w:space="4" w:color="4F81BD"/>
        </w:pBdr>
      </w:pPr>
      <w:r>
        <w:rPr>
          <w:rFonts w:ascii="Aptos" w:hAnsi="Aptos"/>
          <w:b/>
          <w:i w:val="0"/>
          <w:color w:val="234963"/>
          <w:sz w:val="48"/>
        </w:rPr>
        <w:t>Keeping Your Plan Strong</w:t>
      </w:r>
    </w:p>
    <w:p>
      <w:pPr>
        <w:jc w:val="center"/>
      </w:pPr>
      <w:r>
        <w:rPr>
          <w:rFonts w:ascii="Aptos" w:hAnsi="Aptos"/>
          <w:b w:val="0"/>
          <w:i/>
          <w:color w:val="66737F"/>
          <w:sz w:val="21"/>
        </w:rPr>
        <w:t>A practical step toward lasting financial security.</w:t>
      </w:r>
    </w:p>
    <w:p>
      <w:r>
        <w:br w:type="page"/>
      </w:r>
    </w:p>
    <w:p>
      <w:r>
        <w:rPr>
          <w:rFonts w:ascii="Aptos" w:hAnsi="Aptos"/>
          <w:b/>
          <w:i w:val="0"/>
          <w:color w:val="66737F"/>
          <w:sz w:val="16"/>
        </w:rPr>
        <w:t>CHAPTER 15</w:t>
      </w:r>
    </w:p>
    <w:p>
      <w:pPr>
        <w:pStyle w:val="Title"/>
        <w:pBdr>
          <w:bottom w:val="single" w:sz="8" w:space="4" w:color="4F81BD"/>
        </w:pBdr>
      </w:pPr>
      <w:r>
        <w:rPr>
          <w:rFonts w:ascii="Aptos" w:hAnsi="Aptos"/>
          <w:color w:val="234963"/>
          <w:sz w:val="52"/>
        </w:rPr>
        <w:t>Your Personal Financial Security Plan</w:t>
      </w:r>
    </w:p>
    <w:p>
      <w:r>
        <w:rPr>
          <w:rFonts w:ascii="Aptos" w:hAnsi="Aptos"/>
          <w:i/>
          <w:color w:val="20272E"/>
          <w:sz w:val="18"/>
        </w:rPr>
        <w:t>“You do not need to finish every financial task today. You need to know what comes first, what comes next and when you will review it.”</w:t>
      </w:r>
    </w:p>
    <w:p>
      <w:pPr>
        <w:pStyle w:val="Heading1"/>
      </w:pPr>
      <w:r>
        <w:t>She Had Learned a Lot—but Still Did Not Know What to Do on Monday</w:t>
      </w:r>
    </w:p>
    <w:p>
      <w:r>
        <w:rPr>
          <w:rFonts w:ascii="Aptos" w:hAnsi="Aptos"/>
          <w:color w:val="20272E"/>
          <w:sz w:val="18"/>
        </w:rPr>
        <w:t>After attending several financial workshops, a mother understood:</w:t>
      </w:r>
    </w:p>
    <w:p>
      <w:pPr>
        <w:pStyle w:val="ListBullet"/>
      </w:pPr>
      <w:r>
        <w:rPr>
          <w:rFonts w:ascii="Aptos" w:hAnsi="Aptos"/>
          <w:color w:val="20272E"/>
          <w:sz w:val="18"/>
        </w:rPr>
        <w:t>Emergency funds</w:t>
      </w:r>
    </w:p>
    <w:p>
      <w:pPr>
        <w:pStyle w:val="ListBullet"/>
      </w:pPr>
      <w:r>
        <w:rPr>
          <w:rFonts w:ascii="Aptos" w:hAnsi="Aptos"/>
          <w:color w:val="20272E"/>
          <w:sz w:val="18"/>
        </w:rPr>
        <w:t>Insurance</w:t>
      </w:r>
    </w:p>
    <w:p>
      <w:pPr>
        <w:pStyle w:val="ListBullet"/>
      </w:pPr>
      <w:r>
        <w:rPr>
          <w:rFonts w:ascii="Aptos" w:hAnsi="Aptos"/>
          <w:color w:val="20272E"/>
          <w:sz w:val="18"/>
        </w:rPr>
        <w:t>Mutual funds</w:t>
      </w:r>
    </w:p>
    <w:p>
      <w:pPr>
        <w:pStyle w:val="ListBullet"/>
      </w:pPr>
      <w:r>
        <w:rPr>
          <w:rFonts w:ascii="Aptos" w:hAnsi="Aptos"/>
          <w:color w:val="20272E"/>
          <w:sz w:val="18"/>
        </w:rPr>
        <w:t>Asset allocation</w:t>
      </w:r>
    </w:p>
    <w:p>
      <w:pPr>
        <w:pStyle w:val="ListBullet"/>
      </w:pPr>
      <w:r>
        <w:rPr>
          <w:rFonts w:ascii="Aptos" w:hAnsi="Aptos"/>
          <w:color w:val="20272E"/>
          <w:sz w:val="18"/>
        </w:rPr>
        <w:t>Nominations</w:t>
      </w:r>
    </w:p>
    <w:p>
      <w:pPr>
        <w:pStyle w:val="ListBullet"/>
      </w:pPr>
      <w:r>
        <w:rPr>
          <w:rFonts w:ascii="Aptos" w:hAnsi="Aptos"/>
          <w:color w:val="20272E"/>
          <w:sz w:val="18"/>
        </w:rPr>
        <w:t>Retirement planning</w:t>
      </w:r>
    </w:p>
    <w:p>
      <w:r>
        <w:rPr>
          <w:rFonts w:ascii="Aptos" w:hAnsi="Aptos"/>
          <w:color w:val="20272E"/>
          <w:sz w:val="18"/>
        </w:rPr>
        <w:t>Yet she remained stuck. Every topic felt important. Should she increase the emergency fund? Repay the personal loan? Buy more insurance? Update her will? Increase retirement contributions? Review the children’s education fund? She did not need another lesson. She needed an order. Financial confidence becomes useful when knowledge is converted into a sequence of manageable actions. That is what this final chapter will help you create.</w:t>
      </w:r>
    </w:p>
    <w:p>
      <w:pPr>
        <w:pStyle w:val="Heading1"/>
      </w:pPr>
      <w:r>
        <w:t>The Financial-Security Pyramid</w:t>
      </w:r>
    </w:p>
    <w:p>
      <w:r>
        <w:rPr>
          <w:rFonts w:ascii="Aptos" w:hAnsi="Aptos"/>
          <w:color w:val="20272E"/>
          <w:sz w:val="18"/>
        </w:rPr>
        <w:t>Build your plan from the bottom.</w:t>
      </w:r>
    </w:p>
    <w:p>
      <w:pPr>
        <w:pStyle w:val="Heading2"/>
      </w:pPr>
      <w:r>
        <w:t>Level 1 — Clarity</w:t>
      </w:r>
    </w:p>
    <w:p>
      <w:r>
        <w:rPr>
          <w:rFonts w:ascii="Aptos" w:hAnsi="Aptos"/>
          <w:color w:val="20272E"/>
          <w:sz w:val="18"/>
        </w:rPr>
        <w:t>Know:</w:t>
      </w:r>
    </w:p>
    <w:p>
      <w:pPr>
        <w:pStyle w:val="ListBullet"/>
      </w:pPr>
      <w:r>
        <w:rPr>
          <w:rFonts w:ascii="Aptos" w:hAnsi="Aptos"/>
          <w:color w:val="20272E"/>
          <w:sz w:val="18"/>
        </w:rPr>
        <w:t>Income</w:t>
      </w:r>
    </w:p>
    <w:p>
      <w:pPr>
        <w:pStyle w:val="ListBullet"/>
      </w:pPr>
      <w:r>
        <w:rPr>
          <w:rFonts w:ascii="Aptos" w:hAnsi="Aptos"/>
          <w:color w:val="20272E"/>
          <w:sz w:val="18"/>
        </w:rPr>
        <w:t>Essential expenses</w:t>
      </w:r>
    </w:p>
    <w:p>
      <w:pPr>
        <w:pStyle w:val="ListBullet"/>
      </w:pPr>
      <w:r>
        <w:rPr>
          <w:rFonts w:ascii="Aptos" w:hAnsi="Aptos"/>
          <w:color w:val="20272E"/>
          <w:sz w:val="18"/>
        </w:rPr>
        <w:t>Assets</w:t>
      </w:r>
    </w:p>
    <w:p>
      <w:pPr>
        <w:pStyle w:val="ListBullet"/>
      </w:pPr>
      <w:r>
        <w:rPr>
          <w:rFonts w:ascii="Aptos" w:hAnsi="Aptos"/>
          <w:color w:val="20272E"/>
          <w:sz w:val="18"/>
        </w:rPr>
        <w:t>Debts</w:t>
      </w:r>
    </w:p>
    <w:p>
      <w:pPr>
        <w:pStyle w:val="ListBullet"/>
      </w:pPr>
      <w:r>
        <w:rPr>
          <w:rFonts w:ascii="Aptos" w:hAnsi="Aptos"/>
          <w:color w:val="20272E"/>
          <w:sz w:val="18"/>
        </w:rPr>
        <w:t>Ownership</w:t>
      </w:r>
    </w:p>
    <w:p>
      <w:pPr>
        <w:pStyle w:val="ListBullet"/>
      </w:pPr>
      <w:r>
        <w:rPr>
          <w:rFonts w:ascii="Aptos" w:hAnsi="Aptos"/>
          <w:color w:val="20272E"/>
          <w:sz w:val="18"/>
        </w:rPr>
        <w:t>Financial responsibilities</w:t>
      </w:r>
    </w:p>
    <w:p>
      <w:pPr>
        <w:pStyle w:val="Heading2"/>
      </w:pPr>
      <w:r>
        <w:t>Level 2 — Stability</w:t>
      </w:r>
    </w:p>
    <w:p>
      <w:r>
        <w:rPr>
          <w:rFonts w:ascii="Aptos" w:hAnsi="Aptos"/>
          <w:color w:val="20272E"/>
          <w:sz w:val="18"/>
        </w:rPr>
        <w:t>Create:</w:t>
      </w:r>
    </w:p>
    <w:p>
      <w:pPr>
        <w:pStyle w:val="ListBullet"/>
      </w:pPr>
      <w:r>
        <w:rPr>
          <w:rFonts w:ascii="Aptos" w:hAnsi="Aptos"/>
          <w:color w:val="20272E"/>
          <w:sz w:val="18"/>
        </w:rPr>
        <w:t>Working household budget</w:t>
      </w:r>
    </w:p>
    <w:p>
      <w:pPr>
        <w:pStyle w:val="ListBullet"/>
      </w:pPr>
      <w:r>
        <w:rPr>
          <w:rFonts w:ascii="Aptos" w:hAnsi="Aptos"/>
          <w:color w:val="20272E"/>
          <w:sz w:val="18"/>
        </w:rPr>
        <w:t>Immediate cash cushion</w:t>
      </w:r>
    </w:p>
    <w:p>
      <w:pPr>
        <w:pStyle w:val="ListBullet"/>
      </w:pPr>
      <w:r>
        <w:rPr>
          <w:rFonts w:ascii="Aptos" w:hAnsi="Aptos"/>
          <w:color w:val="20272E"/>
          <w:sz w:val="18"/>
        </w:rPr>
        <w:t>Full emergency fund</w:t>
      </w:r>
    </w:p>
    <w:p>
      <w:pPr>
        <w:pStyle w:val="ListBullet"/>
      </w:pPr>
      <w:r>
        <w:rPr>
          <w:rFonts w:ascii="Aptos" w:hAnsi="Aptos"/>
          <w:color w:val="20272E"/>
          <w:sz w:val="18"/>
        </w:rPr>
        <w:t>Manageable debt plan</w:t>
      </w:r>
    </w:p>
    <w:p>
      <w:pPr>
        <w:pStyle w:val="Heading2"/>
      </w:pPr>
      <w:r>
        <w:t>Level 3 — Protection</w:t>
      </w:r>
    </w:p>
    <w:p>
      <w:r>
        <w:rPr>
          <w:rFonts w:ascii="Aptos" w:hAnsi="Aptos"/>
          <w:color w:val="20272E"/>
          <w:sz w:val="18"/>
        </w:rPr>
        <w:t>Review:</w:t>
      </w:r>
    </w:p>
    <w:p>
      <w:pPr>
        <w:pStyle w:val="ListBullet"/>
      </w:pPr>
      <w:r>
        <w:rPr>
          <w:rFonts w:ascii="Aptos" w:hAnsi="Aptos"/>
          <w:color w:val="20272E"/>
          <w:sz w:val="18"/>
        </w:rPr>
        <w:t>Health insurance</w:t>
      </w:r>
    </w:p>
    <w:p>
      <w:pPr>
        <w:pStyle w:val="ListBullet"/>
      </w:pPr>
      <w:r>
        <w:rPr>
          <w:rFonts w:ascii="Aptos" w:hAnsi="Aptos"/>
          <w:color w:val="20272E"/>
          <w:sz w:val="18"/>
        </w:rPr>
        <w:t>Life insurance</w:t>
      </w:r>
    </w:p>
    <w:p>
      <w:pPr>
        <w:pStyle w:val="ListBullet"/>
      </w:pPr>
      <w:r>
        <w:rPr>
          <w:rFonts w:ascii="Aptos" w:hAnsi="Aptos"/>
          <w:color w:val="20272E"/>
          <w:sz w:val="18"/>
        </w:rPr>
        <w:t>Accident and disability protection</w:t>
      </w:r>
    </w:p>
    <w:p>
      <w:pPr>
        <w:pStyle w:val="ListBullet"/>
      </w:pPr>
      <w:r>
        <w:rPr>
          <w:rFonts w:ascii="Aptos" w:hAnsi="Aptos"/>
          <w:color w:val="20272E"/>
          <w:sz w:val="18"/>
        </w:rPr>
        <w:t>Property and business risks</w:t>
      </w:r>
    </w:p>
    <w:p>
      <w:pPr>
        <w:pStyle w:val="ListBullet"/>
      </w:pPr>
      <w:r>
        <w:rPr>
          <w:rFonts w:ascii="Aptos" w:hAnsi="Aptos"/>
          <w:color w:val="20272E"/>
          <w:sz w:val="18"/>
        </w:rPr>
        <w:t>Employer benefits</w:t>
      </w:r>
    </w:p>
    <w:p>
      <w:pPr>
        <w:pStyle w:val="Heading2"/>
      </w:pPr>
      <w:r>
        <w:t>Level 4 — Organisation</w:t>
      </w:r>
    </w:p>
    <w:p>
      <w:r>
        <w:rPr>
          <w:rFonts w:ascii="Aptos" w:hAnsi="Aptos"/>
          <w:color w:val="20272E"/>
          <w:sz w:val="18"/>
        </w:rPr>
        <w:t>Maintain:</w:t>
      </w:r>
    </w:p>
    <w:p>
      <w:pPr>
        <w:pStyle w:val="ListBullet"/>
      </w:pPr>
      <w:r>
        <w:rPr>
          <w:rFonts w:ascii="Aptos" w:hAnsi="Aptos"/>
          <w:color w:val="20272E"/>
          <w:sz w:val="18"/>
        </w:rPr>
        <w:t>Family financial file</w:t>
      </w:r>
    </w:p>
    <w:p>
      <w:pPr>
        <w:pStyle w:val="ListBullet"/>
      </w:pPr>
      <w:r>
        <w:rPr>
          <w:rFonts w:ascii="Aptos" w:hAnsi="Aptos"/>
          <w:color w:val="20272E"/>
          <w:sz w:val="18"/>
        </w:rPr>
        <w:t>Updated nominees</w:t>
      </w:r>
    </w:p>
    <w:p>
      <w:pPr>
        <w:pStyle w:val="ListBullet"/>
      </w:pPr>
      <w:r>
        <w:rPr>
          <w:rFonts w:ascii="Aptos" w:hAnsi="Aptos"/>
          <w:color w:val="20272E"/>
          <w:sz w:val="18"/>
        </w:rPr>
        <w:t>Will and succession plan</w:t>
      </w:r>
    </w:p>
    <w:p>
      <w:pPr>
        <w:pStyle w:val="ListBullet"/>
      </w:pPr>
      <w:r>
        <w:rPr>
          <w:rFonts w:ascii="Aptos" w:hAnsi="Aptos"/>
          <w:color w:val="20272E"/>
          <w:sz w:val="18"/>
        </w:rPr>
        <w:t>Secure digital access</w:t>
      </w:r>
    </w:p>
    <w:p>
      <w:pPr>
        <w:pStyle w:val="ListBullet"/>
      </w:pPr>
      <w:r>
        <w:rPr>
          <w:rFonts w:ascii="Aptos" w:hAnsi="Aptos"/>
          <w:color w:val="20272E"/>
          <w:sz w:val="18"/>
        </w:rPr>
        <w:t>Trusted contacts</w:t>
      </w:r>
    </w:p>
    <w:p>
      <w:pPr>
        <w:pStyle w:val="Heading2"/>
      </w:pPr>
      <w:r>
        <w:t>Level 5 — Growth</w:t>
      </w:r>
    </w:p>
    <w:p>
      <w:r>
        <w:rPr>
          <w:rFonts w:ascii="Aptos" w:hAnsi="Aptos"/>
          <w:color w:val="20272E"/>
          <w:sz w:val="18"/>
        </w:rPr>
        <w:t>Build:</w:t>
      </w:r>
    </w:p>
    <w:p>
      <w:pPr>
        <w:pStyle w:val="ListBullet"/>
      </w:pPr>
      <w:r>
        <w:rPr>
          <w:rFonts w:ascii="Aptos" w:hAnsi="Aptos"/>
          <w:color w:val="20272E"/>
          <w:sz w:val="18"/>
        </w:rPr>
        <w:t>Goal-based investments</w:t>
      </w:r>
    </w:p>
    <w:p>
      <w:pPr>
        <w:pStyle w:val="ListBullet"/>
      </w:pPr>
      <w:r>
        <w:rPr>
          <w:rFonts w:ascii="Aptos" w:hAnsi="Aptos"/>
          <w:color w:val="20272E"/>
          <w:sz w:val="18"/>
        </w:rPr>
        <w:t>Suitable asset allocation</w:t>
      </w:r>
    </w:p>
    <w:p>
      <w:pPr>
        <w:pStyle w:val="ListBullet"/>
      </w:pPr>
      <w:r>
        <w:rPr>
          <w:rFonts w:ascii="Aptos" w:hAnsi="Aptos"/>
          <w:color w:val="20272E"/>
          <w:sz w:val="18"/>
        </w:rPr>
        <w:t>Children’s future fund</w:t>
      </w:r>
    </w:p>
    <w:p>
      <w:pPr>
        <w:pStyle w:val="ListBullet"/>
      </w:pPr>
      <w:r>
        <w:rPr>
          <w:rFonts w:ascii="Aptos" w:hAnsi="Aptos"/>
          <w:color w:val="20272E"/>
          <w:sz w:val="18"/>
        </w:rPr>
        <w:t>Retirement assets</w:t>
      </w:r>
    </w:p>
    <w:p>
      <w:pPr>
        <w:pStyle w:val="ListBullet"/>
      </w:pPr>
      <w:r>
        <w:rPr>
          <w:rFonts w:ascii="Aptos" w:hAnsi="Aptos"/>
          <w:color w:val="20272E"/>
          <w:sz w:val="18"/>
        </w:rPr>
        <w:t>Periodic rebalancing</w:t>
      </w:r>
    </w:p>
    <w:p>
      <w:pPr>
        <w:pStyle w:val="Heading2"/>
      </w:pPr>
      <w:r>
        <w:t>Level 6 — Choice and legacy</w:t>
      </w:r>
    </w:p>
    <w:p>
      <w:r>
        <w:rPr>
          <w:rFonts w:ascii="Aptos" w:hAnsi="Aptos"/>
          <w:color w:val="20272E"/>
          <w:sz w:val="18"/>
        </w:rPr>
        <w:t>Prepare for:</w:t>
      </w:r>
    </w:p>
    <w:p>
      <w:pPr>
        <w:pStyle w:val="ListBullet"/>
      </w:pPr>
      <w:r>
        <w:rPr>
          <w:rFonts w:ascii="Aptos" w:hAnsi="Aptos"/>
          <w:color w:val="20272E"/>
          <w:sz w:val="18"/>
        </w:rPr>
        <w:t>Flexible work decisions</w:t>
      </w:r>
    </w:p>
    <w:p>
      <w:pPr>
        <w:pStyle w:val="ListBullet"/>
      </w:pPr>
      <w:r>
        <w:rPr>
          <w:rFonts w:ascii="Aptos" w:hAnsi="Aptos"/>
          <w:color w:val="20272E"/>
          <w:sz w:val="18"/>
        </w:rPr>
        <w:t>Supporting others responsibly</w:t>
      </w:r>
    </w:p>
    <w:p>
      <w:pPr>
        <w:pStyle w:val="ListBullet"/>
      </w:pPr>
      <w:r>
        <w:rPr>
          <w:rFonts w:ascii="Aptos" w:hAnsi="Aptos"/>
          <w:color w:val="20272E"/>
          <w:sz w:val="18"/>
        </w:rPr>
        <w:t>Charitable giving</w:t>
      </w:r>
    </w:p>
    <w:p>
      <w:pPr>
        <w:pStyle w:val="ListBullet"/>
      </w:pPr>
      <w:r>
        <w:rPr>
          <w:rFonts w:ascii="Aptos" w:hAnsi="Aptos"/>
          <w:color w:val="20272E"/>
          <w:sz w:val="18"/>
        </w:rPr>
        <w:t>Inheritance</w:t>
      </w:r>
    </w:p>
    <w:p>
      <w:pPr>
        <w:pStyle w:val="ListBullet"/>
      </w:pPr>
      <w:r>
        <w:rPr>
          <w:rFonts w:ascii="Aptos" w:hAnsi="Aptos"/>
          <w:color w:val="20272E"/>
          <w:sz w:val="18"/>
        </w:rPr>
        <w:t>Later-life care</w:t>
      </w:r>
    </w:p>
    <w:p>
      <w:pPr>
        <w:pStyle w:val="ListBullet"/>
      </w:pPr>
      <w:r>
        <w:rPr>
          <w:rFonts w:ascii="Aptos" w:hAnsi="Aptos"/>
          <w:color w:val="20272E"/>
          <w:sz w:val="18"/>
        </w:rPr>
        <w:t>Meaningful personal goals</w:t>
      </w:r>
    </w:p>
    <w:p>
      <w:r>
        <w:rPr>
          <w:rFonts w:ascii="Aptos" w:hAnsi="Aptos"/>
          <w:color w:val="20272E"/>
          <w:sz w:val="18"/>
        </w:rPr>
        <w:t>Do not build the top while the foundation is unstable.</w:t>
      </w:r>
    </w:p>
    <w:p>
      <w:pPr>
        <w:pStyle w:val="Heading1"/>
      </w:pPr>
      <w:r>
        <w:t>Step 1 — Complete Your Personal Financial Snapshot</w:t>
      </w:r>
    </w:p>
    <w:p>
      <w:r>
        <w:rPr>
          <w:rFonts w:ascii="Aptos" w:hAnsi="Aptos"/>
          <w:color w:val="20272E"/>
          <w:sz w:val="18"/>
        </w:rPr>
        <w:t>Bring together:</w:t>
      </w:r>
    </w:p>
    <w:p>
      <w:pPr>
        <w:pStyle w:val="Heading2"/>
      </w:pPr>
      <w:r>
        <w:t>Income</w:t>
      </w:r>
    </w:p>
    <w:p>
      <w:pPr>
        <w:pStyle w:val="ListBullet"/>
      </w:pPr>
      <w:r>
        <w:rPr>
          <w:rFonts w:ascii="Aptos" w:hAnsi="Aptos"/>
          <w:color w:val="20272E"/>
          <w:sz w:val="18"/>
        </w:rPr>
        <w:t>Salary</w:t>
      </w:r>
    </w:p>
    <w:p>
      <w:pPr>
        <w:pStyle w:val="ListBullet"/>
      </w:pPr>
      <w:r>
        <w:rPr>
          <w:rFonts w:ascii="Aptos" w:hAnsi="Aptos"/>
          <w:color w:val="20272E"/>
          <w:sz w:val="18"/>
        </w:rPr>
        <w:t>Business income</w:t>
      </w:r>
    </w:p>
    <w:p>
      <w:pPr>
        <w:pStyle w:val="ListBullet"/>
      </w:pPr>
      <w:r>
        <w:rPr>
          <w:rFonts w:ascii="Aptos" w:hAnsi="Aptos"/>
          <w:color w:val="20272E"/>
          <w:sz w:val="18"/>
        </w:rPr>
        <w:t>Freelance income</w:t>
      </w:r>
    </w:p>
    <w:p>
      <w:pPr>
        <w:pStyle w:val="ListBullet"/>
      </w:pPr>
      <w:r>
        <w:rPr>
          <w:rFonts w:ascii="Aptos" w:hAnsi="Aptos"/>
          <w:color w:val="20272E"/>
          <w:sz w:val="18"/>
        </w:rPr>
        <w:t>Rent</w:t>
      </w:r>
    </w:p>
    <w:p>
      <w:pPr>
        <w:pStyle w:val="ListBullet"/>
      </w:pPr>
      <w:r>
        <w:rPr>
          <w:rFonts w:ascii="Aptos" w:hAnsi="Aptos"/>
          <w:color w:val="20272E"/>
          <w:sz w:val="18"/>
        </w:rPr>
        <w:t>Pension</w:t>
      </w:r>
    </w:p>
    <w:p>
      <w:pPr>
        <w:pStyle w:val="ListBullet"/>
      </w:pPr>
      <w:r>
        <w:rPr>
          <w:rFonts w:ascii="Aptos" w:hAnsi="Aptos"/>
          <w:color w:val="20272E"/>
          <w:sz w:val="18"/>
        </w:rPr>
        <w:t>Other dependable income</w:t>
      </w:r>
    </w:p>
    <w:p>
      <w:pPr>
        <w:pStyle w:val="Heading2"/>
      </w:pPr>
      <w:r>
        <w:t>Expenses</w:t>
      </w:r>
    </w:p>
    <w:p>
      <w:pPr>
        <w:pStyle w:val="ListBullet"/>
      </w:pPr>
      <w:r>
        <w:rPr>
          <w:rFonts w:ascii="Aptos" w:hAnsi="Aptos"/>
          <w:color w:val="20272E"/>
          <w:sz w:val="18"/>
        </w:rPr>
        <w:t>Essential monthly expenses</w:t>
      </w:r>
    </w:p>
    <w:p>
      <w:pPr>
        <w:pStyle w:val="ListBullet"/>
      </w:pPr>
      <w:r>
        <w:rPr>
          <w:rFonts w:ascii="Aptos" w:hAnsi="Aptos"/>
          <w:color w:val="20272E"/>
          <w:sz w:val="18"/>
        </w:rPr>
        <w:t>Irregular annual expenses</w:t>
      </w:r>
    </w:p>
    <w:p>
      <w:pPr>
        <w:pStyle w:val="ListBullet"/>
      </w:pPr>
      <w:r>
        <w:rPr>
          <w:rFonts w:ascii="Aptos" w:hAnsi="Aptos"/>
          <w:color w:val="20272E"/>
          <w:sz w:val="18"/>
        </w:rPr>
        <w:t>Lifestyle expenses</w:t>
      </w:r>
    </w:p>
    <w:p>
      <w:pPr>
        <w:pStyle w:val="ListBullet"/>
      </w:pPr>
      <w:r>
        <w:rPr>
          <w:rFonts w:ascii="Aptos" w:hAnsi="Aptos"/>
          <w:color w:val="20272E"/>
          <w:sz w:val="18"/>
        </w:rPr>
        <w:t>Debt payments</w:t>
      </w:r>
    </w:p>
    <w:p>
      <w:pPr>
        <w:pStyle w:val="Heading2"/>
      </w:pPr>
      <w:r>
        <w:t>Assets</w:t>
      </w:r>
    </w:p>
    <w:p>
      <w:pPr>
        <w:pStyle w:val="ListBullet"/>
      </w:pPr>
      <w:r>
        <w:rPr>
          <w:rFonts w:ascii="Aptos" w:hAnsi="Aptos"/>
          <w:color w:val="20272E"/>
          <w:sz w:val="18"/>
        </w:rPr>
        <w:t>Bank balances</w:t>
      </w:r>
    </w:p>
    <w:p>
      <w:pPr>
        <w:pStyle w:val="ListBullet"/>
      </w:pPr>
      <w:r>
        <w:rPr>
          <w:rFonts w:ascii="Aptos" w:hAnsi="Aptos"/>
          <w:color w:val="20272E"/>
          <w:sz w:val="18"/>
        </w:rPr>
        <w:t>Deposits</w:t>
      </w:r>
    </w:p>
    <w:p>
      <w:pPr>
        <w:pStyle w:val="ListBullet"/>
      </w:pPr>
      <w:r>
        <w:rPr>
          <w:rFonts w:ascii="Aptos" w:hAnsi="Aptos"/>
          <w:color w:val="20272E"/>
          <w:sz w:val="18"/>
        </w:rPr>
        <w:t>Investments</w:t>
      </w:r>
    </w:p>
    <w:p>
      <w:pPr>
        <w:pStyle w:val="ListBullet"/>
      </w:pPr>
      <w:r>
        <w:rPr>
          <w:rFonts w:ascii="Aptos" w:hAnsi="Aptos"/>
          <w:color w:val="20272E"/>
          <w:sz w:val="18"/>
        </w:rPr>
        <w:t>Retirement accounts</w:t>
      </w:r>
    </w:p>
    <w:p>
      <w:pPr>
        <w:pStyle w:val="ListBullet"/>
      </w:pPr>
      <w:r>
        <w:rPr>
          <w:rFonts w:ascii="Aptos" w:hAnsi="Aptos"/>
          <w:color w:val="20272E"/>
          <w:sz w:val="18"/>
        </w:rPr>
        <w:t>Property</w:t>
      </w:r>
    </w:p>
    <w:p>
      <w:pPr>
        <w:pStyle w:val="ListBullet"/>
      </w:pPr>
      <w:r>
        <w:rPr>
          <w:rFonts w:ascii="Aptos" w:hAnsi="Aptos"/>
          <w:color w:val="20272E"/>
          <w:sz w:val="18"/>
        </w:rPr>
        <w:t>Gold</w:t>
      </w:r>
    </w:p>
    <w:p>
      <w:pPr>
        <w:pStyle w:val="ListBullet"/>
      </w:pPr>
      <w:r>
        <w:rPr>
          <w:rFonts w:ascii="Aptos" w:hAnsi="Aptos"/>
          <w:color w:val="20272E"/>
          <w:sz w:val="18"/>
        </w:rPr>
        <w:t>Business interests</w:t>
      </w:r>
    </w:p>
    <w:p>
      <w:pPr>
        <w:pStyle w:val="Heading2"/>
      </w:pPr>
      <w:r>
        <w:t>Liabilities</w:t>
      </w:r>
    </w:p>
    <w:p>
      <w:pPr>
        <w:pStyle w:val="ListBullet"/>
      </w:pPr>
      <w:r>
        <w:rPr>
          <w:rFonts w:ascii="Aptos" w:hAnsi="Aptos"/>
          <w:color w:val="20272E"/>
          <w:sz w:val="18"/>
        </w:rPr>
        <w:t>Home loan</w:t>
      </w:r>
    </w:p>
    <w:p>
      <w:pPr>
        <w:pStyle w:val="ListBullet"/>
      </w:pPr>
      <w:r>
        <w:rPr>
          <w:rFonts w:ascii="Aptos" w:hAnsi="Aptos"/>
          <w:color w:val="20272E"/>
          <w:sz w:val="18"/>
        </w:rPr>
        <w:t>Vehicle loan</w:t>
      </w:r>
    </w:p>
    <w:p>
      <w:pPr>
        <w:pStyle w:val="ListBullet"/>
      </w:pPr>
      <w:r>
        <w:rPr>
          <w:rFonts w:ascii="Aptos" w:hAnsi="Aptos"/>
          <w:color w:val="20272E"/>
          <w:sz w:val="18"/>
        </w:rPr>
        <w:t>Personal loan</w:t>
      </w:r>
    </w:p>
    <w:p>
      <w:pPr>
        <w:pStyle w:val="ListBullet"/>
      </w:pPr>
      <w:r>
        <w:rPr>
          <w:rFonts w:ascii="Aptos" w:hAnsi="Aptos"/>
          <w:color w:val="20272E"/>
          <w:sz w:val="18"/>
        </w:rPr>
        <w:t>Credit cards</w:t>
      </w:r>
    </w:p>
    <w:p>
      <w:pPr>
        <w:pStyle w:val="ListBullet"/>
      </w:pPr>
      <w:r>
        <w:rPr>
          <w:rFonts w:ascii="Aptos" w:hAnsi="Aptos"/>
          <w:color w:val="20272E"/>
          <w:sz w:val="18"/>
        </w:rPr>
        <w:t>Education loan</w:t>
      </w:r>
    </w:p>
    <w:p>
      <w:pPr>
        <w:pStyle w:val="ListBullet"/>
      </w:pPr>
      <w:r>
        <w:rPr>
          <w:rFonts w:ascii="Aptos" w:hAnsi="Aptos"/>
          <w:color w:val="20272E"/>
          <w:sz w:val="18"/>
        </w:rPr>
        <w:t>Guarantees</w:t>
      </w:r>
    </w:p>
    <w:p>
      <w:pPr>
        <w:pStyle w:val="ListBullet"/>
      </w:pPr>
      <w:r>
        <w:rPr>
          <w:rFonts w:ascii="Aptos" w:hAnsi="Aptos"/>
          <w:color w:val="20272E"/>
          <w:sz w:val="18"/>
        </w:rPr>
        <w:t>Other debt</w:t>
      </w:r>
    </w:p>
    <w:p>
      <w:pPr>
        <w:pStyle w:val="Heading2"/>
      </w:pPr>
      <w:r>
        <w:t>Protection</w:t>
      </w:r>
    </w:p>
    <w:p>
      <w:pPr>
        <w:pStyle w:val="ListBullet"/>
      </w:pPr>
      <w:r>
        <w:rPr>
          <w:rFonts w:ascii="Aptos" w:hAnsi="Aptos"/>
          <w:color w:val="20272E"/>
          <w:sz w:val="18"/>
        </w:rPr>
        <w:t>Emergency fund</w:t>
      </w:r>
    </w:p>
    <w:p>
      <w:pPr>
        <w:pStyle w:val="ListBullet"/>
      </w:pPr>
      <w:r>
        <w:rPr>
          <w:rFonts w:ascii="Aptos" w:hAnsi="Aptos"/>
          <w:color w:val="20272E"/>
          <w:sz w:val="18"/>
        </w:rPr>
        <w:t>Health insurance</w:t>
      </w:r>
    </w:p>
    <w:p>
      <w:pPr>
        <w:pStyle w:val="ListBullet"/>
      </w:pPr>
      <w:r>
        <w:rPr>
          <w:rFonts w:ascii="Aptos" w:hAnsi="Aptos"/>
          <w:color w:val="20272E"/>
          <w:sz w:val="18"/>
        </w:rPr>
        <w:t>Life insurance</w:t>
      </w:r>
    </w:p>
    <w:p>
      <w:pPr>
        <w:pStyle w:val="ListBullet"/>
      </w:pPr>
      <w:r>
        <w:rPr>
          <w:rFonts w:ascii="Aptos" w:hAnsi="Aptos"/>
          <w:color w:val="20272E"/>
          <w:sz w:val="18"/>
        </w:rPr>
        <w:t>Accident or disability cover</w:t>
      </w:r>
    </w:p>
    <w:p>
      <w:pPr>
        <w:pStyle w:val="ListBullet"/>
      </w:pPr>
      <w:r>
        <w:rPr>
          <w:rFonts w:ascii="Aptos" w:hAnsi="Aptos"/>
          <w:color w:val="20272E"/>
          <w:sz w:val="18"/>
        </w:rPr>
        <w:t>Property and vehicle insurance</w:t>
      </w:r>
    </w:p>
    <w:p>
      <w:pPr>
        <w:pStyle w:val="Heading2"/>
      </w:pPr>
      <w:r>
        <w:t>Documents</w:t>
      </w:r>
    </w:p>
    <w:p>
      <w:pPr>
        <w:pStyle w:val="ListBullet"/>
      </w:pPr>
      <w:r>
        <w:rPr>
          <w:rFonts w:ascii="Aptos" w:hAnsi="Aptos"/>
          <w:color w:val="20272E"/>
          <w:sz w:val="18"/>
        </w:rPr>
        <w:t>Nominations</w:t>
      </w:r>
    </w:p>
    <w:p>
      <w:pPr>
        <w:pStyle w:val="ListBullet"/>
      </w:pPr>
      <w:r>
        <w:rPr>
          <w:rFonts w:ascii="Aptos" w:hAnsi="Aptos"/>
          <w:color w:val="20272E"/>
          <w:sz w:val="18"/>
        </w:rPr>
        <w:t>Will</w:t>
      </w:r>
    </w:p>
    <w:p>
      <w:pPr>
        <w:pStyle w:val="ListBullet"/>
      </w:pPr>
      <w:r>
        <w:rPr>
          <w:rFonts w:ascii="Aptos" w:hAnsi="Aptos"/>
          <w:color w:val="20272E"/>
          <w:sz w:val="18"/>
        </w:rPr>
        <w:t>Ownership records</w:t>
      </w:r>
    </w:p>
    <w:p>
      <w:pPr>
        <w:pStyle w:val="ListBullet"/>
      </w:pPr>
      <w:r>
        <w:rPr>
          <w:rFonts w:ascii="Aptos" w:hAnsi="Aptos"/>
          <w:color w:val="20272E"/>
          <w:sz w:val="18"/>
        </w:rPr>
        <w:t>Financial file</w:t>
      </w:r>
    </w:p>
    <w:p>
      <w:pPr>
        <w:pStyle w:val="ListBullet"/>
      </w:pPr>
      <w:r>
        <w:rPr>
          <w:rFonts w:ascii="Aptos" w:hAnsi="Aptos"/>
          <w:color w:val="20272E"/>
          <w:sz w:val="18"/>
        </w:rPr>
        <w:t>Trusted contacts</w:t>
      </w:r>
    </w:p>
    <w:p>
      <w:r>
        <w:rPr>
          <w:rFonts w:ascii="Aptos" w:hAnsi="Aptos"/>
          <w:color w:val="20272E"/>
          <w:sz w:val="18"/>
        </w:rPr>
        <w:t>Anything marked “not sure” becomes an action item.</w:t>
      </w:r>
    </w:p>
    <w:p>
      <w:pPr>
        <w:pStyle w:val="Heading1"/>
      </w:pPr>
      <w:r>
        <w:t>Step 2 — Find the Weakest Foundation</w:t>
      </w:r>
    </w:p>
    <w:p>
      <w:r>
        <w:rPr>
          <w:rFonts w:ascii="Aptos" w:hAnsi="Aptos"/>
          <w:color w:val="20272E"/>
          <w:sz w:val="18"/>
        </w:rPr>
        <w:t>Ask:</w:t>
      </w:r>
    </w:p>
    <w:p>
      <w:pPr>
        <w:pStyle w:val="ListBullet"/>
      </w:pPr>
      <w:r>
        <w:rPr>
          <w:rFonts w:ascii="Aptos" w:hAnsi="Aptos"/>
          <w:color w:val="20272E"/>
          <w:sz w:val="18"/>
        </w:rPr>
        <w:t>Are essential expenses being met?</w:t>
      </w:r>
    </w:p>
    <w:p>
      <w:pPr>
        <w:pStyle w:val="ListBullet"/>
      </w:pPr>
      <w:r>
        <w:rPr>
          <w:rFonts w:ascii="Aptos" w:hAnsi="Aptos"/>
          <w:color w:val="20272E"/>
          <w:sz w:val="18"/>
        </w:rPr>
        <w:t>Is expensive debt growing?</w:t>
      </w:r>
    </w:p>
    <w:p>
      <w:pPr>
        <w:pStyle w:val="ListBullet"/>
      </w:pPr>
      <w:r>
        <w:rPr>
          <w:rFonts w:ascii="Aptos" w:hAnsi="Aptos"/>
          <w:color w:val="20272E"/>
          <w:sz w:val="18"/>
        </w:rPr>
        <w:t>Is there an immediate cash cushion?</w:t>
      </w:r>
    </w:p>
    <w:p>
      <w:pPr>
        <w:pStyle w:val="ListBullet"/>
      </w:pPr>
      <w:r>
        <w:rPr>
          <w:rFonts w:ascii="Aptos" w:hAnsi="Aptos"/>
          <w:color w:val="20272E"/>
          <w:sz w:val="18"/>
        </w:rPr>
        <w:t>Is health insurance active?</w:t>
      </w:r>
    </w:p>
    <w:p>
      <w:pPr>
        <w:pStyle w:val="ListBullet"/>
      </w:pPr>
      <w:r>
        <w:rPr>
          <w:rFonts w:ascii="Aptos" w:hAnsi="Aptos"/>
          <w:color w:val="20272E"/>
          <w:sz w:val="18"/>
        </w:rPr>
        <w:t>Is a dependant exposed because an income earner lacks life cover?</w:t>
      </w:r>
    </w:p>
    <w:p>
      <w:pPr>
        <w:pStyle w:val="ListBullet"/>
      </w:pPr>
      <w:r>
        <w:rPr>
          <w:rFonts w:ascii="Aptos" w:hAnsi="Aptos"/>
          <w:color w:val="20272E"/>
          <w:sz w:val="18"/>
        </w:rPr>
        <w:t>Can important documents be found?</w:t>
      </w:r>
    </w:p>
    <w:p>
      <w:pPr>
        <w:pStyle w:val="ListBullet"/>
      </w:pPr>
      <w:r>
        <w:rPr>
          <w:rFonts w:ascii="Aptos" w:hAnsi="Aptos"/>
          <w:color w:val="20272E"/>
          <w:sz w:val="18"/>
        </w:rPr>
        <w:t>Is a major account or loan unclear?</w:t>
      </w:r>
    </w:p>
    <w:p>
      <w:pPr>
        <w:pStyle w:val="ListBullet"/>
      </w:pPr>
      <w:r>
        <w:rPr>
          <w:rFonts w:ascii="Aptos" w:hAnsi="Aptos"/>
          <w:color w:val="20272E"/>
          <w:sz w:val="18"/>
        </w:rPr>
        <w:t>Is the family depending on one person’s memory?</w:t>
      </w:r>
    </w:p>
    <w:p>
      <w:r>
        <w:rPr>
          <w:rFonts w:ascii="Aptos" w:hAnsi="Aptos"/>
          <w:color w:val="20272E"/>
          <w:sz w:val="18"/>
        </w:rPr>
        <w:t>The weakest foundation deserves attention before a distant optimisation. For example:</w:t>
      </w:r>
    </w:p>
    <w:p>
      <w:pPr>
        <w:pStyle w:val="ListBullet"/>
      </w:pPr>
      <w:r>
        <w:rPr>
          <w:rFonts w:ascii="Aptos" w:hAnsi="Aptos"/>
          <w:color w:val="20272E"/>
          <w:sz w:val="18"/>
        </w:rPr>
        <w:t>An uninsured medical risk may matter more than choosing a new equity fund.</w:t>
      </w:r>
    </w:p>
    <w:p>
      <w:pPr>
        <w:pStyle w:val="ListBullet"/>
      </w:pPr>
      <w:r>
        <w:rPr>
          <w:rFonts w:ascii="Aptos" w:hAnsi="Aptos"/>
          <w:color w:val="20272E"/>
          <w:sz w:val="18"/>
        </w:rPr>
        <w:t>High-cost credit-card debt may matter more than increasing speculative investments.</w:t>
      </w:r>
    </w:p>
    <w:p>
      <w:pPr>
        <w:pStyle w:val="ListBullet"/>
      </w:pPr>
      <w:r>
        <w:rPr>
          <w:rFonts w:ascii="Aptos" w:hAnsi="Aptos"/>
          <w:color w:val="20272E"/>
          <w:sz w:val="18"/>
        </w:rPr>
        <w:t>Updating an expired policy may matter more than rebalancing a small portfolio.</w:t>
      </w:r>
    </w:p>
    <w:p>
      <w:pPr>
        <w:pStyle w:val="ListBullet"/>
      </w:pPr>
      <w:r>
        <w:rPr>
          <w:rFonts w:ascii="Aptos" w:hAnsi="Aptos"/>
          <w:color w:val="20272E"/>
          <w:sz w:val="18"/>
        </w:rPr>
        <w:t>Locating a missing property document may matter more than opening another account.</w:t>
      </w:r>
    </w:p>
    <w:p>
      <w:pPr>
        <w:pStyle w:val="Heading1"/>
      </w:pPr>
      <w:r>
        <w:t>Step 3 — Separate Urgent, Important and Later</w:t>
      </w:r>
    </w:p>
    <w:p>
      <w:pPr>
        <w:pStyle w:val="Heading2"/>
      </w:pPr>
      <w:r>
        <w:t>Urgent</w:t>
      </w:r>
    </w:p>
    <w:p>
      <w:r>
        <w:rPr>
          <w:rFonts w:ascii="Aptos" w:hAnsi="Aptos"/>
          <w:color w:val="20272E"/>
          <w:sz w:val="18"/>
        </w:rPr>
        <w:t>Needs action immediately or within thirty days. Examples:</w:t>
      </w:r>
    </w:p>
    <w:p>
      <w:pPr>
        <w:pStyle w:val="ListBullet"/>
      </w:pPr>
      <w:r>
        <w:rPr>
          <w:rFonts w:ascii="Aptos" w:hAnsi="Aptos"/>
          <w:color w:val="20272E"/>
          <w:sz w:val="18"/>
        </w:rPr>
        <w:t>Overdue debt</w:t>
      </w:r>
    </w:p>
    <w:p>
      <w:pPr>
        <w:pStyle w:val="ListBullet"/>
      </w:pPr>
      <w:r>
        <w:rPr>
          <w:rFonts w:ascii="Aptos" w:hAnsi="Aptos"/>
          <w:color w:val="20272E"/>
          <w:sz w:val="18"/>
        </w:rPr>
        <w:t>Lapsed health insurance</w:t>
      </w:r>
    </w:p>
    <w:p>
      <w:pPr>
        <w:pStyle w:val="ListBullet"/>
      </w:pPr>
      <w:r>
        <w:rPr>
          <w:rFonts w:ascii="Aptos" w:hAnsi="Aptos"/>
          <w:color w:val="20272E"/>
          <w:sz w:val="18"/>
        </w:rPr>
        <w:t>Unknown loan in your name</w:t>
      </w:r>
    </w:p>
    <w:p>
      <w:pPr>
        <w:pStyle w:val="ListBullet"/>
      </w:pPr>
      <w:r>
        <w:rPr>
          <w:rFonts w:ascii="Aptos" w:hAnsi="Aptos"/>
          <w:color w:val="20272E"/>
          <w:sz w:val="18"/>
        </w:rPr>
        <w:t>Missing identity document</w:t>
      </w:r>
    </w:p>
    <w:p>
      <w:pPr>
        <w:pStyle w:val="ListBullet"/>
      </w:pPr>
      <w:r>
        <w:rPr>
          <w:rFonts w:ascii="Aptos" w:hAnsi="Aptos"/>
          <w:color w:val="20272E"/>
          <w:sz w:val="18"/>
        </w:rPr>
        <w:t>No access to essential money</w:t>
      </w:r>
    </w:p>
    <w:p>
      <w:pPr>
        <w:pStyle w:val="ListBullet"/>
      </w:pPr>
      <w:r>
        <w:rPr>
          <w:rFonts w:ascii="Aptos" w:hAnsi="Aptos"/>
          <w:color w:val="20272E"/>
          <w:sz w:val="18"/>
        </w:rPr>
        <w:t>Fraudulent transaction</w:t>
      </w:r>
    </w:p>
    <w:p>
      <w:pPr>
        <w:pStyle w:val="ListBullet"/>
      </w:pPr>
      <w:r>
        <w:rPr>
          <w:rFonts w:ascii="Aptos" w:hAnsi="Aptos"/>
          <w:color w:val="20272E"/>
          <w:sz w:val="18"/>
        </w:rPr>
        <w:t>Incorrect nominee after a death</w:t>
      </w:r>
    </w:p>
    <w:p>
      <w:pPr>
        <w:pStyle w:val="ListBullet"/>
      </w:pPr>
      <w:r>
        <w:rPr>
          <w:rFonts w:ascii="Aptos" w:hAnsi="Aptos"/>
          <w:color w:val="20272E"/>
          <w:sz w:val="18"/>
        </w:rPr>
        <w:t>Unsigned or unsafe financial document</w:t>
      </w:r>
    </w:p>
    <w:p>
      <w:pPr>
        <w:pStyle w:val="ListBullet"/>
      </w:pPr>
      <w:r>
        <w:rPr>
          <w:rFonts w:ascii="Aptos" w:hAnsi="Aptos"/>
          <w:color w:val="20272E"/>
          <w:sz w:val="18"/>
        </w:rPr>
        <w:t>Major uninsured exposure</w:t>
      </w:r>
    </w:p>
    <w:p>
      <w:pPr>
        <w:pStyle w:val="Heading2"/>
      </w:pPr>
      <w:r>
        <w:t>Important</w:t>
      </w:r>
    </w:p>
    <w:p>
      <w:r>
        <w:rPr>
          <w:rFonts w:ascii="Aptos" w:hAnsi="Aptos"/>
          <w:color w:val="20272E"/>
          <w:sz w:val="18"/>
        </w:rPr>
        <w:t>Needs action within the next few months. Examples:</w:t>
      </w:r>
    </w:p>
    <w:p>
      <w:pPr>
        <w:pStyle w:val="ListBullet"/>
      </w:pPr>
      <w:r>
        <w:rPr>
          <w:rFonts w:ascii="Aptos" w:hAnsi="Aptos"/>
          <w:color w:val="20272E"/>
          <w:sz w:val="18"/>
        </w:rPr>
        <w:t>Build emergency savings</w:t>
      </w:r>
    </w:p>
    <w:p>
      <w:pPr>
        <w:pStyle w:val="ListBullet"/>
      </w:pPr>
      <w:r>
        <w:rPr>
          <w:rFonts w:ascii="Aptos" w:hAnsi="Aptos"/>
          <w:color w:val="20272E"/>
          <w:sz w:val="18"/>
        </w:rPr>
        <w:t>Review life cover</w:t>
      </w:r>
    </w:p>
    <w:p>
      <w:pPr>
        <w:pStyle w:val="ListBullet"/>
      </w:pPr>
      <w:r>
        <w:rPr>
          <w:rFonts w:ascii="Aptos" w:hAnsi="Aptos"/>
          <w:color w:val="20272E"/>
          <w:sz w:val="18"/>
        </w:rPr>
        <w:t>Prepare a will</w:t>
      </w:r>
    </w:p>
    <w:p>
      <w:pPr>
        <w:pStyle w:val="ListBullet"/>
      </w:pPr>
      <w:r>
        <w:rPr>
          <w:rFonts w:ascii="Aptos" w:hAnsi="Aptos"/>
          <w:color w:val="20272E"/>
          <w:sz w:val="18"/>
        </w:rPr>
        <w:t>Consolidate records</w:t>
      </w:r>
    </w:p>
    <w:p>
      <w:pPr>
        <w:pStyle w:val="ListBullet"/>
      </w:pPr>
      <w:r>
        <w:rPr>
          <w:rFonts w:ascii="Aptos" w:hAnsi="Aptos"/>
          <w:color w:val="20272E"/>
          <w:sz w:val="18"/>
        </w:rPr>
        <w:t>Increase retirement contributions</w:t>
      </w:r>
    </w:p>
    <w:p>
      <w:pPr>
        <w:pStyle w:val="ListBullet"/>
      </w:pPr>
      <w:r>
        <w:rPr>
          <w:rFonts w:ascii="Aptos" w:hAnsi="Aptos"/>
          <w:color w:val="20272E"/>
          <w:sz w:val="18"/>
        </w:rPr>
        <w:t>Correct asset allocation</w:t>
      </w:r>
    </w:p>
    <w:p>
      <w:pPr>
        <w:pStyle w:val="ListBullet"/>
      </w:pPr>
      <w:r>
        <w:rPr>
          <w:rFonts w:ascii="Aptos" w:hAnsi="Aptos"/>
          <w:color w:val="20272E"/>
          <w:sz w:val="18"/>
        </w:rPr>
        <w:t>Create education goals</w:t>
      </w:r>
    </w:p>
    <w:p>
      <w:pPr>
        <w:pStyle w:val="ListBullet"/>
      </w:pPr>
      <w:r>
        <w:rPr>
          <w:rFonts w:ascii="Aptos" w:hAnsi="Aptos"/>
          <w:color w:val="20272E"/>
          <w:sz w:val="18"/>
        </w:rPr>
        <w:t>Review employer benefits</w:t>
      </w:r>
    </w:p>
    <w:p>
      <w:pPr>
        <w:pStyle w:val="Heading2"/>
      </w:pPr>
      <w:r>
        <w:t>Later</w:t>
      </w:r>
    </w:p>
    <w:p>
      <w:r>
        <w:rPr>
          <w:rFonts w:ascii="Aptos" w:hAnsi="Aptos"/>
          <w:color w:val="20272E"/>
          <w:sz w:val="18"/>
        </w:rPr>
        <w:t>Useful but not foundational. Examples:</w:t>
      </w:r>
    </w:p>
    <w:p>
      <w:pPr>
        <w:pStyle w:val="ListBullet"/>
      </w:pPr>
      <w:r>
        <w:rPr>
          <w:rFonts w:ascii="Aptos" w:hAnsi="Aptos"/>
          <w:color w:val="20272E"/>
          <w:sz w:val="18"/>
        </w:rPr>
        <w:t>Compare an additional investment category</w:t>
      </w:r>
    </w:p>
    <w:p>
      <w:pPr>
        <w:pStyle w:val="ListBullet"/>
      </w:pPr>
      <w:r>
        <w:rPr>
          <w:rFonts w:ascii="Aptos" w:hAnsi="Aptos"/>
          <w:color w:val="20272E"/>
          <w:sz w:val="18"/>
        </w:rPr>
        <w:t>Improve portfolio convenience</w:t>
      </w:r>
    </w:p>
    <w:p>
      <w:pPr>
        <w:pStyle w:val="ListBullet"/>
      </w:pPr>
      <w:r>
        <w:rPr>
          <w:rFonts w:ascii="Aptos" w:hAnsi="Aptos"/>
          <w:color w:val="20272E"/>
          <w:sz w:val="18"/>
        </w:rPr>
        <w:t>Automate a secondary goal</w:t>
      </w:r>
    </w:p>
    <w:p>
      <w:pPr>
        <w:pStyle w:val="ListBullet"/>
      </w:pPr>
      <w:r>
        <w:rPr>
          <w:rFonts w:ascii="Aptos" w:hAnsi="Aptos"/>
          <w:color w:val="20272E"/>
          <w:sz w:val="18"/>
        </w:rPr>
        <w:t>Add an aspirational travel fund</w:t>
      </w:r>
    </w:p>
    <w:p>
      <w:pPr>
        <w:pStyle w:val="ListBullet"/>
      </w:pPr>
      <w:r>
        <w:rPr>
          <w:rFonts w:ascii="Aptos" w:hAnsi="Aptos"/>
          <w:color w:val="20272E"/>
          <w:sz w:val="18"/>
        </w:rPr>
        <w:t>Explore charitable giving</w:t>
      </w:r>
    </w:p>
    <w:p>
      <w:pPr>
        <w:pStyle w:val="ListBullet"/>
      </w:pPr>
      <w:r>
        <w:rPr>
          <w:rFonts w:ascii="Aptos" w:hAnsi="Aptos"/>
          <w:color w:val="20272E"/>
          <w:sz w:val="18"/>
        </w:rPr>
        <w:t>Simplify low-value old holdings</w:t>
      </w:r>
    </w:p>
    <w:p>
      <w:r>
        <w:rPr>
          <w:rFonts w:ascii="Aptos" w:hAnsi="Aptos"/>
          <w:color w:val="20272E"/>
          <w:sz w:val="18"/>
        </w:rPr>
        <w:t>Every task does not deserve equal urgency.</w:t>
      </w:r>
    </w:p>
    <w:p>
      <w:pPr>
        <w:pStyle w:val="Heading1"/>
      </w:pPr>
      <w:r>
        <w:t>Your Priority Matrix</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Financial task</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Urgent?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Financial effect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Effort required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Target date</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r>
              <w:rPr>
                <w:rFonts w:ascii="Aptos" w:hAnsi="Aptos"/>
                <w:b w:val="0"/>
                <w:color w:val="20272E"/>
                <w:sz w:val="14"/>
              </w:rPr>
              <w:t>☐</w:t>
            </w: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bl>
    <w:p>
      <w:pPr>
        <w:spacing w:after="0"/>
      </w:pPr>
    </w:p>
    <w:p>
      <w:r>
        <w:rPr>
          <w:rFonts w:ascii="Aptos" w:hAnsi="Aptos"/>
          <w:color w:val="20272E"/>
          <w:sz w:val="18"/>
        </w:rPr>
        <w:t>Select no more than three immediate priorities.</w:t>
      </w:r>
    </w:p>
    <w:p>
      <w:pPr>
        <w:pStyle w:val="Heading1"/>
      </w:pPr>
      <w:r>
        <w:t>Step 4 — Create One Goal for Each Time Period</w:t>
      </w:r>
    </w:p>
    <w:p>
      <w:pPr>
        <w:pStyle w:val="Heading2"/>
      </w:pPr>
      <w:r>
        <w:t>Within one year</w:t>
      </w:r>
    </w:p>
    <w:p>
      <w:r>
        <w:rPr>
          <w:rFonts w:ascii="Aptos" w:hAnsi="Aptos"/>
          <w:color w:val="20272E"/>
          <w:sz w:val="18"/>
        </w:rPr>
        <w:t>Examples:</w:t>
      </w:r>
    </w:p>
    <w:p>
      <w:pPr>
        <w:pStyle w:val="ListBullet"/>
      </w:pPr>
      <w:r>
        <w:rPr>
          <w:rFonts w:ascii="Aptos" w:hAnsi="Aptos"/>
          <w:color w:val="20272E"/>
          <w:sz w:val="18"/>
        </w:rPr>
        <w:t>Build an immediate emergency cushion</w:t>
      </w:r>
    </w:p>
    <w:p>
      <w:pPr>
        <w:pStyle w:val="ListBullet"/>
      </w:pPr>
      <w:r>
        <w:rPr>
          <w:rFonts w:ascii="Aptos" w:hAnsi="Aptos"/>
          <w:color w:val="20272E"/>
          <w:sz w:val="18"/>
        </w:rPr>
        <w:t>Clear credit-card debt</w:t>
      </w:r>
    </w:p>
    <w:p>
      <w:pPr>
        <w:pStyle w:val="ListBullet"/>
      </w:pPr>
      <w:r>
        <w:rPr>
          <w:rFonts w:ascii="Aptos" w:hAnsi="Aptos"/>
          <w:color w:val="20272E"/>
          <w:sz w:val="18"/>
        </w:rPr>
        <w:t>Review all insurance</w:t>
      </w:r>
    </w:p>
    <w:p>
      <w:pPr>
        <w:pStyle w:val="ListBullet"/>
      </w:pPr>
      <w:r>
        <w:rPr>
          <w:rFonts w:ascii="Aptos" w:hAnsi="Aptos"/>
          <w:color w:val="20272E"/>
          <w:sz w:val="18"/>
        </w:rPr>
        <w:t>Prepare a will</w:t>
      </w:r>
    </w:p>
    <w:p>
      <w:pPr>
        <w:pStyle w:val="ListBullet"/>
      </w:pPr>
      <w:r>
        <w:rPr>
          <w:rFonts w:ascii="Aptos" w:hAnsi="Aptos"/>
          <w:color w:val="20272E"/>
          <w:sz w:val="18"/>
        </w:rPr>
        <w:t>Organise documents</w:t>
      </w:r>
    </w:p>
    <w:p>
      <w:pPr>
        <w:pStyle w:val="Heading2"/>
      </w:pPr>
      <w:r>
        <w:t>One to five years</w:t>
      </w:r>
    </w:p>
    <w:p>
      <w:r>
        <w:rPr>
          <w:rFonts w:ascii="Aptos" w:hAnsi="Aptos"/>
          <w:color w:val="20272E"/>
          <w:sz w:val="18"/>
        </w:rPr>
        <w:t>Examples:</w:t>
      </w:r>
    </w:p>
    <w:p>
      <w:pPr>
        <w:pStyle w:val="ListBullet"/>
      </w:pPr>
      <w:r>
        <w:rPr>
          <w:rFonts w:ascii="Aptos" w:hAnsi="Aptos"/>
          <w:color w:val="20272E"/>
          <w:sz w:val="18"/>
        </w:rPr>
        <w:t>Repay a vehicle or personal loan</w:t>
      </w:r>
    </w:p>
    <w:p>
      <w:pPr>
        <w:pStyle w:val="ListBullet"/>
      </w:pPr>
      <w:r>
        <w:rPr>
          <w:rFonts w:ascii="Aptos" w:hAnsi="Aptos"/>
          <w:color w:val="20272E"/>
          <w:sz w:val="18"/>
        </w:rPr>
        <w:t>Build a home deposit</w:t>
      </w:r>
    </w:p>
    <w:p>
      <w:pPr>
        <w:pStyle w:val="ListBullet"/>
      </w:pPr>
      <w:r>
        <w:rPr>
          <w:rFonts w:ascii="Aptos" w:hAnsi="Aptos"/>
          <w:color w:val="20272E"/>
          <w:sz w:val="18"/>
        </w:rPr>
        <w:t>Restart a career</w:t>
      </w:r>
    </w:p>
    <w:p>
      <w:pPr>
        <w:pStyle w:val="ListBullet"/>
      </w:pPr>
      <w:r>
        <w:rPr>
          <w:rFonts w:ascii="Aptos" w:hAnsi="Aptos"/>
          <w:color w:val="20272E"/>
          <w:sz w:val="18"/>
        </w:rPr>
        <w:t>Create a business reserve</w:t>
      </w:r>
    </w:p>
    <w:p>
      <w:pPr>
        <w:pStyle w:val="ListBullet"/>
      </w:pPr>
      <w:r>
        <w:rPr>
          <w:rFonts w:ascii="Aptos" w:hAnsi="Aptos"/>
          <w:color w:val="20272E"/>
          <w:sz w:val="18"/>
        </w:rPr>
        <w:t>Fund near-term education</w:t>
      </w:r>
    </w:p>
    <w:p>
      <w:pPr>
        <w:pStyle w:val="Heading2"/>
      </w:pPr>
      <w:r>
        <w:t>Five to fifteen years</w:t>
      </w:r>
    </w:p>
    <w:p>
      <w:r>
        <w:rPr>
          <w:rFonts w:ascii="Aptos" w:hAnsi="Aptos"/>
          <w:color w:val="20272E"/>
          <w:sz w:val="18"/>
        </w:rPr>
        <w:t>Examples:</w:t>
      </w:r>
    </w:p>
    <w:p>
      <w:pPr>
        <w:pStyle w:val="ListBullet"/>
      </w:pPr>
      <w:r>
        <w:rPr>
          <w:rFonts w:ascii="Aptos" w:hAnsi="Aptos"/>
          <w:color w:val="20272E"/>
          <w:sz w:val="18"/>
        </w:rPr>
        <w:t>Children’s higher education</w:t>
      </w:r>
    </w:p>
    <w:p>
      <w:pPr>
        <w:pStyle w:val="ListBullet"/>
      </w:pPr>
      <w:r>
        <w:rPr>
          <w:rFonts w:ascii="Aptos" w:hAnsi="Aptos"/>
          <w:color w:val="20272E"/>
          <w:sz w:val="18"/>
        </w:rPr>
        <w:t>Home purchase</w:t>
      </w:r>
    </w:p>
    <w:p>
      <w:pPr>
        <w:pStyle w:val="ListBullet"/>
      </w:pPr>
      <w:r>
        <w:rPr>
          <w:rFonts w:ascii="Aptos" w:hAnsi="Aptos"/>
          <w:color w:val="20272E"/>
          <w:sz w:val="18"/>
        </w:rPr>
        <w:t>Major career change</w:t>
      </w:r>
    </w:p>
    <w:p>
      <w:pPr>
        <w:pStyle w:val="ListBullet"/>
      </w:pPr>
      <w:r>
        <w:rPr>
          <w:rFonts w:ascii="Aptos" w:hAnsi="Aptos"/>
          <w:color w:val="20272E"/>
          <w:sz w:val="18"/>
        </w:rPr>
        <w:t>Support for parents</w:t>
      </w:r>
    </w:p>
    <w:p>
      <w:pPr>
        <w:pStyle w:val="ListBullet"/>
      </w:pPr>
      <w:r>
        <w:rPr>
          <w:rFonts w:ascii="Aptos" w:hAnsi="Aptos"/>
          <w:color w:val="20272E"/>
          <w:sz w:val="18"/>
        </w:rPr>
        <w:t>Long-term business growth</w:t>
      </w:r>
    </w:p>
    <w:p>
      <w:pPr>
        <w:pStyle w:val="Heading2"/>
      </w:pPr>
      <w:r>
        <w:t>More than fifteen years</w:t>
      </w:r>
    </w:p>
    <w:p>
      <w:r>
        <w:rPr>
          <w:rFonts w:ascii="Aptos" w:hAnsi="Aptos"/>
          <w:color w:val="20272E"/>
          <w:sz w:val="18"/>
        </w:rPr>
        <w:t>Examples:</w:t>
      </w:r>
    </w:p>
    <w:p>
      <w:pPr>
        <w:pStyle w:val="ListBullet"/>
      </w:pPr>
      <w:r>
        <w:rPr>
          <w:rFonts w:ascii="Aptos" w:hAnsi="Aptos"/>
          <w:color w:val="20272E"/>
          <w:sz w:val="18"/>
        </w:rPr>
        <w:t>Retirement</w:t>
      </w:r>
    </w:p>
    <w:p>
      <w:pPr>
        <w:pStyle w:val="ListBullet"/>
      </w:pPr>
      <w:r>
        <w:rPr>
          <w:rFonts w:ascii="Aptos" w:hAnsi="Aptos"/>
          <w:color w:val="20272E"/>
          <w:sz w:val="18"/>
        </w:rPr>
        <w:t>Later-life healthcare</w:t>
      </w:r>
    </w:p>
    <w:p>
      <w:pPr>
        <w:pStyle w:val="ListBullet"/>
      </w:pPr>
      <w:r>
        <w:rPr>
          <w:rFonts w:ascii="Aptos" w:hAnsi="Aptos"/>
          <w:color w:val="20272E"/>
          <w:sz w:val="18"/>
        </w:rPr>
        <w:t>Long-term legacy</w:t>
      </w:r>
    </w:p>
    <w:p>
      <w:pPr>
        <w:pStyle w:val="ListBullet"/>
      </w:pPr>
      <w:r>
        <w:rPr>
          <w:rFonts w:ascii="Aptos" w:hAnsi="Aptos"/>
          <w:color w:val="20272E"/>
          <w:sz w:val="18"/>
        </w:rPr>
        <w:t>Financial independence</w:t>
      </w:r>
    </w:p>
    <w:p>
      <w:r>
        <w:rPr>
          <w:rFonts w:ascii="Aptos" w:hAnsi="Aptos"/>
          <w:color w:val="20272E"/>
          <w:sz w:val="18"/>
        </w:rPr>
        <w:t>Each goal should state:</w:t>
      </w:r>
    </w:p>
    <w:p>
      <w:pPr>
        <w:pStyle w:val="ListBullet"/>
      </w:pPr>
      <w:r>
        <w:rPr>
          <w:rFonts w:ascii="Aptos" w:hAnsi="Aptos"/>
          <w:color w:val="20272E"/>
          <w:sz w:val="18"/>
        </w:rPr>
        <w:t>Amount</w:t>
      </w:r>
    </w:p>
    <w:p>
      <w:pPr>
        <w:pStyle w:val="ListBullet"/>
      </w:pPr>
      <w:r>
        <w:rPr>
          <w:rFonts w:ascii="Aptos" w:hAnsi="Aptos"/>
          <w:color w:val="20272E"/>
          <w:sz w:val="18"/>
        </w:rPr>
        <w:t>Date</w:t>
      </w:r>
    </w:p>
    <w:p>
      <w:pPr>
        <w:pStyle w:val="ListBullet"/>
      </w:pPr>
      <w:r>
        <w:rPr>
          <w:rFonts w:ascii="Aptos" w:hAnsi="Aptos"/>
          <w:color w:val="20272E"/>
          <w:sz w:val="18"/>
        </w:rPr>
        <w:t>Existing resources</w:t>
      </w:r>
    </w:p>
    <w:p>
      <w:pPr>
        <w:pStyle w:val="ListBullet"/>
      </w:pPr>
      <w:r>
        <w:rPr>
          <w:rFonts w:ascii="Aptos" w:hAnsi="Aptos"/>
          <w:color w:val="20272E"/>
          <w:sz w:val="18"/>
        </w:rPr>
        <w:t>Required contribution</w:t>
      </w:r>
    </w:p>
    <w:p>
      <w:pPr>
        <w:pStyle w:val="ListBullet"/>
      </w:pPr>
      <w:r>
        <w:rPr>
          <w:rFonts w:ascii="Aptos" w:hAnsi="Aptos"/>
          <w:color w:val="20272E"/>
          <w:sz w:val="18"/>
        </w:rPr>
        <w:t>Investment approach</w:t>
      </w:r>
    </w:p>
    <w:p>
      <w:pPr>
        <w:pStyle w:val="ListBullet"/>
      </w:pPr>
      <w:r>
        <w:rPr>
          <w:rFonts w:ascii="Aptos" w:hAnsi="Aptos"/>
          <w:color w:val="20272E"/>
          <w:sz w:val="18"/>
        </w:rPr>
        <w:t>Review date</w:t>
      </w:r>
    </w:p>
    <w:p>
      <w:pPr>
        <w:pStyle w:val="Heading1"/>
      </w:pPr>
      <w:r>
        <w:t>Step 5 — Put Goals in the Right Order</w:t>
      </w:r>
    </w:p>
    <w:p>
      <w:r>
        <w:rPr>
          <w:rFonts w:ascii="Aptos" w:hAnsi="Aptos"/>
          <w:color w:val="20272E"/>
          <w:sz w:val="18"/>
        </w:rPr>
        <w:t>A practical sequence may be:</w:t>
      </w:r>
    </w:p>
    <w:p>
      <w:pPr>
        <w:ind w:left="403" w:hanging="317"/>
      </w:pPr>
      <w:r>
        <w:rPr>
          <w:rFonts w:ascii="Aptos" w:hAnsi="Aptos"/>
          <w:color w:val="20272E"/>
          <w:sz w:val="18"/>
        </w:rPr>
        <w:t>1. Meet essential expenses.</w:t>
      </w:r>
    </w:p>
    <w:p>
      <w:pPr>
        <w:ind w:left="403" w:hanging="317"/>
      </w:pPr>
      <w:r>
        <w:rPr>
          <w:rFonts w:ascii="Aptos" w:hAnsi="Aptos"/>
          <w:color w:val="20272E"/>
          <w:sz w:val="18"/>
        </w:rPr>
        <w:t>2. Stop financial leaks and fraud.</w:t>
      </w:r>
    </w:p>
    <w:p>
      <w:pPr>
        <w:ind w:left="403" w:hanging="317"/>
      </w:pPr>
      <w:r>
        <w:rPr>
          <w:rFonts w:ascii="Aptos" w:hAnsi="Aptos"/>
          <w:color w:val="20272E"/>
          <w:sz w:val="18"/>
        </w:rPr>
        <w:t>3. Keep minimum debt payments current.</w:t>
      </w:r>
    </w:p>
    <w:p>
      <w:pPr>
        <w:ind w:left="403" w:hanging="317"/>
      </w:pPr>
      <w:r>
        <w:rPr>
          <w:rFonts w:ascii="Aptos" w:hAnsi="Aptos"/>
          <w:color w:val="20272E"/>
          <w:sz w:val="18"/>
        </w:rPr>
        <w:t>4. Build an immediate cash cushion.</w:t>
      </w:r>
    </w:p>
    <w:p>
      <w:pPr>
        <w:ind w:left="403" w:hanging="317"/>
      </w:pPr>
      <w:r>
        <w:rPr>
          <w:rFonts w:ascii="Aptos" w:hAnsi="Aptos"/>
          <w:color w:val="20272E"/>
          <w:sz w:val="18"/>
        </w:rPr>
        <w:t>5. Maintain essential insurance.</w:t>
      </w:r>
    </w:p>
    <w:p>
      <w:pPr>
        <w:ind w:left="403" w:hanging="317"/>
      </w:pPr>
      <w:r>
        <w:rPr>
          <w:rFonts w:ascii="Aptos" w:hAnsi="Aptos"/>
          <w:color w:val="20272E"/>
          <w:sz w:val="18"/>
        </w:rPr>
        <w:t>6. Reduce high-cost debt.</w:t>
      </w:r>
    </w:p>
    <w:p>
      <w:pPr>
        <w:ind w:left="403" w:hanging="317"/>
      </w:pPr>
      <w:r>
        <w:rPr>
          <w:rFonts w:ascii="Aptos" w:hAnsi="Aptos"/>
          <w:color w:val="20272E"/>
          <w:sz w:val="18"/>
        </w:rPr>
        <w:t>7. Build the full emergency fund.</w:t>
      </w:r>
    </w:p>
    <w:p>
      <w:pPr>
        <w:ind w:left="403" w:hanging="317"/>
      </w:pPr>
      <w:r>
        <w:rPr>
          <w:rFonts w:ascii="Aptos" w:hAnsi="Aptos"/>
          <w:color w:val="20272E"/>
          <w:sz w:val="18"/>
        </w:rPr>
        <w:t>8. Begin or continue retirement investing.</w:t>
      </w:r>
    </w:p>
    <w:p>
      <w:pPr>
        <w:ind w:left="403" w:hanging="317"/>
      </w:pPr>
      <w:r>
        <w:rPr>
          <w:rFonts w:ascii="Aptos" w:hAnsi="Aptos"/>
          <w:color w:val="20272E"/>
          <w:sz w:val="18"/>
        </w:rPr>
        <w:t>9. Fund children’s and other long-term goals.</w:t>
      </w:r>
    </w:p>
    <w:p>
      <w:pPr>
        <w:ind w:left="403" w:hanging="317"/>
      </w:pPr>
      <w:r>
        <w:rPr>
          <w:rFonts w:ascii="Aptos" w:hAnsi="Aptos"/>
          <w:color w:val="20272E"/>
          <w:sz w:val="18"/>
        </w:rPr>
        <w:t>10. Add aspirational goals.</w:t>
      </w:r>
    </w:p>
    <w:p>
      <w:pPr>
        <w:ind w:left="403" w:hanging="317"/>
      </w:pPr>
      <w:r>
        <w:rPr>
          <w:rFonts w:ascii="Aptos" w:hAnsi="Aptos"/>
          <w:color w:val="20272E"/>
          <w:sz w:val="18"/>
        </w:rPr>
        <w:t>11. Build legacy and giving plans.</w:t>
      </w:r>
    </w:p>
    <w:p>
      <w:r>
        <w:rPr>
          <w:rFonts w:ascii="Aptos" w:hAnsi="Aptos"/>
          <w:color w:val="20272E"/>
          <w:sz w:val="18"/>
        </w:rPr>
        <w:t>This is not a universal rule. For example:</w:t>
      </w:r>
    </w:p>
    <w:p>
      <w:pPr>
        <w:pStyle w:val="ListBullet"/>
      </w:pPr>
      <w:r>
        <w:rPr>
          <w:rFonts w:ascii="Aptos" w:hAnsi="Aptos"/>
          <w:color w:val="20272E"/>
          <w:sz w:val="18"/>
        </w:rPr>
        <w:t>A person receiving an employer retirement contribution may continue it while repaying debt.</w:t>
      </w:r>
    </w:p>
    <w:p>
      <w:pPr>
        <w:pStyle w:val="ListBullet"/>
      </w:pPr>
      <w:r>
        <w:rPr>
          <w:rFonts w:ascii="Aptos" w:hAnsi="Aptos"/>
          <w:color w:val="20272E"/>
          <w:sz w:val="18"/>
        </w:rPr>
        <w:t>A family with an imminent health-insurance renewal should not wait until the emergency fund is complete.</w:t>
      </w:r>
    </w:p>
    <w:p>
      <w:pPr>
        <w:pStyle w:val="ListBullet"/>
      </w:pPr>
      <w:r>
        <w:rPr>
          <w:rFonts w:ascii="Aptos" w:hAnsi="Aptos"/>
          <w:color w:val="20272E"/>
          <w:sz w:val="18"/>
        </w:rPr>
        <w:t>A near-term compulsory education payment may need immediate funding.</w:t>
      </w:r>
    </w:p>
    <w:p>
      <w:r>
        <w:rPr>
          <w:rFonts w:ascii="Aptos" w:hAnsi="Aptos"/>
          <w:color w:val="20272E"/>
          <w:sz w:val="18"/>
        </w:rPr>
        <w:t>Use the order as a decision guide.</w:t>
      </w:r>
    </w:p>
    <w:p>
      <w:pPr>
        <w:pStyle w:val="Heading1"/>
      </w:pPr>
      <w:r>
        <w:t>Step 6 — Automate Carefully</w:t>
      </w:r>
    </w:p>
    <w:p>
      <w:r>
        <w:rPr>
          <w:rFonts w:ascii="Aptos" w:hAnsi="Aptos"/>
          <w:color w:val="20272E"/>
          <w:sz w:val="18"/>
        </w:rPr>
        <w:t>Automation can support:</w:t>
      </w:r>
    </w:p>
    <w:p>
      <w:pPr>
        <w:pStyle w:val="ListBullet"/>
      </w:pPr>
      <w:r>
        <w:rPr>
          <w:rFonts w:ascii="Aptos" w:hAnsi="Aptos"/>
          <w:color w:val="20272E"/>
          <w:sz w:val="18"/>
        </w:rPr>
        <w:t>Emergency-fund contributions</w:t>
      </w:r>
    </w:p>
    <w:p>
      <w:pPr>
        <w:pStyle w:val="ListBullet"/>
      </w:pPr>
      <w:r>
        <w:rPr>
          <w:rFonts w:ascii="Aptos" w:hAnsi="Aptos"/>
          <w:color w:val="20272E"/>
          <w:sz w:val="18"/>
        </w:rPr>
        <w:t>Investment contributions</w:t>
      </w:r>
    </w:p>
    <w:p>
      <w:pPr>
        <w:pStyle w:val="ListBullet"/>
      </w:pPr>
      <w:r>
        <w:rPr>
          <w:rFonts w:ascii="Aptos" w:hAnsi="Aptos"/>
          <w:color w:val="20272E"/>
          <w:sz w:val="18"/>
        </w:rPr>
        <w:t>Insurance premiums</w:t>
      </w:r>
    </w:p>
    <w:p>
      <w:pPr>
        <w:pStyle w:val="ListBullet"/>
      </w:pPr>
      <w:r>
        <w:rPr>
          <w:rFonts w:ascii="Aptos" w:hAnsi="Aptos"/>
          <w:color w:val="20272E"/>
          <w:sz w:val="18"/>
        </w:rPr>
        <w:t>Loan payments</w:t>
      </w:r>
    </w:p>
    <w:p>
      <w:pPr>
        <w:pStyle w:val="ListBullet"/>
      </w:pPr>
      <w:r>
        <w:rPr>
          <w:rFonts w:ascii="Aptos" w:hAnsi="Aptos"/>
          <w:color w:val="20272E"/>
          <w:sz w:val="18"/>
        </w:rPr>
        <w:t>School fees</w:t>
      </w:r>
    </w:p>
    <w:p>
      <w:pPr>
        <w:pStyle w:val="ListBullet"/>
      </w:pPr>
      <w:r>
        <w:rPr>
          <w:rFonts w:ascii="Aptos" w:hAnsi="Aptos"/>
          <w:color w:val="20272E"/>
          <w:sz w:val="18"/>
        </w:rPr>
        <w:t>Retirement accounts</w:t>
      </w:r>
    </w:p>
    <w:p>
      <w:pPr>
        <w:pStyle w:val="ListBullet"/>
      </w:pPr>
      <w:r>
        <w:rPr>
          <w:rFonts w:ascii="Aptos" w:hAnsi="Aptos"/>
          <w:color w:val="20272E"/>
          <w:sz w:val="18"/>
        </w:rPr>
        <w:t>Goal transfers</w:t>
      </w:r>
    </w:p>
    <w:p>
      <w:r>
        <w:rPr>
          <w:rFonts w:ascii="Aptos" w:hAnsi="Aptos"/>
          <w:color w:val="20272E"/>
          <w:sz w:val="18"/>
        </w:rPr>
        <w:t>Automation reduces the number of monthly decisions. But it requires:</w:t>
      </w:r>
    </w:p>
    <w:p>
      <w:pPr>
        <w:pStyle w:val="ListBullet"/>
      </w:pPr>
      <w:r>
        <w:rPr>
          <w:rFonts w:ascii="Aptos" w:hAnsi="Aptos"/>
          <w:color w:val="20272E"/>
          <w:sz w:val="18"/>
        </w:rPr>
        <w:t>Adequate bank balance</w:t>
      </w:r>
    </w:p>
    <w:p>
      <w:pPr>
        <w:pStyle w:val="ListBullet"/>
      </w:pPr>
      <w:r>
        <w:rPr>
          <w:rFonts w:ascii="Aptos" w:hAnsi="Aptos"/>
          <w:color w:val="20272E"/>
          <w:sz w:val="18"/>
        </w:rPr>
        <w:t>Correct dates</w:t>
      </w:r>
    </w:p>
    <w:p>
      <w:pPr>
        <w:pStyle w:val="ListBullet"/>
      </w:pPr>
      <w:r>
        <w:rPr>
          <w:rFonts w:ascii="Aptos" w:hAnsi="Aptos"/>
          <w:color w:val="20272E"/>
          <w:sz w:val="18"/>
        </w:rPr>
        <w:t>Active mandates</w:t>
      </w:r>
    </w:p>
    <w:p>
      <w:pPr>
        <w:pStyle w:val="ListBullet"/>
      </w:pPr>
      <w:r>
        <w:rPr>
          <w:rFonts w:ascii="Aptos" w:hAnsi="Aptos"/>
          <w:color w:val="20272E"/>
          <w:sz w:val="18"/>
        </w:rPr>
        <w:t>Regular review</w:t>
      </w:r>
    </w:p>
    <w:p>
      <w:pPr>
        <w:pStyle w:val="ListBullet"/>
      </w:pPr>
      <w:r>
        <w:rPr>
          <w:rFonts w:ascii="Aptos" w:hAnsi="Aptos"/>
          <w:color w:val="20272E"/>
          <w:sz w:val="18"/>
        </w:rPr>
        <w:t>Updated account details</w:t>
      </w:r>
    </w:p>
    <w:p>
      <w:pPr>
        <w:pStyle w:val="ListBullet"/>
      </w:pPr>
      <w:r>
        <w:rPr>
          <w:rFonts w:ascii="Aptos" w:hAnsi="Aptos"/>
          <w:color w:val="20272E"/>
          <w:sz w:val="18"/>
        </w:rPr>
        <w:t>Cancellation of obsolete instructions</w:t>
      </w:r>
    </w:p>
    <w:p>
      <w:pPr>
        <w:pStyle w:val="ListBullet"/>
      </w:pPr>
      <w:r>
        <w:rPr>
          <w:rFonts w:ascii="Aptos" w:hAnsi="Aptos"/>
          <w:color w:val="20272E"/>
          <w:sz w:val="18"/>
        </w:rPr>
        <w:t>Fraud monitoring</w:t>
      </w:r>
    </w:p>
    <w:p>
      <w:r>
        <w:rPr>
          <w:rFonts w:ascii="Aptos" w:hAnsi="Aptos"/>
          <w:color w:val="20272E"/>
          <w:sz w:val="18"/>
        </w:rPr>
        <w:t>Do not automate an investment you do not understand.</w:t>
      </w:r>
    </w:p>
    <w:p>
      <w:pPr>
        <w:pStyle w:val="Heading1"/>
      </w:pPr>
      <w:r>
        <w:t>Step 7 — Create a Monthly Money Meeting</w:t>
      </w:r>
    </w:p>
    <w:p>
      <w:r>
        <w:rPr>
          <w:rFonts w:ascii="Aptos" w:hAnsi="Aptos"/>
          <w:color w:val="20272E"/>
          <w:sz w:val="18"/>
        </w:rPr>
        <w:t>Set aside thirty to sixty minutes each month. The meeting may include you, your partner or another appropriate person involved in the household’s finances. Review:</w:t>
      </w:r>
    </w:p>
    <w:p>
      <w:pPr>
        <w:ind w:left="403" w:hanging="317"/>
      </w:pPr>
      <w:r>
        <w:rPr>
          <w:rFonts w:ascii="Aptos" w:hAnsi="Aptos"/>
          <w:color w:val="20272E"/>
          <w:sz w:val="18"/>
        </w:rPr>
        <w:t>1. Income received</w:t>
      </w:r>
    </w:p>
    <w:p>
      <w:pPr>
        <w:ind w:left="403" w:hanging="317"/>
      </w:pPr>
      <w:r>
        <w:rPr>
          <w:rFonts w:ascii="Aptos" w:hAnsi="Aptos"/>
          <w:color w:val="20272E"/>
          <w:sz w:val="18"/>
        </w:rPr>
        <w:t>2. Essential expenses</w:t>
      </w:r>
    </w:p>
    <w:p>
      <w:pPr>
        <w:ind w:left="403" w:hanging="317"/>
      </w:pPr>
      <w:r>
        <w:rPr>
          <w:rFonts w:ascii="Aptos" w:hAnsi="Aptos"/>
          <w:color w:val="20272E"/>
          <w:sz w:val="18"/>
        </w:rPr>
        <w:t>3. Unusual spending</w:t>
      </w:r>
    </w:p>
    <w:p>
      <w:pPr>
        <w:ind w:left="403" w:hanging="317"/>
      </w:pPr>
      <w:r>
        <w:rPr>
          <w:rFonts w:ascii="Aptos" w:hAnsi="Aptos"/>
          <w:color w:val="20272E"/>
          <w:sz w:val="18"/>
        </w:rPr>
        <w:t>4. Debt</w:t>
      </w:r>
    </w:p>
    <w:p>
      <w:pPr>
        <w:ind w:left="403" w:hanging="317"/>
      </w:pPr>
      <w:r>
        <w:rPr>
          <w:rFonts w:ascii="Aptos" w:hAnsi="Aptos"/>
          <w:color w:val="20272E"/>
          <w:sz w:val="18"/>
        </w:rPr>
        <w:t>5. Emergency savings</w:t>
      </w:r>
    </w:p>
    <w:p>
      <w:pPr>
        <w:ind w:left="403" w:hanging="317"/>
      </w:pPr>
      <w:r>
        <w:rPr>
          <w:rFonts w:ascii="Aptos" w:hAnsi="Aptos"/>
          <w:color w:val="20272E"/>
          <w:sz w:val="18"/>
        </w:rPr>
        <w:t>6. Upcoming annual expenses</w:t>
      </w:r>
    </w:p>
    <w:p>
      <w:pPr>
        <w:ind w:left="403" w:hanging="317"/>
      </w:pPr>
      <w:r>
        <w:rPr>
          <w:rFonts w:ascii="Aptos" w:hAnsi="Aptos"/>
          <w:color w:val="20272E"/>
          <w:sz w:val="18"/>
        </w:rPr>
        <w:t>7. Investments</w:t>
      </w:r>
    </w:p>
    <w:p>
      <w:pPr>
        <w:ind w:left="403" w:hanging="317"/>
      </w:pPr>
      <w:r>
        <w:rPr>
          <w:rFonts w:ascii="Aptos" w:hAnsi="Aptos"/>
          <w:color w:val="20272E"/>
          <w:sz w:val="18"/>
        </w:rPr>
        <w:t>8. Documents or renewals</w:t>
      </w:r>
    </w:p>
    <w:p>
      <w:pPr>
        <w:ind w:left="403" w:hanging="317"/>
      </w:pPr>
      <w:r>
        <w:rPr>
          <w:rFonts w:ascii="Aptos" w:hAnsi="Aptos"/>
          <w:color w:val="20272E"/>
          <w:sz w:val="18"/>
        </w:rPr>
        <w:t>9. One current question</w:t>
      </w:r>
    </w:p>
    <w:p>
      <w:pPr>
        <w:ind w:left="403" w:hanging="317"/>
      </w:pPr>
      <w:r>
        <w:rPr>
          <w:rFonts w:ascii="Aptos" w:hAnsi="Aptos"/>
          <w:color w:val="20272E"/>
          <w:sz w:val="18"/>
        </w:rPr>
        <w:t>10. One decision for the next month</w:t>
      </w:r>
    </w:p>
    <w:p>
      <w:r>
        <w:rPr>
          <w:rFonts w:ascii="Aptos" w:hAnsi="Aptos"/>
          <w:color w:val="20272E"/>
          <w:sz w:val="18"/>
        </w:rPr>
        <w:t>Keep the meeting factual. Avoid blame. Use:</w:t>
      </w:r>
    </w:p>
    <w:p>
      <w:pPr>
        <w:ind w:left="360" w:right="288"/>
      </w:pPr>
      <w:r>
        <w:rPr>
          <w:rFonts w:ascii="Aptos" w:hAnsi="Aptos"/>
          <w:i/>
          <w:color w:val="66737F"/>
          <w:sz w:val="20"/>
        </w:rPr>
        <w:t>“What changed this month?”</w:t>
      </w:r>
    </w:p>
    <w:p>
      <w:r>
        <w:rPr>
          <w:rFonts w:ascii="Aptos" w:hAnsi="Aptos"/>
          <w:color w:val="20272E"/>
          <w:sz w:val="18"/>
        </w:rPr>
        <w:t>Instead of:</w:t>
      </w:r>
    </w:p>
    <w:p>
      <w:pPr>
        <w:ind w:left="360" w:right="288"/>
      </w:pPr>
      <w:r>
        <w:rPr>
          <w:rFonts w:ascii="Aptos" w:hAnsi="Aptos"/>
          <w:i/>
          <w:color w:val="66737F"/>
          <w:sz w:val="20"/>
        </w:rPr>
        <w:t>“Who made the mistake?”</w:t>
      </w:r>
    </w:p>
    <w:p>
      <w:r>
        <w:rPr>
          <w:rFonts w:ascii="Aptos" w:hAnsi="Aptos"/>
          <w:color w:val="20272E"/>
          <w:sz w:val="18"/>
        </w:rPr>
        <w:t>The purpose is shared awareness.</w:t>
      </w:r>
    </w:p>
    <w:p>
      <w:pPr>
        <w:pStyle w:val="Heading1"/>
      </w:pPr>
      <w:r>
        <w:t>Step 8 — Conduct an Annual Financial Review</w:t>
      </w:r>
    </w:p>
    <w:p>
      <w:r>
        <w:rPr>
          <w:rFonts w:ascii="Aptos" w:hAnsi="Aptos"/>
          <w:color w:val="20272E"/>
          <w:sz w:val="18"/>
        </w:rPr>
        <w:t>Once a year, review the entire plan.</w:t>
      </w:r>
    </w:p>
    <w:p>
      <w:pPr>
        <w:pStyle w:val="Heading2"/>
      </w:pPr>
      <w:r>
        <w:t>Household position</w:t>
      </w:r>
    </w:p>
    <w:p>
      <w:pPr>
        <w:pStyle w:val="ListBullet"/>
      </w:pPr>
      <w:r>
        <w:rPr>
          <w:rFonts w:ascii="Aptos" w:hAnsi="Aptos"/>
          <w:color w:val="20272E"/>
          <w:sz w:val="18"/>
        </w:rPr>
        <w:t>Income</w:t>
      </w:r>
    </w:p>
    <w:p>
      <w:pPr>
        <w:pStyle w:val="ListBullet"/>
      </w:pPr>
      <w:r>
        <w:rPr>
          <w:rFonts w:ascii="Aptos" w:hAnsi="Aptos"/>
          <w:color w:val="20272E"/>
          <w:sz w:val="18"/>
        </w:rPr>
        <w:t>Expenses</w:t>
      </w:r>
    </w:p>
    <w:p>
      <w:pPr>
        <w:pStyle w:val="ListBullet"/>
      </w:pPr>
      <w:r>
        <w:rPr>
          <w:rFonts w:ascii="Aptos" w:hAnsi="Aptos"/>
          <w:color w:val="20272E"/>
          <w:sz w:val="18"/>
        </w:rPr>
        <w:t>Savings rate</w:t>
      </w:r>
    </w:p>
    <w:p>
      <w:pPr>
        <w:pStyle w:val="ListBullet"/>
      </w:pPr>
      <w:r>
        <w:rPr>
          <w:rFonts w:ascii="Aptos" w:hAnsi="Aptos"/>
          <w:color w:val="20272E"/>
          <w:sz w:val="18"/>
        </w:rPr>
        <w:t>Emergency fund</w:t>
      </w:r>
    </w:p>
    <w:p>
      <w:pPr>
        <w:pStyle w:val="ListBullet"/>
      </w:pPr>
      <w:r>
        <w:rPr>
          <w:rFonts w:ascii="Aptos" w:hAnsi="Aptos"/>
          <w:color w:val="20272E"/>
          <w:sz w:val="18"/>
        </w:rPr>
        <w:t>Debt</w:t>
      </w:r>
    </w:p>
    <w:p>
      <w:pPr>
        <w:pStyle w:val="ListBullet"/>
      </w:pPr>
      <w:r>
        <w:rPr>
          <w:rFonts w:ascii="Aptos" w:hAnsi="Aptos"/>
          <w:color w:val="20272E"/>
          <w:sz w:val="18"/>
        </w:rPr>
        <w:t>Net worth</w:t>
      </w:r>
    </w:p>
    <w:p>
      <w:pPr>
        <w:pStyle w:val="Heading2"/>
      </w:pPr>
      <w:r>
        <w:t>Protection</w:t>
      </w:r>
    </w:p>
    <w:p>
      <w:pPr>
        <w:pStyle w:val="ListBullet"/>
      </w:pPr>
      <w:r>
        <w:rPr>
          <w:rFonts w:ascii="Aptos" w:hAnsi="Aptos"/>
          <w:color w:val="20272E"/>
          <w:sz w:val="18"/>
        </w:rPr>
        <w:t>Health insurance</w:t>
      </w:r>
    </w:p>
    <w:p>
      <w:pPr>
        <w:pStyle w:val="ListBullet"/>
      </w:pPr>
      <w:r>
        <w:rPr>
          <w:rFonts w:ascii="Aptos" w:hAnsi="Aptos"/>
          <w:color w:val="20272E"/>
          <w:sz w:val="18"/>
        </w:rPr>
        <w:t>Life insurance</w:t>
      </w:r>
    </w:p>
    <w:p>
      <w:pPr>
        <w:pStyle w:val="ListBullet"/>
      </w:pPr>
      <w:r>
        <w:rPr>
          <w:rFonts w:ascii="Aptos" w:hAnsi="Aptos"/>
          <w:color w:val="20272E"/>
          <w:sz w:val="18"/>
        </w:rPr>
        <w:t>Accident and disability cover</w:t>
      </w:r>
    </w:p>
    <w:p>
      <w:pPr>
        <w:pStyle w:val="ListBullet"/>
      </w:pPr>
      <w:r>
        <w:rPr>
          <w:rFonts w:ascii="Aptos" w:hAnsi="Aptos"/>
          <w:color w:val="20272E"/>
          <w:sz w:val="18"/>
        </w:rPr>
        <w:t>Property and vehicle insurance</w:t>
      </w:r>
    </w:p>
    <w:p>
      <w:pPr>
        <w:pStyle w:val="ListBullet"/>
      </w:pPr>
      <w:r>
        <w:rPr>
          <w:rFonts w:ascii="Aptos" w:hAnsi="Aptos"/>
          <w:color w:val="20272E"/>
          <w:sz w:val="18"/>
        </w:rPr>
        <w:t>Employer benefits</w:t>
      </w:r>
    </w:p>
    <w:p>
      <w:pPr>
        <w:pStyle w:val="Heading2"/>
      </w:pPr>
      <w:r>
        <w:t>Goals</w:t>
      </w:r>
    </w:p>
    <w:p>
      <w:pPr>
        <w:pStyle w:val="ListBullet"/>
      </w:pPr>
      <w:r>
        <w:rPr>
          <w:rFonts w:ascii="Aptos" w:hAnsi="Aptos"/>
          <w:color w:val="20272E"/>
          <w:sz w:val="18"/>
        </w:rPr>
        <w:t>Children’s education</w:t>
      </w:r>
    </w:p>
    <w:p>
      <w:pPr>
        <w:pStyle w:val="ListBullet"/>
      </w:pPr>
      <w:r>
        <w:rPr>
          <w:rFonts w:ascii="Aptos" w:hAnsi="Aptos"/>
          <w:color w:val="20272E"/>
          <w:sz w:val="18"/>
        </w:rPr>
        <w:t>Retirement</w:t>
      </w:r>
    </w:p>
    <w:p>
      <w:pPr>
        <w:pStyle w:val="ListBullet"/>
      </w:pPr>
      <w:r>
        <w:rPr>
          <w:rFonts w:ascii="Aptos" w:hAnsi="Aptos"/>
          <w:color w:val="20272E"/>
          <w:sz w:val="18"/>
        </w:rPr>
        <w:t>Home</w:t>
      </w:r>
    </w:p>
    <w:p>
      <w:pPr>
        <w:pStyle w:val="ListBullet"/>
      </w:pPr>
      <w:r>
        <w:rPr>
          <w:rFonts w:ascii="Aptos" w:hAnsi="Aptos"/>
          <w:color w:val="20272E"/>
          <w:sz w:val="18"/>
        </w:rPr>
        <w:t>Business</w:t>
      </w:r>
    </w:p>
    <w:p>
      <w:pPr>
        <w:pStyle w:val="ListBullet"/>
      </w:pPr>
      <w:r>
        <w:rPr>
          <w:rFonts w:ascii="Aptos" w:hAnsi="Aptos"/>
          <w:color w:val="20272E"/>
          <w:sz w:val="18"/>
        </w:rPr>
        <w:t>Personal goals</w:t>
      </w:r>
    </w:p>
    <w:p>
      <w:pPr>
        <w:pStyle w:val="ListBullet"/>
      </w:pPr>
      <w:r>
        <w:rPr>
          <w:rFonts w:ascii="Aptos" w:hAnsi="Aptos"/>
          <w:color w:val="20272E"/>
          <w:sz w:val="18"/>
        </w:rPr>
        <w:t>Family responsibilities</w:t>
      </w:r>
    </w:p>
    <w:p>
      <w:pPr>
        <w:pStyle w:val="Heading2"/>
      </w:pPr>
      <w:r>
        <w:t>Investments</w:t>
      </w:r>
    </w:p>
    <w:p>
      <w:pPr>
        <w:pStyle w:val="ListBullet"/>
      </w:pPr>
      <w:r>
        <w:rPr>
          <w:rFonts w:ascii="Aptos" w:hAnsi="Aptos"/>
          <w:color w:val="20272E"/>
          <w:sz w:val="18"/>
        </w:rPr>
        <w:t>Contributions</w:t>
      </w:r>
    </w:p>
    <w:p>
      <w:pPr>
        <w:pStyle w:val="ListBullet"/>
      </w:pPr>
      <w:r>
        <w:rPr>
          <w:rFonts w:ascii="Aptos" w:hAnsi="Aptos"/>
          <w:color w:val="20272E"/>
          <w:sz w:val="18"/>
        </w:rPr>
        <w:t>Asset allocation</w:t>
      </w:r>
    </w:p>
    <w:p>
      <w:pPr>
        <w:pStyle w:val="ListBullet"/>
      </w:pPr>
      <w:r>
        <w:rPr>
          <w:rFonts w:ascii="Aptos" w:hAnsi="Aptos"/>
          <w:color w:val="20272E"/>
          <w:sz w:val="18"/>
        </w:rPr>
        <w:t>Performance against the relevant benchmark or goal</w:t>
      </w:r>
    </w:p>
    <w:p>
      <w:pPr>
        <w:pStyle w:val="ListBullet"/>
      </w:pPr>
      <w:r>
        <w:rPr>
          <w:rFonts w:ascii="Aptos" w:hAnsi="Aptos"/>
          <w:color w:val="20272E"/>
          <w:sz w:val="18"/>
        </w:rPr>
        <w:t>Costs</w:t>
      </w:r>
    </w:p>
    <w:p>
      <w:pPr>
        <w:pStyle w:val="ListBullet"/>
      </w:pPr>
      <w:r>
        <w:rPr>
          <w:rFonts w:ascii="Aptos" w:hAnsi="Aptos"/>
          <w:color w:val="20272E"/>
          <w:sz w:val="18"/>
        </w:rPr>
        <w:t>Tax</w:t>
      </w:r>
    </w:p>
    <w:p>
      <w:pPr>
        <w:pStyle w:val="ListBullet"/>
      </w:pPr>
      <w:r>
        <w:rPr>
          <w:rFonts w:ascii="Aptos" w:hAnsi="Aptos"/>
          <w:color w:val="20272E"/>
          <w:sz w:val="18"/>
        </w:rPr>
        <w:t>Rebalancing</w:t>
      </w:r>
    </w:p>
    <w:p>
      <w:pPr>
        <w:pStyle w:val="ListBullet"/>
      </w:pPr>
      <w:r>
        <w:rPr>
          <w:rFonts w:ascii="Aptos" w:hAnsi="Aptos"/>
          <w:color w:val="20272E"/>
          <w:sz w:val="18"/>
        </w:rPr>
        <w:t>Understood purpose</w:t>
      </w:r>
    </w:p>
    <w:p>
      <w:pPr>
        <w:pStyle w:val="Heading2"/>
      </w:pPr>
      <w:r>
        <w:t>Administration</w:t>
      </w:r>
    </w:p>
    <w:p>
      <w:pPr>
        <w:pStyle w:val="ListBullet"/>
      </w:pPr>
      <w:r>
        <w:rPr>
          <w:rFonts w:ascii="Aptos" w:hAnsi="Aptos"/>
          <w:color w:val="20272E"/>
          <w:sz w:val="18"/>
        </w:rPr>
        <w:t>Nominees</w:t>
      </w:r>
    </w:p>
    <w:p>
      <w:pPr>
        <w:pStyle w:val="ListBullet"/>
      </w:pPr>
      <w:r>
        <w:rPr>
          <w:rFonts w:ascii="Aptos" w:hAnsi="Aptos"/>
          <w:color w:val="20272E"/>
          <w:sz w:val="18"/>
        </w:rPr>
        <w:t>Will</w:t>
      </w:r>
    </w:p>
    <w:p>
      <w:pPr>
        <w:pStyle w:val="ListBullet"/>
      </w:pPr>
      <w:r>
        <w:rPr>
          <w:rFonts w:ascii="Aptos" w:hAnsi="Aptos"/>
          <w:color w:val="20272E"/>
          <w:sz w:val="18"/>
        </w:rPr>
        <w:t>Document file</w:t>
      </w:r>
    </w:p>
    <w:p>
      <w:pPr>
        <w:pStyle w:val="ListBullet"/>
      </w:pPr>
      <w:r>
        <w:rPr>
          <w:rFonts w:ascii="Aptos" w:hAnsi="Aptos"/>
          <w:color w:val="20272E"/>
          <w:sz w:val="18"/>
        </w:rPr>
        <w:t>Password recovery</w:t>
      </w:r>
    </w:p>
    <w:p>
      <w:pPr>
        <w:pStyle w:val="ListBullet"/>
      </w:pPr>
      <w:r>
        <w:rPr>
          <w:rFonts w:ascii="Aptos" w:hAnsi="Aptos"/>
          <w:color w:val="20272E"/>
          <w:sz w:val="18"/>
        </w:rPr>
        <w:t>Trusted contacts</w:t>
      </w:r>
    </w:p>
    <w:p>
      <w:pPr>
        <w:pStyle w:val="ListBullet"/>
      </w:pPr>
      <w:r>
        <w:rPr>
          <w:rFonts w:ascii="Aptos" w:hAnsi="Aptos"/>
          <w:color w:val="20272E"/>
          <w:sz w:val="18"/>
        </w:rPr>
        <w:t>Account ownership</w:t>
      </w:r>
    </w:p>
    <w:p>
      <w:pPr>
        <w:pStyle w:val="ListBullet"/>
      </w:pPr>
      <w:r>
        <w:rPr>
          <w:rFonts w:ascii="Aptos" w:hAnsi="Aptos"/>
          <w:color w:val="20272E"/>
          <w:sz w:val="18"/>
        </w:rPr>
        <w:t>Old accounts</w:t>
      </w:r>
    </w:p>
    <w:p>
      <w:pPr>
        <w:pStyle w:val="Heading2"/>
      </w:pPr>
      <w:r>
        <w:t>Personal security</w:t>
      </w:r>
    </w:p>
    <w:p>
      <w:pPr>
        <w:pStyle w:val="ListBullet"/>
      </w:pPr>
      <w:r>
        <w:rPr>
          <w:rFonts w:ascii="Aptos" w:hAnsi="Aptos"/>
          <w:color w:val="20272E"/>
          <w:sz w:val="18"/>
        </w:rPr>
        <w:t>Assets in your name</w:t>
      </w:r>
    </w:p>
    <w:p>
      <w:pPr>
        <w:pStyle w:val="ListBullet"/>
      </w:pPr>
      <w:r>
        <w:rPr>
          <w:rFonts w:ascii="Aptos" w:hAnsi="Aptos"/>
          <w:color w:val="20272E"/>
          <w:sz w:val="18"/>
        </w:rPr>
        <w:t>Accessible personal money</w:t>
      </w:r>
    </w:p>
    <w:p>
      <w:pPr>
        <w:pStyle w:val="ListBullet"/>
      </w:pPr>
      <w:r>
        <w:rPr>
          <w:rFonts w:ascii="Aptos" w:hAnsi="Aptos"/>
          <w:color w:val="20272E"/>
          <w:sz w:val="18"/>
        </w:rPr>
        <w:t>Retirement progress</w:t>
      </w:r>
    </w:p>
    <w:p>
      <w:pPr>
        <w:pStyle w:val="ListBullet"/>
      </w:pPr>
      <w:r>
        <w:rPr>
          <w:rFonts w:ascii="Aptos" w:hAnsi="Aptos"/>
          <w:color w:val="20272E"/>
          <w:sz w:val="18"/>
        </w:rPr>
        <w:t>Career or income options</w:t>
      </w:r>
    </w:p>
    <w:p>
      <w:pPr>
        <w:pStyle w:val="ListBullet"/>
      </w:pPr>
      <w:r>
        <w:rPr>
          <w:rFonts w:ascii="Aptos" w:hAnsi="Aptos"/>
          <w:color w:val="20272E"/>
          <w:sz w:val="18"/>
        </w:rPr>
        <w:t>Financial knowledge</w:t>
      </w:r>
    </w:p>
    <w:p>
      <w:pPr>
        <w:pStyle w:val="ListBullet"/>
      </w:pPr>
      <w:r>
        <w:rPr>
          <w:rFonts w:ascii="Aptos" w:hAnsi="Aptos"/>
          <w:color w:val="20272E"/>
          <w:sz w:val="18"/>
        </w:rPr>
        <w:t>Participation in decisions</w:t>
      </w:r>
    </w:p>
    <w:p>
      <w:pPr>
        <w:pStyle w:val="Heading1"/>
      </w:pPr>
      <w:r>
        <w:t>Choose a Family Financial Review Day</w:t>
      </w:r>
    </w:p>
    <w:p>
      <w:r>
        <w:rPr>
          <w:rFonts w:ascii="Aptos" w:hAnsi="Aptos"/>
          <w:color w:val="20272E"/>
          <w:sz w:val="18"/>
        </w:rPr>
        <w:t>Select a date you will remember. Examples:</w:t>
      </w:r>
    </w:p>
    <w:p>
      <w:pPr>
        <w:pStyle w:val="ListBullet"/>
      </w:pPr>
      <w:r>
        <w:rPr>
          <w:rFonts w:ascii="Aptos" w:hAnsi="Aptos"/>
          <w:color w:val="20272E"/>
          <w:sz w:val="18"/>
        </w:rPr>
        <w:t>First Sunday of April</w:t>
      </w:r>
    </w:p>
    <w:p>
      <w:pPr>
        <w:pStyle w:val="ListBullet"/>
      </w:pPr>
      <w:r>
        <w:rPr>
          <w:rFonts w:ascii="Aptos" w:hAnsi="Aptos"/>
          <w:color w:val="20272E"/>
          <w:sz w:val="18"/>
        </w:rPr>
        <w:t>A wedding anniversary</w:t>
      </w:r>
    </w:p>
    <w:p>
      <w:pPr>
        <w:pStyle w:val="ListBullet"/>
      </w:pPr>
      <w:r>
        <w:rPr>
          <w:rFonts w:ascii="Aptos" w:hAnsi="Aptos"/>
          <w:color w:val="20272E"/>
          <w:sz w:val="18"/>
        </w:rPr>
        <w:t>A birthday</w:t>
      </w:r>
    </w:p>
    <w:p>
      <w:pPr>
        <w:pStyle w:val="ListBullet"/>
      </w:pPr>
      <w:r>
        <w:rPr>
          <w:rFonts w:ascii="Aptos" w:hAnsi="Aptos"/>
          <w:color w:val="20272E"/>
          <w:sz w:val="18"/>
        </w:rPr>
        <w:t>Beginning of the calendar year</w:t>
      </w:r>
    </w:p>
    <w:p>
      <w:pPr>
        <w:pStyle w:val="ListBullet"/>
      </w:pPr>
      <w:r>
        <w:rPr>
          <w:rFonts w:ascii="Aptos" w:hAnsi="Aptos"/>
          <w:color w:val="20272E"/>
          <w:sz w:val="18"/>
        </w:rPr>
        <w:t>End of the school year</w:t>
      </w:r>
    </w:p>
    <w:p>
      <w:r>
        <w:rPr>
          <w:rFonts w:ascii="Aptos" w:hAnsi="Aptos"/>
          <w:color w:val="20272E"/>
          <w:sz w:val="18"/>
        </w:rPr>
        <w:t>Place it in the calendar. Financial security should have a regular appointment.</w:t>
      </w:r>
    </w:p>
    <w:p>
      <w:pPr>
        <w:pStyle w:val="Heading1"/>
      </w:pPr>
      <w:r>
        <w:t>Step 9 — Review After Major Life Events</w:t>
      </w:r>
    </w:p>
    <w:p>
      <w:r>
        <w:rPr>
          <w:rFonts w:ascii="Aptos" w:hAnsi="Aptos"/>
          <w:color w:val="20272E"/>
          <w:sz w:val="18"/>
        </w:rPr>
        <w:t>Do not wait for the annual review after:</w:t>
      </w:r>
    </w:p>
    <w:p>
      <w:pPr>
        <w:pStyle w:val="ListBullet"/>
      </w:pPr>
      <w:r>
        <w:rPr>
          <w:rFonts w:ascii="Aptos" w:hAnsi="Aptos"/>
          <w:color w:val="20272E"/>
          <w:sz w:val="18"/>
        </w:rPr>
        <w:t>Marriage</w:t>
      </w:r>
    </w:p>
    <w:p>
      <w:pPr>
        <w:pStyle w:val="ListBullet"/>
      </w:pPr>
      <w:r>
        <w:rPr>
          <w:rFonts w:ascii="Aptos" w:hAnsi="Aptos"/>
          <w:color w:val="20272E"/>
          <w:sz w:val="18"/>
        </w:rPr>
        <w:t>Divorce or separation</w:t>
      </w:r>
    </w:p>
    <w:p>
      <w:pPr>
        <w:pStyle w:val="ListBullet"/>
      </w:pPr>
      <w:r>
        <w:rPr>
          <w:rFonts w:ascii="Aptos" w:hAnsi="Aptos"/>
          <w:color w:val="20272E"/>
          <w:sz w:val="18"/>
        </w:rPr>
        <w:t>Birth or adoption</w:t>
      </w:r>
    </w:p>
    <w:p>
      <w:pPr>
        <w:pStyle w:val="ListBullet"/>
      </w:pPr>
      <w:r>
        <w:rPr>
          <w:rFonts w:ascii="Aptos" w:hAnsi="Aptos"/>
          <w:color w:val="20272E"/>
          <w:sz w:val="18"/>
        </w:rPr>
        <w:t>Career break</w:t>
      </w:r>
    </w:p>
    <w:p>
      <w:pPr>
        <w:pStyle w:val="ListBullet"/>
      </w:pPr>
      <w:r>
        <w:rPr>
          <w:rFonts w:ascii="Aptos" w:hAnsi="Aptos"/>
          <w:color w:val="20272E"/>
          <w:sz w:val="18"/>
        </w:rPr>
        <w:t>New employment</w:t>
      </w:r>
    </w:p>
    <w:p>
      <w:pPr>
        <w:pStyle w:val="ListBullet"/>
      </w:pPr>
      <w:r>
        <w:rPr>
          <w:rFonts w:ascii="Aptos" w:hAnsi="Aptos"/>
          <w:color w:val="20272E"/>
          <w:sz w:val="18"/>
        </w:rPr>
        <w:t>Starting a business</w:t>
      </w:r>
    </w:p>
    <w:p>
      <w:pPr>
        <w:pStyle w:val="ListBullet"/>
      </w:pPr>
      <w:r>
        <w:rPr>
          <w:rFonts w:ascii="Aptos" w:hAnsi="Aptos"/>
          <w:color w:val="20272E"/>
          <w:sz w:val="18"/>
        </w:rPr>
        <w:t>Buying property</w:t>
      </w:r>
    </w:p>
    <w:p>
      <w:pPr>
        <w:pStyle w:val="ListBullet"/>
      </w:pPr>
      <w:r>
        <w:rPr>
          <w:rFonts w:ascii="Aptos" w:hAnsi="Aptos"/>
          <w:color w:val="20272E"/>
          <w:sz w:val="18"/>
        </w:rPr>
        <w:t>Taking a major loan</w:t>
      </w:r>
    </w:p>
    <w:p>
      <w:pPr>
        <w:pStyle w:val="ListBullet"/>
      </w:pPr>
      <w:r>
        <w:rPr>
          <w:rFonts w:ascii="Aptos" w:hAnsi="Aptos"/>
          <w:color w:val="20272E"/>
          <w:sz w:val="18"/>
        </w:rPr>
        <w:t>Serious illness</w:t>
      </w:r>
    </w:p>
    <w:p>
      <w:pPr>
        <w:pStyle w:val="ListBullet"/>
      </w:pPr>
      <w:r>
        <w:rPr>
          <w:rFonts w:ascii="Aptos" w:hAnsi="Aptos"/>
          <w:color w:val="20272E"/>
          <w:sz w:val="18"/>
        </w:rPr>
        <w:t>Disability</w:t>
      </w:r>
    </w:p>
    <w:p>
      <w:pPr>
        <w:pStyle w:val="ListBullet"/>
      </w:pPr>
      <w:r>
        <w:rPr>
          <w:rFonts w:ascii="Aptos" w:hAnsi="Aptos"/>
          <w:color w:val="20272E"/>
          <w:sz w:val="18"/>
        </w:rPr>
        <w:t>Death in the family</w:t>
      </w:r>
    </w:p>
    <w:p>
      <w:pPr>
        <w:pStyle w:val="ListBullet"/>
      </w:pPr>
      <w:r>
        <w:rPr>
          <w:rFonts w:ascii="Aptos" w:hAnsi="Aptos"/>
          <w:color w:val="20272E"/>
          <w:sz w:val="18"/>
        </w:rPr>
        <w:t>Inheritance</w:t>
      </w:r>
    </w:p>
    <w:p>
      <w:pPr>
        <w:pStyle w:val="ListBullet"/>
      </w:pPr>
      <w:r>
        <w:rPr>
          <w:rFonts w:ascii="Aptos" w:hAnsi="Aptos"/>
          <w:color w:val="20272E"/>
          <w:sz w:val="18"/>
        </w:rPr>
        <w:t>Moving country</w:t>
      </w:r>
    </w:p>
    <w:p>
      <w:pPr>
        <w:pStyle w:val="ListBullet"/>
      </w:pPr>
      <w:r>
        <w:rPr>
          <w:rFonts w:ascii="Aptos" w:hAnsi="Aptos"/>
          <w:color w:val="20272E"/>
          <w:sz w:val="18"/>
        </w:rPr>
        <w:t>Retirement</w:t>
      </w:r>
    </w:p>
    <w:p>
      <w:pPr>
        <w:pStyle w:val="ListBullet"/>
      </w:pPr>
      <w:r>
        <w:rPr>
          <w:rFonts w:ascii="Aptos" w:hAnsi="Aptos"/>
          <w:color w:val="20272E"/>
          <w:sz w:val="18"/>
        </w:rPr>
        <w:t>Major legal change</w:t>
      </w:r>
    </w:p>
    <w:p>
      <w:r>
        <w:rPr>
          <w:rFonts w:ascii="Aptos" w:hAnsi="Aptos"/>
          <w:color w:val="20272E"/>
          <w:sz w:val="18"/>
        </w:rPr>
        <w:t>Review:</w:t>
      </w:r>
    </w:p>
    <w:p>
      <w:pPr>
        <w:pStyle w:val="ListBullet"/>
      </w:pPr>
      <w:r>
        <w:rPr>
          <w:rFonts w:ascii="Aptos" w:hAnsi="Aptos"/>
          <w:color w:val="20272E"/>
          <w:sz w:val="18"/>
        </w:rPr>
        <w:t>Insurance</w:t>
      </w:r>
    </w:p>
    <w:p>
      <w:pPr>
        <w:pStyle w:val="ListBullet"/>
      </w:pPr>
      <w:r>
        <w:rPr>
          <w:rFonts w:ascii="Aptos" w:hAnsi="Aptos"/>
          <w:color w:val="20272E"/>
          <w:sz w:val="18"/>
        </w:rPr>
        <w:t>Beneficiaries</w:t>
      </w:r>
    </w:p>
    <w:p>
      <w:pPr>
        <w:pStyle w:val="ListBullet"/>
      </w:pPr>
      <w:r>
        <w:rPr>
          <w:rFonts w:ascii="Aptos" w:hAnsi="Aptos"/>
          <w:color w:val="20272E"/>
          <w:sz w:val="18"/>
        </w:rPr>
        <w:t>Nominees</w:t>
      </w:r>
    </w:p>
    <w:p>
      <w:pPr>
        <w:pStyle w:val="ListBullet"/>
      </w:pPr>
      <w:r>
        <w:rPr>
          <w:rFonts w:ascii="Aptos" w:hAnsi="Aptos"/>
          <w:color w:val="20272E"/>
          <w:sz w:val="18"/>
        </w:rPr>
        <w:t>Will</w:t>
      </w:r>
    </w:p>
    <w:p>
      <w:pPr>
        <w:pStyle w:val="ListBullet"/>
      </w:pPr>
      <w:r>
        <w:rPr>
          <w:rFonts w:ascii="Aptos" w:hAnsi="Aptos"/>
          <w:color w:val="20272E"/>
          <w:sz w:val="18"/>
        </w:rPr>
        <w:t>Ownership</w:t>
      </w:r>
    </w:p>
    <w:p>
      <w:pPr>
        <w:pStyle w:val="ListBullet"/>
      </w:pPr>
      <w:r>
        <w:rPr>
          <w:rFonts w:ascii="Aptos" w:hAnsi="Aptos"/>
          <w:color w:val="20272E"/>
          <w:sz w:val="18"/>
        </w:rPr>
        <w:t>Emergency fund</w:t>
      </w:r>
    </w:p>
    <w:p>
      <w:pPr>
        <w:pStyle w:val="ListBullet"/>
      </w:pPr>
      <w:r>
        <w:rPr>
          <w:rFonts w:ascii="Aptos" w:hAnsi="Aptos"/>
          <w:color w:val="20272E"/>
          <w:sz w:val="18"/>
        </w:rPr>
        <w:t>Debt</w:t>
      </w:r>
    </w:p>
    <w:p>
      <w:pPr>
        <w:pStyle w:val="ListBullet"/>
      </w:pPr>
      <w:r>
        <w:rPr>
          <w:rFonts w:ascii="Aptos" w:hAnsi="Aptos"/>
          <w:color w:val="20272E"/>
          <w:sz w:val="18"/>
        </w:rPr>
        <w:t>Goals</w:t>
      </w:r>
    </w:p>
    <w:p>
      <w:pPr>
        <w:pStyle w:val="ListBullet"/>
      </w:pPr>
      <w:r>
        <w:rPr>
          <w:rFonts w:ascii="Aptos" w:hAnsi="Aptos"/>
          <w:color w:val="20272E"/>
          <w:sz w:val="18"/>
        </w:rPr>
        <w:t>Tax</w:t>
      </w:r>
    </w:p>
    <w:p>
      <w:pPr>
        <w:pStyle w:val="ListBullet"/>
      </w:pPr>
      <w:r>
        <w:rPr>
          <w:rFonts w:ascii="Aptos" w:hAnsi="Aptos"/>
          <w:color w:val="20272E"/>
          <w:sz w:val="18"/>
        </w:rPr>
        <w:t>Digital access</w:t>
      </w:r>
    </w:p>
    <w:p>
      <w:pPr>
        <w:pStyle w:val="Heading1"/>
      </w:pPr>
      <w:r>
        <w:t>Step 10 — Decide When Professional Help Is Worth Paying For</w:t>
      </w:r>
    </w:p>
    <w:p>
      <w:r>
        <w:rPr>
          <w:rFonts w:ascii="Aptos" w:hAnsi="Aptos"/>
          <w:color w:val="20272E"/>
          <w:sz w:val="18"/>
        </w:rPr>
        <w:t>You may be able to manage many financial tasks independently. Professional guidance can be useful when:</w:t>
      </w:r>
    </w:p>
    <w:p>
      <w:pPr>
        <w:pStyle w:val="ListBullet"/>
      </w:pPr>
      <w:r>
        <w:rPr>
          <w:rFonts w:ascii="Aptos" w:hAnsi="Aptos"/>
          <w:color w:val="20272E"/>
          <w:sz w:val="18"/>
        </w:rPr>
        <w:t>Retirement calculations are complex</w:t>
      </w:r>
    </w:p>
    <w:p>
      <w:pPr>
        <w:pStyle w:val="ListBullet"/>
      </w:pPr>
      <w:r>
        <w:rPr>
          <w:rFonts w:ascii="Aptos" w:hAnsi="Aptos"/>
          <w:color w:val="20272E"/>
          <w:sz w:val="18"/>
        </w:rPr>
        <w:t>Insurance needs are substantial</w:t>
      </w:r>
    </w:p>
    <w:p>
      <w:pPr>
        <w:pStyle w:val="ListBullet"/>
      </w:pPr>
      <w:r>
        <w:rPr>
          <w:rFonts w:ascii="Aptos" w:hAnsi="Aptos"/>
          <w:color w:val="20272E"/>
          <w:sz w:val="18"/>
        </w:rPr>
        <w:t>Tax affects the decision</w:t>
      </w:r>
    </w:p>
    <w:p>
      <w:pPr>
        <w:pStyle w:val="ListBullet"/>
      </w:pPr>
      <w:r>
        <w:rPr>
          <w:rFonts w:ascii="Aptos" w:hAnsi="Aptos"/>
          <w:color w:val="20272E"/>
          <w:sz w:val="18"/>
        </w:rPr>
        <w:t>A will or succession plan is needed</w:t>
      </w:r>
    </w:p>
    <w:p>
      <w:pPr>
        <w:pStyle w:val="ListBullet"/>
      </w:pPr>
      <w:r>
        <w:rPr>
          <w:rFonts w:ascii="Aptos" w:hAnsi="Aptos"/>
          <w:color w:val="20272E"/>
          <w:sz w:val="18"/>
        </w:rPr>
        <w:t>Property ownership is unclear</w:t>
      </w:r>
    </w:p>
    <w:p>
      <w:pPr>
        <w:pStyle w:val="ListBullet"/>
      </w:pPr>
      <w:r>
        <w:rPr>
          <w:rFonts w:ascii="Aptos" w:hAnsi="Aptos"/>
          <w:color w:val="20272E"/>
          <w:sz w:val="18"/>
        </w:rPr>
        <w:t>Several countries are involved</w:t>
      </w:r>
    </w:p>
    <w:p>
      <w:pPr>
        <w:pStyle w:val="ListBullet"/>
      </w:pPr>
      <w:r>
        <w:rPr>
          <w:rFonts w:ascii="Aptos" w:hAnsi="Aptos"/>
          <w:color w:val="20272E"/>
          <w:sz w:val="18"/>
        </w:rPr>
        <w:t>A business must be transferred</w:t>
      </w:r>
    </w:p>
    <w:p>
      <w:pPr>
        <w:pStyle w:val="ListBullet"/>
      </w:pPr>
      <w:r>
        <w:rPr>
          <w:rFonts w:ascii="Aptos" w:hAnsi="Aptos"/>
          <w:color w:val="20272E"/>
          <w:sz w:val="18"/>
        </w:rPr>
        <w:t>A child has lifelong support needs</w:t>
      </w:r>
    </w:p>
    <w:p>
      <w:pPr>
        <w:pStyle w:val="ListBullet"/>
      </w:pPr>
      <w:r>
        <w:rPr>
          <w:rFonts w:ascii="Aptos" w:hAnsi="Aptos"/>
          <w:color w:val="20272E"/>
          <w:sz w:val="18"/>
        </w:rPr>
        <w:t>Debt is unmanageable</w:t>
      </w:r>
    </w:p>
    <w:p>
      <w:pPr>
        <w:pStyle w:val="ListBullet"/>
      </w:pPr>
      <w:r>
        <w:rPr>
          <w:rFonts w:ascii="Aptos" w:hAnsi="Aptos"/>
          <w:color w:val="20272E"/>
          <w:sz w:val="18"/>
        </w:rPr>
        <w:t>Family members disagree</w:t>
      </w:r>
    </w:p>
    <w:p>
      <w:pPr>
        <w:pStyle w:val="ListBullet"/>
      </w:pPr>
      <w:r>
        <w:rPr>
          <w:rFonts w:ascii="Aptos" w:hAnsi="Aptos"/>
          <w:color w:val="20272E"/>
          <w:sz w:val="18"/>
        </w:rPr>
        <w:t>You are vulnerable to fraud or pressure</w:t>
      </w:r>
    </w:p>
    <w:p>
      <w:pPr>
        <w:pStyle w:val="ListBullet"/>
      </w:pPr>
      <w:r>
        <w:rPr>
          <w:rFonts w:ascii="Aptos" w:hAnsi="Aptos"/>
          <w:color w:val="20272E"/>
          <w:sz w:val="18"/>
        </w:rPr>
        <w:t>You do not have time or confidence to maintain the plan</w:t>
      </w:r>
    </w:p>
    <w:p>
      <w:r>
        <w:rPr>
          <w:rFonts w:ascii="Aptos" w:hAnsi="Aptos"/>
          <w:color w:val="20272E"/>
          <w:sz w:val="18"/>
        </w:rPr>
        <w:t>The cost of good advice may be smaller than the cost of a serious mistake.</w:t>
      </w:r>
    </w:p>
    <w:p>
      <w:pPr>
        <w:pStyle w:val="Heading1"/>
      </w:pPr>
      <w:r>
        <w:t>Choose Advisers Carefully</w:t>
      </w:r>
    </w:p>
    <w:p>
      <w:r>
        <w:rPr>
          <w:rFonts w:ascii="Aptos" w:hAnsi="Aptos"/>
          <w:color w:val="20272E"/>
          <w:sz w:val="18"/>
        </w:rPr>
        <w:t>Ask:</w:t>
      </w:r>
    </w:p>
    <w:p>
      <w:pPr>
        <w:pStyle w:val="ListBullet"/>
      </w:pPr>
      <w:r>
        <w:rPr>
          <w:rFonts w:ascii="Aptos" w:hAnsi="Aptos"/>
          <w:color w:val="20272E"/>
          <w:sz w:val="18"/>
        </w:rPr>
        <w:t>What qualification or registration do you hold?</w:t>
      </w:r>
    </w:p>
    <w:p>
      <w:pPr>
        <w:pStyle w:val="ListBullet"/>
      </w:pPr>
      <w:r>
        <w:rPr>
          <w:rFonts w:ascii="Aptos" w:hAnsi="Aptos"/>
          <w:color w:val="20272E"/>
          <w:sz w:val="18"/>
        </w:rPr>
        <w:t>How are you paid?</w:t>
      </w:r>
    </w:p>
    <w:p>
      <w:pPr>
        <w:pStyle w:val="ListBullet"/>
      </w:pPr>
      <w:r>
        <w:rPr>
          <w:rFonts w:ascii="Aptos" w:hAnsi="Aptos"/>
          <w:color w:val="20272E"/>
          <w:sz w:val="18"/>
        </w:rPr>
        <w:t>Do you receive commission?</w:t>
      </w:r>
    </w:p>
    <w:p>
      <w:pPr>
        <w:pStyle w:val="ListBullet"/>
      </w:pPr>
      <w:r>
        <w:rPr>
          <w:rFonts w:ascii="Aptos" w:hAnsi="Aptos"/>
          <w:color w:val="20272E"/>
          <w:sz w:val="18"/>
        </w:rPr>
        <w:t>What services are included?</w:t>
      </w:r>
    </w:p>
    <w:p>
      <w:pPr>
        <w:pStyle w:val="ListBullet"/>
      </w:pPr>
      <w:r>
        <w:rPr>
          <w:rFonts w:ascii="Aptos" w:hAnsi="Aptos"/>
          <w:color w:val="20272E"/>
          <w:sz w:val="18"/>
        </w:rPr>
        <w:t>What conflicts of interest exist?</w:t>
      </w:r>
    </w:p>
    <w:p>
      <w:pPr>
        <w:pStyle w:val="ListBullet"/>
      </w:pPr>
      <w:r>
        <w:rPr>
          <w:rFonts w:ascii="Aptos" w:hAnsi="Aptos"/>
          <w:color w:val="20272E"/>
          <w:sz w:val="18"/>
        </w:rPr>
        <w:t>Will recommendations be provided in writing?</w:t>
      </w:r>
    </w:p>
    <w:p>
      <w:pPr>
        <w:pStyle w:val="ListBullet"/>
      </w:pPr>
      <w:r>
        <w:rPr>
          <w:rFonts w:ascii="Aptos" w:hAnsi="Aptos"/>
          <w:color w:val="20272E"/>
          <w:sz w:val="18"/>
        </w:rPr>
        <w:t>Can I verify you through an official source?</w:t>
      </w:r>
    </w:p>
    <w:p>
      <w:pPr>
        <w:pStyle w:val="ListBullet"/>
      </w:pPr>
      <w:r>
        <w:rPr>
          <w:rFonts w:ascii="Aptos" w:hAnsi="Aptos"/>
          <w:color w:val="20272E"/>
          <w:sz w:val="18"/>
        </w:rPr>
        <w:t>Who holds my money?</w:t>
      </w:r>
    </w:p>
    <w:p>
      <w:pPr>
        <w:pStyle w:val="ListBullet"/>
      </w:pPr>
      <w:r>
        <w:rPr>
          <w:rFonts w:ascii="Aptos" w:hAnsi="Aptos"/>
          <w:color w:val="20272E"/>
          <w:sz w:val="18"/>
        </w:rPr>
        <w:t>Can I end the relationship?</w:t>
      </w:r>
    </w:p>
    <w:p>
      <w:pPr>
        <w:pStyle w:val="ListBullet"/>
      </w:pPr>
      <w:r>
        <w:rPr>
          <w:rFonts w:ascii="Aptos" w:hAnsi="Aptos"/>
          <w:color w:val="20272E"/>
          <w:sz w:val="18"/>
        </w:rPr>
        <w:t>How is my information protected?</w:t>
      </w:r>
    </w:p>
    <w:p>
      <w:r>
        <w:rPr>
          <w:rFonts w:ascii="Aptos" w:hAnsi="Aptos"/>
          <w:color w:val="20272E"/>
          <w:sz w:val="18"/>
        </w:rPr>
        <w:t>Never transfer investment money to an adviser’s personal account. Your money should move through the authorised institution or regulated platform.</w:t>
      </w:r>
    </w:p>
    <w:p>
      <w:pPr>
        <w:pStyle w:val="Heading1"/>
      </w:pPr>
      <w:r>
        <w:t>Product Seller, Distributor and Adviser</w:t>
      </w:r>
    </w:p>
    <w:p>
      <w:r>
        <w:rPr>
          <w:rFonts w:ascii="Aptos" w:hAnsi="Aptos"/>
          <w:color w:val="20272E"/>
          <w:sz w:val="18"/>
        </w:rPr>
        <w:t>These roles are not identical.</w:t>
      </w:r>
    </w:p>
    <w:p>
      <w:pPr>
        <w:pStyle w:val="Heading2"/>
      </w:pPr>
      <w:r>
        <w:t>Seller or agent</w:t>
      </w:r>
    </w:p>
    <w:p>
      <w:r>
        <w:rPr>
          <w:rFonts w:ascii="Aptos" w:hAnsi="Aptos"/>
          <w:color w:val="20272E"/>
          <w:sz w:val="18"/>
        </w:rPr>
        <w:t>May represent a product provider.</w:t>
      </w:r>
    </w:p>
    <w:p>
      <w:pPr>
        <w:pStyle w:val="Heading2"/>
      </w:pPr>
      <w:r>
        <w:t>Distributor</w:t>
      </w:r>
    </w:p>
    <w:p>
      <w:r>
        <w:rPr>
          <w:rFonts w:ascii="Aptos" w:hAnsi="Aptos"/>
          <w:color w:val="20272E"/>
          <w:sz w:val="18"/>
        </w:rPr>
        <w:t>May facilitate product purchase and receive commission.</w:t>
      </w:r>
    </w:p>
    <w:p>
      <w:pPr>
        <w:pStyle w:val="Heading2"/>
      </w:pPr>
      <w:r>
        <w:t>Investment adviser</w:t>
      </w:r>
    </w:p>
    <w:p>
      <w:r>
        <w:rPr>
          <w:rFonts w:ascii="Aptos" w:hAnsi="Aptos"/>
          <w:color w:val="20272E"/>
          <w:sz w:val="18"/>
        </w:rPr>
        <w:t>May provide advice under applicable regulatory requirements and compensation arrangements. Ask every professional which role they are performing in that particular conversation. Do not assume a familiar bank employee is giving independent advice.</w:t>
      </w:r>
    </w:p>
    <w:p>
      <w:pPr>
        <w:pStyle w:val="Heading1"/>
      </w:pPr>
      <w:r>
        <w:t>Your Plan Must Survive Imperfect Months</w:t>
      </w:r>
    </w:p>
    <w:p>
      <w:r>
        <w:rPr>
          <w:rFonts w:ascii="Aptos" w:hAnsi="Aptos"/>
          <w:color w:val="20272E"/>
          <w:sz w:val="18"/>
        </w:rPr>
        <w:t>A realistic plan allows for:</w:t>
      </w:r>
    </w:p>
    <w:p>
      <w:pPr>
        <w:pStyle w:val="ListBullet"/>
      </w:pPr>
      <w:r>
        <w:rPr>
          <w:rFonts w:ascii="Aptos" w:hAnsi="Aptos"/>
          <w:color w:val="20272E"/>
          <w:sz w:val="18"/>
        </w:rPr>
        <w:t>School expenses</w:t>
      </w:r>
    </w:p>
    <w:p>
      <w:pPr>
        <w:pStyle w:val="ListBullet"/>
      </w:pPr>
      <w:r>
        <w:rPr>
          <w:rFonts w:ascii="Aptos" w:hAnsi="Aptos"/>
          <w:color w:val="20272E"/>
          <w:sz w:val="18"/>
        </w:rPr>
        <w:t>Illness</w:t>
      </w:r>
    </w:p>
    <w:p>
      <w:pPr>
        <w:pStyle w:val="ListBullet"/>
      </w:pPr>
      <w:r>
        <w:rPr>
          <w:rFonts w:ascii="Aptos" w:hAnsi="Aptos"/>
          <w:color w:val="20272E"/>
          <w:sz w:val="18"/>
        </w:rPr>
        <w:t>Family travel</w:t>
      </w:r>
    </w:p>
    <w:p>
      <w:pPr>
        <w:pStyle w:val="ListBullet"/>
      </w:pPr>
      <w:r>
        <w:rPr>
          <w:rFonts w:ascii="Aptos" w:hAnsi="Aptos"/>
          <w:color w:val="20272E"/>
          <w:sz w:val="18"/>
        </w:rPr>
        <w:t>Career changes</w:t>
      </w:r>
    </w:p>
    <w:p>
      <w:pPr>
        <w:pStyle w:val="ListBullet"/>
      </w:pPr>
      <w:r>
        <w:rPr>
          <w:rFonts w:ascii="Aptos" w:hAnsi="Aptos"/>
          <w:color w:val="20272E"/>
          <w:sz w:val="18"/>
        </w:rPr>
        <w:t>Festivals</w:t>
      </w:r>
    </w:p>
    <w:p>
      <w:pPr>
        <w:pStyle w:val="ListBullet"/>
      </w:pPr>
      <w:r>
        <w:rPr>
          <w:rFonts w:ascii="Aptos" w:hAnsi="Aptos"/>
          <w:color w:val="20272E"/>
          <w:sz w:val="18"/>
        </w:rPr>
        <w:t>Repairs</w:t>
      </w:r>
    </w:p>
    <w:p>
      <w:pPr>
        <w:pStyle w:val="ListBullet"/>
      </w:pPr>
      <w:r>
        <w:rPr>
          <w:rFonts w:ascii="Aptos" w:hAnsi="Aptos"/>
          <w:color w:val="20272E"/>
          <w:sz w:val="18"/>
        </w:rPr>
        <w:t>Reduced income</w:t>
      </w:r>
    </w:p>
    <w:p>
      <w:pPr>
        <w:pStyle w:val="ListBullet"/>
      </w:pPr>
      <w:r>
        <w:rPr>
          <w:rFonts w:ascii="Aptos" w:hAnsi="Aptos"/>
          <w:color w:val="20272E"/>
          <w:sz w:val="18"/>
        </w:rPr>
        <w:t>Market declines</w:t>
      </w:r>
    </w:p>
    <w:p>
      <w:pPr>
        <w:pStyle w:val="ListBullet"/>
      </w:pPr>
      <w:r>
        <w:rPr>
          <w:rFonts w:ascii="Aptos" w:hAnsi="Aptos"/>
          <w:color w:val="20272E"/>
          <w:sz w:val="18"/>
        </w:rPr>
        <w:t>Missed contributions</w:t>
      </w:r>
    </w:p>
    <w:p>
      <w:r>
        <w:rPr>
          <w:rFonts w:ascii="Aptos" w:hAnsi="Aptos"/>
          <w:color w:val="20272E"/>
          <w:sz w:val="18"/>
        </w:rPr>
        <w:t>Do not abandon the plan because one month went badly. Use this recovery sequence:</w:t>
      </w:r>
    </w:p>
    <w:p>
      <w:pPr>
        <w:ind w:left="403" w:hanging="317"/>
      </w:pPr>
      <w:r>
        <w:rPr>
          <w:rFonts w:ascii="Aptos" w:hAnsi="Aptos"/>
          <w:color w:val="20272E"/>
          <w:sz w:val="18"/>
        </w:rPr>
        <w:t>1. Protect essentials.</w:t>
      </w:r>
    </w:p>
    <w:p>
      <w:pPr>
        <w:ind w:left="403" w:hanging="317"/>
      </w:pPr>
      <w:r>
        <w:rPr>
          <w:rFonts w:ascii="Aptos" w:hAnsi="Aptos"/>
          <w:color w:val="20272E"/>
          <w:sz w:val="18"/>
        </w:rPr>
        <w:t>2. Prevent expensive debt.</w:t>
      </w:r>
    </w:p>
    <w:p>
      <w:pPr>
        <w:ind w:left="403" w:hanging="317"/>
      </w:pPr>
      <w:r>
        <w:rPr>
          <w:rFonts w:ascii="Aptos" w:hAnsi="Aptos"/>
          <w:color w:val="20272E"/>
          <w:sz w:val="18"/>
        </w:rPr>
        <w:t>3. Resume insurance.</w:t>
      </w:r>
    </w:p>
    <w:p>
      <w:pPr>
        <w:ind w:left="403" w:hanging="317"/>
      </w:pPr>
      <w:r>
        <w:rPr>
          <w:rFonts w:ascii="Aptos" w:hAnsi="Aptos"/>
          <w:color w:val="20272E"/>
          <w:sz w:val="18"/>
        </w:rPr>
        <w:t>4. Rebuild the emergency fund.</w:t>
      </w:r>
    </w:p>
    <w:p>
      <w:pPr>
        <w:ind w:left="403" w:hanging="317"/>
      </w:pPr>
      <w:r>
        <w:rPr>
          <w:rFonts w:ascii="Aptos" w:hAnsi="Aptos"/>
          <w:color w:val="20272E"/>
          <w:sz w:val="18"/>
        </w:rPr>
        <w:t>5. Restart contributions.</w:t>
      </w:r>
    </w:p>
    <w:p>
      <w:pPr>
        <w:ind w:left="403" w:hanging="317"/>
      </w:pPr>
      <w:r>
        <w:rPr>
          <w:rFonts w:ascii="Aptos" w:hAnsi="Aptos"/>
          <w:color w:val="20272E"/>
          <w:sz w:val="18"/>
        </w:rPr>
        <w:t>6. Review the timeline.</w:t>
      </w:r>
    </w:p>
    <w:p>
      <w:pPr>
        <w:ind w:left="403" w:hanging="317"/>
      </w:pPr>
      <w:r>
        <w:rPr>
          <w:rFonts w:ascii="Aptos" w:hAnsi="Aptos"/>
          <w:color w:val="20272E"/>
          <w:sz w:val="18"/>
        </w:rPr>
        <w:t>7. Adjust goals where necessary.</w:t>
      </w:r>
    </w:p>
    <w:p>
      <w:r>
        <w:rPr>
          <w:rFonts w:ascii="Aptos" w:hAnsi="Aptos"/>
          <w:color w:val="20272E"/>
          <w:sz w:val="18"/>
        </w:rPr>
        <w:t>Progress can pause without ending.</w:t>
      </w:r>
    </w:p>
    <w:p>
      <w:pPr>
        <w:pStyle w:val="Heading1"/>
      </w:pPr>
      <w:r>
        <w:t>Measure Progress With the Right Numbers</w:t>
      </w:r>
    </w:p>
    <w:p>
      <w:r>
        <w:rPr>
          <w:rFonts w:ascii="Aptos" w:hAnsi="Aptos"/>
          <w:color w:val="20272E"/>
          <w:sz w:val="18"/>
        </w:rPr>
        <w:t>Useful measures include:</w:t>
      </w:r>
    </w:p>
    <w:p>
      <w:pPr>
        <w:pStyle w:val="Heading2"/>
      </w:pPr>
      <w:r>
        <w:t>Emergency-fund months</w:t>
      </w:r>
    </w:p>
    <w:p>
      <w:r>
        <w:rPr>
          <w:rFonts w:ascii="Aptos" w:hAnsi="Aptos"/>
          <w:color w:val="20272E"/>
          <w:sz w:val="18"/>
        </w:rPr>
        <w:t>Emergency savings ÷ essential monthly expenses</w:t>
      </w:r>
    </w:p>
    <w:p>
      <w:pPr>
        <w:pStyle w:val="Heading2"/>
      </w:pPr>
      <w:r>
        <w:t>Savings rate</w:t>
      </w:r>
    </w:p>
    <w:p>
      <w:r>
        <w:rPr>
          <w:rFonts w:ascii="Aptos" w:hAnsi="Aptos"/>
          <w:color w:val="20272E"/>
          <w:sz w:val="18"/>
        </w:rPr>
        <w:t>Amount saved and invested ÷ take-home income</w:t>
      </w:r>
    </w:p>
    <w:p>
      <w:pPr>
        <w:pStyle w:val="Heading2"/>
      </w:pPr>
      <w:r>
        <w:t>Debt load</w:t>
      </w:r>
    </w:p>
    <w:p>
      <w:r>
        <w:rPr>
          <w:rFonts w:ascii="Aptos" w:hAnsi="Aptos"/>
          <w:color w:val="20272E"/>
          <w:sz w:val="18"/>
        </w:rPr>
        <w:t>Monthly debt payments ÷ dependable monthly income</w:t>
      </w:r>
    </w:p>
    <w:p>
      <w:pPr>
        <w:pStyle w:val="Heading2"/>
      </w:pPr>
      <w:r>
        <w:t>Net worth</w:t>
      </w:r>
    </w:p>
    <w:p>
      <w:r>
        <w:rPr>
          <w:rFonts w:ascii="Aptos" w:hAnsi="Aptos"/>
          <w:color w:val="20272E"/>
          <w:sz w:val="18"/>
        </w:rPr>
        <w:t>Total assets − total liabilities</w:t>
      </w:r>
    </w:p>
    <w:p>
      <w:pPr>
        <w:pStyle w:val="Heading2"/>
      </w:pPr>
      <w:r>
        <w:t>Protection gap</w:t>
      </w:r>
    </w:p>
    <w:p>
      <w:r>
        <w:rPr>
          <w:rFonts w:ascii="Aptos" w:hAnsi="Aptos"/>
          <w:color w:val="20272E"/>
          <w:sz w:val="18"/>
        </w:rPr>
        <w:t>Estimated protection need − existing appropriate cover and resources</w:t>
      </w:r>
    </w:p>
    <w:p>
      <w:pPr>
        <w:pStyle w:val="Heading2"/>
      </w:pPr>
      <w:r>
        <w:t>Goal-funding percentage</w:t>
      </w:r>
    </w:p>
    <w:p>
      <w:r>
        <w:rPr>
          <w:rFonts w:ascii="Aptos" w:hAnsi="Aptos"/>
          <w:color w:val="20272E"/>
          <w:sz w:val="18"/>
        </w:rPr>
        <w:t>Current goal value ÷ present required value</w:t>
      </w:r>
    </w:p>
    <w:p>
      <w:pPr>
        <w:pStyle w:val="Heading2"/>
      </w:pPr>
      <w:r>
        <w:t>Retirement contribution rate</w:t>
      </w:r>
    </w:p>
    <w:p>
      <w:r>
        <w:rPr>
          <w:rFonts w:ascii="Aptos" w:hAnsi="Aptos"/>
          <w:color w:val="20272E"/>
          <w:sz w:val="18"/>
        </w:rPr>
        <w:t>Amount directed towards retirement ÷ income These measures should guide decisions—not become reasons for shame.</w:t>
      </w:r>
    </w:p>
    <w:p>
      <w:pPr>
        <w:pStyle w:val="Heading1"/>
      </w:pPr>
      <w:r>
        <w:t>Build a Personal Security Reserve</w:t>
      </w:r>
    </w:p>
    <w:p>
      <w:r>
        <w:rPr>
          <w:rFonts w:ascii="Aptos" w:hAnsi="Aptos"/>
          <w:color w:val="20272E"/>
          <w:sz w:val="18"/>
        </w:rPr>
        <w:t>A mother’s personal security may include:</w:t>
      </w:r>
    </w:p>
    <w:p>
      <w:pPr>
        <w:pStyle w:val="ListBullet"/>
      </w:pPr>
      <w:r>
        <w:rPr>
          <w:rFonts w:ascii="Aptos" w:hAnsi="Aptos"/>
          <w:color w:val="20272E"/>
          <w:sz w:val="18"/>
        </w:rPr>
        <w:t>A bank account she controls</w:t>
      </w:r>
    </w:p>
    <w:p>
      <w:pPr>
        <w:pStyle w:val="ListBullet"/>
      </w:pPr>
      <w:r>
        <w:rPr>
          <w:rFonts w:ascii="Aptos" w:hAnsi="Aptos"/>
          <w:color w:val="20272E"/>
          <w:sz w:val="18"/>
        </w:rPr>
        <w:t>Emergency access to family funds</w:t>
      </w:r>
    </w:p>
    <w:p>
      <w:pPr>
        <w:pStyle w:val="ListBullet"/>
      </w:pPr>
      <w:r>
        <w:rPr>
          <w:rFonts w:ascii="Aptos" w:hAnsi="Aptos"/>
          <w:color w:val="20272E"/>
          <w:sz w:val="18"/>
        </w:rPr>
        <w:t>Investments in her name</w:t>
      </w:r>
    </w:p>
    <w:p>
      <w:pPr>
        <w:pStyle w:val="ListBullet"/>
      </w:pPr>
      <w:r>
        <w:rPr>
          <w:rFonts w:ascii="Aptos" w:hAnsi="Aptos"/>
          <w:color w:val="20272E"/>
          <w:sz w:val="18"/>
        </w:rPr>
        <w:t>Retirement assets</w:t>
      </w:r>
    </w:p>
    <w:p>
      <w:pPr>
        <w:pStyle w:val="ListBullet"/>
      </w:pPr>
      <w:r>
        <w:rPr>
          <w:rFonts w:ascii="Aptos" w:hAnsi="Aptos"/>
          <w:color w:val="20272E"/>
          <w:sz w:val="18"/>
        </w:rPr>
        <w:t>Current identification</w:t>
      </w:r>
    </w:p>
    <w:p>
      <w:pPr>
        <w:pStyle w:val="ListBullet"/>
      </w:pPr>
      <w:r>
        <w:rPr>
          <w:rFonts w:ascii="Aptos" w:hAnsi="Aptos"/>
          <w:color w:val="20272E"/>
          <w:sz w:val="18"/>
        </w:rPr>
        <w:t>Personal insurance information</w:t>
      </w:r>
    </w:p>
    <w:p>
      <w:pPr>
        <w:pStyle w:val="ListBullet"/>
      </w:pPr>
      <w:r>
        <w:rPr>
          <w:rFonts w:ascii="Aptos" w:hAnsi="Aptos"/>
          <w:color w:val="20272E"/>
          <w:sz w:val="18"/>
        </w:rPr>
        <w:t>Credit history</w:t>
      </w:r>
    </w:p>
    <w:p>
      <w:pPr>
        <w:pStyle w:val="ListBullet"/>
      </w:pPr>
      <w:r>
        <w:rPr>
          <w:rFonts w:ascii="Aptos" w:hAnsi="Aptos"/>
          <w:color w:val="20272E"/>
          <w:sz w:val="18"/>
        </w:rPr>
        <w:t>Professional skills</w:t>
      </w:r>
    </w:p>
    <w:p>
      <w:pPr>
        <w:pStyle w:val="ListBullet"/>
      </w:pPr>
      <w:r>
        <w:rPr>
          <w:rFonts w:ascii="Aptos" w:hAnsi="Aptos"/>
          <w:color w:val="20272E"/>
          <w:sz w:val="18"/>
        </w:rPr>
        <w:t>Understanding of family finances</w:t>
      </w:r>
    </w:p>
    <w:p>
      <w:pPr>
        <w:pStyle w:val="ListBullet"/>
      </w:pPr>
      <w:r>
        <w:rPr>
          <w:rFonts w:ascii="Aptos" w:hAnsi="Aptos"/>
          <w:color w:val="20272E"/>
          <w:sz w:val="18"/>
        </w:rPr>
        <w:t>Legal documents</w:t>
      </w:r>
    </w:p>
    <w:p>
      <w:pPr>
        <w:pStyle w:val="ListBullet"/>
      </w:pPr>
      <w:r>
        <w:rPr>
          <w:rFonts w:ascii="Aptos" w:hAnsi="Aptos"/>
          <w:color w:val="20272E"/>
          <w:sz w:val="18"/>
        </w:rPr>
        <w:t>Trusted support</w:t>
      </w:r>
    </w:p>
    <w:p>
      <w:r>
        <w:rPr>
          <w:rFonts w:ascii="Aptos" w:hAnsi="Aptos"/>
          <w:color w:val="20272E"/>
          <w:sz w:val="18"/>
        </w:rPr>
        <w:t>This is not secret money. It is a recognised part of the family’s security plan.</w:t>
      </w:r>
    </w:p>
    <w:p>
      <w:pPr>
        <w:pStyle w:val="Heading1"/>
      </w:pPr>
      <w:r>
        <w:t>Decide What Must Be Joint and What May Be Personal</w:t>
      </w:r>
    </w:p>
    <w:p>
      <w:pPr>
        <w:pStyle w:val="Heading2"/>
      </w:pPr>
      <w:r>
        <w:t>Often shared</w:t>
      </w:r>
    </w:p>
    <w:p>
      <w:pPr>
        <w:pStyle w:val="ListBullet"/>
      </w:pPr>
      <w:r>
        <w:rPr>
          <w:rFonts w:ascii="Aptos" w:hAnsi="Aptos"/>
          <w:color w:val="20272E"/>
          <w:sz w:val="18"/>
        </w:rPr>
        <w:t>Household budget</w:t>
      </w:r>
    </w:p>
    <w:p>
      <w:pPr>
        <w:pStyle w:val="ListBullet"/>
      </w:pPr>
      <w:r>
        <w:rPr>
          <w:rFonts w:ascii="Aptos" w:hAnsi="Aptos"/>
          <w:color w:val="20272E"/>
          <w:sz w:val="18"/>
        </w:rPr>
        <w:t>Emergency planning</w:t>
      </w:r>
    </w:p>
    <w:p>
      <w:pPr>
        <w:pStyle w:val="ListBullet"/>
      </w:pPr>
      <w:r>
        <w:rPr>
          <w:rFonts w:ascii="Aptos" w:hAnsi="Aptos"/>
          <w:color w:val="20272E"/>
          <w:sz w:val="18"/>
        </w:rPr>
        <w:t>Children’s goals</w:t>
      </w:r>
    </w:p>
    <w:p>
      <w:pPr>
        <w:pStyle w:val="ListBullet"/>
      </w:pPr>
      <w:r>
        <w:rPr>
          <w:rFonts w:ascii="Aptos" w:hAnsi="Aptos"/>
          <w:color w:val="20272E"/>
          <w:sz w:val="18"/>
        </w:rPr>
        <w:t>Housing</w:t>
      </w:r>
    </w:p>
    <w:p>
      <w:pPr>
        <w:pStyle w:val="ListBullet"/>
      </w:pPr>
      <w:r>
        <w:rPr>
          <w:rFonts w:ascii="Aptos" w:hAnsi="Aptos"/>
          <w:color w:val="20272E"/>
          <w:sz w:val="18"/>
        </w:rPr>
        <w:t>Family insurance</w:t>
      </w:r>
    </w:p>
    <w:p>
      <w:pPr>
        <w:pStyle w:val="ListBullet"/>
      </w:pPr>
      <w:r>
        <w:rPr>
          <w:rFonts w:ascii="Aptos" w:hAnsi="Aptos"/>
          <w:color w:val="20272E"/>
          <w:sz w:val="18"/>
        </w:rPr>
        <w:t>Retirement coordination</w:t>
      </w:r>
    </w:p>
    <w:p>
      <w:pPr>
        <w:pStyle w:val="ListBullet"/>
      </w:pPr>
      <w:r>
        <w:rPr>
          <w:rFonts w:ascii="Aptos" w:hAnsi="Aptos"/>
          <w:color w:val="20272E"/>
          <w:sz w:val="18"/>
        </w:rPr>
        <w:t>Major debts</w:t>
      </w:r>
    </w:p>
    <w:p>
      <w:pPr>
        <w:pStyle w:val="Heading2"/>
      </w:pPr>
      <w:r>
        <w:t>May also be personal</w:t>
      </w:r>
    </w:p>
    <w:p>
      <w:pPr>
        <w:pStyle w:val="ListBullet"/>
      </w:pPr>
      <w:r>
        <w:rPr>
          <w:rFonts w:ascii="Aptos" w:hAnsi="Aptos"/>
          <w:color w:val="20272E"/>
          <w:sz w:val="18"/>
        </w:rPr>
        <w:t>Personal spending allowance</w:t>
      </w:r>
    </w:p>
    <w:p>
      <w:pPr>
        <w:pStyle w:val="ListBullet"/>
      </w:pPr>
      <w:r>
        <w:rPr>
          <w:rFonts w:ascii="Aptos" w:hAnsi="Aptos"/>
          <w:color w:val="20272E"/>
          <w:sz w:val="18"/>
        </w:rPr>
        <w:t>Career-development fund</w:t>
      </w:r>
    </w:p>
    <w:p>
      <w:pPr>
        <w:pStyle w:val="ListBullet"/>
      </w:pPr>
      <w:r>
        <w:rPr>
          <w:rFonts w:ascii="Aptos" w:hAnsi="Aptos"/>
          <w:color w:val="20272E"/>
          <w:sz w:val="18"/>
        </w:rPr>
        <w:t>Individual retirement account</w:t>
      </w:r>
    </w:p>
    <w:p>
      <w:pPr>
        <w:pStyle w:val="ListBullet"/>
      </w:pPr>
      <w:r>
        <w:rPr>
          <w:rFonts w:ascii="Aptos" w:hAnsi="Aptos"/>
          <w:color w:val="20272E"/>
          <w:sz w:val="18"/>
        </w:rPr>
        <w:t>Gifts received personally</w:t>
      </w:r>
    </w:p>
    <w:p>
      <w:pPr>
        <w:pStyle w:val="ListBullet"/>
      </w:pPr>
      <w:r>
        <w:rPr>
          <w:rFonts w:ascii="Aptos" w:hAnsi="Aptos"/>
          <w:color w:val="20272E"/>
          <w:sz w:val="18"/>
        </w:rPr>
        <w:t>Inherited assets</w:t>
      </w:r>
    </w:p>
    <w:p>
      <w:pPr>
        <w:pStyle w:val="ListBullet"/>
      </w:pPr>
      <w:r>
        <w:rPr>
          <w:rFonts w:ascii="Aptos" w:hAnsi="Aptos"/>
          <w:color w:val="20272E"/>
          <w:sz w:val="18"/>
        </w:rPr>
        <w:t>Personal business</w:t>
      </w:r>
    </w:p>
    <w:p>
      <w:pPr>
        <w:pStyle w:val="ListBullet"/>
      </w:pPr>
      <w:r>
        <w:rPr>
          <w:rFonts w:ascii="Aptos" w:hAnsi="Aptos"/>
          <w:color w:val="20272E"/>
          <w:sz w:val="18"/>
        </w:rPr>
        <w:t>Individual emergency access</w:t>
      </w:r>
    </w:p>
    <w:p>
      <w:pPr>
        <w:pStyle w:val="ListBullet"/>
      </w:pPr>
      <w:r>
        <w:rPr>
          <w:rFonts w:ascii="Aptos" w:hAnsi="Aptos"/>
          <w:color w:val="20272E"/>
          <w:sz w:val="18"/>
        </w:rPr>
        <w:t>Financial learning</w:t>
      </w:r>
    </w:p>
    <w:p>
      <w:r>
        <w:rPr>
          <w:rFonts w:ascii="Aptos" w:hAnsi="Aptos"/>
          <w:color w:val="20272E"/>
          <w:sz w:val="18"/>
        </w:rPr>
        <w:t>Healthy financial partnership does not require the disappearance of individual identity.</w:t>
      </w:r>
    </w:p>
    <w:p>
      <w:pPr>
        <w:pStyle w:val="Heading1"/>
      </w:pPr>
      <w:r>
        <w:t>Build Boundaries Around Family Support</w:t>
      </w:r>
    </w:p>
    <w:p>
      <w:r>
        <w:rPr>
          <w:rFonts w:ascii="Aptos" w:hAnsi="Aptos"/>
          <w:color w:val="20272E"/>
          <w:sz w:val="18"/>
        </w:rPr>
        <w:t>Your plan may be affected by:</w:t>
      </w:r>
    </w:p>
    <w:p>
      <w:pPr>
        <w:pStyle w:val="ListBullet"/>
      </w:pPr>
      <w:r>
        <w:rPr>
          <w:rFonts w:ascii="Aptos" w:hAnsi="Aptos"/>
          <w:color w:val="20272E"/>
          <w:sz w:val="18"/>
        </w:rPr>
        <w:t>Ageing parents</w:t>
      </w:r>
    </w:p>
    <w:p>
      <w:pPr>
        <w:pStyle w:val="ListBullet"/>
      </w:pPr>
      <w:r>
        <w:rPr>
          <w:rFonts w:ascii="Aptos" w:hAnsi="Aptos"/>
          <w:color w:val="20272E"/>
          <w:sz w:val="18"/>
        </w:rPr>
        <w:t>Adult children</w:t>
      </w:r>
    </w:p>
    <w:p>
      <w:pPr>
        <w:pStyle w:val="ListBullet"/>
      </w:pPr>
      <w:r>
        <w:rPr>
          <w:rFonts w:ascii="Aptos" w:hAnsi="Aptos"/>
          <w:color w:val="20272E"/>
          <w:sz w:val="18"/>
        </w:rPr>
        <w:t>Siblings</w:t>
      </w:r>
    </w:p>
    <w:p>
      <w:pPr>
        <w:pStyle w:val="ListBullet"/>
      </w:pPr>
      <w:r>
        <w:rPr>
          <w:rFonts w:ascii="Aptos" w:hAnsi="Aptos"/>
          <w:color w:val="20272E"/>
          <w:sz w:val="18"/>
        </w:rPr>
        <w:t>Extended family</w:t>
      </w:r>
    </w:p>
    <w:p>
      <w:pPr>
        <w:pStyle w:val="ListBullet"/>
      </w:pPr>
      <w:r>
        <w:rPr>
          <w:rFonts w:ascii="Aptos" w:hAnsi="Aptos"/>
          <w:color w:val="20272E"/>
          <w:sz w:val="18"/>
        </w:rPr>
        <w:t>Community obligations</w:t>
      </w:r>
    </w:p>
    <w:p>
      <w:r>
        <w:rPr>
          <w:rFonts w:ascii="Aptos" w:hAnsi="Aptos"/>
          <w:color w:val="20272E"/>
          <w:sz w:val="18"/>
        </w:rPr>
        <w:t>Decide:</w:t>
      </w:r>
    </w:p>
    <w:p>
      <w:pPr>
        <w:pStyle w:val="ListBullet"/>
      </w:pPr>
      <w:r>
        <w:rPr>
          <w:rFonts w:ascii="Aptos" w:hAnsi="Aptos"/>
          <w:color w:val="20272E"/>
          <w:sz w:val="18"/>
        </w:rPr>
        <w:t>What support is essential</w:t>
      </w:r>
    </w:p>
    <w:p>
      <w:pPr>
        <w:pStyle w:val="ListBullet"/>
      </w:pPr>
      <w:r>
        <w:rPr>
          <w:rFonts w:ascii="Aptos" w:hAnsi="Aptos"/>
          <w:color w:val="20272E"/>
          <w:sz w:val="18"/>
        </w:rPr>
        <w:t>What can be afforded</w:t>
      </w:r>
    </w:p>
    <w:p>
      <w:pPr>
        <w:pStyle w:val="ListBullet"/>
      </w:pPr>
      <w:r>
        <w:rPr>
          <w:rFonts w:ascii="Aptos" w:hAnsi="Aptos"/>
          <w:color w:val="20272E"/>
          <w:sz w:val="18"/>
        </w:rPr>
        <w:t>Whether help is a gift or loan</w:t>
      </w:r>
    </w:p>
    <w:p>
      <w:pPr>
        <w:pStyle w:val="ListBullet"/>
      </w:pPr>
      <w:r>
        <w:rPr>
          <w:rFonts w:ascii="Aptos" w:hAnsi="Aptos"/>
          <w:color w:val="20272E"/>
          <w:sz w:val="18"/>
        </w:rPr>
        <w:t>What documentation is needed</w:t>
      </w:r>
    </w:p>
    <w:p>
      <w:pPr>
        <w:pStyle w:val="ListBullet"/>
      </w:pPr>
      <w:r>
        <w:rPr>
          <w:rFonts w:ascii="Aptos" w:hAnsi="Aptos"/>
          <w:color w:val="20272E"/>
          <w:sz w:val="18"/>
        </w:rPr>
        <w:t>Which goals will not be sacrificed</w:t>
      </w:r>
    </w:p>
    <w:p>
      <w:pPr>
        <w:pStyle w:val="ListBullet"/>
      </w:pPr>
      <w:r>
        <w:rPr>
          <w:rFonts w:ascii="Aptos" w:hAnsi="Aptos"/>
          <w:color w:val="20272E"/>
          <w:sz w:val="18"/>
        </w:rPr>
        <w:t>How repeated requests will be handled</w:t>
      </w:r>
    </w:p>
    <w:p>
      <w:pPr>
        <w:pStyle w:val="ListBullet"/>
      </w:pPr>
      <w:r>
        <w:rPr>
          <w:rFonts w:ascii="Aptos" w:hAnsi="Aptos"/>
          <w:color w:val="20272E"/>
          <w:sz w:val="18"/>
        </w:rPr>
        <w:t>What emergency limit applies</w:t>
      </w:r>
    </w:p>
    <w:p>
      <w:r>
        <w:rPr>
          <w:rFonts w:ascii="Aptos" w:hAnsi="Aptos"/>
          <w:color w:val="20272E"/>
          <w:sz w:val="18"/>
        </w:rPr>
        <w:t>Generosity is strongest when it is sustainable.</w:t>
      </w:r>
    </w:p>
    <w:p>
      <w:pPr>
        <w:pStyle w:val="Heading1"/>
      </w:pPr>
      <w:r>
        <w:t>Your 90-Day Financial Security Plan</w:t>
      </w:r>
    </w:p>
    <w:p>
      <w:pPr>
        <w:pStyle w:val="Heading2"/>
      </w:pPr>
      <w:r>
        <w:t>Days 1–30 — Create clarity</w:t>
      </w:r>
    </w:p>
    <w:p>
      <w:r>
        <w:rPr>
          <w:rFonts w:ascii="Aptos" w:hAnsi="Aptos"/>
          <w:color w:val="20272E"/>
          <w:sz w:val="18"/>
        </w:rPr>
        <w:t>Complete:</w:t>
      </w:r>
    </w:p>
    <w:p>
      <w:pPr>
        <w:pStyle w:val="ListBullet"/>
      </w:pPr>
      <w:r>
        <w:rPr>
          <w:rFonts w:ascii="Aptos" w:hAnsi="Aptos"/>
          <w:color w:val="20272E"/>
          <w:sz w:val="18"/>
        </w:rPr>
        <w:t>Financial snapshot</w:t>
      </w:r>
    </w:p>
    <w:p>
      <w:pPr>
        <w:pStyle w:val="ListBullet"/>
      </w:pPr>
      <w:r>
        <w:rPr>
          <w:rFonts w:ascii="Aptos" w:hAnsi="Aptos"/>
          <w:color w:val="20272E"/>
          <w:sz w:val="18"/>
        </w:rPr>
        <w:t>Income and expense review</w:t>
      </w:r>
    </w:p>
    <w:p>
      <w:pPr>
        <w:pStyle w:val="ListBullet"/>
      </w:pPr>
      <w:r>
        <w:rPr>
          <w:rFonts w:ascii="Aptos" w:hAnsi="Aptos"/>
          <w:color w:val="20272E"/>
          <w:sz w:val="18"/>
        </w:rPr>
        <w:t>Asset inventory</w:t>
      </w:r>
    </w:p>
    <w:p>
      <w:pPr>
        <w:pStyle w:val="ListBullet"/>
      </w:pPr>
      <w:r>
        <w:rPr>
          <w:rFonts w:ascii="Aptos" w:hAnsi="Aptos"/>
          <w:color w:val="20272E"/>
          <w:sz w:val="18"/>
        </w:rPr>
        <w:t>Debt inventory</w:t>
      </w:r>
    </w:p>
    <w:p>
      <w:pPr>
        <w:pStyle w:val="ListBullet"/>
      </w:pPr>
      <w:r>
        <w:rPr>
          <w:rFonts w:ascii="Aptos" w:hAnsi="Aptos"/>
          <w:color w:val="20272E"/>
          <w:sz w:val="18"/>
        </w:rPr>
        <w:t>Insurance inventory</w:t>
      </w:r>
    </w:p>
    <w:p>
      <w:pPr>
        <w:pStyle w:val="ListBullet"/>
      </w:pPr>
      <w:r>
        <w:rPr>
          <w:rFonts w:ascii="Aptos" w:hAnsi="Aptos"/>
          <w:color w:val="20272E"/>
          <w:sz w:val="18"/>
        </w:rPr>
        <w:t>Document index</w:t>
      </w:r>
    </w:p>
    <w:p>
      <w:r>
        <w:rPr>
          <w:rFonts w:ascii="Aptos" w:hAnsi="Aptos"/>
          <w:color w:val="20272E"/>
          <w:sz w:val="18"/>
        </w:rPr>
        <w:t>Choose one urgent task.</w:t>
      </w:r>
    </w:p>
    <w:p>
      <w:pPr>
        <w:pStyle w:val="Heading2"/>
      </w:pPr>
      <w:r>
        <w:t>Days 31–60 — Strengthen the foundation</w:t>
      </w:r>
    </w:p>
    <w:p>
      <w:r>
        <w:rPr>
          <w:rFonts w:ascii="Aptos" w:hAnsi="Aptos"/>
          <w:color w:val="20272E"/>
          <w:sz w:val="18"/>
        </w:rPr>
        <w:t>Complete:</w:t>
      </w:r>
    </w:p>
    <w:p>
      <w:pPr>
        <w:pStyle w:val="ListBullet"/>
      </w:pPr>
      <w:r>
        <w:rPr>
          <w:rFonts w:ascii="Aptos" w:hAnsi="Aptos"/>
          <w:color w:val="20272E"/>
          <w:sz w:val="18"/>
        </w:rPr>
        <w:t>Immediate emergency cushion</w:t>
      </w:r>
    </w:p>
    <w:p>
      <w:pPr>
        <w:pStyle w:val="ListBullet"/>
      </w:pPr>
      <w:r>
        <w:rPr>
          <w:rFonts w:ascii="Aptos" w:hAnsi="Aptos"/>
          <w:color w:val="20272E"/>
          <w:sz w:val="18"/>
        </w:rPr>
        <w:t>High-cost debt strategy</w:t>
      </w:r>
    </w:p>
    <w:p>
      <w:pPr>
        <w:pStyle w:val="ListBullet"/>
      </w:pPr>
      <w:r>
        <w:rPr>
          <w:rFonts w:ascii="Aptos" w:hAnsi="Aptos"/>
          <w:color w:val="20272E"/>
          <w:sz w:val="18"/>
        </w:rPr>
        <w:t>Health-insurance review</w:t>
      </w:r>
    </w:p>
    <w:p>
      <w:pPr>
        <w:pStyle w:val="ListBullet"/>
      </w:pPr>
      <w:r>
        <w:rPr>
          <w:rFonts w:ascii="Aptos" w:hAnsi="Aptos"/>
          <w:color w:val="20272E"/>
          <w:sz w:val="18"/>
        </w:rPr>
        <w:t>Life-insurance needs review</w:t>
      </w:r>
    </w:p>
    <w:p>
      <w:pPr>
        <w:pStyle w:val="ListBullet"/>
      </w:pPr>
      <w:r>
        <w:rPr>
          <w:rFonts w:ascii="Aptos" w:hAnsi="Aptos"/>
          <w:color w:val="20272E"/>
          <w:sz w:val="18"/>
        </w:rPr>
        <w:t>Employer-benefit review</w:t>
      </w:r>
    </w:p>
    <w:p>
      <w:pPr>
        <w:pStyle w:val="ListBullet"/>
      </w:pPr>
      <w:r>
        <w:rPr>
          <w:rFonts w:ascii="Aptos" w:hAnsi="Aptos"/>
          <w:color w:val="20272E"/>
          <w:sz w:val="18"/>
        </w:rPr>
        <w:t>Nomination check</w:t>
      </w:r>
    </w:p>
    <w:p>
      <w:r>
        <w:rPr>
          <w:rFonts w:ascii="Aptos" w:hAnsi="Aptos"/>
          <w:color w:val="20272E"/>
          <w:sz w:val="18"/>
        </w:rPr>
        <w:t>Choose one protection gap to address.</w:t>
      </w:r>
    </w:p>
    <w:p>
      <w:pPr>
        <w:pStyle w:val="Heading2"/>
      </w:pPr>
      <w:r>
        <w:t>Days 61–90 — Build the future</w:t>
      </w:r>
    </w:p>
    <w:p>
      <w:r>
        <w:rPr>
          <w:rFonts w:ascii="Aptos" w:hAnsi="Aptos"/>
          <w:color w:val="20272E"/>
          <w:sz w:val="18"/>
        </w:rPr>
        <w:t>Complete:</w:t>
      </w:r>
    </w:p>
    <w:p>
      <w:pPr>
        <w:pStyle w:val="ListBullet"/>
      </w:pPr>
      <w:r>
        <w:rPr>
          <w:rFonts w:ascii="Aptos" w:hAnsi="Aptos"/>
          <w:color w:val="20272E"/>
          <w:sz w:val="18"/>
        </w:rPr>
        <w:t>Asset-allocation review</w:t>
      </w:r>
    </w:p>
    <w:p>
      <w:pPr>
        <w:pStyle w:val="ListBullet"/>
      </w:pPr>
      <w:r>
        <w:rPr>
          <w:rFonts w:ascii="Aptos" w:hAnsi="Aptos"/>
          <w:color w:val="20272E"/>
          <w:sz w:val="18"/>
        </w:rPr>
        <w:t>Education-goal estimate</w:t>
      </w:r>
    </w:p>
    <w:p>
      <w:pPr>
        <w:pStyle w:val="ListBullet"/>
      </w:pPr>
      <w:r>
        <w:rPr>
          <w:rFonts w:ascii="Aptos" w:hAnsi="Aptos"/>
          <w:color w:val="20272E"/>
          <w:sz w:val="18"/>
        </w:rPr>
        <w:t>Retirement estimate</w:t>
      </w:r>
    </w:p>
    <w:p>
      <w:pPr>
        <w:pStyle w:val="ListBullet"/>
      </w:pPr>
      <w:r>
        <w:rPr>
          <w:rFonts w:ascii="Aptos" w:hAnsi="Aptos"/>
          <w:color w:val="20272E"/>
          <w:sz w:val="18"/>
        </w:rPr>
        <w:t>Will consultation</w:t>
      </w:r>
    </w:p>
    <w:p>
      <w:pPr>
        <w:pStyle w:val="ListBullet"/>
      </w:pPr>
      <w:r>
        <w:rPr>
          <w:rFonts w:ascii="Aptos" w:hAnsi="Aptos"/>
          <w:color w:val="20272E"/>
          <w:sz w:val="18"/>
        </w:rPr>
        <w:t>Automated contributions</w:t>
      </w:r>
    </w:p>
    <w:p>
      <w:pPr>
        <w:pStyle w:val="ListBullet"/>
      </w:pPr>
      <w:r>
        <w:rPr>
          <w:rFonts w:ascii="Aptos" w:hAnsi="Aptos"/>
          <w:color w:val="20272E"/>
          <w:sz w:val="18"/>
        </w:rPr>
        <w:t>Annual review date</w:t>
      </w:r>
    </w:p>
    <w:p>
      <w:r>
        <w:rPr>
          <w:rFonts w:ascii="Aptos" w:hAnsi="Aptos"/>
          <w:color w:val="20272E"/>
          <w:sz w:val="18"/>
        </w:rPr>
        <w:t>Choose one long-term contribution to begin or increase.</w:t>
      </w:r>
    </w:p>
    <w:p>
      <w:pPr>
        <w:pStyle w:val="Heading1"/>
      </w:pPr>
      <w:r>
        <w:t>Your One-Page Financial Security Plan</w:t>
      </w:r>
    </w:p>
    <w:p>
      <w:pPr>
        <w:pStyle w:val="Heading2"/>
      </w:pPr>
      <w:r>
        <w:t>Today</w:t>
      </w:r>
    </w:p>
    <w:p>
      <w:r>
        <w:rPr>
          <w:rFonts w:ascii="Aptos" w:hAnsi="Aptos"/>
          <w:b/>
          <w:color w:val="20272E"/>
          <w:sz w:val="18"/>
        </w:rPr>
        <w:t>Essential monthly expenses:</w:t>
      </w:r>
      <w:r>
        <w:rPr>
          <w:rFonts w:ascii="Aptos" w:hAnsi="Aptos"/>
          <w:color w:val="20272E"/>
          <w:sz w:val="18"/>
        </w:rPr>
        <w:t xml:space="preserve"> ₹_______________________________ </w:t>
      </w:r>
      <w:r>
        <w:rPr>
          <w:rFonts w:ascii="Aptos" w:hAnsi="Aptos"/>
          <w:b/>
          <w:color w:val="20272E"/>
          <w:sz w:val="18"/>
        </w:rPr>
        <w:t>Emergency savings:</w:t>
      </w:r>
      <w:r>
        <w:rPr>
          <w:rFonts w:ascii="Aptos" w:hAnsi="Aptos"/>
          <w:color w:val="20272E"/>
          <w:sz w:val="18"/>
        </w:rPr>
        <w:t xml:space="preserve"> ₹______________________________________ </w:t>
      </w:r>
      <w:r>
        <w:rPr>
          <w:rFonts w:ascii="Aptos" w:hAnsi="Aptos"/>
          <w:b/>
          <w:color w:val="20272E"/>
          <w:sz w:val="18"/>
        </w:rPr>
        <w:t>Emergency-fund target:</w:t>
      </w:r>
      <w:r>
        <w:rPr>
          <w:rFonts w:ascii="Aptos" w:hAnsi="Aptos"/>
          <w:color w:val="20272E"/>
          <w:sz w:val="18"/>
        </w:rPr>
        <w:t xml:space="preserve"> ₹___________________________________ </w:t>
      </w:r>
      <w:r>
        <w:rPr>
          <w:rFonts w:ascii="Aptos" w:hAnsi="Aptos"/>
          <w:b/>
          <w:color w:val="20272E"/>
          <w:sz w:val="18"/>
        </w:rPr>
        <w:t>Total debt:</w:t>
      </w:r>
      <w:r>
        <w:rPr>
          <w:rFonts w:ascii="Aptos" w:hAnsi="Aptos"/>
          <w:color w:val="20272E"/>
          <w:sz w:val="18"/>
        </w:rPr>
        <w:t xml:space="preserve"> ₹______________________________________________ </w:t>
      </w:r>
      <w:r>
        <w:rPr>
          <w:rFonts w:ascii="Aptos" w:hAnsi="Aptos"/>
          <w:b/>
          <w:color w:val="20272E"/>
          <w:sz w:val="18"/>
        </w:rPr>
        <w:t>Highest-cost debt:</w:t>
      </w:r>
      <w:r>
        <w:rPr>
          <w:rFonts w:ascii="Aptos" w:hAnsi="Aptos"/>
          <w:color w:val="20272E"/>
          <w:sz w:val="18"/>
        </w:rPr>
        <w:t xml:space="preserve"> _________________________________________ </w:t>
      </w:r>
      <w:r>
        <w:rPr>
          <w:rFonts w:ascii="Aptos" w:hAnsi="Aptos"/>
          <w:b/>
          <w:color w:val="20272E"/>
          <w:sz w:val="18"/>
        </w:rPr>
        <w:t>Net worth:</w:t>
      </w:r>
      <w:r>
        <w:rPr>
          <w:rFonts w:ascii="Aptos" w:hAnsi="Aptos"/>
          <w:color w:val="20272E"/>
          <w:sz w:val="18"/>
        </w:rPr>
        <w:t xml:space="preserve"> ₹_______________________________________________</w:t>
      </w:r>
    </w:p>
    <w:p>
      <w:pPr>
        <w:pStyle w:val="Heading2"/>
      </w:pPr>
      <w:r>
        <w:t>Protection</w:t>
      </w:r>
    </w:p>
    <w:p>
      <w:r>
        <w:rPr>
          <w:rFonts w:ascii="Aptos" w:hAnsi="Aptos"/>
          <w:b/>
          <w:color w:val="20272E"/>
          <w:sz w:val="18"/>
        </w:rPr>
        <w:t>Health insurance action required:</w:t>
      </w:r>
      <w:r>
        <w:rPr>
          <w:rFonts w:ascii="Aptos" w:hAnsi="Aptos"/>
          <w:color w:val="20272E"/>
          <w:sz w:val="18"/>
        </w:rPr>
        <w:t xml:space="preserve"> ____________________________________________________________ </w:t>
      </w:r>
      <w:r>
        <w:rPr>
          <w:rFonts w:ascii="Aptos" w:hAnsi="Aptos"/>
          <w:b/>
          <w:color w:val="20272E"/>
          <w:sz w:val="18"/>
        </w:rPr>
        <w:t>Life insurance action required:</w:t>
      </w:r>
      <w:r>
        <w:rPr>
          <w:rFonts w:ascii="Aptos" w:hAnsi="Aptos"/>
          <w:color w:val="20272E"/>
          <w:sz w:val="18"/>
        </w:rPr>
        <w:t xml:space="preserve"> ____________________________________________________________ </w:t>
      </w:r>
      <w:r>
        <w:rPr>
          <w:rFonts w:ascii="Aptos" w:hAnsi="Aptos"/>
          <w:b/>
          <w:color w:val="20272E"/>
          <w:sz w:val="18"/>
        </w:rPr>
        <w:t>Accident or disability action required:</w:t>
      </w:r>
      <w:r>
        <w:rPr>
          <w:rFonts w:ascii="Aptos" w:hAnsi="Aptos"/>
          <w:color w:val="20272E"/>
          <w:sz w:val="18"/>
        </w:rPr>
        <w:t xml:space="preserve"> ____________________________________________________________ </w:t>
      </w:r>
      <w:r>
        <w:rPr>
          <w:rFonts w:ascii="Aptos" w:hAnsi="Aptos"/>
          <w:b/>
          <w:color w:val="20272E"/>
          <w:sz w:val="18"/>
        </w:rPr>
        <w:t>Property or business protection required:</w:t>
      </w:r>
      <w:r>
        <w:rPr>
          <w:rFonts w:ascii="Aptos" w:hAnsi="Aptos"/>
          <w:color w:val="20272E"/>
          <w:sz w:val="18"/>
        </w:rPr>
        <w:t xml:space="preserve"> ____________________________________________________________</w:t>
      </w:r>
    </w:p>
    <w:p>
      <w:pPr>
        <w:pStyle w:val="Heading2"/>
      </w:pPr>
      <w:r>
        <w:t>Organisation</w:t>
      </w:r>
    </w:p>
    <w:p>
      <w:r>
        <w:rPr>
          <w:rFonts w:ascii="Aptos" w:hAnsi="Aptos"/>
          <w:b/>
          <w:color w:val="20272E"/>
          <w:sz w:val="18"/>
        </w:rPr>
        <w:t>Nominees requiring update:</w:t>
      </w:r>
      <w:r>
        <w:rPr>
          <w:rFonts w:ascii="Aptos" w:hAnsi="Aptos"/>
          <w:color w:val="20272E"/>
          <w:sz w:val="18"/>
        </w:rPr>
        <w:t xml:space="preserve"> ____________________________________________________________ </w:t>
      </w:r>
      <w:r>
        <w:rPr>
          <w:rFonts w:ascii="Aptos" w:hAnsi="Aptos"/>
          <w:b/>
          <w:color w:val="20272E"/>
          <w:sz w:val="18"/>
        </w:rPr>
        <w:t>Will status:</w:t>
      </w:r>
      <w:r>
        <w:rPr>
          <w:rFonts w:ascii="Aptos" w:hAnsi="Aptos"/>
          <w:color w:val="20272E"/>
          <w:sz w:val="18"/>
        </w:rPr>
        <w:t xml:space="preserve"> _______________________________________________ </w:t>
      </w:r>
      <w:r>
        <w:rPr>
          <w:rFonts w:ascii="Aptos" w:hAnsi="Aptos"/>
          <w:b/>
          <w:color w:val="20272E"/>
          <w:sz w:val="18"/>
        </w:rPr>
        <w:t>Important documents missing:</w:t>
      </w:r>
      <w:r>
        <w:rPr>
          <w:rFonts w:ascii="Aptos" w:hAnsi="Aptos"/>
          <w:color w:val="20272E"/>
          <w:sz w:val="18"/>
        </w:rPr>
        <w:t xml:space="preserve"> ____________________________________________________________ </w:t>
      </w:r>
      <w:r>
        <w:rPr>
          <w:rFonts w:ascii="Aptos" w:hAnsi="Aptos"/>
          <w:b/>
          <w:color w:val="20272E"/>
          <w:sz w:val="18"/>
        </w:rPr>
        <w:t>Digital-access action required:</w:t>
      </w:r>
      <w:r>
        <w:rPr>
          <w:rFonts w:ascii="Aptos" w:hAnsi="Aptos"/>
          <w:color w:val="20272E"/>
          <w:sz w:val="18"/>
        </w:rPr>
        <w:t xml:space="preserve"> ____________________________________________________________</w:t>
      </w:r>
    </w:p>
    <w:p>
      <w:pPr>
        <w:pStyle w:val="Heading2"/>
      </w:pPr>
      <w:r>
        <w:t>Future goals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Goal</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Target date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Future amount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Monthly contribution</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Retirement</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Child’s education</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Home or property</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Personal goal</w:t>
            </w: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shd w:fill="F3F5F7"/>
          </w:tcPr>
          <w:p>
            <w:pPr>
              <w:spacing w:after="0"/>
            </w:pPr>
            <w:r>
              <w:rPr>
                <w:rFonts w:ascii="Aptos" w:hAnsi="Aptos"/>
                <w:b w:val="0"/>
                <w:color w:val="20272E"/>
                <w:sz w:val="14"/>
              </w:rPr>
              <w:t>₹</w:t>
            </w:r>
          </w:p>
        </w:tc>
      </w:tr>
      <w:tr>
        <w:tc>
          <w:tcPr>
            <w:tcW w:type="dxa" w:w="2369"/>
            <w:tcMar>
              <w:top w:w="80" w:type="dxa"/>
              <w:start w:w="105" w:type="dxa"/>
              <w:bottom w:w="80" w:type="dxa"/>
              <w:end w:w="105" w:type="dxa"/>
            </w:tcMar>
            <w:vAlign w:val="center"/>
          </w:tcPr>
          <w:p>
            <w:pPr>
              <w:spacing w:after="0"/>
            </w:pPr>
            <w:r>
              <w:rPr>
                <w:rFonts w:ascii="Aptos" w:hAnsi="Aptos"/>
                <w:b w:val="0"/>
                <w:color w:val="20272E"/>
                <w:sz w:val="14"/>
              </w:rPr>
              <w:t>Other</w:t>
            </w: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c>
          <w:tcPr>
            <w:tcW w:type="dxa" w:w="2369"/>
            <w:tcMar>
              <w:top w:w="80" w:type="dxa"/>
              <w:start w:w="105" w:type="dxa"/>
              <w:bottom w:w="80" w:type="dxa"/>
              <w:end w:w="105" w:type="dxa"/>
            </w:tcMar>
            <w:vAlign w:val="center"/>
          </w:tcPr>
          <w:p>
            <w:pPr>
              <w:spacing w:after="0"/>
            </w:pPr>
            <w:r>
              <w:rPr>
                <w:rFonts w:ascii="Aptos" w:hAnsi="Aptos"/>
                <w:b w:val="0"/>
                <w:color w:val="20272E"/>
                <w:sz w:val="14"/>
              </w:rPr>
              <w:t>₹</w:t>
            </w:r>
          </w:p>
        </w:tc>
      </w:tr>
    </w:tbl>
    <w:p>
      <w:pPr>
        <w:spacing w:after="0"/>
      </w:pPr>
    </w:p>
    <w:p>
      <w:pPr>
        <w:pStyle w:val="Heading2"/>
      </w:pPr>
      <w:r>
        <w:t>Investment plan</w:t>
      </w:r>
    </w:p>
    <w:p>
      <w:r>
        <w:rPr>
          <w:rFonts w:ascii="Aptos" w:hAnsi="Aptos"/>
          <w:b/>
          <w:color w:val="20272E"/>
          <w:sz w:val="18"/>
        </w:rPr>
        <w:t>Current asset allocation:</w:t>
      </w:r>
      <w:r>
        <w:rPr>
          <w:rFonts w:ascii="Aptos" w:hAnsi="Aptos"/>
          <w:color w:val="20272E"/>
          <w:sz w:val="18"/>
        </w:rPr>
        <w:t xml:space="preserve"> ____________________________________________________________ </w:t>
      </w:r>
      <w:r>
        <w:rPr>
          <w:rFonts w:ascii="Aptos" w:hAnsi="Aptos"/>
          <w:b/>
          <w:color w:val="20272E"/>
          <w:sz w:val="18"/>
        </w:rPr>
        <w:t>Target allocation to verify:</w:t>
      </w:r>
      <w:r>
        <w:rPr>
          <w:rFonts w:ascii="Aptos" w:hAnsi="Aptos"/>
          <w:color w:val="20272E"/>
          <w:sz w:val="18"/>
        </w:rPr>
        <w:t xml:space="preserve"> ____________________________________________________________ </w:t>
      </w:r>
      <w:r>
        <w:rPr>
          <w:rFonts w:ascii="Aptos" w:hAnsi="Aptos"/>
          <w:b/>
          <w:color w:val="20272E"/>
          <w:sz w:val="18"/>
        </w:rPr>
        <w:t>Rebalancing date:</w:t>
      </w:r>
      <w:r>
        <w:rPr>
          <w:rFonts w:ascii="Aptos" w:hAnsi="Aptos"/>
          <w:color w:val="20272E"/>
          <w:sz w:val="18"/>
        </w:rPr>
        <w:t xml:space="preserve"> __________________________________________ </w:t>
      </w:r>
      <w:r>
        <w:rPr>
          <w:rFonts w:ascii="Aptos" w:hAnsi="Aptos"/>
          <w:b/>
          <w:color w:val="20272E"/>
          <w:sz w:val="18"/>
        </w:rPr>
        <w:t>Investment I do not yet understand:</w:t>
      </w:r>
      <w:r>
        <w:rPr>
          <w:rFonts w:ascii="Aptos" w:hAnsi="Aptos"/>
          <w:color w:val="20272E"/>
          <w:sz w:val="18"/>
        </w:rPr>
        <w:t xml:space="preserve"> ____________________________________________________________</w:t>
      </w:r>
    </w:p>
    <w:p>
      <w:pPr>
        <w:pStyle w:val="Heading2"/>
      </w:pPr>
      <w:r>
        <w:t>My next three actions</w:t>
      </w:r>
    </w:p>
    <w:p>
      <w:pPr>
        <w:ind w:left="403" w:hanging="317"/>
      </w:pPr>
      <w:r>
        <w:rPr>
          <w:rFonts w:ascii="Aptos" w:hAnsi="Aptos"/>
          <w:color w:val="20272E"/>
          <w:sz w:val="18"/>
        </w:rPr>
        <w:t>1. _________________________________________________________</w:t>
      </w:r>
    </w:p>
    <w:p>
      <w:pPr>
        <w:ind w:left="403" w:hanging="317"/>
      </w:pPr>
      <w:r>
        <w:rPr>
          <w:rFonts w:ascii="Aptos" w:hAnsi="Aptos"/>
          <w:color w:val="20272E"/>
          <w:sz w:val="18"/>
        </w:rPr>
        <w:t>2. _________________________________________________________</w:t>
      </w:r>
    </w:p>
    <w:p>
      <w:pPr>
        <w:ind w:left="403" w:hanging="317"/>
      </w:pPr>
      <w:r>
        <w:rPr>
          <w:rFonts w:ascii="Aptos" w:hAnsi="Aptos"/>
          <w:color w:val="20272E"/>
          <w:sz w:val="18"/>
        </w:rPr>
        <w:t>3. _________________________________________________________</w:t>
      </w:r>
    </w:p>
    <w:p>
      <w:r>
        <w:rPr>
          <w:rFonts w:ascii="Aptos" w:hAnsi="Aptos"/>
          <w:b/>
          <w:color w:val="20272E"/>
          <w:sz w:val="18"/>
        </w:rPr>
        <w:t>Monthly money-meeting date:</w:t>
      </w:r>
      <w:r>
        <w:rPr>
          <w:rFonts w:ascii="Aptos" w:hAnsi="Aptos"/>
          <w:color w:val="20272E"/>
          <w:sz w:val="18"/>
        </w:rPr>
        <w:t xml:space="preserve"> ________________________________ </w:t>
      </w:r>
      <w:r>
        <w:rPr>
          <w:rFonts w:ascii="Aptos" w:hAnsi="Aptos"/>
          <w:b/>
          <w:color w:val="20272E"/>
          <w:sz w:val="18"/>
        </w:rPr>
        <w:t>Annual financial-review date:</w:t>
      </w:r>
      <w:r>
        <w:rPr>
          <w:rFonts w:ascii="Aptos" w:hAnsi="Aptos"/>
          <w:color w:val="20272E"/>
          <w:sz w:val="18"/>
        </w:rPr>
        <w:t xml:space="preserve"> _______________________________</w:t>
      </w:r>
    </w:p>
    <w:p>
      <w:pPr>
        <w:pStyle w:val="Heading1"/>
      </w:pPr>
      <w:r>
        <w:t>The Family Financial Promise</w:t>
      </w:r>
    </w:p>
    <w:p>
      <w:r>
        <w:rPr>
          <w:rFonts w:ascii="Aptos" w:hAnsi="Aptos"/>
          <w:color w:val="20272E"/>
          <w:sz w:val="18"/>
        </w:rPr>
        <w:t>Read each statement and mark the ones you are ready to adopt.</w:t>
      </w:r>
    </w:p>
    <w:p>
      <w:pPr>
        <w:pStyle w:val="ListBullet"/>
      </w:pPr>
      <w:r>
        <w:rPr>
          <w:rFonts w:ascii="Aptos" w:hAnsi="Aptos"/>
          <w:color w:val="20272E"/>
          <w:sz w:val="18"/>
        </w:rPr>
        <w:t>[ ] We will not hide material debts from one another.</w:t>
      </w:r>
    </w:p>
    <w:p>
      <w:pPr>
        <w:pStyle w:val="ListBullet"/>
      </w:pPr>
      <w:r>
        <w:rPr>
          <w:rFonts w:ascii="Aptos" w:hAnsi="Aptos"/>
          <w:color w:val="20272E"/>
          <w:sz w:val="18"/>
        </w:rPr>
        <w:t>[ ] Both adults will know where essential information is kept.</w:t>
      </w:r>
    </w:p>
    <w:p>
      <w:pPr>
        <w:pStyle w:val="ListBullet"/>
      </w:pPr>
      <w:r>
        <w:rPr>
          <w:rFonts w:ascii="Aptos" w:hAnsi="Aptos"/>
          <w:color w:val="20272E"/>
          <w:sz w:val="18"/>
        </w:rPr>
        <w:t>[ ] We will not sign documents we have not understood.</w:t>
      </w:r>
    </w:p>
    <w:p>
      <w:pPr>
        <w:pStyle w:val="ListBullet"/>
      </w:pPr>
      <w:r>
        <w:rPr>
          <w:rFonts w:ascii="Aptos" w:hAnsi="Aptos"/>
          <w:color w:val="20272E"/>
          <w:sz w:val="18"/>
        </w:rPr>
        <w:t>[ ] We will verify financial requests independently.</w:t>
      </w:r>
    </w:p>
    <w:p>
      <w:pPr>
        <w:pStyle w:val="ListBullet"/>
      </w:pPr>
      <w:r>
        <w:rPr>
          <w:rFonts w:ascii="Aptos" w:hAnsi="Aptos"/>
          <w:color w:val="20272E"/>
          <w:sz w:val="18"/>
        </w:rPr>
        <w:t>[ ] We will protect emergency money from unnecessary spending.</w:t>
      </w:r>
    </w:p>
    <w:p>
      <w:pPr>
        <w:pStyle w:val="ListBullet"/>
      </w:pPr>
      <w:r>
        <w:rPr>
          <w:rFonts w:ascii="Aptos" w:hAnsi="Aptos"/>
          <w:color w:val="20272E"/>
          <w:sz w:val="18"/>
        </w:rPr>
        <w:t>[ ] We will not sacrifice retirement automatically for every family request.</w:t>
      </w:r>
    </w:p>
    <w:p>
      <w:pPr>
        <w:pStyle w:val="ListBullet"/>
      </w:pPr>
      <w:r>
        <w:rPr>
          <w:rFonts w:ascii="Aptos" w:hAnsi="Aptos"/>
          <w:color w:val="20272E"/>
          <w:sz w:val="18"/>
        </w:rPr>
        <w:t>[ ] We will review nominations and our will.</w:t>
      </w:r>
    </w:p>
    <w:p>
      <w:pPr>
        <w:pStyle w:val="ListBullet"/>
      </w:pPr>
      <w:r>
        <w:rPr>
          <w:rFonts w:ascii="Aptos" w:hAnsi="Aptos"/>
          <w:color w:val="20272E"/>
          <w:sz w:val="18"/>
        </w:rPr>
        <w:t>[ ] We will not chase returns we cannot explain.</w:t>
      </w:r>
    </w:p>
    <w:p>
      <w:pPr>
        <w:pStyle w:val="ListBullet"/>
      </w:pPr>
      <w:r>
        <w:rPr>
          <w:rFonts w:ascii="Aptos" w:hAnsi="Aptos"/>
          <w:color w:val="20272E"/>
          <w:sz w:val="18"/>
        </w:rPr>
        <w:t>[ ] We will talk about financial mistakes without humiliation.</w:t>
      </w:r>
    </w:p>
    <w:p>
      <w:pPr>
        <w:pStyle w:val="ListBullet"/>
      </w:pPr>
      <w:r>
        <w:rPr>
          <w:rFonts w:ascii="Aptos" w:hAnsi="Aptos"/>
          <w:color w:val="20272E"/>
          <w:sz w:val="18"/>
        </w:rPr>
        <w:t>[ ] We will update the plan when life changes.</w:t>
      </w:r>
    </w:p>
    <w:p>
      <w:pPr>
        <w:pStyle w:val="ListBullet"/>
      </w:pPr>
      <w:r>
        <w:rPr>
          <w:rFonts w:ascii="Aptos" w:hAnsi="Aptos"/>
          <w:color w:val="20272E"/>
          <w:sz w:val="18"/>
        </w:rPr>
        <w:t>[ ] We will obtain qualified help when the issue exceeds our knowledge.</w:t>
      </w:r>
    </w:p>
    <w:p>
      <w:pPr>
        <w:pStyle w:val="ListBullet"/>
      </w:pPr>
      <w:r>
        <w:rPr>
          <w:rFonts w:ascii="Aptos" w:hAnsi="Aptos"/>
          <w:color w:val="20272E"/>
          <w:sz w:val="18"/>
        </w:rPr>
        <w:t>[ ] We will measure progress, not perfection.</w:t>
      </w:r>
    </w:p>
    <w:p>
      <w:pPr>
        <w:pStyle w:val="Heading1"/>
      </w:pPr>
      <w:r>
        <w:t>Common Mistakes</w:t>
      </w:r>
    </w:p>
    <w:p>
      <w:pPr>
        <w:pStyle w:val="ListBullet"/>
      </w:pPr>
      <w:r>
        <w:rPr>
          <w:rFonts w:ascii="Aptos" w:hAnsi="Aptos"/>
          <w:color w:val="20272E"/>
          <w:sz w:val="18"/>
        </w:rPr>
        <w:t>Trying to fix every problem at once</w:t>
      </w:r>
    </w:p>
    <w:p>
      <w:pPr>
        <w:pStyle w:val="ListBullet"/>
      </w:pPr>
      <w:r>
        <w:rPr>
          <w:rFonts w:ascii="Aptos" w:hAnsi="Aptos"/>
          <w:color w:val="20272E"/>
          <w:sz w:val="18"/>
        </w:rPr>
        <w:t>Choosing investments before creating a foundation</w:t>
      </w:r>
    </w:p>
    <w:p>
      <w:pPr>
        <w:pStyle w:val="ListBullet"/>
      </w:pPr>
      <w:r>
        <w:rPr>
          <w:rFonts w:ascii="Aptos" w:hAnsi="Aptos"/>
          <w:color w:val="20272E"/>
          <w:sz w:val="18"/>
        </w:rPr>
        <w:t>Treating every task as urgent</w:t>
      </w:r>
    </w:p>
    <w:p>
      <w:pPr>
        <w:pStyle w:val="ListBullet"/>
      </w:pPr>
      <w:r>
        <w:rPr>
          <w:rFonts w:ascii="Aptos" w:hAnsi="Aptos"/>
          <w:color w:val="20272E"/>
          <w:sz w:val="18"/>
        </w:rPr>
        <w:t>Automating payments without reviewing them</w:t>
      </w:r>
    </w:p>
    <w:p>
      <w:pPr>
        <w:pStyle w:val="ListBullet"/>
      </w:pPr>
      <w:r>
        <w:rPr>
          <w:rFonts w:ascii="Aptos" w:hAnsi="Aptos"/>
          <w:color w:val="20272E"/>
          <w:sz w:val="18"/>
        </w:rPr>
        <w:t>Holding monthly money meetings only after a crisis</w:t>
      </w:r>
    </w:p>
    <w:p>
      <w:pPr>
        <w:pStyle w:val="ListBullet"/>
      </w:pPr>
      <w:r>
        <w:rPr>
          <w:rFonts w:ascii="Aptos" w:hAnsi="Aptos"/>
          <w:color w:val="20272E"/>
          <w:sz w:val="18"/>
        </w:rPr>
        <w:t>Reviewing investments but ignoring insurance and documents</w:t>
      </w:r>
    </w:p>
    <w:p>
      <w:pPr>
        <w:pStyle w:val="ListBullet"/>
      </w:pPr>
      <w:r>
        <w:rPr>
          <w:rFonts w:ascii="Aptos" w:hAnsi="Aptos"/>
          <w:color w:val="20272E"/>
          <w:sz w:val="18"/>
        </w:rPr>
        <w:t>Using one partner as the entire financial system</w:t>
      </w:r>
    </w:p>
    <w:p>
      <w:pPr>
        <w:pStyle w:val="ListBullet"/>
      </w:pPr>
      <w:r>
        <w:rPr>
          <w:rFonts w:ascii="Aptos" w:hAnsi="Aptos"/>
          <w:color w:val="20272E"/>
          <w:sz w:val="18"/>
        </w:rPr>
        <w:t>Measuring success only by investment returns</w:t>
      </w:r>
    </w:p>
    <w:p>
      <w:pPr>
        <w:pStyle w:val="ListBullet"/>
      </w:pPr>
      <w:r>
        <w:rPr>
          <w:rFonts w:ascii="Aptos" w:hAnsi="Aptos"/>
          <w:color w:val="20272E"/>
          <w:sz w:val="18"/>
        </w:rPr>
        <w:t>Changing the plan after every difficult month</w:t>
      </w:r>
    </w:p>
    <w:p>
      <w:pPr>
        <w:pStyle w:val="ListBullet"/>
      </w:pPr>
      <w:r>
        <w:rPr>
          <w:rFonts w:ascii="Aptos" w:hAnsi="Aptos"/>
          <w:color w:val="20272E"/>
          <w:sz w:val="18"/>
        </w:rPr>
        <w:t>Paying for advice without verifying the professional</w:t>
      </w:r>
    </w:p>
    <w:p>
      <w:pPr>
        <w:pStyle w:val="ListBullet"/>
      </w:pPr>
      <w:r>
        <w:rPr>
          <w:rFonts w:ascii="Aptos" w:hAnsi="Aptos"/>
          <w:color w:val="20272E"/>
          <w:sz w:val="18"/>
        </w:rPr>
        <w:t>Allowing commission to remain hidden</w:t>
      </w:r>
    </w:p>
    <w:p>
      <w:pPr>
        <w:pStyle w:val="ListBullet"/>
      </w:pPr>
      <w:r>
        <w:rPr>
          <w:rFonts w:ascii="Aptos" w:hAnsi="Aptos"/>
          <w:color w:val="20272E"/>
          <w:sz w:val="18"/>
        </w:rPr>
        <w:t>Mixing urgent family support with unlimited support</w:t>
      </w:r>
    </w:p>
    <w:p>
      <w:pPr>
        <w:pStyle w:val="ListBullet"/>
      </w:pPr>
      <w:r>
        <w:rPr>
          <w:rFonts w:ascii="Aptos" w:hAnsi="Aptos"/>
          <w:color w:val="20272E"/>
          <w:sz w:val="18"/>
        </w:rPr>
        <w:t>Ignoring personal assets and retirement</w:t>
      </w:r>
    </w:p>
    <w:p>
      <w:pPr>
        <w:pStyle w:val="ListBullet"/>
      </w:pPr>
      <w:r>
        <w:rPr>
          <w:rFonts w:ascii="Aptos" w:hAnsi="Aptos"/>
          <w:color w:val="20272E"/>
          <w:sz w:val="18"/>
        </w:rPr>
        <w:t>Creating a plan that depends on perfect future income</w:t>
      </w:r>
    </w:p>
    <w:p>
      <w:pPr>
        <w:pStyle w:val="ListBullet"/>
      </w:pPr>
      <w:r>
        <w:rPr>
          <w:rFonts w:ascii="Aptos" w:hAnsi="Aptos"/>
          <w:color w:val="20272E"/>
          <w:sz w:val="18"/>
        </w:rPr>
        <w:t>Never selecting a review date</w:t>
      </w:r>
    </w:p>
    <w:p>
      <w:pPr>
        <w:pStyle w:val="ListBullet"/>
      </w:pPr>
      <w:r>
        <w:rPr>
          <w:rFonts w:ascii="Aptos" w:hAnsi="Aptos"/>
          <w:color w:val="20272E"/>
          <w:sz w:val="18"/>
        </w:rPr>
        <w:t>Keeping worksheets but taking no action</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RED FLAG: STOP AND RECONSIDER IF…</w:t>
            </w:r>
          </w:p>
          <w:p>
            <w:pPr>
              <w:spacing w:after="0"/>
            </w:pPr>
            <w:r>
              <w:rPr>
                <w:rFonts w:ascii="Aptos" w:hAnsi="Aptos"/>
                <w:color w:val="20272E"/>
                <w:sz w:val="18"/>
              </w:rPr>
              <w:t>The plan requires high returns to meet essential goals. Emergency money is being invested speculatively. High-cost debt continues while new risky investments are added. Important insurance is allowed to lapse to fund investments. One person is prevented from seeing family financial information. An adviser cannot explain compensation or registration. Money must be transferred to a personal account. A major financial action is being taken under pressure. The plan depends entirely on children supporting retirement. A legal document is signed without independent advice. The family’s essential goals depend on one company, property or asset. You do not understand who owns the assets. The plan has no provision for disability, healthcare or the death of a spouse. No trusted person knows where documents are kept.</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REMEMBER THIS</w:t>
            </w:r>
          </w:p>
          <w:p>
            <w:pPr>
              <w:spacing w:after="0"/>
            </w:pPr>
            <w:r>
              <w:rPr>
                <w:rFonts w:ascii="Aptos" w:hAnsi="Aptos"/>
                <w:color w:val="20272E"/>
                <w:sz w:val="18"/>
              </w:rPr>
              <w:t xml:space="preserve">&gt; </w:t>
            </w:r>
            <w:r>
              <w:rPr>
                <w:rFonts w:ascii="Aptos" w:hAnsi="Aptos"/>
                <w:b/>
                <w:color w:val="20272E"/>
                <w:sz w:val="18"/>
              </w:rPr>
              <w:t>Financial security is not created by completing every worksheet. It is created when your most important responsibilities are protected by a system you understand and continue to maintain.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your first three actions.</w:t>
            </w:r>
          </w:p>
        </w:tc>
      </w:tr>
    </w:tbl>
    <w:p>
      <w:pPr>
        <w:spacing w:after="0"/>
      </w:pPr>
    </w:p>
    <w:p>
      <w:r>
        <w:rPr>
          <w:rFonts w:ascii="Aptos" w:hAnsi="Aptos"/>
          <w:color w:val="20272E"/>
          <w:sz w:val="18"/>
        </w:rPr>
        <w:t>One must strengthen the present. One must protect against a serious risk. One must build the future. Write a date beside each. Do not begin with the easiest action merely to feel productive. Begin with the action that makes your financial foundation stronger.</w:t>
      </w:r>
    </w:p>
    <w:p>
      <w:r>
        <w:br w:type="page"/>
      </w:r>
    </w:p>
    <w:p>
      <w:pPr>
        <w:pStyle w:val="Title"/>
      </w:pPr>
      <w:r>
        <w:t>A Final Letter from Mom’s Village</w:t>
      </w:r>
    </w:p>
    <w:p>
      <w:r>
        <w:rPr>
          <w:rFonts w:ascii="Aptos" w:hAnsi="Aptos"/>
          <w:color w:val="20272E"/>
          <w:sz w:val="18"/>
        </w:rPr>
        <w:t xml:space="preserve">Dear Mom, When we began this companion, I asked what financial security meant to you. Perhaps your first answer was: </w:t>
      </w:r>
      <w:r>
        <w:rPr>
          <w:rFonts w:ascii="Aptos" w:hAnsi="Aptos"/>
          <w:i/>
          <w:color w:val="20272E"/>
          <w:sz w:val="18"/>
        </w:rPr>
        <w:t>“Having enough money.”</w:t>
      </w:r>
      <w:r>
        <w:rPr>
          <w:rFonts w:ascii="Aptos" w:hAnsi="Aptos"/>
          <w:color w:val="20272E"/>
          <w:sz w:val="18"/>
        </w:rPr>
        <w:t xml:space="preserve"> By now, I hope your answer has become richer. Security is knowing what you own and owe. It is having money available when an ordinary plan is interrupted. It is understanding your insurance before you need to make a claim. It is making sure your family can find important information. It is preparing a will instead of leaving every decision for someone else. It is allowing your investments enough time to grow.</w:t>
      </w:r>
    </w:p>
    <w:p>
      <w:r>
        <w:rPr>
          <w:rFonts w:ascii="Aptos" w:hAnsi="Aptos"/>
          <w:color w:val="20272E"/>
          <w:sz w:val="18"/>
        </w:rPr>
        <w:t>It is funding your children’s opportunities without forgetting your own future. It is knowing that retirement belongs to you too. Most of all, security is participation. You do not have to manage every transaction. You do not have to choose every investment. You do not have to become the family’s financial expert. But you should never feel like a visitor in your own financial life. Ask questions. Read documents. Keep records. Verify promises. Take advice when you need it. Return to this companion after a new child, a career change, a home purchase, an inheritance, a loss or a new dream.</w:t>
      </w:r>
    </w:p>
    <w:p>
      <w:r>
        <w:rPr>
          <w:rFonts w:ascii="Aptos" w:hAnsi="Aptos"/>
          <w:color w:val="20272E"/>
          <w:sz w:val="18"/>
        </w:rPr>
        <w:t>Your plan will change because your life will change. That does not mean the plan failed. It means it is alive. If you remember only one thought, let it be this:</w:t>
      </w:r>
    </w:p>
    <w:p>
      <w:pPr>
        <w:ind w:left="360" w:right="288"/>
      </w:pPr>
      <w:r>
        <w:rPr>
          <w:rFonts w:ascii="Aptos" w:hAnsi="Aptos"/>
          <w:i/>
          <w:color w:val="66737F"/>
          <w:sz w:val="20"/>
        </w:rPr>
        <w:t>**You do not need certainty about everything the future may bring. You need enough knowledge, protection and preparation to meet that future with choices.**</w:t>
      </w:r>
    </w:p>
    <w:p>
      <w:r>
        <w:rPr>
          <w:rFonts w:ascii="Aptos" w:hAnsi="Aptos"/>
          <w:color w:val="20272E"/>
          <w:sz w:val="18"/>
        </w:rPr>
        <w:t xml:space="preserve">That is the security we hoped to help you build. Not fear. Not pressure. Not perfection. A calmer, clearer sense that you know where you stand and what to do next. With love, </w:t>
      </w:r>
      <w:r>
        <w:rPr>
          <w:rFonts w:ascii="Aptos" w:hAnsi="Aptos"/>
          <w:b/>
          <w:color w:val="20272E"/>
          <w:sz w:val="18"/>
        </w:rPr>
        <w:t>Mom’s Village</w:t>
      </w:r>
    </w:p>
    <w:p>
      <w:r>
        <w:br w:type="page"/>
      </w:r>
    </w:p>
    <w:p>
      <w:pPr>
        <w:pStyle w:val="Title"/>
      </w:pPr>
      <w:r>
        <w:t>End-of-Book Action Checklist</w:t>
      </w:r>
    </w:p>
    <w:p>
      <w:pPr>
        <w:pStyle w:val="Heading1"/>
      </w:pPr>
      <w:r>
        <w:t>Within the next seven days</w:t>
      </w:r>
    </w:p>
    <w:p>
      <w:pPr>
        <w:pStyle w:val="ListBullet"/>
      </w:pPr>
      <w:r>
        <w:rPr>
          <w:rFonts w:ascii="Aptos" w:hAnsi="Aptos"/>
          <w:color w:val="20272E"/>
          <w:sz w:val="18"/>
        </w:rPr>
        <w:t>[ ] Complete my financial snapshot.</w:t>
      </w:r>
    </w:p>
    <w:p>
      <w:pPr>
        <w:pStyle w:val="ListBullet"/>
      </w:pPr>
      <w:r>
        <w:rPr>
          <w:rFonts w:ascii="Aptos" w:hAnsi="Aptos"/>
          <w:color w:val="20272E"/>
          <w:sz w:val="18"/>
        </w:rPr>
        <w:t>[ ] Identify my three priorities.</w:t>
      </w:r>
    </w:p>
    <w:p>
      <w:pPr>
        <w:pStyle w:val="ListBullet"/>
      </w:pPr>
      <w:r>
        <w:rPr>
          <w:rFonts w:ascii="Aptos" w:hAnsi="Aptos"/>
          <w:color w:val="20272E"/>
          <w:sz w:val="18"/>
        </w:rPr>
        <w:t>[ ] Locate insurance documents.</w:t>
      </w:r>
    </w:p>
    <w:p>
      <w:pPr>
        <w:pStyle w:val="ListBullet"/>
      </w:pPr>
      <w:r>
        <w:rPr>
          <w:rFonts w:ascii="Aptos" w:hAnsi="Aptos"/>
          <w:color w:val="20272E"/>
          <w:sz w:val="18"/>
        </w:rPr>
        <w:t>[ ] List all debt.</w:t>
      </w:r>
    </w:p>
    <w:p>
      <w:pPr>
        <w:pStyle w:val="ListBullet"/>
      </w:pPr>
      <w:r>
        <w:rPr>
          <w:rFonts w:ascii="Aptos" w:hAnsi="Aptos"/>
          <w:color w:val="20272E"/>
          <w:sz w:val="18"/>
        </w:rPr>
        <w:t>[ ] Confirm emergency savings.</w:t>
      </w:r>
    </w:p>
    <w:p>
      <w:pPr>
        <w:pStyle w:val="ListBullet"/>
      </w:pPr>
      <w:r>
        <w:rPr>
          <w:rFonts w:ascii="Aptos" w:hAnsi="Aptos"/>
          <w:color w:val="20272E"/>
          <w:sz w:val="18"/>
        </w:rPr>
        <w:t>[ ] Create the family financial index.</w:t>
      </w:r>
    </w:p>
    <w:p>
      <w:pPr>
        <w:pStyle w:val="Heading1"/>
      </w:pPr>
      <w:r>
        <w:t>Within the next thirty days</w:t>
      </w:r>
    </w:p>
    <w:p>
      <w:pPr>
        <w:pStyle w:val="ListBullet"/>
      </w:pPr>
      <w:r>
        <w:rPr>
          <w:rFonts w:ascii="Aptos" w:hAnsi="Aptos"/>
          <w:color w:val="20272E"/>
          <w:sz w:val="18"/>
        </w:rPr>
        <w:t>[ ] Review health insurance.</w:t>
      </w:r>
    </w:p>
    <w:p>
      <w:pPr>
        <w:pStyle w:val="ListBullet"/>
      </w:pPr>
      <w:r>
        <w:rPr>
          <w:rFonts w:ascii="Aptos" w:hAnsi="Aptos"/>
          <w:color w:val="20272E"/>
          <w:sz w:val="18"/>
        </w:rPr>
        <w:t>[ ] Review life and disability protection.</w:t>
      </w:r>
    </w:p>
    <w:p>
      <w:pPr>
        <w:pStyle w:val="ListBullet"/>
      </w:pPr>
      <w:r>
        <w:rPr>
          <w:rFonts w:ascii="Aptos" w:hAnsi="Aptos"/>
          <w:color w:val="20272E"/>
          <w:sz w:val="18"/>
        </w:rPr>
        <w:t>[ ] Verify nominations.</w:t>
      </w:r>
    </w:p>
    <w:p>
      <w:pPr>
        <w:pStyle w:val="ListBullet"/>
      </w:pPr>
      <w:r>
        <w:rPr>
          <w:rFonts w:ascii="Aptos" w:hAnsi="Aptos"/>
          <w:color w:val="20272E"/>
          <w:sz w:val="18"/>
        </w:rPr>
        <w:t>[ ] Correct missing account information.</w:t>
      </w:r>
    </w:p>
    <w:p>
      <w:pPr>
        <w:pStyle w:val="ListBullet"/>
      </w:pPr>
      <w:r>
        <w:rPr>
          <w:rFonts w:ascii="Aptos" w:hAnsi="Aptos"/>
          <w:color w:val="20272E"/>
          <w:sz w:val="18"/>
        </w:rPr>
        <w:t>[ ] Begin or update the debt plan.</w:t>
      </w:r>
    </w:p>
    <w:p>
      <w:pPr>
        <w:pStyle w:val="ListBullet"/>
      </w:pPr>
      <w:r>
        <w:rPr>
          <w:rFonts w:ascii="Aptos" w:hAnsi="Aptos"/>
          <w:color w:val="20272E"/>
          <w:sz w:val="18"/>
        </w:rPr>
        <w:t>[ ] Set the monthly money meeting.</w:t>
      </w:r>
    </w:p>
    <w:p>
      <w:pPr>
        <w:pStyle w:val="Heading1"/>
      </w:pPr>
      <w:r>
        <w:t>Within the next ninety days</w:t>
      </w:r>
    </w:p>
    <w:p>
      <w:pPr>
        <w:pStyle w:val="ListBullet"/>
      </w:pPr>
      <w:r>
        <w:rPr>
          <w:rFonts w:ascii="Aptos" w:hAnsi="Aptos"/>
          <w:color w:val="20272E"/>
          <w:sz w:val="18"/>
        </w:rPr>
        <w:t>[ ] Build or strengthen the emergency fund.</w:t>
      </w:r>
    </w:p>
    <w:p>
      <w:pPr>
        <w:pStyle w:val="ListBullet"/>
      </w:pPr>
      <w:r>
        <w:rPr>
          <w:rFonts w:ascii="Aptos" w:hAnsi="Aptos"/>
          <w:color w:val="20272E"/>
          <w:sz w:val="18"/>
        </w:rPr>
        <w:t>[ ] Review asset allocation.</w:t>
      </w:r>
    </w:p>
    <w:p>
      <w:pPr>
        <w:pStyle w:val="ListBullet"/>
      </w:pPr>
      <w:r>
        <w:rPr>
          <w:rFonts w:ascii="Aptos" w:hAnsi="Aptos"/>
          <w:color w:val="20272E"/>
          <w:sz w:val="18"/>
        </w:rPr>
        <w:t>[ ] Estimate education goals.</w:t>
      </w:r>
    </w:p>
    <w:p>
      <w:pPr>
        <w:pStyle w:val="ListBullet"/>
      </w:pPr>
      <w:r>
        <w:rPr>
          <w:rFonts w:ascii="Aptos" w:hAnsi="Aptos"/>
          <w:color w:val="20272E"/>
          <w:sz w:val="18"/>
        </w:rPr>
        <w:t>[ ] Estimate retirement needs.</w:t>
      </w:r>
    </w:p>
    <w:p>
      <w:pPr>
        <w:pStyle w:val="ListBullet"/>
      </w:pPr>
      <w:r>
        <w:rPr>
          <w:rFonts w:ascii="Aptos" w:hAnsi="Aptos"/>
          <w:color w:val="20272E"/>
          <w:sz w:val="18"/>
        </w:rPr>
        <w:t>[ ] Consult a lawyer about the will.</w:t>
      </w:r>
    </w:p>
    <w:p>
      <w:pPr>
        <w:pStyle w:val="ListBullet"/>
      </w:pPr>
      <w:r>
        <w:rPr>
          <w:rFonts w:ascii="Aptos" w:hAnsi="Aptos"/>
          <w:color w:val="20272E"/>
          <w:sz w:val="18"/>
        </w:rPr>
        <w:t>[ ] Automate suitable contributions.</w:t>
      </w:r>
    </w:p>
    <w:p>
      <w:pPr>
        <w:pStyle w:val="ListBullet"/>
      </w:pPr>
      <w:r>
        <w:rPr>
          <w:rFonts w:ascii="Aptos" w:hAnsi="Aptos"/>
          <w:color w:val="20272E"/>
          <w:sz w:val="18"/>
        </w:rPr>
        <w:t>[ ] Set the annual review date.</w:t>
      </w:r>
    </w:p>
    <w:p>
      <w:pPr>
        <w:pStyle w:val="Heading1"/>
      </w:pPr>
      <w:r>
        <w:t>Every year</w:t>
      </w:r>
    </w:p>
    <w:p>
      <w:pPr>
        <w:pStyle w:val="ListBullet"/>
      </w:pPr>
      <w:r>
        <w:rPr>
          <w:rFonts w:ascii="Aptos" w:hAnsi="Aptos"/>
          <w:color w:val="20272E"/>
          <w:sz w:val="18"/>
        </w:rPr>
        <w:t>[ ] Update income and expenses.</w:t>
      </w:r>
    </w:p>
    <w:p>
      <w:pPr>
        <w:pStyle w:val="ListBullet"/>
      </w:pPr>
      <w:r>
        <w:rPr>
          <w:rFonts w:ascii="Aptos" w:hAnsi="Aptos"/>
          <w:color w:val="20272E"/>
          <w:sz w:val="18"/>
        </w:rPr>
        <w:t>[ ] Recalculate emergency needs.</w:t>
      </w:r>
    </w:p>
    <w:p>
      <w:pPr>
        <w:pStyle w:val="ListBullet"/>
      </w:pPr>
      <w:r>
        <w:rPr>
          <w:rFonts w:ascii="Aptos" w:hAnsi="Aptos"/>
          <w:color w:val="20272E"/>
          <w:sz w:val="18"/>
        </w:rPr>
        <w:t>[ ] Review debt.</w:t>
      </w:r>
    </w:p>
    <w:p>
      <w:pPr>
        <w:pStyle w:val="ListBullet"/>
      </w:pPr>
      <w:r>
        <w:rPr>
          <w:rFonts w:ascii="Aptos" w:hAnsi="Aptos"/>
          <w:color w:val="20272E"/>
          <w:sz w:val="18"/>
        </w:rPr>
        <w:t>[ ] Review insurance.</w:t>
      </w:r>
    </w:p>
    <w:p>
      <w:pPr>
        <w:pStyle w:val="ListBullet"/>
      </w:pPr>
      <w:r>
        <w:rPr>
          <w:rFonts w:ascii="Aptos" w:hAnsi="Aptos"/>
          <w:color w:val="20272E"/>
          <w:sz w:val="18"/>
        </w:rPr>
        <w:t>[ ] Review investments and allocation.</w:t>
      </w:r>
    </w:p>
    <w:p>
      <w:pPr>
        <w:pStyle w:val="ListBullet"/>
      </w:pPr>
      <w:r>
        <w:rPr>
          <w:rFonts w:ascii="Aptos" w:hAnsi="Aptos"/>
          <w:color w:val="20272E"/>
          <w:sz w:val="18"/>
        </w:rPr>
        <w:t>[ ] Update goals.</w:t>
      </w:r>
    </w:p>
    <w:p>
      <w:pPr>
        <w:pStyle w:val="ListBullet"/>
      </w:pPr>
      <w:r>
        <w:rPr>
          <w:rFonts w:ascii="Aptos" w:hAnsi="Aptos"/>
          <w:color w:val="20272E"/>
          <w:sz w:val="18"/>
        </w:rPr>
        <w:t>[ ] Review nominations and will.</w:t>
      </w:r>
    </w:p>
    <w:p>
      <w:pPr>
        <w:pStyle w:val="ListBullet"/>
      </w:pPr>
      <w:r>
        <w:rPr>
          <w:rFonts w:ascii="Aptos" w:hAnsi="Aptos"/>
          <w:color w:val="20272E"/>
          <w:sz w:val="18"/>
        </w:rPr>
        <w:t>[ ] Update the financial file.</w:t>
      </w:r>
    </w:p>
    <w:p>
      <w:pPr>
        <w:pStyle w:val="ListBullet"/>
      </w:pPr>
      <w:r>
        <w:rPr>
          <w:rFonts w:ascii="Aptos" w:hAnsi="Aptos"/>
          <w:color w:val="20272E"/>
          <w:sz w:val="18"/>
        </w:rPr>
        <w:t>[ ] Confirm digital access and security.</w:t>
      </w:r>
    </w:p>
    <w:p>
      <w:pPr>
        <w:pStyle w:val="ListBullet"/>
      </w:pPr>
      <w:r>
        <w:rPr>
          <w:rFonts w:ascii="Aptos" w:hAnsi="Aptos"/>
          <w:color w:val="20272E"/>
          <w:sz w:val="18"/>
        </w:rPr>
        <w:t>[ ] Celebrate progress.</w:t>
      </w:r>
    </w:p>
    <w:p>
      <w:r>
        <w:br w:type="page"/>
      </w:r>
    </w:p>
    <w:p>
      <w:pPr>
        <w:pStyle w:val="Title"/>
      </w:pPr>
      <w:r>
        <w:t>Your Financial Security Workbook</w:t>
      </w:r>
    </w:p>
    <w:p>
      <w:r>
        <w:rPr>
          <w:rFonts w:ascii="Aptos" w:hAnsi="Aptos"/>
          <w:b w:val="0"/>
          <w:i/>
          <w:color w:val="66737F"/>
          <w:sz w:val="20"/>
        </w:rPr>
        <w:t>Use the pages that support your present decision. You do not need to complete everything at once.</w:t>
      </w:r>
    </w:p>
    <w:p>
      <w:r>
        <w:br w:type="page"/>
      </w:r>
    </w:p>
    <w:p>
      <w:pPr>
        <w:pStyle w:val="Title"/>
      </w:pPr>
      <w:r>
        <w:t>1. My Personal Financial Snapshot</w:t>
      </w:r>
    </w:p>
    <w:p>
      <w:r>
        <w:rPr>
          <w:rFonts w:ascii="Aptos" w:hAnsi="Aptos"/>
          <w:b w:val="0"/>
          <w:i/>
          <w:color w:val="66737F"/>
          <w:sz w:val="19"/>
        </w:rPr>
        <w:t>Record what is known, then identify what needs clarification.</w:t>
      </w:r>
    </w:p>
    <w:p>
      <w:pPr>
        <w:pStyle w:val="Heading2"/>
      </w:pPr>
      <w:r>
        <w:t>Income and essential monthly expenses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Financial accounts and investments in my name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Debts or guarantees connected to me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Questions I need answered</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2. My Assets and Liabilities</w:t>
      </w:r>
    </w:p>
    <w:p>
      <w:r>
        <w:rPr>
          <w:rFonts w:ascii="Aptos" w:hAnsi="Aptos"/>
          <w:b w:val="0"/>
          <w:i/>
          <w:color w:val="66737F"/>
          <w:sz w:val="19"/>
        </w:rPr>
        <w:t>Use current approximate values; this is a planning snapshot, not a judgment.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Item</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Owner / borrower</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Current value / balance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Access / notes</w:t>
            </w: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3. My Emergency-Fund Target</w:t>
      </w:r>
    </w:p>
    <w:p>
      <w:r>
        <w:rPr>
          <w:rFonts w:ascii="Aptos" w:hAnsi="Aptos"/>
          <w:b w:val="0"/>
          <w:i/>
          <w:color w:val="66737F"/>
          <w:sz w:val="19"/>
        </w:rPr>
        <w:t>Build in stages that match your family’s risks and cash flow.</w:t>
      </w:r>
    </w:p>
    <w:p>
      <w:pPr>
        <w:pStyle w:val="Heading2"/>
      </w:pPr>
      <w:r>
        <w:t>Essential monthly expense total</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Immediate cushion target</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Core reserve target</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Full comfort target</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Monthly contribution and review date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4. My Debt-Repayment Plan</w:t>
      </w:r>
    </w:p>
    <w:p>
      <w:r>
        <w:rPr>
          <w:rFonts w:ascii="Aptos" w:hAnsi="Aptos"/>
          <w:b w:val="0"/>
          <w:i/>
          <w:color w:val="66737F"/>
          <w:sz w:val="19"/>
        </w:rPr>
        <w:t>List every debt before choosing a repayment order.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Debt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Balance</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Rate / cost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EMI</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Priority / action</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5. My Health-Insurance Review</w:t>
      </w:r>
    </w:p>
    <w:p>
      <w:r>
        <w:rPr>
          <w:rFonts w:ascii="Aptos" w:hAnsi="Aptos"/>
          <w:b w:val="0"/>
          <w:i/>
          <w:color w:val="66737F"/>
          <w:sz w:val="19"/>
        </w:rPr>
        <w:t>Read the policy wording and confirm unanswered details with the insurer.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Feature / question</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What the policy says</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Evidence / follow-up</w:t>
            </w:r>
          </w:p>
        </w:tc>
      </w:tr>
      <w:tr>
        <w:tc>
          <w:tcPr>
            <w:tcW w:type="dxa" w:w="2558"/>
            <w:tcMar>
              <w:top w:w="80" w:type="dxa"/>
              <w:start w:w="105" w:type="dxa"/>
              <w:bottom w:w="80" w:type="dxa"/>
              <w:end w:w="105" w:type="dxa"/>
            </w:tcMar>
            <w:vAlign w:val="center"/>
          </w:tcPr>
          <w:p>
            <w:pPr>
              <w:spacing w:after="0"/>
            </w:pPr>
          </w:p>
        </w:tc>
        <w:tc>
          <w:tcPr>
            <w:tcW w:type="dxa" w:w="3316"/>
            <w:tcMar>
              <w:top w:w="80" w:type="dxa"/>
              <w:start w:w="105" w:type="dxa"/>
              <w:bottom w:w="80" w:type="dxa"/>
              <w:end w:w="105" w:type="dxa"/>
            </w:tcMar>
            <w:vAlign w:val="center"/>
          </w:tcPr>
          <w:p>
            <w:pPr>
              <w:spacing w:after="0"/>
            </w:pPr>
          </w:p>
        </w:tc>
        <w:tc>
          <w:tcPr>
            <w:tcW w:type="dxa" w:w="3601"/>
            <w:tcMar>
              <w:top w:w="80" w:type="dxa"/>
              <w:start w:w="105" w:type="dxa"/>
              <w:bottom w:w="80" w:type="dxa"/>
              <w:end w:w="105" w:type="dxa"/>
            </w:tcMar>
            <w:vAlign w:val="center"/>
          </w:tcPr>
          <w:p>
            <w:pPr>
              <w:spacing w:after="0"/>
            </w:pPr>
          </w:p>
        </w:tc>
      </w:tr>
      <w:tr>
        <w:tc>
          <w:tcPr>
            <w:tcW w:type="dxa" w:w="2558"/>
            <w:tcMar>
              <w:top w:w="80" w:type="dxa"/>
              <w:start w:w="105" w:type="dxa"/>
              <w:bottom w:w="80" w:type="dxa"/>
              <w:end w:w="105" w:type="dxa"/>
            </w:tcMar>
            <w:vAlign w:val="center"/>
            <w:shd w:fill="F3F5F7"/>
          </w:tcPr>
          <w:p>
            <w:pPr>
              <w:spacing w:after="0"/>
            </w:pPr>
          </w:p>
        </w:tc>
        <w:tc>
          <w:tcPr>
            <w:tcW w:type="dxa" w:w="3316"/>
            <w:tcMar>
              <w:top w:w="80" w:type="dxa"/>
              <w:start w:w="105" w:type="dxa"/>
              <w:bottom w:w="80" w:type="dxa"/>
              <w:end w:w="105" w:type="dxa"/>
            </w:tcMar>
            <w:vAlign w:val="center"/>
            <w:shd w:fill="F3F5F7"/>
          </w:tcPr>
          <w:p>
            <w:pPr>
              <w:spacing w:after="0"/>
            </w:pPr>
          </w:p>
        </w:tc>
        <w:tc>
          <w:tcPr>
            <w:tcW w:type="dxa" w:w="3601"/>
            <w:tcMar>
              <w:top w:w="80" w:type="dxa"/>
              <w:start w:w="105" w:type="dxa"/>
              <w:bottom w:w="80" w:type="dxa"/>
              <w:end w:w="105" w:type="dxa"/>
            </w:tcMar>
            <w:vAlign w:val="center"/>
            <w:shd w:fill="F3F5F7"/>
          </w:tcPr>
          <w:p>
            <w:pPr>
              <w:spacing w:after="0"/>
            </w:pPr>
          </w:p>
        </w:tc>
      </w:tr>
      <w:tr>
        <w:tc>
          <w:tcPr>
            <w:tcW w:type="dxa" w:w="2558"/>
            <w:tcMar>
              <w:top w:w="80" w:type="dxa"/>
              <w:start w:w="105" w:type="dxa"/>
              <w:bottom w:w="80" w:type="dxa"/>
              <w:end w:w="105" w:type="dxa"/>
            </w:tcMar>
            <w:vAlign w:val="center"/>
          </w:tcPr>
          <w:p>
            <w:pPr>
              <w:spacing w:after="0"/>
            </w:pPr>
          </w:p>
        </w:tc>
        <w:tc>
          <w:tcPr>
            <w:tcW w:type="dxa" w:w="3316"/>
            <w:tcMar>
              <w:top w:w="80" w:type="dxa"/>
              <w:start w:w="105" w:type="dxa"/>
              <w:bottom w:w="80" w:type="dxa"/>
              <w:end w:w="105" w:type="dxa"/>
            </w:tcMar>
            <w:vAlign w:val="center"/>
          </w:tcPr>
          <w:p>
            <w:pPr>
              <w:spacing w:after="0"/>
            </w:pPr>
          </w:p>
        </w:tc>
        <w:tc>
          <w:tcPr>
            <w:tcW w:type="dxa" w:w="3601"/>
            <w:tcMar>
              <w:top w:w="80" w:type="dxa"/>
              <w:start w:w="105" w:type="dxa"/>
              <w:bottom w:w="80" w:type="dxa"/>
              <w:end w:w="105" w:type="dxa"/>
            </w:tcMar>
            <w:vAlign w:val="center"/>
          </w:tcPr>
          <w:p>
            <w:pPr>
              <w:spacing w:after="0"/>
            </w:pPr>
          </w:p>
        </w:tc>
      </w:tr>
      <w:tr>
        <w:tc>
          <w:tcPr>
            <w:tcW w:type="dxa" w:w="2558"/>
            <w:tcMar>
              <w:top w:w="80" w:type="dxa"/>
              <w:start w:w="105" w:type="dxa"/>
              <w:bottom w:w="80" w:type="dxa"/>
              <w:end w:w="105" w:type="dxa"/>
            </w:tcMar>
            <w:vAlign w:val="center"/>
            <w:shd w:fill="F3F5F7"/>
          </w:tcPr>
          <w:p>
            <w:pPr>
              <w:spacing w:after="0"/>
            </w:pPr>
          </w:p>
        </w:tc>
        <w:tc>
          <w:tcPr>
            <w:tcW w:type="dxa" w:w="3316"/>
            <w:tcMar>
              <w:top w:w="80" w:type="dxa"/>
              <w:start w:w="105" w:type="dxa"/>
              <w:bottom w:w="80" w:type="dxa"/>
              <w:end w:w="105" w:type="dxa"/>
            </w:tcMar>
            <w:vAlign w:val="center"/>
            <w:shd w:fill="F3F5F7"/>
          </w:tcPr>
          <w:p>
            <w:pPr>
              <w:spacing w:after="0"/>
            </w:pPr>
          </w:p>
        </w:tc>
        <w:tc>
          <w:tcPr>
            <w:tcW w:type="dxa" w:w="3601"/>
            <w:tcMar>
              <w:top w:w="80" w:type="dxa"/>
              <w:start w:w="105" w:type="dxa"/>
              <w:bottom w:w="80" w:type="dxa"/>
              <w:end w:w="105" w:type="dxa"/>
            </w:tcMar>
            <w:vAlign w:val="center"/>
            <w:shd w:fill="F3F5F7"/>
          </w:tcPr>
          <w:p>
            <w:pPr>
              <w:spacing w:after="0"/>
            </w:pPr>
          </w:p>
        </w:tc>
      </w:tr>
      <w:tr>
        <w:tc>
          <w:tcPr>
            <w:tcW w:type="dxa" w:w="2558"/>
            <w:tcMar>
              <w:top w:w="80" w:type="dxa"/>
              <w:start w:w="105" w:type="dxa"/>
              <w:bottom w:w="80" w:type="dxa"/>
              <w:end w:w="105" w:type="dxa"/>
            </w:tcMar>
            <w:vAlign w:val="center"/>
          </w:tcPr>
          <w:p>
            <w:pPr>
              <w:spacing w:after="0"/>
            </w:pPr>
          </w:p>
        </w:tc>
        <w:tc>
          <w:tcPr>
            <w:tcW w:type="dxa" w:w="3316"/>
            <w:tcMar>
              <w:top w:w="80" w:type="dxa"/>
              <w:start w:w="105" w:type="dxa"/>
              <w:bottom w:w="80" w:type="dxa"/>
              <w:end w:w="105" w:type="dxa"/>
            </w:tcMar>
            <w:vAlign w:val="center"/>
          </w:tcPr>
          <w:p>
            <w:pPr>
              <w:spacing w:after="0"/>
            </w:pPr>
          </w:p>
        </w:tc>
        <w:tc>
          <w:tcPr>
            <w:tcW w:type="dxa" w:w="3601"/>
            <w:tcMar>
              <w:top w:w="80" w:type="dxa"/>
              <w:start w:w="105" w:type="dxa"/>
              <w:bottom w:w="80" w:type="dxa"/>
              <w:end w:w="105" w:type="dxa"/>
            </w:tcMar>
            <w:vAlign w:val="center"/>
          </w:tcPr>
          <w:p>
            <w:pPr>
              <w:spacing w:after="0"/>
            </w:pPr>
          </w:p>
        </w:tc>
      </w:tr>
      <w:tr>
        <w:tc>
          <w:tcPr>
            <w:tcW w:type="dxa" w:w="2558"/>
            <w:tcMar>
              <w:top w:w="80" w:type="dxa"/>
              <w:start w:w="105" w:type="dxa"/>
              <w:bottom w:w="80" w:type="dxa"/>
              <w:end w:w="105" w:type="dxa"/>
            </w:tcMar>
            <w:vAlign w:val="center"/>
            <w:shd w:fill="F3F5F7"/>
          </w:tcPr>
          <w:p>
            <w:pPr>
              <w:spacing w:after="0"/>
            </w:pPr>
          </w:p>
        </w:tc>
        <w:tc>
          <w:tcPr>
            <w:tcW w:type="dxa" w:w="3316"/>
            <w:tcMar>
              <w:top w:w="80" w:type="dxa"/>
              <w:start w:w="105" w:type="dxa"/>
              <w:bottom w:w="80" w:type="dxa"/>
              <w:end w:w="105" w:type="dxa"/>
            </w:tcMar>
            <w:vAlign w:val="center"/>
            <w:shd w:fill="F3F5F7"/>
          </w:tcPr>
          <w:p>
            <w:pPr>
              <w:spacing w:after="0"/>
            </w:pPr>
          </w:p>
        </w:tc>
        <w:tc>
          <w:tcPr>
            <w:tcW w:type="dxa" w:w="3601"/>
            <w:tcMar>
              <w:top w:w="80" w:type="dxa"/>
              <w:start w:w="105" w:type="dxa"/>
              <w:bottom w:w="80" w:type="dxa"/>
              <w:end w:w="105" w:type="dxa"/>
            </w:tcMar>
            <w:vAlign w:val="center"/>
            <w:shd w:fill="F3F5F7"/>
          </w:tcPr>
          <w:p>
            <w:pPr>
              <w:spacing w:after="0"/>
            </w:pPr>
          </w:p>
        </w:tc>
      </w:tr>
      <w:tr>
        <w:tc>
          <w:tcPr>
            <w:tcW w:type="dxa" w:w="2558"/>
            <w:tcMar>
              <w:top w:w="80" w:type="dxa"/>
              <w:start w:w="105" w:type="dxa"/>
              <w:bottom w:w="80" w:type="dxa"/>
              <w:end w:w="105" w:type="dxa"/>
            </w:tcMar>
            <w:vAlign w:val="center"/>
          </w:tcPr>
          <w:p>
            <w:pPr>
              <w:spacing w:after="0"/>
            </w:pPr>
          </w:p>
        </w:tc>
        <w:tc>
          <w:tcPr>
            <w:tcW w:type="dxa" w:w="3316"/>
            <w:tcMar>
              <w:top w:w="80" w:type="dxa"/>
              <w:start w:w="105" w:type="dxa"/>
              <w:bottom w:w="80" w:type="dxa"/>
              <w:end w:w="105" w:type="dxa"/>
            </w:tcMar>
            <w:vAlign w:val="center"/>
          </w:tcPr>
          <w:p>
            <w:pPr>
              <w:spacing w:after="0"/>
            </w:pPr>
          </w:p>
        </w:tc>
        <w:tc>
          <w:tcPr>
            <w:tcW w:type="dxa" w:w="3601"/>
            <w:tcMar>
              <w:top w:w="80" w:type="dxa"/>
              <w:start w:w="105" w:type="dxa"/>
              <w:bottom w:w="80" w:type="dxa"/>
              <w:end w:w="105" w:type="dxa"/>
            </w:tcMar>
            <w:vAlign w:val="center"/>
          </w:tcPr>
          <w:p>
            <w:pPr>
              <w:spacing w:after="0"/>
            </w:pPr>
          </w:p>
        </w:tc>
      </w:tr>
      <w:tr>
        <w:tc>
          <w:tcPr>
            <w:tcW w:type="dxa" w:w="2558"/>
            <w:tcMar>
              <w:top w:w="80" w:type="dxa"/>
              <w:start w:w="105" w:type="dxa"/>
              <w:bottom w:w="80" w:type="dxa"/>
              <w:end w:w="105" w:type="dxa"/>
            </w:tcMar>
            <w:vAlign w:val="center"/>
            <w:shd w:fill="F3F5F7"/>
          </w:tcPr>
          <w:p>
            <w:pPr>
              <w:spacing w:after="0"/>
            </w:pPr>
          </w:p>
        </w:tc>
        <w:tc>
          <w:tcPr>
            <w:tcW w:type="dxa" w:w="3316"/>
            <w:tcMar>
              <w:top w:w="80" w:type="dxa"/>
              <w:start w:w="105" w:type="dxa"/>
              <w:bottom w:w="80" w:type="dxa"/>
              <w:end w:w="105" w:type="dxa"/>
            </w:tcMar>
            <w:vAlign w:val="center"/>
            <w:shd w:fill="F3F5F7"/>
          </w:tcPr>
          <w:p>
            <w:pPr>
              <w:spacing w:after="0"/>
            </w:pPr>
          </w:p>
        </w:tc>
        <w:tc>
          <w:tcPr>
            <w:tcW w:type="dxa" w:w="3601"/>
            <w:tcMar>
              <w:top w:w="80" w:type="dxa"/>
              <w:start w:w="105" w:type="dxa"/>
              <w:bottom w:w="80" w:type="dxa"/>
              <w:end w:w="105" w:type="dxa"/>
            </w:tcMar>
            <w:vAlign w:val="center"/>
            <w:shd w:fill="F3F5F7"/>
          </w:tcPr>
          <w:p>
            <w:pPr>
              <w:spacing w:after="0"/>
            </w:pPr>
          </w:p>
        </w:tc>
      </w:tr>
      <w:tr>
        <w:tc>
          <w:tcPr>
            <w:tcW w:type="dxa" w:w="2558"/>
            <w:tcMar>
              <w:top w:w="80" w:type="dxa"/>
              <w:start w:w="105" w:type="dxa"/>
              <w:bottom w:w="80" w:type="dxa"/>
              <w:end w:w="105" w:type="dxa"/>
            </w:tcMar>
            <w:vAlign w:val="center"/>
          </w:tcPr>
          <w:p>
            <w:pPr>
              <w:spacing w:after="0"/>
            </w:pPr>
          </w:p>
        </w:tc>
        <w:tc>
          <w:tcPr>
            <w:tcW w:type="dxa" w:w="3316"/>
            <w:tcMar>
              <w:top w:w="80" w:type="dxa"/>
              <w:start w:w="105" w:type="dxa"/>
              <w:bottom w:w="80" w:type="dxa"/>
              <w:end w:w="105" w:type="dxa"/>
            </w:tcMar>
            <w:vAlign w:val="center"/>
          </w:tcPr>
          <w:p>
            <w:pPr>
              <w:spacing w:after="0"/>
            </w:pPr>
          </w:p>
        </w:tc>
        <w:tc>
          <w:tcPr>
            <w:tcW w:type="dxa" w:w="3601"/>
            <w:tcMar>
              <w:top w:w="80" w:type="dxa"/>
              <w:start w:w="105" w:type="dxa"/>
              <w:bottom w:w="80" w:type="dxa"/>
              <w:end w:w="105" w:type="dxa"/>
            </w:tcMar>
            <w:vAlign w:val="center"/>
          </w:tcPr>
          <w:p>
            <w:pPr>
              <w:spacing w:after="0"/>
            </w:pPr>
          </w:p>
        </w:tc>
      </w:tr>
      <w:tr>
        <w:tc>
          <w:tcPr>
            <w:tcW w:type="dxa" w:w="2558"/>
            <w:tcMar>
              <w:top w:w="80" w:type="dxa"/>
              <w:start w:w="105" w:type="dxa"/>
              <w:bottom w:w="80" w:type="dxa"/>
              <w:end w:w="105" w:type="dxa"/>
            </w:tcMar>
            <w:vAlign w:val="center"/>
            <w:shd w:fill="F3F5F7"/>
          </w:tcPr>
          <w:p>
            <w:pPr>
              <w:spacing w:after="0"/>
            </w:pPr>
          </w:p>
        </w:tc>
        <w:tc>
          <w:tcPr>
            <w:tcW w:type="dxa" w:w="3316"/>
            <w:tcMar>
              <w:top w:w="80" w:type="dxa"/>
              <w:start w:w="105" w:type="dxa"/>
              <w:bottom w:w="80" w:type="dxa"/>
              <w:end w:w="105" w:type="dxa"/>
            </w:tcMar>
            <w:vAlign w:val="center"/>
            <w:shd w:fill="F3F5F7"/>
          </w:tcPr>
          <w:p>
            <w:pPr>
              <w:spacing w:after="0"/>
            </w:pPr>
          </w:p>
        </w:tc>
        <w:tc>
          <w:tcPr>
            <w:tcW w:type="dxa" w:w="3601"/>
            <w:tcMar>
              <w:top w:w="80" w:type="dxa"/>
              <w:start w:w="105" w:type="dxa"/>
              <w:bottom w:w="80" w:type="dxa"/>
              <w:end w:w="105" w:type="dxa"/>
            </w:tcMar>
            <w:vAlign w:val="center"/>
            <w:shd w:fill="F3F5F7"/>
          </w:tcPr>
          <w:p>
            <w:pPr>
              <w:spacing w:after="0"/>
            </w:pPr>
          </w:p>
        </w:tc>
      </w:tr>
      <w:tr>
        <w:tc>
          <w:tcPr>
            <w:tcW w:type="dxa" w:w="2558"/>
            <w:tcMar>
              <w:top w:w="80" w:type="dxa"/>
              <w:start w:w="105" w:type="dxa"/>
              <w:bottom w:w="80" w:type="dxa"/>
              <w:end w:w="105" w:type="dxa"/>
            </w:tcMar>
            <w:vAlign w:val="center"/>
          </w:tcPr>
          <w:p>
            <w:pPr>
              <w:spacing w:after="0"/>
            </w:pPr>
          </w:p>
        </w:tc>
        <w:tc>
          <w:tcPr>
            <w:tcW w:type="dxa" w:w="3316"/>
            <w:tcMar>
              <w:top w:w="80" w:type="dxa"/>
              <w:start w:w="105" w:type="dxa"/>
              <w:bottom w:w="80" w:type="dxa"/>
              <w:end w:w="105" w:type="dxa"/>
            </w:tcMar>
            <w:vAlign w:val="center"/>
          </w:tcPr>
          <w:p>
            <w:pPr>
              <w:spacing w:after="0"/>
            </w:pPr>
          </w:p>
        </w:tc>
        <w:tc>
          <w:tcPr>
            <w:tcW w:type="dxa" w:w="3601"/>
            <w:tcMar>
              <w:top w:w="80" w:type="dxa"/>
              <w:start w:w="105" w:type="dxa"/>
              <w:bottom w:w="80" w:type="dxa"/>
              <w:end w:w="105" w:type="dxa"/>
            </w:tcMar>
            <w:vAlign w:val="center"/>
          </w:tcPr>
          <w:p>
            <w:pPr>
              <w:spacing w:after="0"/>
            </w:pPr>
          </w:p>
        </w:tc>
      </w:tr>
      <w:tr>
        <w:tc>
          <w:tcPr>
            <w:tcW w:type="dxa" w:w="2558"/>
            <w:tcMar>
              <w:top w:w="80" w:type="dxa"/>
              <w:start w:w="105" w:type="dxa"/>
              <w:bottom w:w="80" w:type="dxa"/>
              <w:end w:w="105" w:type="dxa"/>
            </w:tcMar>
            <w:vAlign w:val="center"/>
            <w:shd w:fill="F3F5F7"/>
          </w:tcPr>
          <w:p>
            <w:pPr>
              <w:spacing w:after="0"/>
            </w:pPr>
          </w:p>
        </w:tc>
        <w:tc>
          <w:tcPr>
            <w:tcW w:type="dxa" w:w="3316"/>
            <w:tcMar>
              <w:top w:w="80" w:type="dxa"/>
              <w:start w:w="105" w:type="dxa"/>
              <w:bottom w:w="80" w:type="dxa"/>
              <w:end w:w="105" w:type="dxa"/>
            </w:tcMar>
            <w:vAlign w:val="center"/>
            <w:shd w:fill="F3F5F7"/>
          </w:tcPr>
          <w:p>
            <w:pPr>
              <w:spacing w:after="0"/>
            </w:pPr>
          </w:p>
        </w:tc>
        <w:tc>
          <w:tcPr>
            <w:tcW w:type="dxa" w:w="3601"/>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6. My Life-Insurance Needs</w:t>
      </w:r>
    </w:p>
    <w:p>
      <w:r>
        <w:rPr>
          <w:rFonts w:ascii="Aptos" w:hAnsi="Aptos"/>
          <w:b w:val="0"/>
          <w:i/>
          <w:color w:val="66737F"/>
          <w:sz w:val="19"/>
        </w:rPr>
        <w:t>Estimate responsibilities and existing resources before discussing cover.</w:t>
      </w:r>
    </w:p>
    <w:p>
      <w:pPr>
        <w:pStyle w:val="Heading2"/>
      </w:pPr>
      <w:r>
        <w:t>People financially dependent on me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Outstanding liabilities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Future responsibilities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Existing cover and assets available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Questions for a qualified adviser</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7. My Family Financial Information Sheet</w:t>
      </w:r>
    </w:p>
    <w:p>
      <w:r>
        <w:rPr>
          <w:rFonts w:ascii="Aptos" w:hAnsi="Aptos"/>
          <w:b w:val="0"/>
          <w:i/>
          <w:color w:val="66737F"/>
          <w:sz w:val="19"/>
        </w:rPr>
        <w:t>Record where information is held without placing passwords in an unsafe document.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Account / policy / document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Holder</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Institution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Where details are stored</w:t>
            </w: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8. My Nomination and Document Checklist</w:t>
      </w:r>
    </w:p>
    <w:p>
      <w:r>
        <w:rPr>
          <w:rFonts w:ascii="Aptos" w:hAnsi="Aptos"/>
          <w:b w:val="0"/>
          <w:i/>
          <w:color w:val="66737F"/>
          <w:sz w:val="19"/>
        </w:rPr>
        <w:t>Review nominations and succession documents after major life changes.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Asset / document</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Nominee / status</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Last reviewed</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Action needed</w:t>
            </w: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9. My Goal and Investment Map</w:t>
      </w:r>
    </w:p>
    <w:p>
      <w:r>
        <w:rPr>
          <w:rFonts w:ascii="Aptos" w:hAnsi="Aptos"/>
          <w:b w:val="0"/>
          <w:i/>
          <w:color w:val="66737F"/>
          <w:sz w:val="19"/>
        </w:rPr>
        <w:t>Connect every investment to a goal, time horizon and role.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Goal</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When needed</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Current amount</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Monthly action</w:t>
            </w:r>
          </w:p>
        </w:tc>
        <w:tc>
          <w:tcPr>
            <w:tcW w:type="dxa" w:w="1895"/>
            <w:tcMar>
              <w:top w:w="80" w:type="dxa"/>
              <w:start w:w="105" w:type="dxa"/>
              <w:bottom w:w="80" w:type="dxa"/>
              <w:end w:w="105" w:type="dxa"/>
            </w:tcMar>
            <w:vAlign w:val="center"/>
            <w:shd w:fill="234963"/>
          </w:tcPr>
          <w:p>
            <w:pPr>
              <w:spacing w:after="0"/>
            </w:pPr>
            <w:r>
              <w:rPr>
                <w:rFonts w:ascii="Aptos" w:hAnsi="Aptos"/>
                <w:b/>
                <w:color w:val="FFFFFF"/>
                <w:sz w:val="14"/>
              </w:rPr>
              <w:t>Investment role</w:t>
            </w: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r>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c>
          <w:tcPr>
            <w:tcW w:type="dxa" w:w="1895"/>
            <w:tcMar>
              <w:top w:w="80" w:type="dxa"/>
              <w:start w:w="105" w:type="dxa"/>
              <w:bottom w:w="80" w:type="dxa"/>
              <w:end w:w="105" w:type="dxa"/>
            </w:tcMar>
            <w:vAlign w:val="center"/>
          </w:tcPr>
          <w:p>
            <w:pPr>
              <w:spacing w:after="0"/>
            </w:pPr>
          </w:p>
        </w:tc>
      </w:tr>
      <w:tr>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c>
          <w:tcPr>
            <w:tcW w:type="dxa" w:w="1895"/>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10. My Children’s Future Plan</w:t>
      </w:r>
    </w:p>
    <w:p>
      <w:r>
        <w:rPr>
          <w:rFonts w:ascii="Aptos" w:hAnsi="Aptos"/>
          <w:b w:val="0"/>
          <w:i/>
          <w:color w:val="66737F"/>
          <w:sz w:val="19"/>
        </w:rPr>
        <w:t>Plan education and other support without automatically sacrificing your retirement.</w:t>
      </w:r>
    </w:p>
    <w:p>
      <w:pPr>
        <w:pStyle w:val="Heading2"/>
      </w:pPr>
      <w:r>
        <w:t>Goal and expected year</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What we will fund—and what we may not</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Current savings and monthly contribution</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Assumptions to review annually</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11. My Retirement Planning Sheet</w:t>
      </w:r>
    </w:p>
    <w:p>
      <w:r>
        <w:rPr>
          <w:rFonts w:ascii="Aptos" w:hAnsi="Aptos"/>
          <w:b w:val="0"/>
          <w:i/>
          <w:color w:val="66737F"/>
          <w:sz w:val="19"/>
        </w:rPr>
        <w:t>Turn later life into a set of visible, reviewable assumptions.</w:t>
      </w:r>
    </w:p>
    <w:p>
      <w:pPr>
        <w:pStyle w:val="Heading2"/>
      </w:pPr>
      <w:r>
        <w:t>Desired retirement age and lifestyle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Likely essential expenses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Existing retirement assets and income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Health, housing and care considerations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Next professional question or action</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12. My Annual Financial Review</w:t>
      </w:r>
    </w:p>
    <w:p>
      <w:r>
        <w:rPr>
          <w:rFonts w:ascii="Aptos" w:hAnsi="Aptos"/>
          <w:b w:val="0"/>
          <w:i/>
          <w:color w:val="66737F"/>
          <w:sz w:val="19"/>
        </w:rPr>
        <w:t>Review the whole system once a year and after major life events.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Area</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What changed</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Action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Owner / date</w:t>
            </w: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bl>
    <w:p>
      <w:pPr>
        <w:spacing w:after="0"/>
      </w:pPr>
    </w:p>
    <w:p>
      <w:r>
        <w:br w:type="page"/>
      </w:r>
    </w:p>
    <w:p>
      <w:pPr>
        <w:pStyle w:val="Title"/>
      </w:pPr>
      <w:r>
        <w:t>13. My 90-Day Financial Security Plan</w:t>
      </w:r>
    </w:p>
    <w:p>
      <w:r>
        <w:rPr>
          <w:rFonts w:ascii="Aptos" w:hAnsi="Aptos"/>
          <w:b w:val="0"/>
          <w:i/>
          <w:color w:val="66737F"/>
          <w:sz w:val="19"/>
        </w:rPr>
        <w:t>Choose a few actions that materially improve protection, access or long-term readiness.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Week / date</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One action</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Support needed</w:t>
            </w:r>
          </w:p>
        </w:tc>
        <w:tc>
          <w:tcPr>
            <w:tcW w:type="dxa" w:w="2369"/>
            <w:tcMar>
              <w:top w:w="80" w:type="dxa"/>
              <w:start w:w="105" w:type="dxa"/>
              <w:bottom w:w="80" w:type="dxa"/>
              <w:end w:w="105" w:type="dxa"/>
            </w:tcMar>
            <w:vAlign w:val="center"/>
            <w:shd w:fill="234963"/>
          </w:tcPr>
          <w:p>
            <w:pPr>
              <w:spacing w:after="0"/>
            </w:pPr>
            <w:r>
              <w:rPr>
                <w:rFonts w:ascii="Aptos" w:hAnsi="Aptos"/>
                <w:b/>
                <w:color w:val="FFFFFF"/>
                <w:sz w:val="14"/>
              </w:rPr>
              <w:t>Completed / learning</w:t>
            </w: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r>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c>
          <w:tcPr>
            <w:tcW w:type="dxa" w:w="2369"/>
            <w:tcMar>
              <w:top w:w="80" w:type="dxa"/>
              <w:start w:w="105" w:type="dxa"/>
              <w:bottom w:w="80" w:type="dxa"/>
              <w:end w:w="105" w:type="dxa"/>
            </w:tcMar>
            <w:vAlign w:val="center"/>
            <w:shd w:fill="F3F5F7"/>
          </w:tcPr>
          <w:p>
            <w:pPr>
              <w:spacing w:after="0"/>
            </w:pPr>
          </w:p>
        </w:tc>
      </w:tr>
      <w:tr>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c>
          <w:tcPr>
            <w:tcW w:type="dxa" w:w="2369"/>
            <w:tcMar>
              <w:top w:w="80" w:type="dxa"/>
              <w:start w:w="105" w:type="dxa"/>
              <w:bottom w:w="80" w:type="dxa"/>
              <w:end w:w="105" w:type="dxa"/>
            </w:tcMar>
            <w:vAlign w:val="center"/>
          </w:tcPr>
          <w:p>
            <w:pPr>
              <w:spacing w:after="0"/>
            </w:pPr>
          </w:p>
        </w:tc>
      </w:tr>
    </w:tbl>
    <w:p>
      <w:pPr>
        <w:spacing w:after="0"/>
      </w:pPr>
    </w:p>
    <w:p>
      <w:r>
        <w:br w:type="page"/>
      </w:r>
    </w:p>
    <w:p>
      <w:pPr>
        <w:pStyle w:val="Title"/>
      </w:pPr>
      <w:r>
        <w:t>Trusted Indian Resources</w:t>
      </w:r>
    </w:p>
    <w:p>
      <w:r>
        <w:rPr>
          <w:rFonts w:ascii="Aptos" w:hAnsi="Aptos"/>
          <w:b w:val="0"/>
          <w:i/>
          <w:color w:val="66737F"/>
          <w:sz w:val="19"/>
        </w:rPr>
        <w:t>Begin with the regulator or official institution closest to your question. Verify current rules and use a qualified professional when the decision is consequential.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58"/>
            <w:tcMar>
              <w:top w:w="80" w:type="dxa"/>
              <w:start w:w="105" w:type="dxa"/>
              <w:bottom w:w="80" w:type="dxa"/>
              <w:end w:w="105" w:type="dxa"/>
            </w:tcMar>
            <w:vAlign w:val="center"/>
            <w:shd w:fill="234963"/>
          </w:tcPr>
          <w:p>
            <w:pPr>
              <w:spacing w:after="0"/>
            </w:pPr>
            <w:r>
              <w:rPr>
                <w:rFonts w:ascii="Aptos" w:hAnsi="Aptos"/>
                <w:b/>
                <w:color w:val="FFFFFF"/>
                <w:sz w:val="16"/>
              </w:rPr>
              <w:t>Resource</w:t>
            </w:r>
          </w:p>
        </w:tc>
        <w:tc>
          <w:tcPr>
            <w:tcW w:type="dxa" w:w="3316"/>
            <w:tcMar>
              <w:top w:w="80" w:type="dxa"/>
              <w:start w:w="105" w:type="dxa"/>
              <w:bottom w:w="80" w:type="dxa"/>
              <w:end w:w="105" w:type="dxa"/>
            </w:tcMar>
            <w:vAlign w:val="center"/>
            <w:shd w:fill="234963"/>
          </w:tcPr>
          <w:p>
            <w:pPr>
              <w:spacing w:after="0"/>
            </w:pPr>
            <w:r>
              <w:rPr>
                <w:rFonts w:ascii="Aptos" w:hAnsi="Aptos"/>
                <w:b/>
                <w:color w:val="FFFFFF"/>
                <w:sz w:val="16"/>
              </w:rPr>
              <w:t>Use it for</w:t>
            </w:r>
          </w:p>
        </w:tc>
        <w:tc>
          <w:tcPr>
            <w:tcW w:type="dxa" w:w="3601"/>
            <w:tcMar>
              <w:top w:w="80" w:type="dxa"/>
              <w:start w:w="105" w:type="dxa"/>
              <w:bottom w:w="80" w:type="dxa"/>
              <w:end w:w="105" w:type="dxa"/>
            </w:tcMar>
            <w:vAlign w:val="center"/>
            <w:shd w:fill="234963"/>
          </w:tcPr>
          <w:p>
            <w:pPr>
              <w:spacing w:after="0"/>
            </w:pPr>
            <w:r>
              <w:rPr>
                <w:rFonts w:ascii="Aptos" w:hAnsi="Aptos"/>
                <w:b/>
                <w:color w:val="FFFFFF"/>
                <w:sz w:val="16"/>
              </w:rPr>
              <w:t>Official address</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Reserve Bank of India</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Banking, deposits, digital payments, government securities and consumer awareness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rbi.org.in / rbiretaildirect.org.in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SEBI Investor</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Mutual funds, ETFs, securities markets, nomination and investor education</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investor.sebi.gov.in</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SEBI SCORES</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Eligible securities-market complaints</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scores.sebi.gov.in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IRDAI Policyholder</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Insurance education, policyholder services and grievance routes</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policyholder.gov.in / irdai.gov.in</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PFRDA</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National Pension System and pension-sector information</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pfrda.org.in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EPFO</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Employees’ Provident Fund information and services</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epfindia.gov.in</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Income Tax Department</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Income-tax filing, records and official guidance</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incometax.gov.in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India Code</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Official central legislation, including succession law</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indiacode.nic.in</w:t>
            </w:r>
          </w:p>
        </w:tc>
      </w:tr>
      <w:tr>
        <w:tc>
          <w:tcPr>
            <w:tcW w:type="dxa" w:w="2558"/>
            <w:tcMar>
              <w:top w:w="80" w:type="dxa"/>
              <w:start w:w="105" w:type="dxa"/>
              <w:bottom w:w="80" w:type="dxa"/>
              <w:end w:w="105" w:type="dxa"/>
            </w:tcMar>
            <w:vAlign w:val="center"/>
          </w:tcPr>
          <w:p>
            <w:pPr>
              <w:spacing w:after="0"/>
            </w:pPr>
            <w:r>
              <w:rPr>
                <w:rFonts w:ascii="Aptos" w:hAnsi="Aptos"/>
                <w:b w:val="0"/>
                <w:color w:val="20272E"/>
                <w:sz w:val="16"/>
              </w:rPr>
              <w:t>National Cyber Crime Reporting Portal</w:t>
            </w:r>
          </w:p>
        </w:tc>
        <w:tc>
          <w:tcPr>
            <w:tcW w:type="dxa" w:w="3316"/>
            <w:tcMar>
              <w:top w:w="80" w:type="dxa"/>
              <w:start w:w="105" w:type="dxa"/>
              <w:bottom w:w="80" w:type="dxa"/>
              <w:end w:w="105" w:type="dxa"/>
            </w:tcMar>
            <w:vAlign w:val="center"/>
          </w:tcPr>
          <w:p>
            <w:pPr>
              <w:spacing w:after="0"/>
            </w:pPr>
            <w:r>
              <w:rPr>
                <w:rFonts w:ascii="Aptos" w:hAnsi="Aptos"/>
                <w:b w:val="0"/>
                <w:color w:val="20272E"/>
                <w:sz w:val="16"/>
              </w:rPr>
              <w:t>Cybercrime reporting; call 1930 promptly for financial cyber fraud</w:t>
            </w:r>
          </w:p>
        </w:tc>
        <w:tc>
          <w:tcPr>
            <w:tcW w:type="dxa" w:w="3601"/>
            <w:tcMar>
              <w:top w:w="80" w:type="dxa"/>
              <w:start w:w="105" w:type="dxa"/>
              <w:bottom w:w="80" w:type="dxa"/>
              <w:end w:w="105" w:type="dxa"/>
            </w:tcMar>
            <w:vAlign w:val="center"/>
          </w:tcPr>
          <w:p>
            <w:pPr>
              <w:spacing w:after="0"/>
            </w:pPr>
            <w:r>
              <w:rPr>
                <w:rFonts w:ascii="Aptos" w:hAnsi="Aptos"/>
                <w:b w:val="0"/>
                <w:color w:val="20272E"/>
                <w:sz w:val="16"/>
              </w:rPr>
              <w:t>cybercrime.gov.in</w:t>
            </w:r>
          </w:p>
        </w:tc>
      </w:tr>
      <w:tr>
        <w:tc>
          <w:tcPr>
            <w:tcW w:type="dxa" w:w="2558"/>
            <w:tcMar>
              <w:top w:w="80" w:type="dxa"/>
              <w:start w:w="105" w:type="dxa"/>
              <w:bottom w:w="80" w:type="dxa"/>
              <w:end w:w="105" w:type="dxa"/>
            </w:tcMar>
            <w:vAlign w:val="center"/>
            <w:shd w:fill="F3F5F7"/>
          </w:tcPr>
          <w:p>
            <w:pPr>
              <w:spacing w:after="0"/>
            </w:pPr>
            <w:r>
              <w:rPr>
                <w:rFonts w:ascii="Aptos" w:hAnsi="Aptos"/>
                <w:b w:val="0"/>
                <w:color w:val="20272E"/>
                <w:sz w:val="16"/>
              </w:rPr>
              <w:t>RBI Sachet</w:t>
            </w:r>
          </w:p>
        </w:tc>
        <w:tc>
          <w:tcPr>
            <w:tcW w:type="dxa" w:w="3316"/>
            <w:tcMar>
              <w:top w:w="80" w:type="dxa"/>
              <w:start w:w="105" w:type="dxa"/>
              <w:bottom w:w="80" w:type="dxa"/>
              <w:end w:w="105" w:type="dxa"/>
            </w:tcMar>
            <w:vAlign w:val="center"/>
            <w:shd w:fill="F3F5F7"/>
          </w:tcPr>
          <w:p>
            <w:pPr>
              <w:spacing w:after="0"/>
            </w:pPr>
            <w:r>
              <w:rPr>
                <w:rFonts w:ascii="Aptos" w:hAnsi="Aptos"/>
                <w:b w:val="0"/>
                <w:color w:val="20272E"/>
                <w:sz w:val="16"/>
              </w:rPr>
              <w:t>Information and complaint routes concerning unauthorised deposit-taking</w:t>
            </w:r>
          </w:p>
        </w:tc>
        <w:tc>
          <w:tcPr>
            <w:tcW w:type="dxa" w:w="3601"/>
            <w:tcMar>
              <w:top w:w="80" w:type="dxa"/>
              <w:start w:w="105" w:type="dxa"/>
              <w:bottom w:w="80" w:type="dxa"/>
              <w:end w:w="105" w:type="dxa"/>
            </w:tcMar>
            <w:vAlign w:val="center"/>
            <w:shd w:fill="F3F5F7"/>
          </w:tcPr>
          <w:p>
            <w:pPr>
              <w:spacing w:after="0"/>
            </w:pPr>
            <w:r>
              <w:rPr>
                <w:rFonts w:ascii="Aptos" w:hAnsi="Aptos"/>
                <w:b w:val="0"/>
                <w:color w:val="20272E"/>
                <w:sz w:val="16"/>
              </w:rPr>
              <w:t>sachet.rbi.org.in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E9F3F2"/>
          </w:tcPr>
          <w:p>
            <w:pPr>
              <w:spacing w:after="40"/>
            </w:pPr>
            <w:r>
              <w:rPr>
                <w:rFonts w:ascii="Aptos" w:hAnsi="Aptos"/>
                <w:b/>
                <w:color w:val="4D9A96"/>
                <w:sz w:val="16"/>
              </w:rPr>
              <w:t>VERIFY BEFORE ACTING</w:t>
            </w:r>
          </w:p>
          <w:p>
            <w:pPr>
              <w:spacing w:after="0"/>
            </w:pPr>
            <w:r>
              <w:rPr>
                <w:rFonts w:ascii="Aptos" w:hAnsi="Aptos"/>
                <w:color w:val="20272E"/>
                <w:sz w:val="18"/>
              </w:rPr>
              <w:t>Interest rates, tax treatment, eligibility, limits, product rules and grievance procedures change. Check the relevant official portal and current documents before making a decision.</w:t>
            </w:r>
          </w:p>
        </w:tc>
      </w:tr>
    </w:tbl>
    <w:p>
      <w:pPr>
        <w:spacing w:after="0"/>
      </w:pPr>
    </w:p>
    <w:p>
      <w:r>
        <w:br w:type="page"/>
      </w:r>
    </w:p>
    <w:p>
      <w:pPr>
        <w:pStyle w:val="Title"/>
      </w:pPr>
      <w:r>
        <w:t>Editorial Verification Note</w:t>
      </w:r>
    </w:p>
    <w:p>
      <w:r>
        <w:rPr>
          <w:rFonts w:ascii="Aptos" w:hAnsi="Aptos"/>
          <w:b w:val="0"/>
          <w:i w:val="0"/>
          <w:color w:val="66737F"/>
          <w:sz w:val="19"/>
        </w:rPr>
        <w:t>Official ecosystems checked for this edition on 23 July 2026: RBI, SEBI, IRDAI, PFRDA, EPFO, Income Tax Department, India Code and the National Cyber Crime Reporting Portal.</w:t>
      </w:r>
    </w:p>
    <w:tbl>
      <w:tblPr>
        <w:tblW w:type="auto" w:w="0"/>
        <w:jc w:val="center"/>
        <w:tblLayout w:type="fixed"/>
        <w:tblLook w:firstColumn="1" w:firstRow="1" w:lastColumn="0" w:lastRow="0" w:noHBand="0" w:noVBand="1" w:val="04A0"/>
      </w:tblPr>
      <w:tblGrid>
        <w:gridCol w:w="10166"/>
      </w:tblGrid>
      <w:tr>
        <w:tc>
          <w:tcPr>
            <w:tcW w:type="dxa" w:w="9475"/>
            <w:tcMar>
              <w:top w:w="115" w:type="dxa"/>
              <w:start w:w="145" w:type="dxa"/>
              <w:bottom w:w="115" w:type="dxa"/>
              <w:end w:w="145" w:type="dxa"/>
            </w:tcMar>
            <w:shd w:fill="F8E9E7"/>
          </w:tcPr>
          <w:p>
            <w:pPr>
              <w:spacing w:after="40"/>
            </w:pPr>
            <w:r>
              <w:rPr>
                <w:rFonts w:ascii="Aptos" w:hAnsi="Aptos"/>
                <w:b/>
                <w:color w:val="A24B42"/>
                <w:sz w:val="16"/>
              </w:rPr>
              <w:t>MANDATORY PRE-PUBLICATION REVIEW</w:t>
            </w:r>
          </w:p>
          <w:p>
            <w:pPr>
              <w:spacing w:after="0"/>
            </w:pPr>
            <w:r>
              <w:rPr>
                <w:rFonts w:ascii="Aptos" w:hAnsi="Aptos"/>
                <w:color w:val="20272E"/>
                <w:sz w:val="18"/>
              </w:rPr>
              <w:t>Before printing or public release, recheck all legal, tax, regulatory and product references. Obtain review from appropriately qualified Indian financial-planning, insurance, tax and legal professionals within their respective areas.</w:t>
            </w:r>
          </w:p>
        </w:tc>
      </w:tr>
    </w:tbl>
    <w:p>
      <w:pPr>
        <w:spacing w:after="0"/>
      </w:pPr>
    </w:p>
    <w:p>
      <w:pPr>
        <w:jc w:val="center"/>
      </w:pPr>
      <w:r>
        <w:rPr>
          <w:rFonts w:ascii="Aptos" w:hAnsi="Aptos"/>
          <w:b w:val="0"/>
          <w:i/>
          <w:color w:val="66737F"/>
          <w:sz w:val="18"/>
        </w:rPr>
        <w:t>End of manuscript</w:t>
      </w:r>
    </w:p>
    <w:sectPr w:rsidR="00FC693F" w:rsidRPr="0006063C" w:rsidSect="00034616">
      <w:headerReference w:type="default" r:id="rId9"/>
      <w:footerReference w:type="default" r:id="rId10"/>
      <w:pgSz w:w="12240" w:h="15840"/>
      <w:pgMar w:top="979" w:right="1037" w:bottom="979"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737F"/>
        <w:sz w:val="15"/>
      </w:rPr>
      <w:t>MOM'S VILLAGE  |  BUILDING YOUR FINANCIAL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2027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2349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34963"/>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D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2349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D9A9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403" w:hanging="259"/>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ind w:left="403" w:hanging="259"/>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cover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Financial Security — Complete Manuscript</dc:title>
  <dc:subject>Practical ways to protect your independence, grow lasting wealth, and prepare for life’s changes.</dc:subject>
  <dc:creator>Mom's Village</dc:creator>
  <cp:keywords>mothers, financial security, insurance, investing, retirement, India</cp:keywords>
  <dc:description>generated by python-docx</dc:description>
  <cp:lastModifiedBy/>
  <cp:revision>1</cp:revision>
  <dcterms:created xsi:type="dcterms:W3CDTF">2013-12-23T23:15:00Z</dcterms:created>
  <dcterms:modified xsi:type="dcterms:W3CDTF">2013-12-23T23:15:00Z</dcterms:modified>
  <cp:category/>
</cp:coreProperties>
</file>