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0E8" w:rsidRPr="001D0DFF" w:rsidRDefault="00CB410F" w:rsidP="001D0DFF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720" w:hanging="720"/>
        <w:rPr>
          <w:b/>
          <w:caps/>
          <w:sz w:val="24"/>
          <w:szCs w:val="24"/>
        </w:rPr>
      </w:pPr>
      <w:r w:rsidRPr="001D0DFF">
        <w:rPr>
          <w:b/>
          <w:caps/>
          <w:sz w:val="24"/>
          <w:szCs w:val="24"/>
        </w:rPr>
        <w:t>SCOPE</w:t>
      </w:r>
    </w:p>
    <w:p w:rsidR="00CE60E8" w:rsidRPr="00525FDF" w:rsidRDefault="00F00E7F" w:rsidP="00CE6954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after="240"/>
        <w:ind w:left="1418" w:hanging="709"/>
        <w:rPr>
          <w:caps/>
          <w:sz w:val="24"/>
          <w:szCs w:val="24"/>
        </w:rPr>
      </w:pPr>
      <w:r w:rsidRPr="00603703">
        <w:rPr>
          <w:color w:val="000000"/>
          <w:sz w:val="24"/>
          <w:szCs w:val="24"/>
        </w:rPr>
        <w:t>This procedure applies to all</w:t>
      </w:r>
      <w:r w:rsidR="00655320">
        <w:rPr>
          <w:color w:val="000000"/>
          <w:sz w:val="24"/>
          <w:szCs w:val="24"/>
        </w:rPr>
        <w:t xml:space="preserve"> areas where finished goods, semi processed ingredients, dry ingredients and packaging </w:t>
      </w:r>
      <w:r w:rsidR="00D25094">
        <w:rPr>
          <w:color w:val="000000"/>
          <w:sz w:val="24"/>
          <w:szCs w:val="24"/>
        </w:rPr>
        <w:t xml:space="preserve">materials </w:t>
      </w:r>
      <w:r w:rsidR="00E755D1">
        <w:rPr>
          <w:color w:val="000000"/>
          <w:sz w:val="24"/>
          <w:szCs w:val="24"/>
        </w:rPr>
        <w:t>and labels</w:t>
      </w:r>
      <w:r w:rsidR="00655320">
        <w:rPr>
          <w:color w:val="000000"/>
          <w:sz w:val="24"/>
          <w:szCs w:val="24"/>
        </w:rPr>
        <w:t xml:space="preserve"> are stored.</w:t>
      </w:r>
      <w:r w:rsidR="0035542F">
        <w:rPr>
          <w:color w:val="000000"/>
          <w:sz w:val="24"/>
          <w:szCs w:val="24"/>
        </w:rPr>
        <w:t xml:space="preserve"> </w:t>
      </w:r>
    </w:p>
    <w:p w:rsidR="00CB410F" w:rsidRPr="001D0DFF" w:rsidRDefault="00CB410F" w:rsidP="001D0DFF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left="720" w:hanging="720"/>
        <w:rPr>
          <w:b/>
          <w:caps/>
          <w:sz w:val="24"/>
          <w:szCs w:val="24"/>
        </w:rPr>
      </w:pPr>
      <w:r w:rsidRPr="001D0DFF">
        <w:rPr>
          <w:b/>
          <w:caps/>
          <w:sz w:val="24"/>
          <w:szCs w:val="24"/>
        </w:rPr>
        <w:t>PURPOSE</w:t>
      </w:r>
    </w:p>
    <w:p w:rsidR="000718D8" w:rsidRDefault="00F00E7F" w:rsidP="00041DA0">
      <w:pPr>
        <w:pStyle w:val="NormalWeb"/>
        <w:numPr>
          <w:ilvl w:val="0"/>
          <w:numId w:val="2"/>
        </w:numPr>
        <w:spacing w:before="0" w:beforeAutospacing="0" w:after="240" w:afterAutospacing="0"/>
        <w:ind w:left="1418" w:hanging="709"/>
        <w:rPr>
          <w:bCs/>
          <w:color w:val="000000"/>
        </w:rPr>
      </w:pPr>
      <w:r w:rsidRPr="00B90EEB">
        <w:rPr>
          <w:bCs/>
          <w:color w:val="000000"/>
        </w:rPr>
        <w:t xml:space="preserve">This </w:t>
      </w:r>
      <w:r w:rsidR="00655320">
        <w:rPr>
          <w:bCs/>
          <w:color w:val="000000"/>
        </w:rPr>
        <w:t xml:space="preserve">procedure is to ensure that </w:t>
      </w:r>
      <w:r w:rsidR="004D716F">
        <w:rPr>
          <w:bCs/>
          <w:color w:val="000000"/>
        </w:rPr>
        <w:t xml:space="preserve">all areas </w:t>
      </w:r>
      <w:r w:rsidR="003E2D57">
        <w:rPr>
          <w:bCs/>
          <w:color w:val="000000"/>
        </w:rPr>
        <w:t>where goods and packaging materials are housed are adequately maintained and secured</w:t>
      </w:r>
      <w:r w:rsidR="004E6770">
        <w:rPr>
          <w:bCs/>
          <w:color w:val="000000"/>
        </w:rPr>
        <w:t xml:space="preserve"> in a way that will prevent </w:t>
      </w:r>
      <w:r w:rsidR="00D25094">
        <w:rPr>
          <w:bCs/>
          <w:color w:val="000000"/>
        </w:rPr>
        <w:t>pilferage</w:t>
      </w:r>
      <w:r w:rsidR="004E6770">
        <w:rPr>
          <w:bCs/>
          <w:color w:val="000000"/>
        </w:rPr>
        <w:t>, contamination and all unwanted activities from happening.</w:t>
      </w:r>
      <w:r w:rsidR="003E2D57">
        <w:rPr>
          <w:bCs/>
          <w:color w:val="000000"/>
        </w:rPr>
        <w:t xml:space="preserve">  </w:t>
      </w:r>
    </w:p>
    <w:p w:rsidR="00041DA0" w:rsidRDefault="00041DA0" w:rsidP="00041DA0">
      <w:pPr>
        <w:pStyle w:val="NormalWeb"/>
        <w:numPr>
          <w:ilvl w:val="0"/>
          <w:numId w:val="28"/>
        </w:numPr>
        <w:spacing w:before="0" w:beforeAutospacing="0" w:after="240" w:afterAutospacing="0"/>
        <w:ind w:left="709" w:hanging="709"/>
        <w:rPr>
          <w:bCs/>
          <w:color w:val="000000"/>
        </w:rPr>
      </w:pPr>
      <w:r>
        <w:rPr>
          <w:b/>
          <w:bCs/>
          <w:color w:val="000000"/>
        </w:rPr>
        <w:t>DEFINITIONS</w:t>
      </w:r>
    </w:p>
    <w:p w:rsidR="00041DA0" w:rsidRPr="00041DA0" w:rsidRDefault="00041DA0" w:rsidP="008D0EC8">
      <w:pPr>
        <w:pStyle w:val="NormalWeb"/>
        <w:numPr>
          <w:ilvl w:val="0"/>
          <w:numId w:val="28"/>
        </w:numPr>
        <w:spacing w:before="0" w:beforeAutospacing="0" w:after="240" w:afterAutospacing="0"/>
        <w:ind w:left="1418" w:hanging="709"/>
        <w:rPr>
          <w:bCs/>
        </w:rPr>
      </w:pPr>
      <w:r w:rsidRPr="008D0EC8">
        <w:rPr>
          <w:bCs/>
          <w:color w:val="000000"/>
          <w:u w:val="single"/>
        </w:rPr>
        <w:t>FIFO</w:t>
      </w:r>
      <w:r w:rsidR="008D0EC8" w:rsidRPr="008D0EC8">
        <w:rPr>
          <w:bCs/>
          <w:color w:val="000000"/>
          <w:u w:val="single"/>
        </w:rPr>
        <w:t xml:space="preserve"> (First In First Out)</w:t>
      </w:r>
      <w:r>
        <w:rPr>
          <w:bCs/>
          <w:color w:val="000000"/>
        </w:rPr>
        <w:t xml:space="preserve">- </w:t>
      </w:r>
      <w:r w:rsidR="008D0EC8">
        <w:t>stock rotation based on the principle of dispatching earliest expiration dates first</w:t>
      </w:r>
    </w:p>
    <w:p w:rsidR="00041DA0" w:rsidRPr="00041DA0" w:rsidRDefault="00041DA0" w:rsidP="008D0EC8">
      <w:pPr>
        <w:pStyle w:val="NormalWeb"/>
        <w:numPr>
          <w:ilvl w:val="0"/>
          <w:numId w:val="28"/>
        </w:numPr>
        <w:tabs>
          <w:tab w:val="left" w:pos="1418"/>
        </w:tabs>
        <w:spacing w:before="0" w:beforeAutospacing="0" w:after="240" w:afterAutospacing="0"/>
        <w:ind w:left="1418" w:hanging="709"/>
        <w:rPr>
          <w:bCs/>
          <w:color w:val="000000"/>
        </w:rPr>
      </w:pPr>
      <w:r w:rsidRPr="008D0EC8">
        <w:rPr>
          <w:bCs/>
          <w:color w:val="000000"/>
          <w:u w:val="single"/>
        </w:rPr>
        <w:t>FEFO</w:t>
      </w:r>
      <w:r w:rsidR="008D0EC8" w:rsidRPr="008D0EC8">
        <w:rPr>
          <w:bCs/>
          <w:color w:val="000000"/>
          <w:u w:val="single"/>
        </w:rPr>
        <w:t xml:space="preserve"> (First Expired First Out)</w:t>
      </w:r>
      <w:r w:rsidR="008D0EC8">
        <w:rPr>
          <w:bCs/>
          <w:color w:val="000000"/>
        </w:rPr>
        <w:t>-</w:t>
      </w:r>
      <w:r w:rsidR="008D0EC8" w:rsidRPr="008D0EC8">
        <w:t xml:space="preserve"> </w:t>
      </w:r>
      <w:r w:rsidR="008D0EC8">
        <w:t>stock rotation based on the principle of dispatching earliest expiration dates first</w:t>
      </w:r>
    </w:p>
    <w:p w:rsidR="007144A5" w:rsidRPr="001D0DFF" w:rsidRDefault="00CB410F" w:rsidP="001D0DFF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rPr>
          <w:b/>
          <w:sz w:val="24"/>
          <w:szCs w:val="24"/>
        </w:rPr>
      </w:pPr>
      <w:r w:rsidRPr="001D0DFF">
        <w:rPr>
          <w:b/>
          <w:sz w:val="24"/>
          <w:szCs w:val="24"/>
        </w:rPr>
        <w:t>PROCEDURE</w:t>
      </w:r>
      <w:r w:rsidR="001B3967" w:rsidRPr="001D0DFF">
        <w:rPr>
          <w:b/>
          <w:bCs/>
          <w:sz w:val="24"/>
          <w:szCs w:val="24"/>
          <w:u w:val="words"/>
        </w:rPr>
        <w:tab/>
      </w:r>
    </w:p>
    <w:p w:rsidR="007144A5" w:rsidRPr="001D0DFF" w:rsidRDefault="000718D8" w:rsidP="001D0DFF">
      <w:pPr>
        <w:pStyle w:val="Header"/>
        <w:tabs>
          <w:tab w:val="clear" w:pos="4320"/>
          <w:tab w:val="clear" w:pos="8640"/>
        </w:tabs>
        <w:ind w:left="720"/>
        <w:rPr>
          <w:b/>
          <w:sz w:val="24"/>
          <w:szCs w:val="24"/>
        </w:rPr>
      </w:pPr>
      <w:r w:rsidRPr="001D0DFF">
        <w:rPr>
          <w:b/>
          <w:sz w:val="24"/>
          <w:szCs w:val="24"/>
        </w:rPr>
        <w:t>Responsibility</w:t>
      </w:r>
    </w:p>
    <w:p w:rsidR="004E3689" w:rsidRDefault="006F7A10" w:rsidP="004E3689">
      <w:pPr>
        <w:pStyle w:val="Header"/>
        <w:tabs>
          <w:tab w:val="clear" w:pos="4320"/>
          <w:tab w:val="clear" w:pos="8640"/>
        </w:tabs>
        <w:spacing w:after="240"/>
        <w:ind w:left="720"/>
        <w:rPr>
          <w:sz w:val="24"/>
          <w:szCs w:val="24"/>
        </w:rPr>
      </w:pPr>
      <w:r>
        <w:rPr>
          <w:sz w:val="24"/>
          <w:szCs w:val="24"/>
        </w:rPr>
        <w:t>Factory Manager</w:t>
      </w:r>
      <w:r w:rsidR="00D25094">
        <w:rPr>
          <w:sz w:val="24"/>
          <w:szCs w:val="24"/>
        </w:rPr>
        <w:t>, Production Manager</w:t>
      </w:r>
      <w:r>
        <w:rPr>
          <w:sz w:val="24"/>
          <w:szCs w:val="24"/>
        </w:rPr>
        <w:t xml:space="preserve">, </w:t>
      </w:r>
      <w:r w:rsidR="00F8254E">
        <w:rPr>
          <w:sz w:val="24"/>
          <w:szCs w:val="24"/>
        </w:rPr>
        <w:t>Label room/ stores Supervisor and W</w:t>
      </w:r>
      <w:r>
        <w:rPr>
          <w:sz w:val="24"/>
          <w:szCs w:val="24"/>
        </w:rPr>
        <w:t>arehouse</w:t>
      </w:r>
      <w:r w:rsidR="00F8254E">
        <w:rPr>
          <w:sz w:val="24"/>
          <w:szCs w:val="24"/>
        </w:rPr>
        <w:t xml:space="preserve"> S</w:t>
      </w:r>
      <w:r w:rsidR="00D25094">
        <w:rPr>
          <w:sz w:val="24"/>
          <w:szCs w:val="24"/>
        </w:rPr>
        <w:t>upervisors.</w:t>
      </w:r>
      <w:r>
        <w:rPr>
          <w:sz w:val="24"/>
          <w:szCs w:val="24"/>
        </w:rPr>
        <w:t xml:space="preserve"> </w:t>
      </w:r>
    </w:p>
    <w:p w:rsidR="00BF6051" w:rsidRPr="006F1C0C" w:rsidRDefault="004E6770" w:rsidP="00F8254E">
      <w:pPr>
        <w:pStyle w:val="Header"/>
        <w:numPr>
          <w:ilvl w:val="0"/>
          <w:numId w:val="24"/>
        </w:numPr>
        <w:tabs>
          <w:tab w:val="clear" w:pos="4320"/>
          <w:tab w:val="clear" w:pos="8640"/>
        </w:tabs>
        <w:spacing w:after="240"/>
        <w:ind w:hanging="11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Label Room </w:t>
      </w:r>
      <w:r w:rsidR="001E4406">
        <w:rPr>
          <w:b/>
          <w:sz w:val="24"/>
          <w:szCs w:val="24"/>
          <w:u w:val="single"/>
        </w:rPr>
        <w:t xml:space="preserve">/ Stores </w:t>
      </w:r>
      <w:r>
        <w:rPr>
          <w:b/>
          <w:sz w:val="24"/>
          <w:szCs w:val="24"/>
          <w:u w:val="single"/>
        </w:rPr>
        <w:t>Supervisor and Warehouse Supervisor</w:t>
      </w:r>
    </w:p>
    <w:p w:rsidR="00F8254E" w:rsidRDefault="00D25094" w:rsidP="00F8254E">
      <w:pPr>
        <w:pStyle w:val="NormalWeb"/>
        <w:numPr>
          <w:ilvl w:val="0"/>
          <w:numId w:val="13"/>
        </w:numPr>
        <w:spacing w:before="0" w:beforeAutospacing="0" w:after="0" w:afterAutospacing="0"/>
        <w:ind w:left="2127" w:hanging="709"/>
      </w:pPr>
      <w:r>
        <w:t xml:space="preserve">Conduct </w:t>
      </w:r>
      <w:proofErr w:type="spellStart"/>
      <w:r>
        <w:t>recei</w:t>
      </w:r>
      <w:r w:rsidR="004E6770">
        <w:t>val</w:t>
      </w:r>
      <w:proofErr w:type="spellEnd"/>
      <w:r w:rsidR="004E6770">
        <w:t xml:space="preserve"> and</w:t>
      </w:r>
      <w:r w:rsidR="00E755D1">
        <w:t xml:space="preserve"> specification</w:t>
      </w:r>
      <w:r w:rsidR="004E6770">
        <w:t xml:space="preserve"> inspection on all items being brought into warehousing. Checks to be made includes: </w:t>
      </w:r>
      <w:r w:rsidR="00E755D1">
        <w:t xml:space="preserve">Checks for damages, bruises, cleanliness, amount packaging, </w:t>
      </w:r>
      <w:r>
        <w:t xml:space="preserve">labels and expiry date </w:t>
      </w:r>
      <w:r w:rsidR="00E755D1">
        <w:t>(where necessary).</w:t>
      </w:r>
    </w:p>
    <w:p w:rsidR="00F8254E" w:rsidRDefault="00D37721" w:rsidP="00F8254E">
      <w:pPr>
        <w:pStyle w:val="NormalWeb"/>
        <w:numPr>
          <w:ilvl w:val="0"/>
          <w:numId w:val="13"/>
        </w:numPr>
        <w:spacing w:before="0" w:beforeAutospacing="0" w:after="0" w:afterAutospacing="0"/>
        <w:ind w:left="2127" w:hanging="709"/>
      </w:pPr>
      <w:r w:rsidRPr="00F8254E">
        <w:t>Specified stock rotation systems (FIFO</w:t>
      </w:r>
      <w:r w:rsidR="00041DA0" w:rsidRPr="00F8254E">
        <w:t xml:space="preserve"> </w:t>
      </w:r>
      <w:r w:rsidRPr="00F8254E">
        <w:t>/ FEFO) shall be observed.</w:t>
      </w:r>
    </w:p>
    <w:p w:rsidR="00F8254E" w:rsidRDefault="00E755D1" w:rsidP="00F8254E">
      <w:pPr>
        <w:pStyle w:val="NormalWeb"/>
        <w:numPr>
          <w:ilvl w:val="0"/>
          <w:numId w:val="13"/>
        </w:numPr>
        <w:spacing w:before="0" w:beforeAutospacing="0" w:after="0" w:afterAutospacing="0"/>
        <w:ind w:left="2127" w:hanging="709"/>
      </w:pPr>
      <w:r w:rsidRPr="00F8254E">
        <w:rPr>
          <w:color w:val="000000"/>
        </w:rPr>
        <w:t xml:space="preserve">Update inventory document to cover all items that have been received and any further comments that might apply to the process.  </w:t>
      </w:r>
    </w:p>
    <w:p w:rsidR="00F8254E" w:rsidRDefault="00E755D1" w:rsidP="00F8254E">
      <w:pPr>
        <w:pStyle w:val="NormalWeb"/>
        <w:numPr>
          <w:ilvl w:val="0"/>
          <w:numId w:val="13"/>
        </w:numPr>
        <w:spacing w:before="0" w:beforeAutospacing="0" w:after="0" w:afterAutospacing="0"/>
        <w:ind w:left="2127" w:hanging="709"/>
      </w:pPr>
      <w:r w:rsidRPr="00F8254E">
        <w:rPr>
          <w:color w:val="000000"/>
        </w:rPr>
        <w:t>Maintain cleanliness of warehouse in order to prevent pest harborage and infestation.</w:t>
      </w:r>
    </w:p>
    <w:p w:rsidR="00F8254E" w:rsidRDefault="00E755D1" w:rsidP="00F8254E">
      <w:pPr>
        <w:pStyle w:val="NormalWeb"/>
        <w:numPr>
          <w:ilvl w:val="0"/>
          <w:numId w:val="13"/>
        </w:numPr>
        <w:spacing w:before="0" w:beforeAutospacing="0" w:after="0" w:afterAutospacing="0"/>
        <w:ind w:left="2127" w:hanging="709"/>
      </w:pPr>
      <w:r w:rsidRPr="00F8254E">
        <w:rPr>
          <w:color w:val="000000"/>
        </w:rPr>
        <w:t xml:space="preserve">Issue materials/ingredients as per policy and procedure. All issued items must be logged and documented for ease of access when needed. </w:t>
      </w:r>
      <w:r w:rsidR="001E4406" w:rsidRPr="00F8254E">
        <w:rPr>
          <w:color w:val="000000"/>
        </w:rPr>
        <w:t>This should be recorded on the Product Material Sheet (PMS) (Label room/ stores Supervisor).</w:t>
      </w:r>
    </w:p>
    <w:p w:rsidR="00F8254E" w:rsidRDefault="001E4406" w:rsidP="00F8254E">
      <w:pPr>
        <w:pStyle w:val="NormalWeb"/>
        <w:numPr>
          <w:ilvl w:val="0"/>
          <w:numId w:val="13"/>
        </w:numPr>
        <w:spacing w:before="0" w:beforeAutospacing="0" w:after="0" w:afterAutospacing="0"/>
        <w:ind w:left="2127" w:hanging="709"/>
      </w:pPr>
      <w:r w:rsidRPr="00F8254E">
        <w:rPr>
          <w:color w:val="000000"/>
        </w:rPr>
        <w:t xml:space="preserve">Warehouse Supervisor shall record every finished goods received on the </w:t>
      </w:r>
      <w:r w:rsidR="00D37721" w:rsidRPr="004E3689">
        <w:t>Finished Goods Inventory Sheet</w:t>
      </w:r>
    </w:p>
    <w:p w:rsidR="00F8254E" w:rsidRDefault="00CE6954" w:rsidP="00F8254E">
      <w:pPr>
        <w:pStyle w:val="NormalWeb"/>
        <w:numPr>
          <w:ilvl w:val="0"/>
          <w:numId w:val="13"/>
        </w:numPr>
        <w:spacing w:before="0" w:beforeAutospacing="0" w:after="0" w:afterAutospacing="0"/>
        <w:ind w:left="2127" w:hanging="709"/>
      </w:pPr>
      <w:r w:rsidRPr="00F8254E">
        <w:t xml:space="preserve">Record product name, product code, quantity and date of </w:t>
      </w:r>
      <w:proofErr w:type="spellStart"/>
      <w:r w:rsidRPr="00F8254E">
        <w:t>receival</w:t>
      </w:r>
      <w:proofErr w:type="spellEnd"/>
      <w:r w:rsidRPr="00F8254E">
        <w:t>.</w:t>
      </w:r>
    </w:p>
    <w:p w:rsidR="00F8254E" w:rsidRPr="00F8254E" w:rsidRDefault="00CA5E3F" w:rsidP="00F8254E">
      <w:pPr>
        <w:pStyle w:val="NormalWeb"/>
        <w:numPr>
          <w:ilvl w:val="0"/>
          <w:numId w:val="13"/>
        </w:numPr>
        <w:spacing w:before="0" w:beforeAutospacing="0" w:after="0" w:afterAutospacing="0"/>
        <w:ind w:left="2127" w:hanging="709"/>
      </w:pPr>
      <w:r w:rsidRPr="00F8254E">
        <w:rPr>
          <w:color w:val="000000"/>
        </w:rPr>
        <w:t>Monitor all activities in and out of warehousing an</w:t>
      </w:r>
      <w:r w:rsidR="00395B07" w:rsidRPr="00F8254E">
        <w:rPr>
          <w:color w:val="000000"/>
        </w:rPr>
        <w:t xml:space="preserve">d record information in the log </w:t>
      </w:r>
      <w:r w:rsidR="00304734" w:rsidRPr="00F8254E">
        <w:rPr>
          <w:color w:val="000000"/>
        </w:rPr>
        <w:t>book.</w:t>
      </w:r>
    </w:p>
    <w:p w:rsidR="00F8254E" w:rsidRPr="00F8254E" w:rsidRDefault="00304734" w:rsidP="00F8254E">
      <w:pPr>
        <w:pStyle w:val="NormalWeb"/>
        <w:numPr>
          <w:ilvl w:val="0"/>
          <w:numId w:val="13"/>
        </w:numPr>
        <w:spacing w:before="0" w:beforeAutospacing="0" w:after="0" w:afterAutospacing="0"/>
        <w:ind w:left="2127" w:hanging="709"/>
      </w:pPr>
      <w:r w:rsidRPr="00F8254E">
        <w:rPr>
          <w:color w:val="000000"/>
        </w:rPr>
        <w:lastRenderedPageBreak/>
        <w:t xml:space="preserve">Affix signature to </w:t>
      </w:r>
      <w:proofErr w:type="spellStart"/>
      <w:r w:rsidRPr="00F8254E">
        <w:rPr>
          <w:color w:val="000000"/>
        </w:rPr>
        <w:t>receival</w:t>
      </w:r>
      <w:proofErr w:type="spellEnd"/>
      <w:r w:rsidRPr="00F8254E">
        <w:rPr>
          <w:color w:val="000000"/>
        </w:rPr>
        <w:t xml:space="preserve"> and requisition forms</w:t>
      </w:r>
      <w:r w:rsidR="00744BF0" w:rsidRPr="00F8254E">
        <w:rPr>
          <w:color w:val="000000"/>
        </w:rPr>
        <w:t>.</w:t>
      </w:r>
    </w:p>
    <w:p w:rsidR="00F8254E" w:rsidRPr="00F8254E" w:rsidRDefault="00744BF0" w:rsidP="00F8254E">
      <w:pPr>
        <w:pStyle w:val="NormalWeb"/>
        <w:numPr>
          <w:ilvl w:val="0"/>
          <w:numId w:val="13"/>
        </w:numPr>
        <w:spacing w:before="0" w:beforeAutospacing="0" w:after="0" w:afterAutospacing="0"/>
        <w:ind w:left="2127" w:hanging="709"/>
      </w:pPr>
      <w:r w:rsidRPr="00F8254E">
        <w:rPr>
          <w:color w:val="000000"/>
        </w:rPr>
        <w:t xml:space="preserve">Reconcile items/product as stated in applicable procedure. </w:t>
      </w:r>
    </w:p>
    <w:p w:rsidR="00744BF0" w:rsidRPr="00D05C38" w:rsidRDefault="00744BF0" w:rsidP="00D05C38">
      <w:pPr>
        <w:pStyle w:val="NormalWeb"/>
        <w:numPr>
          <w:ilvl w:val="0"/>
          <w:numId w:val="13"/>
        </w:numPr>
        <w:spacing w:before="0" w:beforeAutospacing="0" w:after="0" w:afterAutospacing="0"/>
        <w:ind w:left="2127" w:hanging="709"/>
      </w:pPr>
      <w:r w:rsidRPr="00F8254E">
        <w:rPr>
          <w:color w:val="000000"/>
        </w:rPr>
        <w:t>Complete PMS</w:t>
      </w:r>
      <w:r w:rsidR="0005606A" w:rsidRPr="00F8254E">
        <w:rPr>
          <w:color w:val="000000"/>
        </w:rPr>
        <w:t xml:space="preserve"> </w:t>
      </w:r>
      <w:r w:rsidRPr="00F8254E">
        <w:rPr>
          <w:color w:val="000000"/>
        </w:rPr>
        <w:t xml:space="preserve">(where applicable) for all products prepared on a </w:t>
      </w:r>
      <w:r w:rsidR="0005606A" w:rsidRPr="00F8254E">
        <w:rPr>
          <w:color w:val="000000"/>
        </w:rPr>
        <w:t>day to day basis.</w:t>
      </w:r>
    </w:p>
    <w:p w:rsidR="00F8254E" w:rsidRPr="00D05C38" w:rsidRDefault="00D05C38" w:rsidP="00D05C38">
      <w:pPr>
        <w:pStyle w:val="ListParagraph"/>
        <w:numPr>
          <w:ilvl w:val="0"/>
          <w:numId w:val="13"/>
        </w:numPr>
        <w:spacing w:after="240"/>
        <w:ind w:left="2127" w:hanging="709"/>
        <w:jc w:val="both"/>
        <w:rPr>
          <w:sz w:val="24"/>
          <w:szCs w:val="24"/>
        </w:rPr>
      </w:pPr>
      <w:r w:rsidRPr="00D05C38">
        <w:rPr>
          <w:sz w:val="24"/>
          <w:szCs w:val="24"/>
        </w:rPr>
        <w:t>It is recommended that where products are stacked, consideration is given to measures necessary to protect the lower layers.</w:t>
      </w:r>
    </w:p>
    <w:p w:rsidR="006D3DE7" w:rsidRPr="006F7A10" w:rsidRDefault="006F7A10" w:rsidP="00F8254E">
      <w:pPr>
        <w:pStyle w:val="NormalWeb"/>
        <w:numPr>
          <w:ilvl w:val="1"/>
          <w:numId w:val="18"/>
        </w:numPr>
        <w:spacing w:before="0" w:beforeAutospacing="0" w:after="240" w:afterAutospacing="0"/>
        <w:ind w:left="709" w:firstLine="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Factory Manager/ </w:t>
      </w:r>
      <w:r w:rsidR="00F8254E" w:rsidRPr="006F7A10">
        <w:rPr>
          <w:b/>
          <w:color w:val="000000"/>
          <w:u w:val="single"/>
        </w:rPr>
        <w:t>Production Manager/</w:t>
      </w:r>
      <w:r w:rsidR="00F8254E">
        <w:rPr>
          <w:b/>
          <w:color w:val="000000"/>
          <w:u w:val="single"/>
        </w:rPr>
        <w:t xml:space="preserve"> </w:t>
      </w:r>
      <w:r w:rsidRPr="006F7A10">
        <w:rPr>
          <w:b/>
          <w:color w:val="000000"/>
          <w:u w:val="single"/>
        </w:rPr>
        <w:t>Functional Personnel</w:t>
      </w:r>
    </w:p>
    <w:p w:rsidR="006F1C0C" w:rsidRDefault="006F7A10" w:rsidP="00F8254E">
      <w:pPr>
        <w:pStyle w:val="NormalWeb"/>
        <w:numPr>
          <w:ilvl w:val="0"/>
          <w:numId w:val="25"/>
        </w:numPr>
        <w:spacing w:before="0" w:beforeAutospacing="0" w:after="0" w:afterAutospacing="0"/>
        <w:ind w:firstLine="698"/>
        <w:rPr>
          <w:color w:val="000000"/>
        </w:rPr>
      </w:pPr>
      <w:r>
        <w:rPr>
          <w:color w:val="000000"/>
        </w:rPr>
        <w:t>Review and s</w:t>
      </w:r>
      <w:r w:rsidR="0005606A">
        <w:rPr>
          <w:color w:val="000000"/>
        </w:rPr>
        <w:t>ign off on</w:t>
      </w:r>
      <w:r>
        <w:rPr>
          <w:color w:val="000000"/>
        </w:rPr>
        <w:t xml:space="preserve"> PMS for all products made on a day to day basis.</w:t>
      </w:r>
    </w:p>
    <w:p w:rsidR="006F1C0C" w:rsidRDefault="006F7A10" w:rsidP="00F8254E">
      <w:pPr>
        <w:pStyle w:val="NormalWeb"/>
        <w:numPr>
          <w:ilvl w:val="0"/>
          <w:numId w:val="25"/>
        </w:numPr>
        <w:spacing w:before="0" w:beforeAutospacing="0" w:after="0" w:afterAutospacing="0"/>
        <w:ind w:firstLine="698"/>
        <w:rPr>
          <w:color w:val="000000"/>
        </w:rPr>
      </w:pPr>
      <w:r w:rsidRPr="006F1C0C">
        <w:rPr>
          <w:color w:val="000000"/>
        </w:rPr>
        <w:t>Monitor all activities having to do with</w:t>
      </w:r>
      <w:r w:rsidR="005C4704" w:rsidRPr="006F1C0C">
        <w:rPr>
          <w:color w:val="000000"/>
        </w:rPr>
        <w:t>.</w:t>
      </w:r>
      <w:r w:rsidRPr="006F1C0C">
        <w:rPr>
          <w:color w:val="000000"/>
        </w:rPr>
        <w:t xml:space="preserve">  </w:t>
      </w:r>
    </w:p>
    <w:p w:rsidR="003D794F" w:rsidRPr="006F1C0C" w:rsidRDefault="003D794F" w:rsidP="00F8254E">
      <w:pPr>
        <w:pStyle w:val="NormalWeb"/>
        <w:numPr>
          <w:ilvl w:val="0"/>
          <w:numId w:val="25"/>
        </w:numPr>
        <w:spacing w:before="0" w:beforeAutospacing="0" w:after="0" w:afterAutospacing="0"/>
        <w:ind w:left="2127" w:hanging="709"/>
        <w:rPr>
          <w:color w:val="000000"/>
        </w:rPr>
      </w:pPr>
      <w:r w:rsidRPr="006F1C0C">
        <w:rPr>
          <w:color w:val="000000"/>
        </w:rPr>
        <w:t>Records will be retained for the lifecycle of the product or the timeframe required by regulatory bodies or customer requirements where applicable.  Refer to:</w:t>
      </w:r>
      <w:r w:rsidRPr="006F1C0C">
        <w:rPr>
          <w:b/>
          <w:color w:val="000000"/>
        </w:rPr>
        <w:t xml:space="preserve"> Master List of Records (MLR-001).</w:t>
      </w:r>
    </w:p>
    <w:p w:rsidR="003D794F" w:rsidRPr="002F41A5" w:rsidRDefault="00B223C7" w:rsidP="00F8254E">
      <w:pPr>
        <w:pStyle w:val="NormalWeb"/>
        <w:spacing w:before="0" w:beforeAutospacing="0" w:line="276" w:lineRule="auto"/>
        <w:ind w:left="2127"/>
        <w:rPr>
          <w:bCs/>
          <w:color w:val="000000"/>
        </w:rPr>
      </w:pPr>
      <w:hyperlink r:id="rId7" w:history="1">
        <w:r w:rsidR="003D794F" w:rsidRPr="002F41A5">
          <w:rPr>
            <w:rStyle w:val="Hyperlink"/>
            <w:bCs/>
          </w:rPr>
          <w:t>..\..\..\FORMS\</w:t>
        </w:r>
        <w:proofErr w:type="spellStart"/>
        <w:r w:rsidR="003D794F" w:rsidRPr="002F41A5">
          <w:rPr>
            <w:rStyle w:val="Hyperlink"/>
            <w:bCs/>
          </w:rPr>
          <w:t>Masterlist</w:t>
        </w:r>
        <w:proofErr w:type="spellEnd"/>
        <w:r w:rsidR="003D794F" w:rsidRPr="002F41A5">
          <w:rPr>
            <w:rStyle w:val="Hyperlink"/>
            <w:bCs/>
          </w:rPr>
          <w:t xml:space="preserve"> of </w:t>
        </w:r>
        <w:proofErr w:type="spellStart"/>
        <w:r w:rsidR="003D794F" w:rsidRPr="002F41A5">
          <w:rPr>
            <w:rStyle w:val="Hyperlink"/>
            <w:bCs/>
          </w:rPr>
          <w:t>FoodSafetyRecords</w:t>
        </w:r>
        <w:proofErr w:type="spellEnd"/>
        <w:r w:rsidR="003D794F" w:rsidRPr="002F41A5">
          <w:rPr>
            <w:rStyle w:val="Hyperlink"/>
            <w:bCs/>
          </w:rPr>
          <w:t>\Master List of Records.docx</w:t>
        </w:r>
      </w:hyperlink>
    </w:p>
    <w:p w:rsidR="00CB410F" w:rsidRPr="001D0DFF" w:rsidRDefault="00CB410F" w:rsidP="007048B3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spacing w:after="240"/>
        <w:ind w:left="709" w:hanging="709"/>
        <w:jc w:val="both"/>
        <w:rPr>
          <w:b/>
          <w:sz w:val="24"/>
          <w:szCs w:val="24"/>
        </w:rPr>
      </w:pPr>
      <w:r w:rsidRPr="001D0DFF">
        <w:rPr>
          <w:b/>
          <w:sz w:val="24"/>
          <w:szCs w:val="24"/>
        </w:rPr>
        <w:t>RECORDS</w:t>
      </w:r>
    </w:p>
    <w:p w:rsidR="000C2AFE" w:rsidRPr="00B90EEB" w:rsidRDefault="00151D7C" w:rsidP="0012171B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  <w:r w:rsidRPr="00B90EEB">
        <w:rPr>
          <w:sz w:val="24"/>
          <w:szCs w:val="24"/>
        </w:rPr>
        <w:t>Visitor Log</w:t>
      </w:r>
    </w:p>
    <w:p w:rsidR="003A29D4" w:rsidRPr="00B90EEB" w:rsidRDefault="00B223C7" w:rsidP="001D0DFF">
      <w:pPr>
        <w:pStyle w:val="Header"/>
        <w:tabs>
          <w:tab w:val="clear" w:pos="4320"/>
          <w:tab w:val="clear" w:pos="8640"/>
        </w:tabs>
        <w:spacing w:after="240"/>
        <w:ind w:left="720"/>
        <w:jc w:val="both"/>
        <w:rPr>
          <w:sz w:val="24"/>
          <w:szCs w:val="24"/>
        </w:rPr>
      </w:pPr>
      <w:hyperlink r:id="rId8" w:history="1">
        <w:r w:rsidR="006E3F77" w:rsidRPr="00B90EEB">
          <w:rPr>
            <w:rStyle w:val="Hyperlink"/>
            <w:sz w:val="24"/>
            <w:szCs w:val="24"/>
          </w:rPr>
          <w:t>..\..\..\FORMS\PRP FORMSSS\Visitors Log in Sheet</w:t>
        </w:r>
      </w:hyperlink>
    </w:p>
    <w:p w:rsidR="00CE6954" w:rsidRPr="00CE6954" w:rsidRDefault="00CE6954" w:rsidP="00CE6954">
      <w:pPr>
        <w:pStyle w:val="Header"/>
        <w:tabs>
          <w:tab w:val="clear" w:pos="4320"/>
          <w:tab w:val="clear" w:pos="8640"/>
          <w:tab w:val="left" w:pos="2552"/>
        </w:tabs>
        <w:ind w:left="709"/>
        <w:jc w:val="both"/>
        <w:rPr>
          <w:bCs/>
          <w:color w:val="0000FF"/>
          <w:sz w:val="24"/>
          <w:szCs w:val="24"/>
        </w:rPr>
      </w:pPr>
      <w:proofErr w:type="gramStart"/>
      <w:r w:rsidRPr="00CE6954">
        <w:rPr>
          <w:sz w:val="24"/>
          <w:szCs w:val="24"/>
        </w:rPr>
        <w:t>Master List of Records (MLR-001).</w:t>
      </w:r>
      <w:proofErr w:type="gramEnd"/>
    </w:p>
    <w:p w:rsidR="00CE6954" w:rsidRDefault="00B223C7" w:rsidP="00CE6954">
      <w:pPr>
        <w:pStyle w:val="Header"/>
        <w:tabs>
          <w:tab w:val="clear" w:pos="4320"/>
          <w:tab w:val="clear" w:pos="8640"/>
        </w:tabs>
        <w:spacing w:after="240"/>
        <w:ind w:left="709"/>
        <w:jc w:val="both"/>
        <w:rPr>
          <w:rFonts w:ascii="Franklin Gothic Book" w:hAnsi="Franklin Gothic Book"/>
          <w:b/>
          <w:bCs/>
          <w:color w:val="0000FF"/>
          <w:sz w:val="24"/>
          <w:szCs w:val="24"/>
        </w:rPr>
      </w:pPr>
      <w:hyperlink r:id="rId9" w:history="1">
        <w:r w:rsidR="00CE6954" w:rsidRPr="00CE6954">
          <w:rPr>
            <w:rStyle w:val="Hyperlink"/>
            <w:bCs/>
            <w:sz w:val="24"/>
            <w:szCs w:val="24"/>
          </w:rPr>
          <w:t>..\..\..\FORMS\</w:t>
        </w:r>
        <w:proofErr w:type="spellStart"/>
        <w:r w:rsidR="00CE6954" w:rsidRPr="00CE6954">
          <w:rPr>
            <w:rStyle w:val="Hyperlink"/>
            <w:bCs/>
            <w:sz w:val="24"/>
            <w:szCs w:val="24"/>
          </w:rPr>
          <w:t>Masterlist</w:t>
        </w:r>
        <w:proofErr w:type="spellEnd"/>
        <w:r w:rsidR="00CE6954" w:rsidRPr="00CE6954">
          <w:rPr>
            <w:rStyle w:val="Hyperlink"/>
            <w:bCs/>
            <w:sz w:val="24"/>
            <w:szCs w:val="24"/>
          </w:rPr>
          <w:t xml:space="preserve"> of </w:t>
        </w:r>
        <w:proofErr w:type="spellStart"/>
        <w:r w:rsidR="00CE6954" w:rsidRPr="00CE6954">
          <w:rPr>
            <w:rStyle w:val="Hyperlink"/>
            <w:bCs/>
            <w:sz w:val="24"/>
            <w:szCs w:val="24"/>
          </w:rPr>
          <w:t>FoodSafetyRecords</w:t>
        </w:r>
        <w:proofErr w:type="spellEnd"/>
        <w:r w:rsidR="00CE6954" w:rsidRPr="00CE6954">
          <w:rPr>
            <w:rStyle w:val="Hyperlink"/>
            <w:bCs/>
            <w:sz w:val="24"/>
            <w:szCs w:val="24"/>
          </w:rPr>
          <w:t>\Master List of Records.docx</w:t>
        </w:r>
      </w:hyperlink>
    </w:p>
    <w:p w:rsidR="002F41A5" w:rsidRDefault="002F41A5" w:rsidP="00CE6954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t>Finished Goods Inventory Sheet</w:t>
      </w:r>
    </w:p>
    <w:p w:rsidR="002F41A5" w:rsidRPr="002F41A5" w:rsidRDefault="002F41A5" w:rsidP="002F41A5">
      <w:pPr>
        <w:pStyle w:val="Header"/>
        <w:tabs>
          <w:tab w:val="clear" w:pos="4320"/>
          <w:tab w:val="clear" w:pos="8640"/>
        </w:tabs>
        <w:spacing w:after="240"/>
        <w:ind w:left="720"/>
        <w:rPr>
          <w:sz w:val="24"/>
          <w:szCs w:val="24"/>
          <w:u w:val="single"/>
        </w:rPr>
      </w:pPr>
      <w:r w:rsidRPr="002F41A5">
        <w:rPr>
          <w:sz w:val="24"/>
          <w:szCs w:val="24"/>
          <w:u w:val="single"/>
        </w:rPr>
        <w:t>..\..\..\FORMS\Finished Goods Inventory Sheet.docx</w:t>
      </w:r>
    </w:p>
    <w:p w:rsidR="00CE6954" w:rsidRPr="00CE6954" w:rsidRDefault="00CE6954" w:rsidP="00CE6954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  <w:r w:rsidRPr="00CE6954">
        <w:rPr>
          <w:sz w:val="24"/>
          <w:szCs w:val="24"/>
        </w:rPr>
        <w:t xml:space="preserve">Warehouse </w:t>
      </w:r>
      <w:proofErr w:type="spellStart"/>
      <w:r w:rsidRPr="00CE6954">
        <w:rPr>
          <w:sz w:val="24"/>
          <w:szCs w:val="24"/>
        </w:rPr>
        <w:t>Receival</w:t>
      </w:r>
      <w:proofErr w:type="spellEnd"/>
      <w:r w:rsidRPr="00CE6954">
        <w:rPr>
          <w:sz w:val="24"/>
          <w:szCs w:val="24"/>
        </w:rPr>
        <w:t xml:space="preserve"> log book (located in warehouse)</w:t>
      </w:r>
    </w:p>
    <w:p w:rsidR="00CE6954" w:rsidRPr="005E47D5" w:rsidRDefault="00CE6954" w:rsidP="00CE6954">
      <w:pPr>
        <w:pStyle w:val="Header"/>
        <w:tabs>
          <w:tab w:val="clear" w:pos="4320"/>
          <w:tab w:val="clear" w:pos="8640"/>
        </w:tabs>
        <w:ind w:left="709"/>
        <w:jc w:val="both"/>
        <w:rPr>
          <w:rFonts w:ascii="Franklin Gothic Book" w:hAnsi="Franklin Gothic Book"/>
          <w:b/>
          <w:bCs/>
          <w:color w:val="0000FF"/>
          <w:sz w:val="24"/>
          <w:szCs w:val="24"/>
        </w:rPr>
      </w:pPr>
    </w:p>
    <w:p w:rsidR="00CE6954" w:rsidRDefault="00CB410F" w:rsidP="00CE6954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after="240"/>
        <w:ind w:left="720" w:hanging="720"/>
        <w:jc w:val="both"/>
        <w:rPr>
          <w:b/>
          <w:sz w:val="24"/>
          <w:szCs w:val="24"/>
        </w:rPr>
      </w:pPr>
      <w:r w:rsidRPr="001D0DFF">
        <w:rPr>
          <w:b/>
          <w:sz w:val="24"/>
          <w:szCs w:val="24"/>
        </w:rPr>
        <w:t>REFERENCES</w:t>
      </w:r>
    </w:p>
    <w:p w:rsidR="00CE6954" w:rsidRDefault="00CE6954" w:rsidP="00CE6954">
      <w:pPr>
        <w:pStyle w:val="Header"/>
        <w:tabs>
          <w:tab w:val="clear" w:pos="4320"/>
          <w:tab w:val="clear" w:pos="8640"/>
        </w:tabs>
        <w:ind w:left="709"/>
        <w:rPr>
          <w:b/>
          <w:sz w:val="24"/>
          <w:szCs w:val="24"/>
        </w:rPr>
      </w:pPr>
      <w:r>
        <w:rPr>
          <w:sz w:val="24"/>
          <w:szCs w:val="24"/>
        </w:rPr>
        <w:t>Mock Recall</w:t>
      </w:r>
    </w:p>
    <w:p w:rsidR="00CE6954" w:rsidRPr="001D0DFF" w:rsidRDefault="00B223C7" w:rsidP="00CE6954">
      <w:pPr>
        <w:pStyle w:val="Header"/>
        <w:tabs>
          <w:tab w:val="clear" w:pos="4320"/>
          <w:tab w:val="clear" w:pos="8640"/>
        </w:tabs>
        <w:spacing w:after="240"/>
        <w:ind w:left="720"/>
        <w:jc w:val="both"/>
        <w:rPr>
          <w:b/>
          <w:sz w:val="24"/>
          <w:szCs w:val="24"/>
        </w:rPr>
      </w:pPr>
      <w:hyperlink r:id="rId10" w:history="1">
        <w:r w:rsidR="00CE6954" w:rsidRPr="00CE6954">
          <w:rPr>
            <w:rStyle w:val="Hyperlink"/>
            <w:sz w:val="24"/>
            <w:szCs w:val="24"/>
          </w:rPr>
          <w:t>..\</w:t>
        </w:r>
        <w:proofErr w:type="spellStart"/>
        <w:r w:rsidR="00CE6954" w:rsidRPr="00CE6954">
          <w:rPr>
            <w:rStyle w:val="Hyperlink"/>
            <w:sz w:val="24"/>
            <w:szCs w:val="24"/>
          </w:rPr>
          <w:t>MockRecall</w:t>
        </w:r>
        <w:proofErr w:type="spellEnd"/>
        <w:r w:rsidR="00CE6954" w:rsidRPr="00CE6954">
          <w:rPr>
            <w:rStyle w:val="Hyperlink"/>
            <w:sz w:val="24"/>
            <w:szCs w:val="24"/>
          </w:rPr>
          <w:t>\Mock Recall.docx</w:t>
        </w:r>
      </w:hyperlink>
    </w:p>
    <w:p w:rsidR="001A2785" w:rsidRPr="00B90EEB" w:rsidRDefault="001A2785" w:rsidP="0012171B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  <w:r w:rsidRPr="00B90EEB">
        <w:rPr>
          <w:sz w:val="24"/>
          <w:szCs w:val="24"/>
        </w:rPr>
        <w:t>Non-Disclosure Agreement</w:t>
      </w:r>
    </w:p>
    <w:p w:rsidR="00D624BD" w:rsidRPr="00B90EEB" w:rsidRDefault="00B223C7" w:rsidP="001D0DFF">
      <w:pPr>
        <w:pStyle w:val="Header"/>
        <w:tabs>
          <w:tab w:val="clear" w:pos="4320"/>
          <w:tab w:val="clear" w:pos="8640"/>
        </w:tabs>
        <w:spacing w:after="240"/>
        <w:ind w:left="720"/>
        <w:jc w:val="both"/>
        <w:rPr>
          <w:color w:val="FF3399"/>
          <w:sz w:val="24"/>
          <w:szCs w:val="24"/>
        </w:rPr>
      </w:pPr>
      <w:hyperlink r:id="rId11" w:history="1">
        <w:r w:rsidR="00D624BD" w:rsidRPr="00B90EEB">
          <w:rPr>
            <w:rStyle w:val="Hyperlink"/>
            <w:sz w:val="24"/>
            <w:szCs w:val="24"/>
          </w:rPr>
          <w:t>..\..\..\FORMS\MS Forms\Non-Disclosure Agreement\Non-Disclosure Agreement.docx</w:t>
        </w:r>
      </w:hyperlink>
    </w:p>
    <w:p w:rsidR="001A2785" w:rsidRPr="00B90EEB" w:rsidRDefault="00D624BD" w:rsidP="0012171B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  <w:r w:rsidRPr="00B90EEB">
        <w:rPr>
          <w:sz w:val="24"/>
          <w:szCs w:val="24"/>
        </w:rPr>
        <w:t>Background Check</w:t>
      </w:r>
    </w:p>
    <w:p w:rsidR="002E4435" w:rsidRPr="00B90EEB" w:rsidRDefault="00B223C7" w:rsidP="001D0DFF">
      <w:pPr>
        <w:pStyle w:val="Header"/>
        <w:tabs>
          <w:tab w:val="clear" w:pos="4320"/>
          <w:tab w:val="clear" w:pos="8640"/>
        </w:tabs>
        <w:spacing w:after="240"/>
        <w:ind w:left="720"/>
        <w:jc w:val="both"/>
      </w:pPr>
      <w:hyperlink r:id="rId12" w:history="1">
        <w:r w:rsidR="00D624BD" w:rsidRPr="00B90EEB">
          <w:rPr>
            <w:rStyle w:val="Hyperlink"/>
            <w:sz w:val="24"/>
            <w:szCs w:val="24"/>
          </w:rPr>
          <w:t>..\..\..\FORMS\Background check form</w:t>
        </w:r>
      </w:hyperlink>
    </w:p>
    <w:p w:rsidR="002E4435" w:rsidRPr="00B90EEB" w:rsidRDefault="000E053D" w:rsidP="0012171B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  <w:r w:rsidRPr="00B90EEB">
        <w:rPr>
          <w:sz w:val="24"/>
          <w:szCs w:val="24"/>
        </w:rPr>
        <w:t>Non-Conforming Product</w:t>
      </w:r>
    </w:p>
    <w:p w:rsidR="00CB410F" w:rsidRPr="001D0DFF" w:rsidRDefault="00B223C7" w:rsidP="001D0DFF">
      <w:pPr>
        <w:pStyle w:val="Header"/>
        <w:tabs>
          <w:tab w:val="clear" w:pos="4320"/>
          <w:tab w:val="clear" w:pos="8640"/>
        </w:tabs>
        <w:spacing w:after="240"/>
        <w:ind w:left="720"/>
        <w:jc w:val="both"/>
        <w:rPr>
          <w:color w:val="FF3399"/>
          <w:sz w:val="24"/>
          <w:szCs w:val="24"/>
        </w:rPr>
      </w:pPr>
      <w:hyperlink r:id="rId13" w:history="1">
        <w:r w:rsidR="002E4435" w:rsidRPr="00B90EEB">
          <w:rPr>
            <w:rStyle w:val="Hyperlink"/>
            <w:sz w:val="24"/>
            <w:szCs w:val="24"/>
          </w:rPr>
          <w:t>..\..\</w:t>
        </w:r>
        <w:proofErr w:type="spellStart"/>
        <w:r w:rsidR="002E4435" w:rsidRPr="00B90EEB">
          <w:rPr>
            <w:rStyle w:val="Hyperlink"/>
            <w:sz w:val="24"/>
            <w:szCs w:val="24"/>
          </w:rPr>
          <w:t>ManagementSystemProcedures</w:t>
        </w:r>
        <w:proofErr w:type="spellEnd"/>
        <w:r w:rsidR="002E4435" w:rsidRPr="00B90EEB">
          <w:rPr>
            <w:rStyle w:val="Hyperlink"/>
            <w:sz w:val="24"/>
            <w:szCs w:val="24"/>
          </w:rPr>
          <w:t>\</w:t>
        </w:r>
        <w:proofErr w:type="spellStart"/>
        <w:r w:rsidR="002E4435" w:rsidRPr="00B90EEB">
          <w:rPr>
            <w:rStyle w:val="Hyperlink"/>
            <w:sz w:val="24"/>
            <w:szCs w:val="24"/>
          </w:rPr>
          <w:t>ControlOfNonconformingProducts</w:t>
        </w:r>
        <w:proofErr w:type="spellEnd"/>
      </w:hyperlink>
    </w:p>
    <w:p w:rsidR="00CB410F" w:rsidRPr="001D0DFF" w:rsidRDefault="00CB410F" w:rsidP="001D0DFF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spacing w:after="240"/>
        <w:jc w:val="both"/>
        <w:rPr>
          <w:b/>
          <w:sz w:val="24"/>
          <w:szCs w:val="24"/>
        </w:rPr>
      </w:pPr>
      <w:r w:rsidRPr="001D0DFF">
        <w:rPr>
          <w:b/>
          <w:sz w:val="24"/>
          <w:szCs w:val="24"/>
        </w:rPr>
        <w:t>DOCUMENT CONTROL INFORMATION</w:t>
      </w:r>
    </w:p>
    <w:p w:rsidR="00CB410F" w:rsidRPr="00B75DF9" w:rsidRDefault="00CB410F" w:rsidP="00B75DF9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spacing w:after="240"/>
        <w:jc w:val="both"/>
        <w:rPr>
          <w:b/>
          <w:sz w:val="24"/>
          <w:szCs w:val="24"/>
        </w:rPr>
      </w:pPr>
      <w:r w:rsidRPr="00B75DF9">
        <w:rPr>
          <w:b/>
          <w:sz w:val="24"/>
          <w:szCs w:val="24"/>
        </w:rPr>
        <w:t>APPROVAL AUTHORITY</w:t>
      </w:r>
    </w:p>
    <w:tbl>
      <w:tblPr>
        <w:tblW w:w="8324" w:type="dxa"/>
        <w:jc w:val="center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247"/>
        <w:gridCol w:w="2842"/>
        <w:gridCol w:w="2235"/>
      </w:tblGrid>
      <w:tr w:rsidR="00B75DF9" w:rsidRPr="00B90EEB" w:rsidTr="00B75DF9">
        <w:trPr>
          <w:jc w:val="center"/>
        </w:trPr>
        <w:tc>
          <w:tcPr>
            <w:tcW w:w="3247" w:type="dxa"/>
          </w:tcPr>
          <w:p w:rsidR="00B75DF9" w:rsidRPr="00B75DF9" w:rsidRDefault="00B75DF9" w:rsidP="00B75DF9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4"/>
                <w:szCs w:val="24"/>
              </w:rPr>
            </w:pPr>
            <w:r w:rsidRPr="00B75DF9">
              <w:rPr>
                <w:sz w:val="24"/>
                <w:szCs w:val="24"/>
              </w:rPr>
              <w:t>REVISED BY</w:t>
            </w:r>
          </w:p>
        </w:tc>
        <w:tc>
          <w:tcPr>
            <w:tcW w:w="2842" w:type="dxa"/>
          </w:tcPr>
          <w:p w:rsidR="00B75DF9" w:rsidRPr="00B75DF9" w:rsidRDefault="00B75DF9" w:rsidP="00B75DF9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4"/>
                <w:szCs w:val="24"/>
              </w:rPr>
            </w:pPr>
            <w:r w:rsidRPr="00B75DF9">
              <w:rPr>
                <w:sz w:val="24"/>
                <w:szCs w:val="24"/>
              </w:rPr>
              <w:t>APPROVAL BY</w:t>
            </w:r>
          </w:p>
        </w:tc>
        <w:tc>
          <w:tcPr>
            <w:tcW w:w="2235" w:type="dxa"/>
          </w:tcPr>
          <w:p w:rsidR="00B75DF9" w:rsidRPr="00B75DF9" w:rsidRDefault="00B75DF9" w:rsidP="00B75DF9">
            <w:pPr>
              <w:pStyle w:val="Header"/>
              <w:tabs>
                <w:tab w:val="clear" w:pos="4320"/>
                <w:tab w:val="clear" w:pos="8640"/>
              </w:tabs>
              <w:ind w:right="-72"/>
              <w:jc w:val="center"/>
              <w:rPr>
                <w:sz w:val="24"/>
                <w:szCs w:val="24"/>
              </w:rPr>
            </w:pPr>
            <w:r w:rsidRPr="00B75DF9">
              <w:rPr>
                <w:sz w:val="24"/>
                <w:szCs w:val="24"/>
              </w:rPr>
              <w:t>DATE</w:t>
            </w:r>
          </w:p>
        </w:tc>
      </w:tr>
      <w:tr w:rsidR="00B75DF9" w:rsidRPr="00603703" w:rsidTr="00B75DF9">
        <w:trPr>
          <w:trHeight w:val="687"/>
          <w:jc w:val="center"/>
        </w:trPr>
        <w:tc>
          <w:tcPr>
            <w:tcW w:w="3247" w:type="dxa"/>
          </w:tcPr>
          <w:p w:rsidR="00B75DF9" w:rsidRPr="00B75DF9" w:rsidRDefault="00B75DF9" w:rsidP="00B75DF9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4"/>
                <w:szCs w:val="24"/>
              </w:rPr>
            </w:pPr>
            <w:r w:rsidRPr="00B75DF9">
              <w:rPr>
                <w:sz w:val="24"/>
                <w:szCs w:val="24"/>
              </w:rPr>
              <w:t>Food Defense/Food Fraud and Food Fraud Team</w:t>
            </w:r>
          </w:p>
          <w:p w:rsidR="00B75DF9" w:rsidRPr="00B75DF9" w:rsidRDefault="00B75DF9" w:rsidP="00B75DF9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4"/>
                <w:szCs w:val="24"/>
              </w:rPr>
            </w:pPr>
          </w:p>
        </w:tc>
        <w:tc>
          <w:tcPr>
            <w:tcW w:w="2842" w:type="dxa"/>
          </w:tcPr>
          <w:p w:rsidR="00B75DF9" w:rsidRPr="00B75DF9" w:rsidRDefault="00B75DF9" w:rsidP="00B75DF9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4"/>
                <w:szCs w:val="24"/>
              </w:rPr>
            </w:pPr>
            <w:r w:rsidRPr="00B75DF9">
              <w:rPr>
                <w:sz w:val="24"/>
                <w:szCs w:val="24"/>
              </w:rPr>
              <w:t>Food Defense/Food Fraud and Food Fraud Team</w:t>
            </w:r>
          </w:p>
        </w:tc>
        <w:tc>
          <w:tcPr>
            <w:tcW w:w="2235" w:type="dxa"/>
          </w:tcPr>
          <w:p w:rsidR="00B75DF9" w:rsidRPr="00B75DF9" w:rsidRDefault="00B75DF9" w:rsidP="00B75DF9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4"/>
                <w:szCs w:val="24"/>
              </w:rPr>
            </w:pPr>
            <w:r w:rsidRPr="00B75DF9">
              <w:rPr>
                <w:sz w:val="24"/>
                <w:szCs w:val="24"/>
              </w:rPr>
              <w:t>February 22, 2018</w:t>
            </w:r>
          </w:p>
        </w:tc>
      </w:tr>
    </w:tbl>
    <w:p w:rsidR="00D37721" w:rsidRPr="00777A27" w:rsidRDefault="00D37721" w:rsidP="00777A27">
      <w:pPr>
        <w:jc w:val="both"/>
        <w:rPr>
          <w:sz w:val="24"/>
          <w:szCs w:val="24"/>
        </w:rPr>
      </w:pPr>
    </w:p>
    <w:sectPr w:rsidR="00D37721" w:rsidRPr="00777A27" w:rsidSect="009E0203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DA0" w:rsidRDefault="00041DA0" w:rsidP="00715B2D">
      <w:r>
        <w:separator/>
      </w:r>
    </w:p>
  </w:endnote>
  <w:endnote w:type="continuationSeparator" w:id="1">
    <w:p w:rsidR="00041DA0" w:rsidRDefault="00041DA0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041DA0" w:rsidRDefault="00041DA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D0EC8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D0EC8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41DA0" w:rsidRDefault="00041D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DA0" w:rsidRDefault="00041DA0" w:rsidP="00715B2D">
      <w:r>
        <w:separator/>
      </w:r>
    </w:p>
  </w:footnote>
  <w:footnote w:type="continuationSeparator" w:id="1">
    <w:p w:rsidR="00041DA0" w:rsidRDefault="00041DA0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21" w:type="dxa"/>
      <w:jc w:val="center"/>
      <w:tblInd w:w="81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436"/>
      <w:gridCol w:w="1341"/>
      <w:gridCol w:w="440"/>
      <w:gridCol w:w="1504"/>
      <w:gridCol w:w="808"/>
      <w:gridCol w:w="110"/>
      <w:gridCol w:w="1062"/>
      <w:gridCol w:w="2120"/>
    </w:tblGrid>
    <w:tr w:rsidR="00041DA0" w:rsidRPr="00481177" w:rsidTr="009C563A">
      <w:trPr>
        <w:trHeight w:val="620"/>
        <w:jc w:val="center"/>
      </w:trPr>
      <w:tc>
        <w:tcPr>
          <w:tcW w:w="2436" w:type="dxa"/>
          <w:vMerge w:val="restart"/>
          <w:vAlign w:val="center"/>
        </w:tcPr>
        <w:p w:rsidR="00041DA0" w:rsidRPr="00525FDF" w:rsidRDefault="00041DA0" w:rsidP="00752A01">
          <w:pPr>
            <w:pStyle w:val="Header"/>
            <w:jc w:val="center"/>
          </w:pPr>
          <w:r w:rsidRPr="00525FDF">
            <w:rPr>
              <w:noProof/>
            </w:rPr>
            <w:drawing>
              <wp:inline distT="0" distB="0" distL="0" distR="0">
                <wp:extent cx="1381125" cy="590550"/>
                <wp:effectExtent l="19050" t="0" r="9525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93" w:type="dxa"/>
          <w:gridSpan w:val="4"/>
          <w:vAlign w:val="center"/>
        </w:tcPr>
        <w:p w:rsidR="00041DA0" w:rsidRPr="00525FDF" w:rsidRDefault="00041DA0" w:rsidP="00655320">
          <w:pPr>
            <w:pStyle w:val="Header"/>
            <w:jc w:val="center"/>
            <w:rPr>
              <w:sz w:val="24"/>
              <w:szCs w:val="24"/>
            </w:rPr>
          </w:pPr>
          <w:r w:rsidRPr="00525FDF">
            <w:rPr>
              <w:sz w:val="24"/>
              <w:szCs w:val="24"/>
            </w:rPr>
            <w:t>PRP</w:t>
          </w:r>
        </w:p>
      </w:tc>
      <w:tc>
        <w:tcPr>
          <w:tcW w:w="3292" w:type="dxa"/>
          <w:gridSpan w:val="3"/>
          <w:vAlign w:val="center"/>
        </w:tcPr>
        <w:p w:rsidR="00041DA0" w:rsidRPr="00525FDF" w:rsidRDefault="00041DA0" w:rsidP="00655320">
          <w:pPr>
            <w:pStyle w:val="Header"/>
            <w:jc w:val="center"/>
            <w:rPr>
              <w:sz w:val="24"/>
              <w:szCs w:val="24"/>
            </w:rPr>
          </w:pPr>
          <w:r w:rsidRPr="00525FDF">
            <w:rPr>
              <w:b/>
              <w:sz w:val="24"/>
              <w:szCs w:val="24"/>
            </w:rPr>
            <w:t xml:space="preserve">Title: </w:t>
          </w:r>
          <w:r>
            <w:rPr>
              <w:b/>
              <w:sz w:val="24"/>
              <w:szCs w:val="24"/>
            </w:rPr>
            <w:t>Warehousing</w:t>
          </w:r>
        </w:p>
      </w:tc>
    </w:tr>
    <w:tr w:rsidR="00041DA0" w:rsidRPr="00481177" w:rsidTr="002F19DA">
      <w:trPr>
        <w:trHeight w:val="710"/>
        <w:jc w:val="center"/>
      </w:trPr>
      <w:tc>
        <w:tcPr>
          <w:tcW w:w="2436" w:type="dxa"/>
          <w:vMerge/>
        </w:tcPr>
        <w:p w:rsidR="00041DA0" w:rsidRPr="00525FDF" w:rsidRDefault="00041DA0" w:rsidP="00837E9B">
          <w:pPr>
            <w:pStyle w:val="Header"/>
            <w:ind w:left="720"/>
          </w:pPr>
        </w:p>
      </w:tc>
      <w:tc>
        <w:tcPr>
          <w:tcW w:w="1341" w:type="dxa"/>
          <w:shd w:val="clear" w:color="auto" w:fill="auto"/>
          <w:vAlign w:val="center"/>
        </w:tcPr>
        <w:p w:rsidR="00041DA0" w:rsidRPr="00525FDF" w:rsidRDefault="00041DA0" w:rsidP="00752A01">
          <w:pPr>
            <w:pStyle w:val="Header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Version: </w:t>
          </w:r>
        </w:p>
      </w:tc>
      <w:tc>
        <w:tcPr>
          <w:tcW w:w="1944" w:type="dxa"/>
          <w:gridSpan w:val="2"/>
          <w:shd w:val="clear" w:color="auto" w:fill="auto"/>
          <w:vAlign w:val="center"/>
        </w:tcPr>
        <w:p w:rsidR="00041DA0" w:rsidRPr="00525FDF" w:rsidRDefault="00041DA0" w:rsidP="00D05C38">
          <w:pPr>
            <w:pStyle w:val="Header"/>
            <w:jc w:val="center"/>
            <w:rPr>
              <w:sz w:val="24"/>
              <w:szCs w:val="24"/>
            </w:rPr>
          </w:pPr>
          <w:r w:rsidRPr="00525FDF">
            <w:rPr>
              <w:sz w:val="24"/>
              <w:szCs w:val="24"/>
            </w:rPr>
            <w:t xml:space="preserve">Version Date: </w:t>
          </w:r>
        </w:p>
      </w:tc>
      <w:tc>
        <w:tcPr>
          <w:tcW w:w="1980" w:type="dxa"/>
          <w:gridSpan w:val="3"/>
          <w:shd w:val="clear" w:color="auto" w:fill="auto"/>
          <w:vAlign w:val="center"/>
        </w:tcPr>
        <w:p w:rsidR="00041DA0" w:rsidRPr="00525FDF" w:rsidRDefault="00041DA0" w:rsidP="00655320">
          <w:pPr>
            <w:jc w:val="center"/>
            <w:rPr>
              <w:sz w:val="24"/>
              <w:szCs w:val="24"/>
            </w:rPr>
          </w:pPr>
          <w:r w:rsidRPr="00525FDF">
            <w:rPr>
              <w:sz w:val="24"/>
              <w:szCs w:val="24"/>
            </w:rPr>
            <w:t xml:space="preserve">Revision </w:t>
          </w:r>
        </w:p>
      </w:tc>
      <w:tc>
        <w:tcPr>
          <w:tcW w:w="2120" w:type="dxa"/>
          <w:shd w:val="clear" w:color="auto" w:fill="auto"/>
          <w:vAlign w:val="center"/>
        </w:tcPr>
        <w:p w:rsidR="00041DA0" w:rsidRPr="00525FDF" w:rsidRDefault="00041DA0" w:rsidP="00CF7D16">
          <w:pPr>
            <w:jc w:val="center"/>
            <w:rPr>
              <w:sz w:val="24"/>
              <w:szCs w:val="24"/>
            </w:rPr>
          </w:pPr>
          <w:r w:rsidRPr="00525FDF">
            <w:rPr>
              <w:sz w:val="24"/>
              <w:szCs w:val="24"/>
            </w:rPr>
            <w:t>Revision Date:</w:t>
          </w:r>
        </w:p>
        <w:p w:rsidR="00041DA0" w:rsidRPr="00525FDF" w:rsidRDefault="00041DA0" w:rsidP="00CF7D16">
          <w:pPr>
            <w:jc w:val="center"/>
            <w:rPr>
              <w:sz w:val="24"/>
              <w:szCs w:val="24"/>
            </w:rPr>
          </w:pPr>
        </w:p>
      </w:tc>
    </w:tr>
    <w:tr w:rsidR="00041DA0" w:rsidRPr="00481177" w:rsidTr="009C563A">
      <w:trPr>
        <w:trHeight w:val="620"/>
        <w:jc w:val="center"/>
      </w:trPr>
      <w:tc>
        <w:tcPr>
          <w:tcW w:w="4217" w:type="dxa"/>
          <w:gridSpan w:val="3"/>
          <w:vAlign w:val="center"/>
        </w:tcPr>
        <w:p w:rsidR="00041DA0" w:rsidRPr="00525FDF" w:rsidRDefault="00041DA0" w:rsidP="00752A01">
          <w:pPr>
            <w:pStyle w:val="Header"/>
            <w:jc w:val="center"/>
            <w:rPr>
              <w:sz w:val="24"/>
              <w:szCs w:val="24"/>
            </w:rPr>
          </w:pPr>
          <w:r w:rsidRPr="00525FDF">
            <w:rPr>
              <w:sz w:val="24"/>
              <w:szCs w:val="24"/>
            </w:rPr>
            <w:t>Ownership;</w:t>
          </w:r>
        </w:p>
        <w:p w:rsidR="00041DA0" w:rsidRPr="00525FDF" w:rsidRDefault="00041DA0" w:rsidP="00752A01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2422" w:type="dxa"/>
          <w:gridSpan w:val="3"/>
          <w:vAlign w:val="center"/>
        </w:tcPr>
        <w:p w:rsidR="00041DA0" w:rsidRPr="00525FDF" w:rsidRDefault="00041DA0" w:rsidP="00752A01">
          <w:pPr>
            <w:pStyle w:val="Header"/>
            <w:jc w:val="center"/>
            <w:rPr>
              <w:sz w:val="24"/>
              <w:szCs w:val="24"/>
            </w:rPr>
          </w:pPr>
          <w:r w:rsidRPr="00525FDF">
            <w:rPr>
              <w:sz w:val="24"/>
              <w:szCs w:val="24"/>
            </w:rPr>
            <w:t>Authorized by;</w:t>
          </w:r>
        </w:p>
        <w:p w:rsidR="00041DA0" w:rsidRPr="00525FDF" w:rsidRDefault="00041DA0" w:rsidP="00752A01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3182" w:type="dxa"/>
          <w:gridSpan w:val="2"/>
          <w:vAlign w:val="center"/>
        </w:tcPr>
        <w:p w:rsidR="00041DA0" w:rsidRPr="00525FDF" w:rsidRDefault="00041DA0" w:rsidP="00752A01">
          <w:pPr>
            <w:pStyle w:val="Header"/>
            <w:jc w:val="center"/>
            <w:rPr>
              <w:sz w:val="24"/>
              <w:szCs w:val="24"/>
            </w:rPr>
          </w:pPr>
          <w:r w:rsidRPr="00525FDF">
            <w:rPr>
              <w:sz w:val="24"/>
              <w:szCs w:val="24"/>
            </w:rPr>
            <w:t>Document Number:</w:t>
          </w:r>
        </w:p>
        <w:p w:rsidR="00041DA0" w:rsidRPr="00525FDF" w:rsidRDefault="00041DA0" w:rsidP="00752A01">
          <w:pPr>
            <w:pStyle w:val="Header"/>
            <w:jc w:val="center"/>
            <w:rPr>
              <w:sz w:val="24"/>
              <w:szCs w:val="24"/>
            </w:rPr>
          </w:pPr>
        </w:p>
      </w:tc>
    </w:tr>
  </w:tbl>
  <w:p w:rsidR="00041DA0" w:rsidRDefault="00041DA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2"/>
    <w:multiLevelType w:val="singleLevel"/>
    <w:tmpl w:val="53E284C2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1">
    <w:nsid w:val="0000003C"/>
    <w:multiLevelType w:val="multilevel"/>
    <w:tmpl w:val="00000000"/>
    <w:name w:val="AutoList7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2">
    <w:nsid w:val="00000042"/>
    <w:multiLevelType w:val="multilevel"/>
    <w:tmpl w:val="00000000"/>
    <w:name w:val="AutoList7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3">
    <w:nsid w:val="00F5669B"/>
    <w:multiLevelType w:val="hybridMultilevel"/>
    <w:tmpl w:val="A64427C4"/>
    <w:lvl w:ilvl="0" w:tplc="F7BA5E34">
      <w:start w:val="1"/>
      <w:numFmt w:val="decimal"/>
      <w:lvlText w:val="3.1.1.%1 "/>
      <w:lvlJc w:val="left"/>
      <w:pPr>
        <w:ind w:left="2160" w:hanging="360"/>
      </w:pPr>
      <w:rPr>
        <w:rFonts w:ascii="Times New Roman" w:hAnsi="Times New Roman" w:hint="default"/>
        <w:b w:val="0"/>
        <w:i w:val="0"/>
        <w:color w:val="auto"/>
        <w:sz w:val="20"/>
        <w:u w:val="none"/>
      </w:rPr>
    </w:lvl>
    <w:lvl w:ilvl="1" w:tplc="20090019" w:tentative="1">
      <w:start w:val="1"/>
      <w:numFmt w:val="lowerLetter"/>
      <w:lvlText w:val="%2."/>
      <w:lvlJc w:val="left"/>
      <w:pPr>
        <w:ind w:left="2880" w:hanging="360"/>
      </w:pPr>
    </w:lvl>
    <w:lvl w:ilvl="2" w:tplc="2009001B" w:tentative="1">
      <w:start w:val="1"/>
      <w:numFmt w:val="lowerRoman"/>
      <w:lvlText w:val="%3."/>
      <w:lvlJc w:val="right"/>
      <w:pPr>
        <w:ind w:left="3600" w:hanging="180"/>
      </w:pPr>
    </w:lvl>
    <w:lvl w:ilvl="3" w:tplc="2009000F" w:tentative="1">
      <w:start w:val="1"/>
      <w:numFmt w:val="decimal"/>
      <w:lvlText w:val="%4."/>
      <w:lvlJc w:val="left"/>
      <w:pPr>
        <w:ind w:left="4320" w:hanging="360"/>
      </w:pPr>
    </w:lvl>
    <w:lvl w:ilvl="4" w:tplc="20090019" w:tentative="1">
      <w:start w:val="1"/>
      <w:numFmt w:val="lowerLetter"/>
      <w:lvlText w:val="%5."/>
      <w:lvlJc w:val="left"/>
      <w:pPr>
        <w:ind w:left="5040" w:hanging="360"/>
      </w:pPr>
    </w:lvl>
    <w:lvl w:ilvl="5" w:tplc="2009001B" w:tentative="1">
      <w:start w:val="1"/>
      <w:numFmt w:val="lowerRoman"/>
      <w:lvlText w:val="%6."/>
      <w:lvlJc w:val="right"/>
      <w:pPr>
        <w:ind w:left="5760" w:hanging="180"/>
      </w:pPr>
    </w:lvl>
    <w:lvl w:ilvl="6" w:tplc="2009000F" w:tentative="1">
      <w:start w:val="1"/>
      <w:numFmt w:val="decimal"/>
      <w:lvlText w:val="%7."/>
      <w:lvlJc w:val="left"/>
      <w:pPr>
        <w:ind w:left="6480" w:hanging="360"/>
      </w:pPr>
    </w:lvl>
    <w:lvl w:ilvl="7" w:tplc="20090019" w:tentative="1">
      <w:start w:val="1"/>
      <w:numFmt w:val="lowerLetter"/>
      <w:lvlText w:val="%8."/>
      <w:lvlJc w:val="left"/>
      <w:pPr>
        <w:ind w:left="7200" w:hanging="360"/>
      </w:pPr>
    </w:lvl>
    <w:lvl w:ilvl="8" w:tplc="2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05135F1F"/>
    <w:multiLevelType w:val="hybridMultilevel"/>
    <w:tmpl w:val="DA769D24"/>
    <w:lvl w:ilvl="0" w:tplc="ED5CA656">
      <w:start w:val="1"/>
      <w:numFmt w:val="decimal"/>
      <w:lvlText w:val="3.%1 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6C074A"/>
    <w:multiLevelType w:val="multilevel"/>
    <w:tmpl w:val="423C8206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6">
    <w:nsid w:val="0E7B3CE1"/>
    <w:multiLevelType w:val="multilevel"/>
    <w:tmpl w:val="8C6209B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12F750E1"/>
    <w:multiLevelType w:val="singleLevel"/>
    <w:tmpl w:val="91B8D63A"/>
    <w:lvl w:ilvl="0">
      <w:numFmt w:val="decimal"/>
      <w:lvlText w:val="2.%1 "/>
      <w:legacy w:legacy="1" w:legacySpace="0" w:legacyIndent="360"/>
      <w:lvlJc w:val="left"/>
      <w:pPr>
        <w:ind w:left="99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>
    <w:nsid w:val="16334457"/>
    <w:multiLevelType w:val="hybridMultilevel"/>
    <w:tmpl w:val="7A046C02"/>
    <w:lvl w:ilvl="0" w:tplc="37029FDE">
      <w:start w:val="1"/>
      <w:numFmt w:val="decimal"/>
      <w:lvlText w:val="3.2.%1 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B93C55"/>
    <w:multiLevelType w:val="hybridMultilevel"/>
    <w:tmpl w:val="39C24A18"/>
    <w:lvl w:ilvl="0" w:tplc="860CE824">
      <w:start w:val="1"/>
      <w:numFmt w:val="decimal"/>
      <w:lvlText w:val="3.1.%1 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CA03E4"/>
    <w:multiLevelType w:val="multilevel"/>
    <w:tmpl w:val="97C84472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48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color w:val="auto"/>
      </w:rPr>
    </w:lvl>
  </w:abstractNum>
  <w:abstractNum w:abstractNumId="11">
    <w:nsid w:val="2C864D49"/>
    <w:multiLevelType w:val="hybridMultilevel"/>
    <w:tmpl w:val="5CD6F5B6"/>
    <w:lvl w:ilvl="0" w:tplc="20090013">
      <w:start w:val="1"/>
      <w:numFmt w:val="upperRoman"/>
      <w:lvlText w:val="%1."/>
      <w:lvlJc w:val="right"/>
      <w:pPr>
        <w:ind w:left="2160" w:hanging="360"/>
      </w:pPr>
    </w:lvl>
    <w:lvl w:ilvl="1" w:tplc="20090019" w:tentative="1">
      <w:start w:val="1"/>
      <w:numFmt w:val="lowerLetter"/>
      <w:lvlText w:val="%2."/>
      <w:lvlJc w:val="left"/>
      <w:pPr>
        <w:ind w:left="2880" w:hanging="360"/>
      </w:pPr>
    </w:lvl>
    <w:lvl w:ilvl="2" w:tplc="2009001B" w:tentative="1">
      <w:start w:val="1"/>
      <w:numFmt w:val="lowerRoman"/>
      <w:lvlText w:val="%3."/>
      <w:lvlJc w:val="right"/>
      <w:pPr>
        <w:ind w:left="3600" w:hanging="180"/>
      </w:pPr>
    </w:lvl>
    <w:lvl w:ilvl="3" w:tplc="2009000F" w:tentative="1">
      <w:start w:val="1"/>
      <w:numFmt w:val="decimal"/>
      <w:lvlText w:val="%4."/>
      <w:lvlJc w:val="left"/>
      <w:pPr>
        <w:ind w:left="4320" w:hanging="360"/>
      </w:pPr>
    </w:lvl>
    <w:lvl w:ilvl="4" w:tplc="20090019" w:tentative="1">
      <w:start w:val="1"/>
      <w:numFmt w:val="lowerLetter"/>
      <w:lvlText w:val="%5."/>
      <w:lvlJc w:val="left"/>
      <w:pPr>
        <w:ind w:left="5040" w:hanging="360"/>
      </w:pPr>
    </w:lvl>
    <w:lvl w:ilvl="5" w:tplc="2009001B" w:tentative="1">
      <w:start w:val="1"/>
      <w:numFmt w:val="lowerRoman"/>
      <w:lvlText w:val="%6."/>
      <w:lvlJc w:val="right"/>
      <w:pPr>
        <w:ind w:left="5760" w:hanging="180"/>
      </w:pPr>
    </w:lvl>
    <w:lvl w:ilvl="6" w:tplc="2009000F" w:tentative="1">
      <w:start w:val="1"/>
      <w:numFmt w:val="decimal"/>
      <w:lvlText w:val="%7."/>
      <w:lvlJc w:val="left"/>
      <w:pPr>
        <w:ind w:left="6480" w:hanging="360"/>
      </w:pPr>
    </w:lvl>
    <w:lvl w:ilvl="7" w:tplc="20090019" w:tentative="1">
      <w:start w:val="1"/>
      <w:numFmt w:val="lowerLetter"/>
      <w:lvlText w:val="%8."/>
      <w:lvlJc w:val="left"/>
      <w:pPr>
        <w:ind w:left="7200" w:hanging="360"/>
      </w:pPr>
    </w:lvl>
    <w:lvl w:ilvl="8" w:tplc="2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2E9D67C5"/>
    <w:multiLevelType w:val="multilevel"/>
    <w:tmpl w:val="91CEFA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auto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single"/>
      </w:rPr>
    </w:lvl>
  </w:abstractNum>
  <w:abstractNum w:abstractNumId="13">
    <w:nsid w:val="2EF05671"/>
    <w:multiLevelType w:val="singleLevel"/>
    <w:tmpl w:val="0A1E7BCC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>
    <w:nsid w:val="347F2DD9"/>
    <w:multiLevelType w:val="multilevel"/>
    <w:tmpl w:val="D38AD93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3.1.1.%3 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>
    <w:nsid w:val="3CD1668C"/>
    <w:multiLevelType w:val="multilevel"/>
    <w:tmpl w:val="428087DC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3.6.2.%4 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 w:val="0"/>
        <w:i w:val="0"/>
        <w:sz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40"/>
        </w:tabs>
        <w:ind w:left="5640" w:hanging="1800"/>
      </w:pPr>
      <w:rPr>
        <w:rFonts w:hint="default"/>
      </w:rPr>
    </w:lvl>
  </w:abstractNum>
  <w:abstractNum w:abstractNumId="16">
    <w:nsid w:val="3E492989"/>
    <w:multiLevelType w:val="hybridMultilevel"/>
    <w:tmpl w:val="0DD88EF4"/>
    <w:lvl w:ilvl="0" w:tplc="9EBE8432">
      <w:start w:val="1"/>
      <w:numFmt w:val="decimal"/>
      <w:lvlText w:val="3.1.7.%1 "/>
      <w:lvlJc w:val="left"/>
      <w:pPr>
        <w:ind w:left="1665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7">
    <w:nsid w:val="42A62EF2"/>
    <w:multiLevelType w:val="hybridMultilevel"/>
    <w:tmpl w:val="B45CBBDA"/>
    <w:lvl w:ilvl="0" w:tplc="534E688C">
      <w:start w:val="1"/>
      <w:numFmt w:val="decimal"/>
      <w:lvlText w:val="3.%1 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5C461C"/>
    <w:multiLevelType w:val="multilevel"/>
    <w:tmpl w:val="D0B2FA1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6" w:hanging="48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>
    <w:nsid w:val="4CB46B50"/>
    <w:multiLevelType w:val="multilevel"/>
    <w:tmpl w:val="E676E4F8"/>
    <w:lvl w:ilvl="0">
      <w:start w:val="4"/>
      <w:numFmt w:val="none"/>
      <w:lvlText w:val="7.1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20">
    <w:nsid w:val="4FFE7AAE"/>
    <w:multiLevelType w:val="multilevel"/>
    <w:tmpl w:val="AF225A34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1">
    <w:nsid w:val="52A70D88"/>
    <w:multiLevelType w:val="singleLevel"/>
    <w:tmpl w:val="8DEC16E4"/>
    <w:lvl w:ilvl="0">
      <w:numFmt w:val="decimal"/>
      <w:lvlText w:val="3.%1 "/>
      <w:lvlJc w:val="left"/>
      <w:pPr>
        <w:ind w:left="99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2">
    <w:nsid w:val="5A716F3F"/>
    <w:multiLevelType w:val="hybridMultilevel"/>
    <w:tmpl w:val="0D3AA57E"/>
    <w:lvl w:ilvl="0" w:tplc="614657D2">
      <w:start w:val="1"/>
      <w:numFmt w:val="decimal"/>
      <w:lvlText w:val="3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86388A"/>
    <w:multiLevelType w:val="singleLevel"/>
    <w:tmpl w:val="77404A9E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4">
    <w:nsid w:val="63754C80"/>
    <w:multiLevelType w:val="hybridMultilevel"/>
    <w:tmpl w:val="D5107E08"/>
    <w:lvl w:ilvl="0" w:tplc="CB3EC63E">
      <w:start w:val="1"/>
      <w:numFmt w:val="decimal"/>
      <w:lvlText w:val="3.1.5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BD1B7A"/>
    <w:multiLevelType w:val="singleLevel"/>
    <w:tmpl w:val="E2429E06"/>
    <w:lvl w:ilvl="0">
      <w:numFmt w:val="decimal"/>
      <w:lvlText w:val="4.%1 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6">
    <w:nsid w:val="67671EA0"/>
    <w:multiLevelType w:val="multilevel"/>
    <w:tmpl w:val="347286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  <w:u w:val="single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color w:val="auto"/>
        <w:u w:val="singl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auto"/>
        <w:u w:val="singl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auto"/>
        <w:u w:val="singl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auto"/>
        <w:u w:val="single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auto"/>
        <w:u w:val="singl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auto"/>
        <w:u w:val="single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auto"/>
        <w:u w:val="single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auto"/>
        <w:u w:val="single"/>
      </w:rPr>
    </w:lvl>
  </w:abstractNum>
  <w:abstractNum w:abstractNumId="27">
    <w:nsid w:val="744F39CF"/>
    <w:multiLevelType w:val="multilevel"/>
    <w:tmpl w:val="22AEE5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single"/>
      </w:rPr>
    </w:lvl>
  </w:abstractNum>
  <w:abstractNum w:abstractNumId="28">
    <w:nsid w:val="793E0A17"/>
    <w:multiLevelType w:val="multilevel"/>
    <w:tmpl w:val="6EAACC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color w:val="auto"/>
      </w:rPr>
    </w:lvl>
  </w:abstractNum>
  <w:abstractNum w:abstractNumId="29">
    <w:nsid w:val="7BF234A5"/>
    <w:multiLevelType w:val="hybridMultilevel"/>
    <w:tmpl w:val="C352C786"/>
    <w:lvl w:ilvl="0" w:tplc="ED86ADC6">
      <w:start w:val="1"/>
      <w:numFmt w:val="decimal"/>
      <w:lvlText w:val="3.2.%1 "/>
      <w:lvlJc w:val="left"/>
      <w:pPr>
        <w:ind w:left="2133" w:hanging="36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853" w:hanging="360"/>
      </w:pPr>
    </w:lvl>
    <w:lvl w:ilvl="2" w:tplc="0409001B" w:tentative="1">
      <w:start w:val="1"/>
      <w:numFmt w:val="lowerRoman"/>
      <w:lvlText w:val="%3."/>
      <w:lvlJc w:val="right"/>
      <w:pPr>
        <w:ind w:left="3573" w:hanging="180"/>
      </w:pPr>
    </w:lvl>
    <w:lvl w:ilvl="3" w:tplc="0409000F" w:tentative="1">
      <w:start w:val="1"/>
      <w:numFmt w:val="decimal"/>
      <w:lvlText w:val="%4."/>
      <w:lvlJc w:val="left"/>
      <w:pPr>
        <w:ind w:left="4293" w:hanging="360"/>
      </w:pPr>
    </w:lvl>
    <w:lvl w:ilvl="4" w:tplc="04090019" w:tentative="1">
      <w:start w:val="1"/>
      <w:numFmt w:val="lowerLetter"/>
      <w:lvlText w:val="%5."/>
      <w:lvlJc w:val="left"/>
      <w:pPr>
        <w:ind w:left="5013" w:hanging="360"/>
      </w:pPr>
    </w:lvl>
    <w:lvl w:ilvl="5" w:tplc="0409001B" w:tentative="1">
      <w:start w:val="1"/>
      <w:numFmt w:val="lowerRoman"/>
      <w:lvlText w:val="%6."/>
      <w:lvlJc w:val="right"/>
      <w:pPr>
        <w:ind w:left="5733" w:hanging="180"/>
      </w:pPr>
    </w:lvl>
    <w:lvl w:ilvl="6" w:tplc="0409000F" w:tentative="1">
      <w:start w:val="1"/>
      <w:numFmt w:val="decimal"/>
      <w:lvlText w:val="%7."/>
      <w:lvlJc w:val="left"/>
      <w:pPr>
        <w:ind w:left="6453" w:hanging="360"/>
      </w:pPr>
    </w:lvl>
    <w:lvl w:ilvl="7" w:tplc="04090019" w:tentative="1">
      <w:start w:val="1"/>
      <w:numFmt w:val="lowerLetter"/>
      <w:lvlText w:val="%8."/>
      <w:lvlJc w:val="left"/>
      <w:pPr>
        <w:ind w:left="7173" w:hanging="360"/>
      </w:pPr>
    </w:lvl>
    <w:lvl w:ilvl="8" w:tplc="0409001B" w:tentative="1">
      <w:start w:val="1"/>
      <w:numFmt w:val="lowerRoman"/>
      <w:lvlText w:val="%9."/>
      <w:lvlJc w:val="right"/>
      <w:pPr>
        <w:ind w:left="7893" w:hanging="180"/>
      </w:pPr>
    </w:lvl>
  </w:abstractNum>
  <w:num w:numId="1">
    <w:abstractNumId w:val="13"/>
  </w:num>
  <w:num w:numId="2">
    <w:abstractNumId w:val="7"/>
  </w:num>
  <w:num w:numId="3">
    <w:abstractNumId w:val="25"/>
  </w:num>
  <w:num w:numId="4">
    <w:abstractNumId w:val="23"/>
  </w:num>
  <w:num w:numId="5">
    <w:abstractNumId w:val="20"/>
  </w:num>
  <w:num w:numId="6">
    <w:abstractNumId w:val="5"/>
  </w:num>
  <w:num w:numId="7">
    <w:abstractNumId w:val="19"/>
  </w:num>
  <w:num w:numId="8">
    <w:abstractNumId w:val="0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9">
    <w:abstractNumId w:val="14"/>
  </w:num>
  <w:num w:numId="10">
    <w:abstractNumId w:val="10"/>
  </w:num>
  <w:num w:numId="11">
    <w:abstractNumId w:val="15"/>
  </w:num>
  <w:num w:numId="12">
    <w:abstractNumId w:val="22"/>
  </w:num>
  <w:num w:numId="13">
    <w:abstractNumId w:val="9"/>
  </w:num>
  <w:num w:numId="14">
    <w:abstractNumId w:val="11"/>
  </w:num>
  <w:num w:numId="15">
    <w:abstractNumId w:val="26"/>
  </w:num>
  <w:num w:numId="16">
    <w:abstractNumId w:val="27"/>
  </w:num>
  <w:num w:numId="17">
    <w:abstractNumId w:val="12"/>
  </w:num>
  <w:num w:numId="18">
    <w:abstractNumId w:val="18"/>
  </w:num>
  <w:num w:numId="19">
    <w:abstractNumId w:val="6"/>
  </w:num>
  <w:num w:numId="20">
    <w:abstractNumId w:val="24"/>
  </w:num>
  <w:num w:numId="21">
    <w:abstractNumId w:val="3"/>
  </w:num>
  <w:num w:numId="22">
    <w:abstractNumId w:val="29"/>
  </w:num>
  <w:num w:numId="23">
    <w:abstractNumId w:val="28"/>
  </w:num>
  <w:num w:numId="24">
    <w:abstractNumId w:val="17"/>
  </w:num>
  <w:num w:numId="25">
    <w:abstractNumId w:val="8"/>
  </w:num>
  <w:num w:numId="26">
    <w:abstractNumId w:val="16"/>
  </w:num>
  <w:num w:numId="27">
    <w:abstractNumId w:val="4"/>
  </w:num>
  <w:num w:numId="28">
    <w:abstractNumId w:val="21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103425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02DBA"/>
    <w:rsid w:val="00026B92"/>
    <w:rsid w:val="00027F18"/>
    <w:rsid w:val="000373FA"/>
    <w:rsid w:val="00041DA0"/>
    <w:rsid w:val="000427A1"/>
    <w:rsid w:val="0005606A"/>
    <w:rsid w:val="000665BE"/>
    <w:rsid w:val="000718D8"/>
    <w:rsid w:val="00074034"/>
    <w:rsid w:val="00074806"/>
    <w:rsid w:val="0008676C"/>
    <w:rsid w:val="000C2AFE"/>
    <w:rsid w:val="000D76E8"/>
    <w:rsid w:val="000E053D"/>
    <w:rsid w:val="000F17EF"/>
    <w:rsid w:val="000F53C1"/>
    <w:rsid w:val="00102D01"/>
    <w:rsid w:val="00104EBA"/>
    <w:rsid w:val="001173F4"/>
    <w:rsid w:val="00120050"/>
    <w:rsid w:val="0012171B"/>
    <w:rsid w:val="00144452"/>
    <w:rsid w:val="00151D7C"/>
    <w:rsid w:val="001815D2"/>
    <w:rsid w:val="001A2785"/>
    <w:rsid w:val="001B1E85"/>
    <w:rsid w:val="001B3967"/>
    <w:rsid w:val="001C6F62"/>
    <w:rsid w:val="001D0DFF"/>
    <w:rsid w:val="001E037A"/>
    <w:rsid w:val="001E4406"/>
    <w:rsid w:val="002134AB"/>
    <w:rsid w:val="002356DF"/>
    <w:rsid w:val="002605A8"/>
    <w:rsid w:val="0028009F"/>
    <w:rsid w:val="00285BA9"/>
    <w:rsid w:val="002944ED"/>
    <w:rsid w:val="00296BE7"/>
    <w:rsid w:val="002A5C4E"/>
    <w:rsid w:val="002C0574"/>
    <w:rsid w:val="002C1CFD"/>
    <w:rsid w:val="002C276D"/>
    <w:rsid w:val="002C37EE"/>
    <w:rsid w:val="002D042D"/>
    <w:rsid w:val="002D7E30"/>
    <w:rsid w:val="002E4435"/>
    <w:rsid w:val="002F19DA"/>
    <w:rsid w:val="002F41A5"/>
    <w:rsid w:val="00300848"/>
    <w:rsid w:val="00301B46"/>
    <w:rsid w:val="00304734"/>
    <w:rsid w:val="00314E36"/>
    <w:rsid w:val="0031678E"/>
    <w:rsid w:val="0032387B"/>
    <w:rsid w:val="003527AF"/>
    <w:rsid w:val="0035542F"/>
    <w:rsid w:val="0036556C"/>
    <w:rsid w:val="00395B07"/>
    <w:rsid w:val="003A2777"/>
    <w:rsid w:val="003A29D4"/>
    <w:rsid w:val="003A54E7"/>
    <w:rsid w:val="003D4497"/>
    <w:rsid w:val="003D794F"/>
    <w:rsid w:val="003E0ECD"/>
    <w:rsid w:val="003E2D57"/>
    <w:rsid w:val="003F121E"/>
    <w:rsid w:val="00404D03"/>
    <w:rsid w:val="004204F0"/>
    <w:rsid w:val="00427DFF"/>
    <w:rsid w:val="0043761B"/>
    <w:rsid w:val="004A64A2"/>
    <w:rsid w:val="004D26DA"/>
    <w:rsid w:val="004D716F"/>
    <w:rsid w:val="004E3689"/>
    <w:rsid w:val="004E6770"/>
    <w:rsid w:val="004F1A2E"/>
    <w:rsid w:val="0051581E"/>
    <w:rsid w:val="00523A4E"/>
    <w:rsid w:val="00524CFC"/>
    <w:rsid w:val="00524F48"/>
    <w:rsid w:val="00525FDF"/>
    <w:rsid w:val="005318C0"/>
    <w:rsid w:val="00535F54"/>
    <w:rsid w:val="00544353"/>
    <w:rsid w:val="0054759E"/>
    <w:rsid w:val="005517E9"/>
    <w:rsid w:val="00556109"/>
    <w:rsid w:val="005708E3"/>
    <w:rsid w:val="00596B7B"/>
    <w:rsid w:val="005A4A54"/>
    <w:rsid w:val="005B1957"/>
    <w:rsid w:val="005C3B99"/>
    <w:rsid w:val="005C4704"/>
    <w:rsid w:val="005D78C6"/>
    <w:rsid w:val="00603703"/>
    <w:rsid w:val="006070BF"/>
    <w:rsid w:val="00625A77"/>
    <w:rsid w:val="00641EF0"/>
    <w:rsid w:val="00655320"/>
    <w:rsid w:val="00671841"/>
    <w:rsid w:val="006734F2"/>
    <w:rsid w:val="006A6597"/>
    <w:rsid w:val="006D3DE7"/>
    <w:rsid w:val="006D6D7B"/>
    <w:rsid w:val="006E0A86"/>
    <w:rsid w:val="006E3F77"/>
    <w:rsid w:val="006F1C0C"/>
    <w:rsid w:val="006F7A10"/>
    <w:rsid w:val="0070127F"/>
    <w:rsid w:val="007048B3"/>
    <w:rsid w:val="007144A5"/>
    <w:rsid w:val="00715B2D"/>
    <w:rsid w:val="00737B73"/>
    <w:rsid w:val="00744BF0"/>
    <w:rsid w:val="00747251"/>
    <w:rsid w:val="00752A01"/>
    <w:rsid w:val="007710C0"/>
    <w:rsid w:val="00773E13"/>
    <w:rsid w:val="00775DD1"/>
    <w:rsid w:val="00777A27"/>
    <w:rsid w:val="00777A7D"/>
    <w:rsid w:val="00786E63"/>
    <w:rsid w:val="00795F49"/>
    <w:rsid w:val="007A25AF"/>
    <w:rsid w:val="007E1D86"/>
    <w:rsid w:val="007F53AD"/>
    <w:rsid w:val="008023B2"/>
    <w:rsid w:val="008053EB"/>
    <w:rsid w:val="0083261E"/>
    <w:rsid w:val="00833479"/>
    <w:rsid w:val="00836D50"/>
    <w:rsid w:val="00837E9B"/>
    <w:rsid w:val="00856D88"/>
    <w:rsid w:val="008679C7"/>
    <w:rsid w:val="00876D06"/>
    <w:rsid w:val="00877999"/>
    <w:rsid w:val="008840D8"/>
    <w:rsid w:val="008A02D9"/>
    <w:rsid w:val="008A525A"/>
    <w:rsid w:val="008C6BBA"/>
    <w:rsid w:val="008D0EC8"/>
    <w:rsid w:val="008D2394"/>
    <w:rsid w:val="008D44A5"/>
    <w:rsid w:val="008E4E5B"/>
    <w:rsid w:val="00906BF7"/>
    <w:rsid w:val="00911A1B"/>
    <w:rsid w:val="009325DA"/>
    <w:rsid w:val="00942954"/>
    <w:rsid w:val="0094430A"/>
    <w:rsid w:val="0095571F"/>
    <w:rsid w:val="00957CD9"/>
    <w:rsid w:val="009618CF"/>
    <w:rsid w:val="0098034F"/>
    <w:rsid w:val="00986248"/>
    <w:rsid w:val="00990E07"/>
    <w:rsid w:val="00993281"/>
    <w:rsid w:val="009A3985"/>
    <w:rsid w:val="009B25D2"/>
    <w:rsid w:val="009B642D"/>
    <w:rsid w:val="009C563A"/>
    <w:rsid w:val="009E0203"/>
    <w:rsid w:val="009E5C42"/>
    <w:rsid w:val="009F1D85"/>
    <w:rsid w:val="00A3538C"/>
    <w:rsid w:val="00A41069"/>
    <w:rsid w:val="00A46268"/>
    <w:rsid w:val="00A51D2D"/>
    <w:rsid w:val="00A675D9"/>
    <w:rsid w:val="00A7152E"/>
    <w:rsid w:val="00A738A0"/>
    <w:rsid w:val="00A75BB4"/>
    <w:rsid w:val="00A763F6"/>
    <w:rsid w:val="00A8166F"/>
    <w:rsid w:val="00A93B82"/>
    <w:rsid w:val="00A97E14"/>
    <w:rsid w:val="00AA1D7E"/>
    <w:rsid w:val="00AA5FE8"/>
    <w:rsid w:val="00AA64AF"/>
    <w:rsid w:val="00AA771F"/>
    <w:rsid w:val="00AB5432"/>
    <w:rsid w:val="00AB5F4B"/>
    <w:rsid w:val="00B176C5"/>
    <w:rsid w:val="00B2057F"/>
    <w:rsid w:val="00B21DCF"/>
    <w:rsid w:val="00B223C7"/>
    <w:rsid w:val="00B232F1"/>
    <w:rsid w:val="00B25B28"/>
    <w:rsid w:val="00B4383A"/>
    <w:rsid w:val="00B638E3"/>
    <w:rsid w:val="00B73FF8"/>
    <w:rsid w:val="00B75DF9"/>
    <w:rsid w:val="00B7683B"/>
    <w:rsid w:val="00B76CA7"/>
    <w:rsid w:val="00B90EEB"/>
    <w:rsid w:val="00B97E85"/>
    <w:rsid w:val="00BA045A"/>
    <w:rsid w:val="00BB0790"/>
    <w:rsid w:val="00BC2898"/>
    <w:rsid w:val="00BD0BE1"/>
    <w:rsid w:val="00BD4959"/>
    <w:rsid w:val="00BE4C36"/>
    <w:rsid w:val="00BF3462"/>
    <w:rsid w:val="00BF6051"/>
    <w:rsid w:val="00BF6C31"/>
    <w:rsid w:val="00C162A0"/>
    <w:rsid w:val="00C3091F"/>
    <w:rsid w:val="00C44EA7"/>
    <w:rsid w:val="00C45060"/>
    <w:rsid w:val="00C47CD9"/>
    <w:rsid w:val="00C71A9B"/>
    <w:rsid w:val="00C77BB4"/>
    <w:rsid w:val="00C810F3"/>
    <w:rsid w:val="00C91E59"/>
    <w:rsid w:val="00CA5E3F"/>
    <w:rsid w:val="00CA7D17"/>
    <w:rsid w:val="00CB1B05"/>
    <w:rsid w:val="00CB410F"/>
    <w:rsid w:val="00CB4DB7"/>
    <w:rsid w:val="00CD5A3F"/>
    <w:rsid w:val="00CE60E8"/>
    <w:rsid w:val="00CE6954"/>
    <w:rsid w:val="00CF209C"/>
    <w:rsid w:val="00CF7D16"/>
    <w:rsid w:val="00D02870"/>
    <w:rsid w:val="00D05C38"/>
    <w:rsid w:val="00D25094"/>
    <w:rsid w:val="00D37721"/>
    <w:rsid w:val="00D45638"/>
    <w:rsid w:val="00D51984"/>
    <w:rsid w:val="00D52701"/>
    <w:rsid w:val="00D53C92"/>
    <w:rsid w:val="00D55AAD"/>
    <w:rsid w:val="00D61D93"/>
    <w:rsid w:val="00D624BD"/>
    <w:rsid w:val="00D71D1F"/>
    <w:rsid w:val="00DA238D"/>
    <w:rsid w:val="00DB1E54"/>
    <w:rsid w:val="00DC172E"/>
    <w:rsid w:val="00DE4646"/>
    <w:rsid w:val="00E10204"/>
    <w:rsid w:val="00E15271"/>
    <w:rsid w:val="00E16517"/>
    <w:rsid w:val="00E30C0C"/>
    <w:rsid w:val="00E42FA0"/>
    <w:rsid w:val="00E5488B"/>
    <w:rsid w:val="00E755D1"/>
    <w:rsid w:val="00EA0995"/>
    <w:rsid w:val="00EB0363"/>
    <w:rsid w:val="00EE1EA8"/>
    <w:rsid w:val="00EF40E3"/>
    <w:rsid w:val="00F00E7F"/>
    <w:rsid w:val="00F06B65"/>
    <w:rsid w:val="00F33EAB"/>
    <w:rsid w:val="00F546F0"/>
    <w:rsid w:val="00F754B6"/>
    <w:rsid w:val="00F8155C"/>
    <w:rsid w:val="00F8254E"/>
    <w:rsid w:val="00FB250C"/>
    <w:rsid w:val="00FB6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paragraph" w:customStyle="1" w:styleId="Quick1">
    <w:name w:val="Quick 1."/>
    <w:basedOn w:val="Normal"/>
    <w:rsid w:val="007144A5"/>
    <w:pPr>
      <w:widowControl w:val="0"/>
      <w:numPr>
        <w:numId w:val="8"/>
      </w:numPr>
      <w:autoSpaceDE w:val="0"/>
      <w:autoSpaceDN w:val="0"/>
      <w:adjustRightInd w:val="0"/>
      <w:ind w:left="990" w:hanging="990"/>
    </w:pPr>
    <w:rPr>
      <w:sz w:val="24"/>
      <w:szCs w:val="24"/>
    </w:rPr>
  </w:style>
  <w:style w:type="paragraph" w:styleId="NormalWeb">
    <w:name w:val="Normal (Web)"/>
    <w:basedOn w:val="Normal"/>
    <w:rsid w:val="00F00E7F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rsid w:val="006D3D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3DE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Dc2\j\FoodSafety\FSSC%2022000%20Management%20System\FORMS\PRP%20FORMSSS\Visitors%20Log%20in%20Sheet" TargetMode="External"/><Relationship Id="rId13" Type="http://schemas.openxmlformats.org/officeDocument/2006/relationships/hyperlink" Target="file:///\\Dc2\j\FoodSafety\FSSC%2022000%20Management%20System\PROCEDURES\ManagementSystemProcedures\ControlOfNonconformingProducts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Dc2\j\FoodSafety\FSSC%2022000%20Management%20System\FORMS\Masterlist%20of%20FoodSafetyRecords\Master%20List%20of%20Records.docx" TargetMode="External"/><Relationship Id="rId12" Type="http://schemas.openxmlformats.org/officeDocument/2006/relationships/hyperlink" Target="file:///\\Dc2\j\FoodSafety\FSSC%2022000%20Management%20System\FORMS\Background%20check%20for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Dc2\j\FoodSafety\FSSC%2022000%20Management%20System\FORMS\MS%20Forms\Non-Disclosure%20Agreement\Non-Disclosure%20Agreement.doc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file:///F:\Stuff\BACKUPS\Backup%20December%208,%202016\FSSC%2022000%20Management%20System\PROCEDURES\ManagementSystemProcedures\MockRecall\Mock%20Recall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Dc2\j\FoodSafety\FSSC%2022000%20Management%20System\FORMS\Masterlist%20of%20FoodSafetyRecords\Master%20List%20of%20Records.docx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TCL_Original</cp:lastModifiedBy>
  <cp:revision>4</cp:revision>
  <cp:lastPrinted>2017-05-05T19:30:00Z</cp:lastPrinted>
  <dcterms:created xsi:type="dcterms:W3CDTF">2020-02-17T14:00:00Z</dcterms:created>
  <dcterms:modified xsi:type="dcterms:W3CDTF">2020-02-17T21:01:00Z</dcterms:modified>
</cp:coreProperties>
</file>