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fffff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de una webapp con el prop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sito de ser el escaparate y punto de encuentro de asociados de una organizaci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de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dicos. Este portal deber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Fonts w:ascii="Helvetica" w:hAnsi="Helvetica"/>
          <w:shd w:val="clear" w:color="auto" w:fill="ffffff"/>
          <w:rtl w:val="0"/>
          <w:lang w:val="es-ES_tradnl"/>
        </w:rPr>
        <w:t>contener toda la informaci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de la organizaci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n, y adem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s contener una 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hd w:val="clear" w:color="auto" w:fill="ffffff"/>
          <w:rtl w:val="0"/>
          <w:lang w:val="es-ES_tradnl"/>
        </w:rPr>
        <w:t>rea privada para que los asociados puedan disfrutar de las ventajas, consultar documentos e intercambiar opiniones.. y tambi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esta 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hd w:val="clear" w:color="auto" w:fill="ffffff"/>
          <w:rtl w:val="0"/>
          <w:lang w:val="es-ES_tradnl"/>
        </w:rPr>
        <w:t>rea privada deber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Fonts w:ascii="Helvetica" w:hAnsi="Helvetica"/>
          <w:shd w:val="clear" w:color="auto" w:fill="ffffff"/>
          <w:rtl w:val="0"/>
          <w:lang w:val="es-ES_tradnl"/>
        </w:rPr>
        <w:t>permitir que la organizaci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administre/gestione la operativa b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sica.  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fffff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 xml:space="preserve">BACKEND: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Ficha de asociados: nombre, apellidos, direcciones, datos financieros, notas/incidencias, curso a los que ha asistido, pagos anuales y acumulados.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Ficha de miembros de la junta (el mismo ficha de asociados con un check y la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ocupan -campo escrito-).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Pasarela de pago.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Panel de control (altas, bajas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) 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eventos.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eventos (n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asistentes, nombre,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nimo de asistentes,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ximo, fecha,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precio, sacar listados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url</w:t>
      </w:r>
      <w:r>
        <w:rPr>
          <w:rtl w:val="0"/>
          <w:lang w:val="es-ES_tradnl"/>
        </w:rPr>
        <w:t>…</w:t>
      </w:r>
      <w:r>
        <w:rPr>
          <w:rtl w:val="0"/>
          <w:lang w:val="es-ES_tradnl"/>
        </w:rPr>
        <w:t xml:space="preserve">)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Eventos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blicos,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para socios,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lo para miembros de junta, o invitados (o combinaciones).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Sacar listado de miembros.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Usuarios: asociados, miembros de la junta.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Control de cambios (todo cambio en la plataforma se debe saber qui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lo hizo).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patrocinadores (nombre, logo, web para hacer cambios en todos los lugares que corresponda)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Subida de archivos :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deos, documentos.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Env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 de newsletter</w:t>
      </w:r>
      <w:r>
        <w:rPr>
          <w:rtl w:val="0"/>
          <w:lang w:val="es-ES_tradnl"/>
        </w:rPr>
        <w:t>…</w:t>
      </w:r>
      <w:r>
        <w:rPr>
          <w:rtl w:val="0"/>
          <w:lang w:val="es-ES_tradnl"/>
        </w:rPr>
        <w:t xml:space="preserve">. 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 xml:space="preserve">Es posible?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Env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o de notificaciones (webapp).  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 xml:space="preserve"> ASOCIADO</w:t>
      </w:r>
      <w:r>
        <w:rPr>
          <w:rtl w:val="0"/>
        </w:rPr>
        <w:br w:type="textWrapping"/>
      </w:r>
      <w:r>
        <w:rPr>
          <w:rtl w:val="0"/>
          <w:lang w:val="es-ES_tradnl"/>
        </w:rPr>
        <w:t>-   Acceso a los cursos (informaci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+ inscripci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pago)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Acceso al calendario de eventos (ver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con link al evento)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Acceso PR-Vademecum: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mismo y un buscador lateral en los documentos (Biblioteca) para poder buscar y ver los resultados mientras se lee el documento con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descargar el prospecto y la ficha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cnica. (</w:t>
      </w: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"https://prvademecum.es/"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  <w:lang w:val="en-US"/>
        </w:rPr>
        <w:t>https://prvademecum.es/</w:t>
      </w:r>
      <w:r>
        <w:rPr>
          <w:rtl w:val="0"/>
        </w:rPr>
        <w:fldChar w:fldCharType="end" w:fldLock="0"/>
      </w:r>
      <w:r>
        <w:rPr>
          <w:rtl w:val="0"/>
          <w:lang w:val="es-ES_tradnl"/>
        </w:rPr>
        <w:t xml:space="preserve">)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PubMed desde la plataforma para poder visualizar los documentos desde la misma herramienta. (</w:t>
      </w: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"https://pubmed.ncbi.nlm.nih.gov/"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</w:rPr>
        <w:t>https://pubmed.ncbi.nlm.nih.gov/</w:t>
      </w:r>
      <w:r>
        <w:rPr>
          <w:rtl w:val="0"/>
        </w:rPr>
        <w:fldChar w:fldCharType="end" w:fldLock="0"/>
      </w:r>
      <w:r>
        <w:rPr>
          <w:rtl w:val="0"/>
          <w:lang w:val="es-ES_tradnl"/>
        </w:rPr>
        <w:t xml:space="preserve">)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Visualizar noticias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RSS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Acceso directo a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 corporativa y de patrocinadores.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Acceso a archivos guardados previamente.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Acceso temporales a webs externas de eventos.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Acceso a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deo-gu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as: clasificadas por Congresos, Cursos</w:t>
      </w:r>
      <w:r>
        <w:rPr>
          <w:rtl w:val="0"/>
          <w:lang w:val="es-ES_tradnl"/>
        </w:rPr>
        <w:t xml:space="preserve">…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Links a rrss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Notificaciones en webapp. 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Biblioteca :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B</w:t>
      </w:r>
      <w:r>
        <w:rPr>
          <w:rtl w:val="0"/>
          <w:lang w:val="es-ES_tradnl"/>
        </w:rPr>
        <w:t>uscar por categor</w:t>
      </w:r>
      <w:r>
        <w:rPr>
          <w:rtl w:val="0"/>
        </w:rPr>
        <w:t>í</w:t>
      </w:r>
      <w:r>
        <w:rPr>
          <w:rtl w:val="0"/>
          <w:lang w:val="es-ES_tradnl"/>
        </w:rPr>
        <w:t>as, por buscador de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rminos en los t</w:t>
      </w:r>
      <w:r>
        <w:rPr>
          <w:rtl w:val="0"/>
        </w:rPr>
        <w:t>í</w:t>
      </w:r>
      <w:r>
        <w:rPr>
          <w:rtl w:val="0"/>
          <w:lang w:val="es-ES_tradnl"/>
        </w:rPr>
        <w:t>tulos o autor. Clasificaci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categor</w:t>
      </w:r>
      <w:r>
        <w:rPr>
          <w:rtl w:val="0"/>
        </w:rPr>
        <w:t>í</w:t>
      </w:r>
      <w:r>
        <w:rPr>
          <w:rtl w:val="0"/>
          <w:lang w:val="pt-PT"/>
        </w:rPr>
        <w:t>as.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Dentro de un documento poder buscar por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rminos ya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en textos, im</w:t>
      </w:r>
      <w:r>
        <w:rPr>
          <w:rtl w:val="0"/>
        </w:rPr>
        <w:t>á</w:t>
      </w:r>
      <w:r>
        <w:rPr>
          <w:rtl w:val="0"/>
          <w:lang w:val="pt-PT"/>
        </w:rPr>
        <w:t xml:space="preserve">genes, esquemas o tablas.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Herramientas interactivas de edici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n de im</w:t>
      </w:r>
      <w:r>
        <w:rPr>
          <w:rtl w:val="0"/>
        </w:rPr>
        <w:t>á</w:t>
      </w:r>
      <w:r>
        <w:rPr>
          <w:rtl w:val="0"/>
          <w:lang w:val="es-ES_tradnl"/>
        </w:rPr>
        <w:t>genes: los usuarios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escribir o marcar en las </w:t>
      </w:r>
      <w:r>
        <w:rPr>
          <w:rtl w:val="0"/>
          <w:lang w:val="es-ES_tradnl"/>
        </w:rPr>
        <w:t>ilustraciones</w:t>
      </w:r>
      <w:r>
        <w:rPr>
          <w:rtl w:val="0"/>
        </w:rPr>
        <w:t>.</w:t>
      </w:r>
      <w:r>
        <w:rPr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219799</wp:posOffset>
            </wp:positionV>
            <wp:extent cx="6120057" cy="2970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21-03-25 a las 19.25.0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70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Galer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recursos: poder ver todas las im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genes que hay en el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tulo.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Poder guardar: las fotograf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as, tablas, esquemas . Estas se visualizar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en la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rea privada: quedar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guardada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manual,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y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gina.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Poder descargar fotograf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as, tablas, esquemas y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tulos enteros en formato pdf o en formato editables en caso de tablas y esquemas.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Poder marcar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tulos como si fuera un marca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ginas. 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Multiplataforma: ordenadores, tabletas, smartp</w:t>
      </w:r>
      <w:r>
        <w:rPr>
          <w:rtl w:val="0"/>
          <w:lang w:val="es-ES_tradnl"/>
        </w:rPr>
        <w:t>h</w:t>
      </w:r>
      <w:r>
        <w:rPr>
          <w:rtl w:val="0"/>
          <w:lang w:val="es-ES_tradnl"/>
        </w:rPr>
        <w:t>ones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google-analitics o cualquier otra herramienta de visualizaci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tricas de la plataforma.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eventos.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Se valorar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otras funciones como foros o cualquier otra 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no expuesta que pueda ser de utilidad para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sus asociados.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s-ES_tradnl"/>
      </w:rPr>
      <w:t>PROYECTO CIENT</w:t>
    </w:r>
    <w:r>
      <w:rPr>
        <w:rtl w:val="0"/>
        <w:lang w:val="es-ES_tradnl"/>
      </w:rPr>
      <w:t>Í</w:t>
    </w:r>
    <w:r>
      <w:rPr>
        <w:rtl w:val="0"/>
        <w:lang w:val="es-ES_tradnl"/>
      </w:rPr>
      <w:t>FICO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on"/>
  </w:abstractNum>
  <w:abstractNum w:abstractNumId="1">
    <w:multiLevelType w:val="hybridMultilevel"/>
    <w:styleLink w:val="Guion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úmero"/>
  </w:abstractNum>
  <w:abstractNum w:abstractNumId="3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Guion">
    <w:name w:val="Guion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úmero">
    <w:name w:val="Númer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