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Title Page</w:t>
      </w:r>
    </w:p>
    <w:p>
      <w:pPr>
        <w:jc w:val="center"/>
      </w:pPr>
      <w:r>
        <w:rPr>
          <w:sz w:val="32"/>
        </w:rPr>
        <w:t>A Deep Historical, Social, Economic and Diaspora Study</w:t>
      </w:r>
    </w:p>
    <w:p>
      <w:pPr>
        <w:jc w:val="center"/>
      </w:pPr>
      <w:r>
        <w:rPr>
          <w:b/>
        </w:rPr>
        <w:t>Kanbi • Patidar • Patel • Leuva • Kadva</w:t>
      </w:r>
    </w:p>
    <w:p>
      <w:r>
        <w:br w:type="page"/>
      </w:r>
    </w:p>
    <w:p>
      <w:pPr>
        <w:pStyle w:val="Heading1"/>
      </w:pPr>
      <w:r>
        <w:t>How to Read This History</w:t>
      </w:r>
    </w:p>
    <w:p>
      <w:r>
        <w:t>The Patidar story is not a single straight-line story. It is a history of agricultural communities, landholding, revenue administration, social mobility, marriage networks, migration, entrepreneurship, political participation and changing identity.</w:t>
      </w:r>
    </w:p>
    <w:p>
      <w:r>
        <w:t>The word “Patidar” has carried different meanings at different times. “Patel” can be a surname or a historical title and is not, in every context, synonymous with Patidar. “Kanbi” is an older and important designation for agricultural communities in Gujarat. Leva/Leuva and Kadva are major internal divisions of the Patidar social world.</w:t>
      </w:r>
    </w:p>
    <w:p>
      <w:r>
        <w:t>A central scholarly reference is David F. Pocock’s 1972 study, Kanbi and Patidar: A Study of the Patidar Community of Gujarat. Pocock’s work treats the historical movement from Kanbi agricultural society toward Patidar identity as a process involving status, land, marriage, wealth and social organization. Later anthropological work continues to discuss Patidar identity as both a social category and an aspirational/status-bearing identity.</w:t>
      </w:r>
    </w:p>
    <w:p>
      <w:r>
        <w:t>This book therefore uses four evidence labels:</w:t>
        <w:br/>
        <w:t>1. DOCUMENTED — supported by archival, government, scholarly or other strong historical evidence.</w:t>
        <w:br/>
        <w:t>2. SCHOLARLY INTERPRETATION — an interpretation offered by identified researchers.</w:t>
        <w:br/>
        <w:t>3. COMMUNITY TRADITION — a genealogy/origin account maintained by community organizations or oral traditions.</w:t>
        <w:br/>
        <w:t>4. OPEN QUESTION — evidence is incomplete or competing explanations exist.</w:t>
      </w:r>
    </w:p>
    <w:p>
      <w:r>
        <w:t>This distinction is especially important for ancient-origin claims. Community traditions may be culturally important without being independently established historical facts.</w:t>
      </w:r>
    </w:p>
    <w:p/>
    <w:p>
      <w:pPr>
        <w:pStyle w:val="Heading1"/>
      </w:pPr>
      <w:r>
        <w:t>1. What Is the Patidar Community?</w:t>
      </w:r>
    </w:p>
    <w:p>
      <w:r>
        <w:t>Patidar is a major Gujarati social identity historically rooted in agricultural and landholding communities. The identity became especially prominent in Gujarat during the nineteenth and twentieth centuries. A foundational scholarly description states that the Patidars of Gujarat were originally associated with Kanbi agricultural society and rose to wealth and influence during the nineteenth century.</w:t>
      </w:r>
    </w:p>
    <w:p>
      <w:r>
        <w:t>The term “Patidar” is commonly explained in relation to landholding and the holding of a share or “pati” in land/revenue arrangements. Historical usage also intersected with village administration and revenue collection. “Patel” became a major surname and title associated with Patidars, but Patel is broader than Patidar as a surname/title category.</w:t>
      </w:r>
    </w:p>
    <w:p>
      <w:r>
        <w:t>The most useful historical question is therefore not simply “Where did the Patidars come from?” but “How did the social identity called Patidar form, consolidate and change?”</w:t>
      </w:r>
    </w:p>
    <w:p>
      <w:r>
        <w:t>That question takes us through:</w:t>
      </w:r>
    </w:p>
    <w:p>
      <w:pPr>
        <w:pStyle w:val="ListBullet"/>
      </w:pPr>
      <w:r>
        <w:t>agricultural settlement in Gujarat;</w:t>
      </w:r>
    </w:p>
    <w:p>
      <w:pPr>
        <w:pStyle w:val="ListBullet"/>
      </w:pPr>
      <w:r>
        <w:t>Mughal, Maratha and regional revenue systems;</w:t>
      </w:r>
    </w:p>
    <w:p>
      <w:pPr>
        <w:pStyle w:val="ListBullet"/>
      </w:pPr>
      <w:r>
        <w:t>British land-revenue reforms;</w:t>
      </w:r>
    </w:p>
    <w:p>
      <w:pPr>
        <w:pStyle w:val="ListBullet"/>
      </w:pPr>
      <w:r>
        <w:t>landholding and agricultural commercialization;</w:t>
      </w:r>
    </w:p>
    <w:p>
      <w:pPr>
        <w:pStyle w:val="ListBullet"/>
      </w:pPr>
      <w:r>
        <w:t>marriage and status networks;</w:t>
      </w:r>
    </w:p>
    <w:p>
      <w:pPr>
        <w:pStyle w:val="ListBullet"/>
      </w:pPr>
      <w:r>
        <w:t>community organization;</w:t>
      </w:r>
    </w:p>
    <w:p>
      <w:pPr>
        <w:pStyle w:val="ListBullet"/>
      </w:pPr>
      <w:r>
        <w:t>education;</w:t>
      </w:r>
    </w:p>
    <w:p>
      <w:pPr>
        <w:pStyle w:val="ListBullet"/>
      </w:pPr>
      <w:r>
        <w:t>migration;</w:t>
      </w:r>
    </w:p>
    <w:p>
      <w:pPr>
        <w:pStyle w:val="ListBullet"/>
      </w:pPr>
      <w:r>
        <w:t>entrepreneurship;</w:t>
      </w:r>
    </w:p>
    <w:p>
      <w:pPr>
        <w:pStyle w:val="ListBullet"/>
      </w:pPr>
      <w:r>
        <w:t>political participation.</w:t>
      </w:r>
    </w:p>
    <w:p>
      <w:r>
        <w:t>Pocock’s study is particularly valuable because it examines status and marriage organization rather than treating caste as a fixed category. His description of the transition from Kanbi to Patidar remains one of the central starting points for serious research.</w:t>
      </w:r>
    </w:p>
    <w:p/>
    <w:p>
      <w:pPr>
        <w:pStyle w:val="Heading1"/>
      </w:pPr>
      <w:r>
        <w:t>2. Kanbi and the Historical Formation of Patidar Identity</w:t>
      </w:r>
    </w:p>
    <w:p>
      <w:r>
        <w:t>The Kanbi designation is central to any serious history of the Patidar community. Historical and anthropological literature describes Kanbis as agricultural communities in Gujarat. The Leva and Kadva Kanbi divisions are especially important to the later Patidar story.</w:t>
      </w:r>
    </w:p>
    <w:p>
      <w:r>
        <w:t>Pocock’s 1972 study explicitly examines “Kanbi and Patidar” together and describes the rise of the Patidar community to wealth and influence in nineteenth-century Gujarat. Later scholarship also summarizes the transition as one from Kanbi agriculturalists to Patidar, while emphasizing that this was a social and historical process rather than a single event.</w:t>
      </w:r>
    </w:p>
    <w:p>
      <w:r>
        <w:t>The transformation involved several interacting forces.</w:t>
      </w:r>
    </w:p>
    <w:p>
      <w:r>
        <w:t>LAND AND AGRICULTURE:</w:t>
        <w:br/>
        <w:t>Agriculture was not simply an occupation. Control over productive land created food security, surplus, social influence and the ability to finance marriages, education and migration.</w:t>
      </w:r>
    </w:p>
    <w:p>
      <w:r>
        <w:t>REVENUE ADMINISTRATION:</w:t>
        <w:br/>
        <w:t>Village-level collection and administration mattered because landholding and revenue responsibility were closely connected. Historical titles such as Patel, Desai and Amin appear in Gujarat’s administrative history, but their exact meaning changed by period and locality.</w:t>
      </w:r>
    </w:p>
    <w:p>
      <w:r>
        <w:t>STATUS:</w:t>
        <w:br/>
        <w:t>Economic improvement could alter a group's standing. Marriage alliances, claims to respectable descent, education, religious patronage and control of village institutions all contributed to status.</w:t>
      </w:r>
    </w:p>
    <w:p>
      <w:r>
        <w:t>COMMUNITY ORGANIZATION:</w:t>
        <w:br/>
        <w:t>The development of marriage circles or gols shows that social organization could become more complex as economic differences increased. Research on the Chha Gaam Patels of Charotar documents the creation of marriage groups and the importance of village-level status.</w:t>
      </w:r>
    </w:p>
    <w:p>
      <w:r>
        <w:t>IDENTITY:</w:t>
        <w:br/>
        <w:t>The term Patidar eventually became much more than an occupational label. It became a community identity associated with landholding, social organization and later entrepreneurship and education.</w:t>
      </w:r>
    </w:p>
    <w:p>
      <w:r>
        <w:t>This is why a simple statement such as “Patidars were always the same group from ancient times” is historically inadequate. The evidence points to identity formation and transformation over time.</w:t>
      </w:r>
    </w:p>
    <w:p>
      <w:r>
        <w:rPr>
          <w:i/>
          <w:sz w:val="18"/>
        </w:rPr>
        <w:t>Research basis: Pocock (1972) and later anthropological discussion describe a historical transition from Kanbi/agriculturalist to Patidar. [Sources: Google Books; Wiley/JRAI].</w:t>
      </w:r>
    </w:p>
    <w:p/>
    <w:p>
      <w:pPr>
        <w:pStyle w:val="Heading1"/>
      </w:pPr>
      <w:r>
        <w:t>3. Ancient-Origin Traditions: What Is Claimed and What Is Proven?</w:t>
      </w:r>
    </w:p>
    <w:p>
      <w:r>
        <w:t>Patidar communities maintain several origin traditions. These may connect particular branches to ancient Kshatriya lineages, Rama/Lava/Kusha traditions, Kurmi ancestry, Punjab or north-western India, Rajasthan and later migration into Gujarat.</w:t>
      </w:r>
    </w:p>
    <w:p>
      <w:r>
        <w:t>These traditions are culturally significant and should be documented. They should not, however, be automatically presented as settled historical fact.</w:t>
      </w:r>
    </w:p>
    <w:p>
      <w:r>
        <w:t>COMMUNITY TRADITIONS:</w:t>
        <w:br/>
        <w:t>Some Kadva Patidar genealogical narratives describe a movement from Punjab/Haryana through Rajasthan and eventually into north Gujarat, with Unjha and Umiya Mata playing important roles. Other family histories give different routes, dates and ancestral explanations.</w:t>
      </w:r>
    </w:p>
    <w:p>
      <w:r>
        <w:t>HISTORICAL EVIDENCE:</w:t>
        <w:br/>
        <w:t>The stronger historical record for the emergence of the Patidar identity in Gujarat concerns agricultural communities, landholding, revenue arrangements, marriage organization and nineteenth-century social/economic change.</w:t>
      </w:r>
    </w:p>
    <w:p>
      <w:r>
        <w:t>WHAT CAN BE SAID WITH CONFIDENCE:</w:t>
      </w:r>
    </w:p>
    <w:p>
      <w:pPr>
        <w:pStyle w:val="ListBullet"/>
      </w:pPr>
      <w:r>
        <w:t>Kanbi is an old and important designation in the Gujarat agricultural social landscape.</w:t>
      </w:r>
    </w:p>
    <w:p>
      <w:pPr>
        <w:pStyle w:val="ListBullet"/>
      </w:pPr>
      <w:r>
        <w:t>Leva and Kadva are historically important divisions.</w:t>
      </w:r>
    </w:p>
    <w:p>
      <w:pPr>
        <w:pStyle w:val="ListBullet"/>
      </w:pPr>
      <w:r>
        <w:t>Patidar identity became prominent through a long process of social and economic change.</w:t>
      </w:r>
    </w:p>
    <w:p>
      <w:pPr>
        <w:pStyle w:val="ListBullet"/>
      </w:pPr>
      <w:r>
        <w:t>Nineteenth-century land, revenue and agricultural conditions were crucial.</w:t>
      </w:r>
    </w:p>
    <w:p>
      <w:pPr>
        <w:pStyle w:val="ListBullet"/>
      </w:pPr>
      <w:r>
        <w:t>The exact ancient ancestry of all Patidars cannot be established from one community genealogy.</w:t>
      </w:r>
    </w:p>
    <w:p>
      <w:r>
        <w:t>A responsible history should preserve both sides: community memory and historical criticism. The goal is not to dismiss tradition; it is to label the kind of evidence being used.</w:t>
      </w:r>
    </w:p>
    <w:p/>
    <w:p>
      <w:pPr>
        <w:pStyle w:val="Heading1"/>
      </w:pPr>
      <w:r>
        <w:t>4. Leuva and Kadva Patidars</w:t>
      </w:r>
    </w:p>
    <w:p>
      <w:r>
        <w:t>Leva/Leuva and Kadva are the two most widely recognized major divisions in discussions of Patidar history. Historical studies locate Leva Kanbis strongly in central Gujarat, especially Charotar, while Kadva communities have had a major historical presence in north Gujarat. Both have also spread widely through migration.</w:t>
      </w:r>
    </w:p>
    <w:p>
      <w:r>
        <w:t>Academic genetic/anthropological research on the Chha Gaam Patels records that Leva and Kadva Kanbis were historically endogamous groups and notes their distribution beyond Gujarat into Rajasthan, Maharashtra, Uttar Pradesh and Madhya Pradesh. The study also describes the development of marriage “gols” among Patidars.</w:t>
      </w:r>
    </w:p>
    <w:p>
      <w:r>
        <w:t>LEVA/LEUVA:</w:t>
        <w:br/>
        <w:t>The Charotar region became especially significant in Leva Patidar history. Villages such as Karamsad, Nadiad, Sojitra, Vaso, Bhadran and Dharmaj appear in scholarship on marriage organization, landholding and migration.</w:t>
      </w:r>
    </w:p>
    <w:p>
      <w:r>
        <w:t>KADVA:</w:t>
        <w:br/>
        <w:t>North Gujarat, including areas around Mehsana and Unjha, is particularly important in Kadva history. Umiya Mata and Unjha have become major symbols of Kadva community organization and religious identity.</w:t>
      </w:r>
    </w:p>
    <w:p>
      <w:r>
        <w:t>RELATIONSHIP:</w:t>
        <w:br/>
        <w:t>Leva and Kadva should not be described as completely unrelated communities. They share a broad Patidar social identity and overlapping histories, while historical marriage rules, regional organization and community institutions have often maintained distinctions.</w:t>
      </w:r>
    </w:p>
    <w:p>
      <w:r>
        <w:t>MODERN PERIOD:</w:t>
        <w:br/>
        <w:t>Migration, education, urbanization and inter-regional marriage have changed the practical meaning of these divisions. Community organizations may still use Leuva/Kadva labels, while many individuals simultaneously identify simply as Patidar or Patel.</w:t>
      </w:r>
    </w:p>
    <w:p>
      <w:r>
        <w:t>A full project should map these differences village by village rather than assuming every Patel family has the same history.</w:t>
      </w:r>
    </w:p>
    <w:p>
      <w:r>
        <w:rPr>
          <w:i/>
          <w:sz w:val="18"/>
        </w:rPr>
        <w:t>Research basis: Chha Gaam Patidar genetic/anthropological study records Leva/Kadva Kanbi divisions, historical endogamy and Charotar marriage-gol organization.</w:t>
      </w:r>
    </w:p>
    <w:p/>
    <w:p>
      <w:pPr>
        <w:pStyle w:val="Heading1"/>
      </w:pPr>
      <w:r>
        <w:t>5. Gujarat Before British Rule</w:t>
      </w:r>
    </w:p>
    <w:p>
      <w:r>
        <w:t>The Patidar story must be placed inside the larger history of Gujarat. Gujarat passed through many political formations, including regional Hindu kingdoms, the Gujarat Sultanate, Mughal administration, Maratha influence and princely-state systems.</w:t>
      </w:r>
    </w:p>
    <w:p>
      <w:r>
        <w:t>For agricultural communities, political change mattered most through land revenue, local administration, security, irrigation, markets and the ability to cultivate land.</w:t>
      </w:r>
    </w:p>
    <w:p>
      <w:r>
        <w:t>Village society was never composed of one caste alone. Brahmins, Banias/Vaishyas, Rajputs, Kolis, artisans, pastoral groups, agricultural communities and many others interacted through land, labour, trade, administration and ritual.</w:t>
      </w:r>
    </w:p>
    <w:p>
      <w:r>
        <w:t>The role of a Patel or village headman should therefore be understood institutionally. A title connected to village leadership or revenue responsibilities does not automatically prove a single ancient caste origin.</w:t>
      </w:r>
    </w:p>
    <w:p>
      <w:r>
        <w:t>In central Gujarat, productive alluvial agricultural land created conditions for agricultural surplus. Charotar became particularly important in later Patidar history. The combination of fertile land, irrigation, market access and social organization helped some agricultural families accumulate wealth.</w:t>
      </w:r>
    </w:p>
    <w:p>
      <w:r>
        <w:t>The Maratha and Gaekwad periods are also important because revenue collection and local administration could create opportunities for people involved in village revenue systems. These earlier structures formed part of the environment in which nineteenth-century British changes took effect.</w:t>
      </w:r>
    </w:p>
    <w:p/>
    <w:p>
      <w:pPr>
        <w:pStyle w:val="Heading1"/>
      </w:pPr>
      <w:r>
        <w:t>6. British Revenue Changes and the Nineteenth-Century Rise</w:t>
      </w:r>
    </w:p>
    <w:p>
      <w:r>
        <w:t>The nineteenth century is one of the key turning points.</w:t>
      </w:r>
    </w:p>
    <w:p>
      <w:r>
        <w:t>The East India Company and later British administration sought predictable land revenue. Changes in revenue assessment and land tenure altered relationships among cultivators, landholders, village officials and the state.</w:t>
      </w:r>
    </w:p>
    <w:p>
      <w:r>
        <w:t>Scholarly interpretations differ in emphasis, but there is substantial agreement that the nineteenth century was important for the economic and social rise of Patidar groups in Gujarat.</w:t>
      </w:r>
    </w:p>
    <w:p>
      <w:r>
        <w:t>Pocock's study describes the Patidar rise to wealth and influence in nineteenth-century Gujarat. Other historical work emphasizes that revenue and land policies could benefit agriculturists who were well positioned to cultivate and pay assessed revenue, while other groups experienced different outcomes.</w:t>
      </w:r>
    </w:p>
    <w:p>
      <w:r>
        <w:t>The transformation was not equally beneficial to every family. Patidar society contained economic differences: larger landholders, middling cultivators and poorer agricultural households. Therefore, “Patidars became wealthy” should not be read as “every Patidar became wealthy.”</w:t>
      </w:r>
    </w:p>
    <w:p>
      <w:r>
        <w:t>Agricultural commercialization also mattered. Cotton, tobacco and other cash crops could produce income, but they exposed farmers to market prices and monsoon risk.</w:t>
      </w:r>
    </w:p>
    <w:p>
      <w:r>
        <w:t>Land could then become a form of capital. A successful farmer could invest in:</w:t>
      </w:r>
    </w:p>
    <w:p>
      <w:pPr>
        <w:pStyle w:val="ListBullet"/>
      </w:pPr>
      <w:r>
        <w:t>additional land;</w:t>
      </w:r>
    </w:p>
    <w:p>
      <w:pPr>
        <w:pStyle w:val="ListBullet"/>
      </w:pPr>
      <w:r>
        <w:t>wells and irrigation;</w:t>
      </w:r>
    </w:p>
    <w:p>
      <w:pPr>
        <w:pStyle w:val="ListBullet"/>
      </w:pPr>
      <w:r>
        <w:t>houses;</w:t>
      </w:r>
    </w:p>
    <w:p>
      <w:pPr>
        <w:pStyle w:val="ListBullet"/>
      </w:pPr>
      <w:r>
        <w:t>children's education;</w:t>
      </w:r>
    </w:p>
    <w:p>
      <w:pPr>
        <w:pStyle w:val="ListBullet"/>
      </w:pPr>
      <w:r>
        <w:t>marriage alliances;</w:t>
      </w:r>
    </w:p>
    <w:p>
      <w:pPr>
        <w:pStyle w:val="ListBullet"/>
      </w:pPr>
      <w:r>
        <w:t>business;</w:t>
      </w:r>
    </w:p>
    <w:p>
      <w:pPr>
        <w:pStyle w:val="ListBullet"/>
      </w:pPr>
      <w:r>
        <w:t>migration.</w:t>
      </w:r>
    </w:p>
    <w:p>
      <w:r>
        <w:t>This helps explain the later transition from farmer to entrepreneur.</w:t>
      </w:r>
    </w:p>
    <w:p>
      <w:r>
        <w:rPr>
          <w:i/>
          <w:sz w:val="18"/>
        </w:rPr>
        <w:t>Research basis: Pocock (1972) identifies nineteenth-century rise in wealth/influence; broader scholarship is needed for district-by-district revenue effects.</w:t>
      </w:r>
    </w:p>
    <w:p/>
    <w:p>
      <w:pPr>
        <w:pStyle w:val="Heading1"/>
      </w:pPr>
      <w:r>
        <w:t>7. Agriculture: The Economic Foundation</w:t>
      </w:r>
    </w:p>
    <w:p>
      <w:r>
        <w:t>Agriculture was the central economic foundation of historical Patidar society.</w:t>
      </w:r>
    </w:p>
    <w:p>
      <w:r>
        <w:t>IMPORTANT ELEMENTS:</w:t>
        <w:br/>
        <w:t>Landholding — ownership or control of cultivable land created long-term economic security.</w:t>
        <w:br/>
        <w:t>Irrigation — wells and later electricity/tube wells reduced dependence on rainfall.</w:t>
        <w:br/>
        <w:t>Cash crops — cotton and tobacco were important commercial crops in parts of Gujarat.</w:t>
        <w:br/>
        <w:t>Markets — access to local and regional markets allowed agricultural surplus to become cash.</w:t>
        <w:br/>
        <w:t>Family labour — extended families could combine agricultural labour and business activity.</w:t>
        <w:br/>
        <w:t>Reinvestment — agricultural income could be converted into land, education and migration capital.</w:t>
      </w:r>
    </w:p>
    <w:p>
      <w:r>
        <w:t>But agriculture was also fragile. Drought, crop failure, disease, price fluctuations, debt and colonial revenue demands could produce severe hardship.</w:t>
      </w:r>
    </w:p>
    <w:p>
      <w:r>
        <w:t>The late nineteenth and early twentieth centuries were particularly difficult. Famine and epidemic conditions affected Gujarat severely. Historical work on Patidar migration notes that the 1899–1902 period created major economic pressure and that migration and remittances later became important ways for families to diversify income.</w:t>
      </w:r>
    </w:p>
    <w:p>
      <w:r>
        <w:t>Thus the agricultural story has two sides:</w:t>
        <w:br/>
        <w:t>1. land helped create wealth and social mobility;</w:t>
        <w:br/>
        <w:t>2. dependence on agriculture created vulnerability.</w:t>
      </w:r>
    </w:p>
    <w:p>
      <w:r>
        <w:t>This duality is important for understanding why migration and business became attractive.</w:t>
      </w:r>
    </w:p>
    <w:p/>
    <w:p>
      <w:pPr>
        <w:pStyle w:val="Heading1"/>
      </w:pPr>
      <w:r>
        <w:t>8. Social Organization, Marriage and the Gol System</w:t>
      </w:r>
    </w:p>
    <w:p>
      <w:r>
        <w:t>Patidar society historically developed sophisticated marriage and kinship networks.</w:t>
      </w:r>
    </w:p>
    <w:p>
      <w:r>
        <w:t>Research on the Chha Gaam Patels in Charotar documents the importance of marriage groups called gols. The research notes that inequality in marriage relationships developed over time and that villages could organize themselves into marriage circles.</w:t>
      </w:r>
    </w:p>
    <w:p>
      <w:r>
        <w:t>Marriage was not merely a private family matter. It connected:</w:t>
      </w:r>
    </w:p>
    <w:p>
      <w:pPr>
        <w:pStyle w:val="ListBullet"/>
      </w:pPr>
      <w:r>
        <w:t>landholding families;</w:t>
      </w:r>
    </w:p>
    <w:p>
      <w:pPr>
        <w:pStyle w:val="ListBullet"/>
      </w:pPr>
      <w:r>
        <w:t>village status;</w:t>
      </w:r>
    </w:p>
    <w:p>
      <w:pPr>
        <w:pStyle w:val="ListBullet"/>
      </w:pPr>
      <w:r>
        <w:t>wealth;</w:t>
      </w:r>
    </w:p>
    <w:p>
      <w:pPr>
        <w:pStyle w:val="ListBullet"/>
      </w:pPr>
      <w:r>
        <w:t>kinship;</w:t>
      </w:r>
    </w:p>
    <w:p>
      <w:pPr>
        <w:pStyle w:val="ListBullet"/>
      </w:pPr>
      <w:r>
        <w:t>migration networks;</w:t>
      </w:r>
    </w:p>
    <w:p>
      <w:pPr>
        <w:pStyle w:val="ListBullet"/>
      </w:pPr>
      <w:r>
        <w:t>social reputation.</w:t>
      </w:r>
    </w:p>
    <w:p>
      <w:r>
        <w:t>Hypergamy — marriage in which families seek a higher-status alliance for daughters — is discussed extensively in the anthropological literature on Patidars. Such systems could reinforce differences between villages and families.</w:t>
      </w:r>
    </w:p>
    <w:p>
      <w:r>
        <w:t>At the same time, the community was not static. Economic change, urbanization and migration continually altered marriage practices.</w:t>
      </w:r>
    </w:p>
    <w:p>
      <w:r>
        <w:t>Modern Patidar marriage networks may now operate through:</w:t>
      </w:r>
    </w:p>
    <w:p>
      <w:pPr>
        <w:pStyle w:val="ListBullet"/>
      </w:pPr>
      <w:r>
        <w:t>community organizations;</w:t>
      </w:r>
    </w:p>
    <w:p>
      <w:pPr>
        <w:pStyle w:val="ListBullet"/>
      </w:pPr>
      <w:r>
        <w:t>matrimonial websites;</w:t>
      </w:r>
    </w:p>
    <w:p>
      <w:pPr>
        <w:pStyle w:val="ListBullet"/>
      </w:pPr>
      <w:r>
        <w:t>international associations;</w:t>
      </w:r>
    </w:p>
    <w:p>
      <w:pPr>
        <w:pStyle w:val="ListBullet"/>
      </w:pPr>
      <w:r>
        <w:t>WhatsApp/social media;</w:t>
      </w:r>
    </w:p>
    <w:p>
      <w:pPr>
        <w:pStyle w:val="ListBullet"/>
      </w:pPr>
      <w:r>
        <w:t>family networks;</w:t>
      </w:r>
    </w:p>
    <w:p>
      <w:pPr>
        <w:pStyle w:val="ListBullet"/>
      </w:pPr>
      <w:r>
        <w:t>large community gatherings.</w:t>
      </w:r>
    </w:p>
    <w:p>
      <w:r>
        <w:t>The important historical lesson is that social organization helped transform individual family wealth into wider community networks.</w:t>
      </w:r>
    </w:p>
    <w:p/>
    <w:p>
      <w:pPr>
        <w:pStyle w:val="Heading1"/>
      </w:pPr>
      <w:r>
        <w:t>9. Religion, Umiya Mata and Community Culture</w:t>
      </w:r>
    </w:p>
    <w:p>
      <w:r>
        <w:t>Religion and community identity overlap but should not be treated as identical.</w:t>
      </w:r>
    </w:p>
    <w:p>
      <w:r>
        <w:t>Patidar families follow diverse religious practices within the broader Gujarati Hindu landscape. Kuldevi traditions, village deities, Vaishnav and Swaminarayan traditions, local temples and regional practices all appear in Patidar social life.</w:t>
      </w:r>
    </w:p>
    <w:p>
      <w:r>
        <w:t>Umiya Mata is particularly important in Kadva Patidar identity, with Unjha serving as a major center of community organization and religious pilgrimage.</w:t>
      </w:r>
    </w:p>
    <w:p>
      <w:r>
        <w:t>Temples often perform several roles simultaneously:</w:t>
      </w:r>
    </w:p>
    <w:p>
      <w:pPr>
        <w:pStyle w:val="ListBullet"/>
      </w:pPr>
      <w:r>
        <w:t>worship;</w:t>
      </w:r>
    </w:p>
    <w:p>
      <w:pPr>
        <w:pStyle w:val="ListBullet"/>
      </w:pPr>
      <w:r>
        <w:t>community gathering;</w:t>
      </w:r>
    </w:p>
    <w:p>
      <w:pPr>
        <w:pStyle w:val="ListBullet"/>
      </w:pPr>
      <w:r>
        <w:t>education;</w:t>
      </w:r>
    </w:p>
    <w:p>
      <w:pPr>
        <w:pStyle w:val="ListBullet"/>
      </w:pPr>
      <w:r>
        <w:t>charity;</w:t>
      </w:r>
    </w:p>
    <w:p>
      <w:pPr>
        <w:pStyle w:val="ListBullet"/>
      </w:pPr>
      <w:r>
        <w:t>marriage events;</w:t>
      </w:r>
    </w:p>
    <w:p>
      <w:pPr>
        <w:pStyle w:val="ListBullet"/>
      </w:pPr>
      <w:r>
        <w:t>social organization;</w:t>
      </w:r>
    </w:p>
    <w:p>
      <w:pPr>
        <w:pStyle w:val="ListBullet"/>
      </w:pPr>
      <w:r>
        <w:t>diaspora connection.</w:t>
      </w:r>
    </w:p>
    <w:p>
      <w:r>
        <w:t>Community institutions should therefore be studied as social infrastructure as well as religious institutions.</w:t>
      </w:r>
    </w:p>
    <w:p>
      <w:r>
        <w:t>A complete cultural history should also document:</w:t>
        <w:br/>
        <w:t>food, weddings, dress, folk songs, festivals, Navratri traditions, family ceremonies, kul/gotra traditions and changes across generations.</w:t>
      </w:r>
    </w:p>
    <w:p/>
    <w:p>
      <w:pPr>
        <w:pStyle w:val="Heading1"/>
      </w:pPr>
      <w:r>
        <w:t>10. Famines, Hardship and the First Major Migrations</w:t>
      </w:r>
    </w:p>
    <w:p>
      <w:r>
        <w:t>Migration did not begin because Patidars suddenly became rich. It was also a response to economic uncertainty.</w:t>
      </w:r>
    </w:p>
    <w:p>
      <w:r>
        <w:t>Gujarat experienced severe famines and epidemics around the turn of the twentieth century. Agricultural households faced crop failures, debt, falling purchasing power and uncertainty.</w:t>
      </w:r>
    </w:p>
    <w:p>
      <w:r>
        <w:t>At the same time, colonial infrastructure and global markets created new migration opportunities. East Africa became an important destination for Gujarati migrants.</w:t>
      </w:r>
    </w:p>
    <w:p>
      <w:r>
        <w:t>Patidar migration developed through family and village networks. One person migrated, established a business or job, and later relatives followed. Remittances were sent back to Gujarat. Money could be invested in land, houses, education and businesses.</w:t>
      </w:r>
    </w:p>
    <w:p>
      <w:r>
        <w:t>This created a circular relationship:</w:t>
      </w:r>
    </w:p>
    <w:p>
      <w:r>
        <w:t>Gujarat agriculture</w:t>
        <w:br/>
        <w:t>→ migration</w:t>
        <w:br/>
        <w:t>→ overseas earnings</w:t>
        <w:br/>
        <w:t>→ remittances</w:t>
        <w:br/>
        <w:t>→ land/property/business investment</w:t>
        <w:br/>
        <w:t>→ education</w:t>
        <w:br/>
        <w:t>→ further migration.</w:t>
      </w:r>
    </w:p>
    <w:p>
      <w:r>
        <w:t>The pattern later expanded from East Africa to Britain, the United States and other countries.</w:t>
      </w:r>
    </w:p>
    <w:p>
      <w:r>
        <w:t>Migration therefore became an economic strategy as well as a social transformation.</w:t>
      </w:r>
    </w:p>
    <w:p/>
    <w:p>
      <w:pPr>
        <w:pStyle w:val="Heading1"/>
      </w:pPr>
      <w:r>
        <w:t>11. Patidars and the Indian Independence Movement</w:t>
      </w:r>
    </w:p>
    <w:p>
      <w:r>
        <w:t>Patidar history intersects strongly with the freedom movement in Gujarat, but it should not be reduced to the actions of one caste alone. Gujarat's nationalist movements involved farmers, workers, merchants, professionals, women and many communities.</w:t>
      </w:r>
    </w:p>
    <w:p>
      <w:r>
        <w:t>KHEDA SATYAGRAHA, 1918:</w:t>
        <w:br/>
        <w:t>Kheda district experienced crop failure and severe agricultural distress. The dispute concerned land revenue demands. Under Mahatma Gandhi's broader leadership and with Vallabhbhai Patel emerging as an important organizer, farmers resisted revenue collection through nonviolent non-cooperation.</w:t>
      </w:r>
    </w:p>
    <w:p>
      <w:r>
        <w:t>The movement became an important demonstration of organized peasant resistance.</w:t>
      </w:r>
    </w:p>
    <w:p>
      <w:r>
        <w:t>BORSAD:</w:t>
        <w:br/>
        <w:t>The Borsad movement in the early 1920s further developed Patel's organizing reputation and linked local grievances to nationalist politics.</w:t>
      </w:r>
    </w:p>
    <w:p>
      <w:r>
        <w:t>BARDOLI SATYAGRAHA, 1928:</w:t>
        <w:br/>
        <w:t>Bardoli became the most famous of these farmer movements. Farmers opposed increased land revenue assessments. Vallabhbhai Patel organized the movement, which used disciplined nonpayment and nonviolent resistance. The campaign ended with a settlement and greatly strengthened Patel's national reputation.</w:t>
      </w:r>
    </w:p>
    <w:p>
      <w:r>
        <w:t>The title “Sardar” became associated with Patel after Bardoli. Historical accounts differ on the exact moment and wording of its popularization, but Bardoli was unquestionably central to the transformation of Patel into a national political figure.</w:t>
      </w:r>
    </w:p>
    <w:p>
      <w:r>
        <w:t>Patidar participation was important in these agrarian movements, particularly in central and south Gujarat, but these were broader movements involving multiple social groups.</w:t>
      </w:r>
    </w:p>
    <w:p>
      <w:r>
        <w:rPr>
          <w:i/>
          <w:sz w:val="18"/>
        </w:rPr>
        <w:t>Research basis: Government of India material documents Kheda (1918) and Borsad movements and Patel's leadership; Bardoli should be cross-checked with archival scholarship.</w:t>
      </w:r>
    </w:p>
    <w:p/>
    <w:p>
      <w:pPr>
        <w:pStyle w:val="Heading1"/>
      </w:pPr>
      <w:r>
        <w:t>12. Sardar Vallabhbhai Patel</w:t>
      </w:r>
    </w:p>
    <w:p>
      <w:r>
        <w:t>Vallabhbhai Patel was born in Nadiad and grew up in the Kheda region, with strong family connections to Karamsad. He trained as a lawyer and later became one of the principal leaders of India's independence movement.</w:t>
      </w:r>
    </w:p>
    <w:p>
      <w:r>
        <w:t>His trajectory illustrates how local agricultural society could produce national political leadership.</w:t>
      </w:r>
    </w:p>
    <w:p>
      <w:r>
        <w:t>EARLY CAREER:</w:t>
      </w:r>
    </w:p>
    <w:p>
      <w:pPr>
        <w:pStyle w:val="ListBullet"/>
      </w:pPr>
      <w:r>
        <w:t>legal practice;</w:t>
      </w:r>
    </w:p>
    <w:p>
      <w:pPr>
        <w:pStyle w:val="ListBullet"/>
      </w:pPr>
      <w:r>
        <w:t>municipal politics in Ahmedabad;</w:t>
      </w:r>
    </w:p>
    <w:p>
      <w:pPr>
        <w:pStyle w:val="ListBullet"/>
      </w:pPr>
      <w:r>
        <w:t>involvement with Gandhi;</w:t>
      </w:r>
    </w:p>
    <w:p>
      <w:pPr>
        <w:pStyle w:val="ListBullet"/>
      </w:pPr>
      <w:r>
        <w:t>Kheda;</w:t>
      </w:r>
    </w:p>
    <w:p>
      <w:pPr>
        <w:pStyle w:val="ListBullet"/>
      </w:pPr>
      <w:r>
        <w:t>Borsad;</w:t>
      </w:r>
    </w:p>
    <w:p>
      <w:pPr>
        <w:pStyle w:val="ListBullet"/>
      </w:pPr>
      <w:r>
        <w:t>Bardoli.</w:t>
      </w:r>
    </w:p>
    <w:p>
      <w:r>
        <w:t>NATIONAL LEADERSHIP:</w:t>
        <w:br/>
        <w:t>Patel became a senior Congress leader and played a major role in organizing the party and negotiating the transition from colonial rule.</w:t>
      </w:r>
    </w:p>
    <w:p>
      <w:r>
        <w:t>INDEPENDENCE:</w:t>
        <w:br/>
        <w:t>After 1947, Patel served as Deputy Prime Minister and Home Minister of independent India.</w:t>
      </w:r>
    </w:p>
    <w:p>
      <w:r>
        <w:t>INTEGRATION:</w:t>
        <w:br/>
        <w:t>One of his most historically important responsibilities was the integration of princely states into the Indian Union. Junagadh and Hyderabad were among the major cases associated with this process, while the broader integration involved hundreds of princely states and administrative units.</w:t>
      </w:r>
    </w:p>
    <w:p>
      <w:r>
        <w:t>LEGACY:</w:t>
        <w:br/>
        <w:t>For Patidar history, Patel has a special symbolic position because of his Kheda-region agricultural background and his role in farmer mobilization. For Indian history, however, his legacy is national rather than exclusively community-based.</w:t>
      </w:r>
    </w:p>
    <w:p/>
    <w:p>
      <w:pPr>
        <w:pStyle w:val="Heading1"/>
      </w:pPr>
      <w:r>
        <w:t>13. 1930–1947: From Civil Disobedience to Independence</w:t>
      </w:r>
    </w:p>
    <w:p>
      <w:r>
        <w:t>After Bardoli, Gujarat remained an important region in the wider nationalist movement.</w:t>
      </w:r>
    </w:p>
    <w:p>
      <w:r>
        <w:t>The Civil Disobedience Movement, the Salt March and later the Quit India Movement involved Gujarat activists and institutions.</w:t>
      </w:r>
    </w:p>
    <w:p>
      <w:r>
        <w:t>Patidar participation varied by locality and family. Some families were deeply involved; others remained primarily agricultural or economically focused. The correct historical approach is to identify individual participants, villages and documented organizations rather than assume identical political behavior across the entire community.</w:t>
      </w:r>
    </w:p>
    <w:p>
      <w:r>
        <w:t>Women played important roles in nationalist mobilization, boycotts, picketing, organizing and support work. A fuller community history must recover their names rather than treating freedom movement history as exclusively male.</w:t>
      </w:r>
    </w:p>
    <w:p>
      <w:r>
        <w:t>By 1947, political participation had created a generation of Gujarati leaders experienced in mass organization, cooperative institutions, local government and national politics.</w:t>
      </w:r>
    </w:p>
    <w:p/>
    <w:p>
      <w:pPr>
        <w:pStyle w:val="Heading1"/>
      </w:pPr>
      <w:r>
        <w:t>14. 1947–1960: Land, Cooperatives and the Making of Modern Gujarat</w:t>
      </w:r>
    </w:p>
    <w:p>
      <w:r>
        <w:t>Independence changed the legal and economic environment of agriculture.</w:t>
      </w:r>
    </w:p>
    <w:p>
      <w:r>
        <w:t>Land reform, tenancy legislation, agricultural development and cooperative institutions reshaped rural Gujarat.</w:t>
      </w:r>
    </w:p>
    <w:p>
      <w:r>
        <w:t>The cooperative movement became particularly important in Kheda. In 1946, dairy farmers organized a cooperative in response to the conditions under which milk was being purchased. Tribhuvandas Patel became a central organizer, while Sardar Patel's earlier farmer-mobilization legacy influenced the wider context.</w:t>
      </w:r>
    </w:p>
    <w:p>
      <w:r>
        <w:t>AMUL later became one of India's most famous cooperative institutions. Its model linked village producers to processing, marketing and a national dairy system.</w:t>
      </w:r>
    </w:p>
    <w:p>
      <w:r>
        <w:t>The cooperative story is significant because it shows another form of collective economic power:</w:t>
        <w:br/>
        <w:t>farmer → village cooperative → district union → federation → national market.</w:t>
      </w:r>
    </w:p>
    <w:p>
      <w:r>
        <w:t>This was different from individual land ownership but built on the same rural organizational capacity.</w:t>
      </w:r>
    </w:p>
    <w:p>
      <w:r>
        <w:rPr>
          <w:i/>
          <w:sz w:val="18"/>
        </w:rPr>
        <w:t>Research basis: Amul/GCMMF historical material documents the 1946 Kheda dairy cooperative and Tribhuvandas Patel's role.</w:t>
      </w:r>
    </w:p>
    <w:p/>
    <w:p>
      <w:pPr>
        <w:pStyle w:val="Heading1"/>
      </w:pPr>
      <w:r>
        <w:t>15. Formation of Gujarat in 1960</w:t>
      </w:r>
    </w:p>
    <w:p>
      <w:r>
        <w:t>The modern state of Gujarat was created on 1 May 1960 following the reorganization of Bombay State.</w:t>
      </w:r>
    </w:p>
    <w:p>
      <w:r>
        <w:t>The creation of Gujarat gave Gujarati-language political and administrative institutions a separate state framework.</w:t>
      </w:r>
    </w:p>
    <w:p>
      <w:r>
        <w:t>Patidar communities participated in the broader political, cooperative and economic development of the new state. The post-1960 period saw rapid expansion of:</w:t>
      </w:r>
    </w:p>
    <w:p>
      <w:pPr>
        <w:pStyle w:val="ListBullet"/>
      </w:pPr>
      <w:r>
        <w:t>agriculture;</w:t>
      </w:r>
    </w:p>
    <w:p>
      <w:pPr>
        <w:pStyle w:val="ListBullet"/>
      </w:pPr>
      <w:r>
        <w:t>dairy;</w:t>
      </w:r>
    </w:p>
    <w:p>
      <w:pPr>
        <w:pStyle w:val="ListBullet"/>
      </w:pPr>
      <w:r>
        <w:t>irrigation;</w:t>
      </w:r>
    </w:p>
    <w:p>
      <w:pPr>
        <w:pStyle w:val="ListBullet"/>
      </w:pPr>
      <w:r>
        <w:t>education;</w:t>
      </w:r>
    </w:p>
    <w:p>
      <w:pPr>
        <w:pStyle w:val="ListBullet"/>
      </w:pPr>
      <w:r>
        <w:t>urbanization;</w:t>
      </w:r>
    </w:p>
    <w:p>
      <w:pPr>
        <w:pStyle w:val="ListBullet"/>
      </w:pPr>
      <w:r>
        <w:t>textiles;</w:t>
      </w:r>
    </w:p>
    <w:p>
      <w:pPr>
        <w:pStyle w:val="ListBullet"/>
      </w:pPr>
      <w:r>
        <w:t>chemicals;</w:t>
      </w:r>
    </w:p>
    <w:p>
      <w:pPr>
        <w:pStyle w:val="ListBullet"/>
      </w:pPr>
      <w:r>
        <w:t>engineering;</w:t>
      </w:r>
    </w:p>
    <w:p>
      <w:pPr>
        <w:pStyle w:val="ListBullet"/>
      </w:pPr>
      <w:r>
        <w:t>pharmaceuticals;</w:t>
      </w:r>
    </w:p>
    <w:p>
      <w:pPr>
        <w:pStyle w:val="ListBullet"/>
      </w:pPr>
      <w:r>
        <w:t>diamond processing;</w:t>
      </w:r>
    </w:p>
    <w:p>
      <w:pPr>
        <w:pStyle w:val="ListBullet"/>
      </w:pPr>
      <w:r>
        <w:t>construction.</w:t>
      </w:r>
    </w:p>
    <w:p>
      <w:r>
        <w:t>The story of Patidar development after 1960 is therefore inseparable from the transformation of Gujarat itself.</w:t>
      </w:r>
    </w:p>
    <w:p/>
    <w:p>
      <w:pPr>
        <w:pStyle w:val="Heading1"/>
      </w:pPr>
      <w:r>
        <w:t>16. Green Revolution, Irrigation and Agricultural Modernization</w:t>
      </w:r>
    </w:p>
    <w:p>
      <w:r>
        <w:t>Post-independence agriculture increasingly shifted from subsistence and monsoon dependence toward commercial and technology-supported farming.</w:t>
      </w:r>
    </w:p>
    <w:p>
      <w:r>
        <w:t>Important changes included:</w:t>
      </w:r>
    </w:p>
    <w:p>
      <w:pPr>
        <w:pStyle w:val="ListBullet"/>
      </w:pPr>
      <w:r>
        <w:t>electricity;</w:t>
      </w:r>
    </w:p>
    <w:p>
      <w:pPr>
        <w:pStyle w:val="ListBullet"/>
      </w:pPr>
      <w:r>
        <w:t>tube wells;</w:t>
      </w:r>
    </w:p>
    <w:p>
      <w:pPr>
        <w:pStyle w:val="ListBullet"/>
      </w:pPr>
      <w:r>
        <w:t>improved seeds;</w:t>
      </w:r>
    </w:p>
    <w:p>
      <w:pPr>
        <w:pStyle w:val="ListBullet"/>
      </w:pPr>
      <w:r>
        <w:t>fertilizers;</w:t>
      </w:r>
    </w:p>
    <w:p>
      <w:pPr>
        <w:pStyle w:val="ListBullet"/>
      </w:pPr>
      <w:r>
        <w:t>tractors;</w:t>
      </w:r>
    </w:p>
    <w:p>
      <w:pPr>
        <w:pStyle w:val="ListBullet"/>
      </w:pPr>
      <w:r>
        <w:t>irrigation;</w:t>
      </w:r>
    </w:p>
    <w:p>
      <w:pPr>
        <w:pStyle w:val="ListBullet"/>
      </w:pPr>
      <w:r>
        <w:t>agricultural extension;</w:t>
      </w:r>
    </w:p>
    <w:p>
      <w:pPr>
        <w:pStyle w:val="ListBullet"/>
      </w:pPr>
      <w:r>
        <w:t>cooperative credit;</w:t>
      </w:r>
    </w:p>
    <w:p>
      <w:pPr>
        <w:pStyle w:val="ListBullet"/>
      </w:pPr>
      <w:r>
        <w:t>regulated markets.</w:t>
      </w:r>
    </w:p>
    <w:p>
      <w:r>
        <w:t>These changes increased productivity in many regions but also created new inequalities. Families with land, capital and access to irrigation could modernize faster than smallholders.</w:t>
      </w:r>
    </w:p>
    <w:p>
      <w:r>
        <w:t>For Patidar families, agricultural modernization often became a bridge to diversification. Farming profits could finance education and non-farm businesses. Sons and daughters increasingly entered professional occupations while the family retained agricultural land.</w:t>
      </w:r>
    </w:p>
    <w:p>
      <w:r>
        <w:t>This created a distinctive pattern:</w:t>
        <w:br/>
        <w:t>“farmer household” did not necessarily mean every family member remained a farmer.</w:t>
      </w:r>
    </w:p>
    <w:p/>
    <w:p>
      <w:pPr>
        <w:pStyle w:val="Heading1"/>
      </w:pPr>
      <w:r>
        <w:t>17. From Farmer to Entrepreneur</w:t>
      </w:r>
    </w:p>
    <w:p>
      <w:r>
        <w:t>The transition from agriculture to business is one of the most important modern Patidar stories.</w:t>
      </w:r>
    </w:p>
    <w:p>
      <w:r>
        <w:t>Several mechanisms contributed:</w:t>
        <w:br/>
        <w:t>1. Agricultural surplus provided starting capital.</w:t>
        <w:br/>
        <w:t>2. Family networks reduced transaction costs.</w:t>
        <w:br/>
        <w:t>3. Migration exposed families to new markets.</w:t>
        <w:br/>
        <w:t>4. Community associations provided information and social support.</w:t>
        <w:br/>
        <w:t>5. Education expanded professional opportunities.</w:t>
        <w:br/>
        <w:t>6. Urbanization created demand for construction, retail and services.</w:t>
      </w:r>
    </w:p>
    <w:p>
      <w:r>
        <w:t>Gujarati entrepreneurship developed across:</w:t>
      </w:r>
    </w:p>
    <w:p>
      <w:pPr>
        <w:pStyle w:val="ListBullet"/>
      </w:pPr>
      <w:r>
        <w:t>textiles;</w:t>
      </w:r>
    </w:p>
    <w:p>
      <w:pPr>
        <w:pStyle w:val="ListBullet"/>
      </w:pPr>
      <w:r>
        <w:t>diamonds;</w:t>
      </w:r>
    </w:p>
    <w:p>
      <w:pPr>
        <w:pStyle w:val="ListBullet"/>
      </w:pPr>
      <w:r>
        <w:t>construction;</w:t>
      </w:r>
    </w:p>
    <w:p>
      <w:pPr>
        <w:pStyle w:val="ListBullet"/>
      </w:pPr>
      <w:r>
        <w:t>real estate;</w:t>
      </w:r>
    </w:p>
    <w:p>
      <w:pPr>
        <w:pStyle w:val="ListBullet"/>
      </w:pPr>
      <w:r>
        <w:t>engineering;</w:t>
      </w:r>
    </w:p>
    <w:p>
      <w:pPr>
        <w:pStyle w:val="ListBullet"/>
      </w:pPr>
      <w:r>
        <w:t>chemicals;</w:t>
      </w:r>
    </w:p>
    <w:p>
      <w:pPr>
        <w:pStyle w:val="ListBullet"/>
      </w:pPr>
      <w:r>
        <w:t>pharmaceuticals;</w:t>
      </w:r>
    </w:p>
    <w:p>
      <w:pPr>
        <w:pStyle w:val="ListBullet"/>
      </w:pPr>
      <w:r>
        <w:t>food processing;</w:t>
      </w:r>
    </w:p>
    <w:p>
      <w:pPr>
        <w:pStyle w:val="ListBullet"/>
      </w:pPr>
      <w:r>
        <w:t>hospitality;</w:t>
      </w:r>
    </w:p>
    <w:p>
      <w:pPr>
        <w:pStyle w:val="ListBullet"/>
      </w:pPr>
      <w:r>
        <w:t>logistics;</w:t>
      </w:r>
    </w:p>
    <w:p>
      <w:pPr>
        <w:pStyle w:val="ListBullet"/>
      </w:pPr>
      <w:r>
        <w:t>retail;</w:t>
      </w:r>
    </w:p>
    <w:p>
      <w:pPr>
        <w:pStyle w:val="ListBullet"/>
      </w:pPr>
      <w:r>
        <w:t>professional services;</w:t>
      </w:r>
    </w:p>
    <w:p>
      <w:pPr>
        <w:pStyle w:val="ListBullet"/>
      </w:pPr>
      <w:r>
        <w:t>technology and startups.</w:t>
      </w:r>
    </w:p>
    <w:p>
      <w:r>
        <w:t>It is inaccurate to attribute all Gujarati entrepreneurship to Patidars, because Gujarat contains many commercially important communities. But Patidars became a major participant in the state's rural-to-urban entrepreneurial transformation.</w:t>
      </w:r>
    </w:p>
    <w:p/>
    <w:p>
      <w:pPr>
        <w:pStyle w:val="Heading1"/>
      </w:pPr>
      <w:r>
        <w:t>18. East Africa and the Global Patidar Diaspora</w:t>
      </w:r>
    </w:p>
    <w:p>
      <w:r>
        <w:t>The diaspora is one of the defining features of modern Patidar history.</w:t>
      </w:r>
    </w:p>
    <w:p>
      <w:r>
        <w:t>Academic research on Patidar families in Gujarat and Britain documents a major migration pathway:</w:t>
        <w:br/>
        <w:t>Gujarat → East Africa → Britain/United States.</w:t>
      </w:r>
    </w:p>
    <w:p>
      <w:r>
        <w:t>East Africa:</w:t>
        <w:br/>
        <w:t>Kenya, Uganda, Tanzania and Zanzibar became important destinations for Gujarati migrants during the colonial period.</w:t>
      </w:r>
    </w:p>
    <w:p>
      <w:r>
        <w:t>Migration often involved:</w:t>
      </w:r>
    </w:p>
    <w:p>
      <w:pPr>
        <w:pStyle w:val="ListBullet"/>
      </w:pPr>
      <w:r>
        <w:t>retail;</w:t>
      </w:r>
    </w:p>
    <w:p>
      <w:pPr>
        <w:pStyle w:val="ListBullet"/>
      </w:pPr>
      <w:r>
        <w:t>trading;</w:t>
      </w:r>
    </w:p>
    <w:p>
      <w:pPr>
        <w:pStyle w:val="ListBullet"/>
      </w:pPr>
      <w:r>
        <w:t>small manufacturing;</w:t>
      </w:r>
    </w:p>
    <w:p>
      <w:pPr>
        <w:pStyle w:val="ListBullet"/>
      </w:pPr>
      <w:r>
        <w:t>transport;</w:t>
      </w:r>
    </w:p>
    <w:p>
      <w:pPr>
        <w:pStyle w:val="ListBullet"/>
      </w:pPr>
      <w:r>
        <w:t>clerical work;</w:t>
      </w:r>
    </w:p>
    <w:p>
      <w:pPr>
        <w:pStyle w:val="ListBullet"/>
      </w:pPr>
      <w:r>
        <w:t>agricultural commerce.</w:t>
      </w:r>
    </w:p>
    <w:p>
      <w:r>
        <w:t>Family networks mattered greatly. One migrant could create a path for brothers, cousins and later spouses.</w:t>
      </w:r>
    </w:p>
    <w:p>
      <w:r>
        <w:t>Britain:</w:t>
        <w:br/>
        <w:t>Post-war immigration restrictions and the political upheavals of East Africa shaped later migration. The 1960s and 1970s saw major movement of South Asian families from East Africa to Britain.</w:t>
      </w:r>
    </w:p>
    <w:p>
      <w:r>
        <w:t>United States:</w:t>
        <w:br/>
        <w:t>Another branch developed through direct migration from India and through secondary migration from East Africa and Britain. Academic work on Indian-American Patels documents the growth of the motel and hospitality sector, especially among Gujarati Patels.</w:t>
      </w:r>
    </w:p>
    <w:p>
      <w:r>
        <w:t>The diaspora remained connected to Gujarat through:</w:t>
      </w:r>
    </w:p>
    <w:p>
      <w:pPr>
        <w:pStyle w:val="ListBullet"/>
      </w:pPr>
      <w:r>
        <w:t>remittances;</w:t>
      </w:r>
    </w:p>
    <w:p>
      <w:pPr>
        <w:pStyle w:val="ListBullet"/>
      </w:pPr>
      <w:r>
        <w:t>property;</w:t>
      </w:r>
    </w:p>
    <w:p>
      <w:pPr>
        <w:pStyle w:val="ListBullet"/>
      </w:pPr>
      <w:r>
        <w:t>weddings;</w:t>
      </w:r>
    </w:p>
    <w:p>
      <w:pPr>
        <w:pStyle w:val="ListBullet"/>
      </w:pPr>
      <w:r>
        <w:t>temples;</w:t>
      </w:r>
    </w:p>
    <w:p>
      <w:pPr>
        <w:pStyle w:val="ListBullet"/>
      </w:pPr>
      <w:r>
        <w:t>education;</w:t>
      </w:r>
    </w:p>
    <w:p>
      <w:pPr>
        <w:pStyle w:val="ListBullet"/>
      </w:pPr>
      <w:r>
        <w:t>philanthropy;</w:t>
      </w:r>
    </w:p>
    <w:p>
      <w:pPr>
        <w:pStyle w:val="ListBullet"/>
      </w:pPr>
      <w:r>
        <w:t>annual visits;</w:t>
      </w:r>
    </w:p>
    <w:p>
      <w:pPr>
        <w:pStyle w:val="ListBullet"/>
      </w:pPr>
      <w:r>
        <w:t>family networks.</w:t>
      </w:r>
    </w:p>
    <w:p>
      <w:r>
        <w:rPr>
          <w:i/>
          <w:sz w:val="18"/>
        </w:rPr>
        <w:t>Research basis: JSTOR/Cambridge scholarship documents the Gujarat → East Africa → Britain/US migration pathway.</w:t>
      </w:r>
    </w:p>
    <w:p/>
    <w:p>
      <w:pPr>
        <w:pStyle w:val="Heading1"/>
      </w:pPr>
      <w:r>
        <w:t>19. The 1972 Uganda Expulsion and Diaspora Resettlement</w:t>
      </w:r>
    </w:p>
    <w:p>
      <w:r>
        <w:t>The expulsion of Asians from Uganda in 1972 was a major shock to the East African Indian diaspora.</w:t>
      </w:r>
    </w:p>
    <w:p>
      <w:r>
        <w:t>Families who had built businesses and homes in Uganda were forced to leave. Many resettled in Britain, Canada, India and elsewhere.</w:t>
      </w:r>
    </w:p>
    <w:p>
      <w:r>
        <w:t>The event illustrates an important theme in diaspora history: migration is not always voluntary economic advancement. It can also be forced by political conditions.</w:t>
      </w:r>
    </w:p>
    <w:p>
      <w:r>
        <w:t>For families who rebuilt their lives after expulsion, earlier business networks, English-language education, family support and diaspora organizations were valuable.</w:t>
      </w:r>
    </w:p>
    <w:p>
      <w:r>
        <w:t>A serious history should document individual experiences where possible:</w:t>
      </w:r>
    </w:p>
    <w:p>
      <w:pPr>
        <w:pStyle w:val="ListBullet"/>
      </w:pPr>
      <w:r>
        <w:t>departure;</w:t>
      </w:r>
    </w:p>
    <w:p>
      <w:pPr>
        <w:pStyle w:val="ListBullet"/>
      </w:pPr>
      <w:r>
        <w:t>temporary settlement;</w:t>
      </w:r>
    </w:p>
    <w:p>
      <w:pPr>
        <w:pStyle w:val="ListBullet"/>
      </w:pPr>
      <w:r>
        <w:t>immigration status;</w:t>
      </w:r>
    </w:p>
    <w:p>
      <w:pPr>
        <w:pStyle w:val="ListBullet"/>
      </w:pPr>
      <w:r>
        <w:t>employment;</w:t>
      </w:r>
    </w:p>
    <w:p>
      <w:pPr>
        <w:pStyle w:val="ListBullet"/>
      </w:pPr>
      <w:r>
        <w:t>business restart;</w:t>
      </w:r>
    </w:p>
    <w:p>
      <w:pPr>
        <w:pStyle w:val="ListBullet"/>
      </w:pPr>
      <w:r>
        <w:t>family reunification;</w:t>
      </w:r>
    </w:p>
    <w:p>
      <w:pPr>
        <w:pStyle w:val="ListBullet"/>
      </w:pPr>
      <w:r>
        <w:t>second-generation education.</w:t>
      </w:r>
    </w:p>
    <w:p>
      <w:r>
        <w:t>The Uganda episode also helps explain why Patidar identity became increasingly transnational.</w:t>
      </w:r>
    </w:p>
    <w:p/>
    <w:p>
      <w:pPr>
        <w:pStyle w:val="Heading1"/>
      </w:pPr>
      <w:r>
        <w:t>20. The American Patel Motel Phenomenon</w:t>
      </w:r>
    </w:p>
    <w:p>
      <w:r>
        <w:t>The American motel story became one of the most visible examples of Gujarati immigrant entrepreneurship.</w:t>
      </w:r>
    </w:p>
    <w:p>
      <w:r>
        <w:t>Research on Indian-American Patels describes the concentration of Gujarati immigrants in motel ownership, particularly from the 1960s onward. Govind B. Bhakta's community history specifically documents the immigration and settlement of Indo-American Patels and their presence in motel businesses.</w:t>
      </w:r>
    </w:p>
    <w:p>
      <w:r>
        <w:t>The business model often relied on:</w:t>
      </w:r>
    </w:p>
    <w:p>
      <w:pPr>
        <w:pStyle w:val="ListBullet"/>
      </w:pPr>
      <w:r>
        <w:t>family labour;</w:t>
      </w:r>
    </w:p>
    <w:p>
      <w:pPr>
        <w:pStyle w:val="ListBullet"/>
      </w:pPr>
      <w:r>
        <w:t>modest initial properties;</w:t>
      </w:r>
    </w:p>
    <w:p>
      <w:pPr>
        <w:pStyle w:val="ListBullet"/>
      </w:pPr>
      <w:r>
        <w:t>geographic mobility;</w:t>
      </w:r>
    </w:p>
    <w:p>
      <w:pPr>
        <w:pStyle w:val="ListBullet"/>
      </w:pPr>
      <w:r>
        <w:t>long working hours;</w:t>
      </w:r>
    </w:p>
    <w:p>
      <w:pPr>
        <w:pStyle w:val="ListBullet"/>
      </w:pPr>
      <w:r>
        <w:t>reinvestment;</w:t>
      </w:r>
    </w:p>
    <w:p>
      <w:pPr>
        <w:pStyle w:val="ListBullet"/>
      </w:pPr>
      <w:r>
        <w:t>community information;</w:t>
      </w:r>
    </w:p>
    <w:p>
      <w:pPr>
        <w:pStyle w:val="ListBullet"/>
      </w:pPr>
      <w:r>
        <w:t>family financing.</w:t>
      </w:r>
    </w:p>
    <w:p>
      <w:r>
        <w:t>The phrase “Patel motel” is therefore a shorthand for a much larger migration and entrepreneurship story.</w:t>
      </w:r>
    </w:p>
    <w:p>
      <w:r>
        <w:t>It should not be interpreted as meaning every Patel was involved in hospitality. The majority of Patels have pursued many different professions. The motel phenomenon became prominent because it was geographically concentrated and highly visible.</w:t>
      </w:r>
    </w:p>
    <w:p>
      <w:r>
        <w:t>Later generations diversified into:</w:t>
        <w:br/>
        <w:t>medicine, engineering, technology, finance, law, education, corporate management and other professional fields.</w:t>
      </w:r>
    </w:p>
    <w:p>
      <w:r>
        <w:rPr>
          <w:i/>
          <w:sz w:val="18"/>
        </w:rPr>
        <w:t>Research basis: UCLA Asian American Studies Center description of Bhakta (2002) documents Indo-American Patel migration and motel entrepreneurship.</w:t>
      </w:r>
    </w:p>
    <w:p/>
    <w:p>
      <w:pPr>
        <w:pStyle w:val="Heading1"/>
      </w:pPr>
      <w:r>
        <w:t>21. Education and Professionalization</w:t>
      </w:r>
    </w:p>
    <w:p>
      <w:r>
        <w:t>Education gradually changed the occupational structure of Patidar families.</w:t>
      </w:r>
    </w:p>
    <w:p>
      <w:r>
        <w:t>Early community institutions often focused on:</w:t>
      </w:r>
    </w:p>
    <w:p>
      <w:pPr>
        <w:pStyle w:val="ListBullet"/>
      </w:pPr>
      <w:r>
        <w:t>schools;</w:t>
      </w:r>
    </w:p>
    <w:p>
      <w:pPr>
        <w:pStyle w:val="ListBullet"/>
      </w:pPr>
      <w:r>
        <w:t>hostels;</w:t>
      </w:r>
    </w:p>
    <w:p>
      <w:pPr>
        <w:pStyle w:val="ListBullet"/>
      </w:pPr>
      <w:r>
        <w:t>scholarships;</w:t>
      </w:r>
    </w:p>
    <w:p>
      <w:pPr>
        <w:pStyle w:val="ListBullet"/>
      </w:pPr>
      <w:r>
        <w:t>student accommodation;</w:t>
      </w:r>
    </w:p>
    <w:p>
      <w:pPr>
        <w:pStyle w:val="ListBullet"/>
      </w:pPr>
      <w:r>
        <w:t>vocational education.</w:t>
      </w:r>
    </w:p>
    <w:p>
      <w:r>
        <w:t>Migration also increased the value of English-language education.</w:t>
      </w:r>
    </w:p>
    <w:p>
      <w:r>
        <w:t>By the late twentieth and early twenty-first centuries, Patidar youth increasingly entered:</w:t>
        <w:br/>
        <w:t>medicine, engineering, IT, business management, finance, law, research and other professional occupations.</w:t>
      </w:r>
    </w:p>
    <w:p>
      <w:r>
        <w:t>Community trusts and associations frequently support scholarships and educational institutions.</w:t>
      </w:r>
    </w:p>
    <w:p>
      <w:r>
        <w:t>This produced a major social transition:</w:t>
        <w:br/>
        <w:t>land-based status → education-based status → professional and entrepreneurial status.</w:t>
      </w:r>
    </w:p>
    <w:p>
      <w:r>
        <w:t>The transition does not mean agriculture disappeared. Many families continue farming or owning agricultural land while younger members work in cities or overseas.</w:t>
      </w:r>
    </w:p>
    <w:p/>
    <w:p>
      <w:pPr>
        <w:pStyle w:val="Heading1"/>
      </w:pPr>
      <w:r>
        <w:t>22. Women and Changing Family Roles</w:t>
      </w:r>
    </w:p>
    <w:p>
      <w:r>
        <w:t>Women have often been underrepresented in community histories.</w:t>
      </w:r>
    </w:p>
    <w:p>
      <w:r>
        <w:t>Historically, women contributed heavily to:</w:t>
      </w:r>
    </w:p>
    <w:p>
      <w:pPr>
        <w:pStyle w:val="ListBullet"/>
      </w:pPr>
      <w:r>
        <w:t>agricultural work;</w:t>
      </w:r>
    </w:p>
    <w:p>
      <w:pPr>
        <w:pStyle w:val="ListBullet"/>
      </w:pPr>
      <w:r>
        <w:t>livestock care;</w:t>
      </w:r>
    </w:p>
    <w:p>
      <w:pPr>
        <w:pStyle w:val="ListBullet"/>
      </w:pPr>
      <w:r>
        <w:t>household production;</w:t>
      </w:r>
    </w:p>
    <w:p>
      <w:pPr>
        <w:pStyle w:val="ListBullet"/>
      </w:pPr>
      <w:r>
        <w:t>family business;</w:t>
      </w:r>
    </w:p>
    <w:p>
      <w:pPr>
        <w:pStyle w:val="ListBullet"/>
      </w:pPr>
      <w:r>
        <w:t>migration support;</w:t>
      </w:r>
    </w:p>
    <w:p>
      <w:pPr>
        <w:pStyle w:val="ListBullet"/>
      </w:pPr>
      <w:r>
        <w:t>social and religious institutions.</w:t>
      </w:r>
    </w:p>
    <w:p>
      <w:r>
        <w:t>During the freedom movement, women also participated in nationalist organizing and local campaigns.</w:t>
      </w:r>
    </w:p>
    <w:p>
      <w:r>
        <w:t>Modern migration changed women's roles further. Women in diaspora families often became:</w:t>
      </w:r>
    </w:p>
    <w:p>
      <w:pPr>
        <w:pStyle w:val="ListBullet"/>
      </w:pPr>
      <w:r>
        <w:t>professionals;</w:t>
      </w:r>
    </w:p>
    <w:p>
      <w:pPr>
        <w:pStyle w:val="ListBullet"/>
      </w:pPr>
      <w:r>
        <w:t>educators;</w:t>
      </w:r>
    </w:p>
    <w:p>
      <w:pPr>
        <w:pStyle w:val="ListBullet"/>
      </w:pPr>
      <w:r>
        <w:t>healthcare workers;</w:t>
      </w:r>
    </w:p>
    <w:p>
      <w:pPr>
        <w:pStyle w:val="ListBullet"/>
      </w:pPr>
      <w:r>
        <w:t>business owners;</w:t>
      </w:r>
    </w:p>
    <w:p>
      <w:pPr>
        <w:pStyle w:val="ListBullet"/>
      </w:pPr>
      <w:r>
        <w:t>community organizers.</w:t>
      </w:r>
    </w:p>
    <w:p>
      <w:r>
        <w:t>Marriage patterns have also changed. International education and migration increased the number of marriages connecting villages with cities and overseas communities.</w:t>
      </w:r>
    </w:p>
    <w:p>
      <w:r>
        <w:t>A complete history should therefore include women's biographies, not merely mention them as family members of male leaders.</w:t>
      </w:r>
    </w:p>
    <w:p/>
    <w:p>
      <w:pPr>
        <w:pStyle w:val="Heading1"/>
      </w:pPr>
      <w:r>
        <w:t>23. Patidars in Gujarat's Major Economic Sectors</w:t>
      </w:r>
    </w:p>
    <w:p>
      <w:r>
        <w:t>Modern Patidar participation can be studied sector by sector.</w:t>
      </w:r>
    </w:p>
    <w:p>
      <w:r>
        <w:t>DIAMONDS:</w:t>
        <w:br/>
        <w:t>Surat and other Gujarati business centers developed major diamond cutting and trading networks. Patidar families are among the participants in this sector, alongside other Gujarati communities.</w:t>
      </w:r>
    </w:p>
    <w:p>
      <w:r>
        <w:t>TEXTILES:</w:t>
        <w:br/>
        <w:t>Surat's textile economy created opportunities in weaving, processing, trading and distribution.</w:t>
      </w:r>
    </w:p>
    <w:p>
      <w:r>
        <w:t>CONSTRUCTION AND REAL ESTATE:</w:t>
        <w:br/>
        <w:t>Urban expansion created a major pathway from landholding into property development.</w:t>
      </w:r>
    </w:p>
    <w:p>
      <w:r>
        <w:t>PHARMACEUTICALS AND CHEMICALS:</w:t>
        <w:br/>
        <w:t>Gujarat's industrialization created professional and entrepreneurial opportunities.</w:t>
      </w:r>
    </w:p>
    <w:p>
      <w:r>
        <w:t>ENGINEERING AND MANUFACTURING:</w:t>
        <w:br/>
        <w:t>Small and medium enterprises became important routes for family capital.</w:t>
      </w:r>
    </w:p>
    <w:p>
      <w:r>
        <w:t>HOSPITALITY:</w:t>
        <w:br/>
        <w:t>The global Patel motel phenomenon is a major example.</w:t>
      </w:r>
    </w:p>
    <w:p>
      <w:r>
        <w:t>TECHNOLOGY:</w:t>
        <w:br/>
        <w:t>The newest generation is increasingly represented in software, technology startups and global professional services.</w:t>
      </w:r>
    </w:p>
    <w:p>
      <w:r>
        <w:t>The common thread is diversification: family wealth and networks can be transferred from one economic sector into another.</w:t>
      </w:r>
    </w:p>
    <w:p/>
    <w:p>
      <w:pPr>
        <w:pStyle w:val="Heading1"/>
      </w:pPr>
      <w:r>
        <w:t>24. Surat and South Gujarat</w:t>
      </w:r>
    </w:p>
    <w:p>
      <w:r>
        <w:t>Surat is particularly important to the modern Patidar story because it combines migration, diamonds, textiles, construction and rapid urbanization.</w:t>
      </w:r>
    </w:p>
    <w:p>
      <w:r>
        <w:t>Patidar families from Saurashtra, central Gujarat and other regions migrated toward Surat for work and business. Some maintained agricultural land or family homes in their original villages while building urban businesses.</w:t>
      </w:r>
    </w:p>
    <w:p>
      <w:r>
        <w:t>South Gujarat also contains important Leuva and Kadva family networks, especially around Surat, Bharuch, Navsari and surrounding districts.</w:t>
      </w:r>
    </w:p>
    <w:p>
      <w:r>
        <w:t>A local study should map:</w:t>
      </w:r>
    </w:p>
    <w:p>
      <w:pPr>
        <w:pStyle w:val="ListBullet"/>
      </w:pPr>
      <w:r>
        <w:t>village of origin;</w:t>
      </w:r>
    </w:p>
    <w:p>
      <w:pPr>
        <w:pStyle w:val="ListBullet"/>
      </w:pPr>
      <w:r>
        <w:t>migration decade;</w:t>
      </w:r>
    </w:p>
    <w:p>
      <w:pPr>
        <w:pStyle w:val="ListBullet"/>
      </w:pPr>
      <w:r>
        <w:t>occupation;</w:t>
      </w:r>
    </w:p>
    <w:p>
      <w:pPr>
        <w:pStyle w:val="ListBullet"/>
      </w:pPr>
      <w:r>
        <w:t>business sector;</w:t>
      </w:r>
    </w:p>
    <w:p>
      <w:pPr>
        <w:pStyle w:val="ListBullet"/>
      </w:pPr>
      <w:r>
        <w:t>overseas connections;</w:t>
      </w:r>
    </w:p>
    <w:p>
      <w:pPr>
        <w:pStyle w:val="ListBullet"/>
      </w:pPr>
      <w:r>
        <w:t>educational institutions;</w:t>
      </w:r>
    </w:p>
    <w:p>
      <w:pPr>
        <w:pStyle w:val="ListBullet"/>
      </w:pPr>
      <w:r>
        <w:t>community associations.</w:t>
      </w:r>
    </w:p>
    <w:p>
      <w:r>
        <w:t>This type of micro-history can explain how a rural community became integrated into a rapidly growing global city.</w:t>
      </w:r>
    </w:p>
    <w:p/>
    <w:p>
      <w:pPr>
        <w:pStyle w:val="Heading1"/>
      </w:pPr>
      <w:r>
        <w:t>25. Saurashtra and North Gujarat</w:t>
      </w:r>
    </w:p>
    <w:p>
      <w:r>
        <w:t>SAURASHTRA:</w:t>
        <w:br/>
        <w:t>Rajkot, Jamnagar, Morbi, Bhavnagar, Amreli, Junagadh, Surendranagar and surrounding areas have important Patidar populations and business networks. Agriculture, irrigation, trading, engineering, ceramics, diamond work and migration have all contributed to economic change.</w:t>
      </w:r>
    </w:p>
    <w:p>
      <w:r>
        <w:t>NORTH GUJARAT:</w:t>
        <w:br/>
        <w:t>Mehsana, Unjha, Visnagar, Kadi, Vijapur and nearby areas are particularly important in Kadva Patidar history. Agriculture, dairy, irrigation, education, trade and migration are central themes.</w:t>
      </w:r>
    </w:p>
    <w:p>
      <w:r>
        <w:t>The history of these regions should not be collapsed into the Charotar experience. Local ecology, land patterns, crops, princely-state history and migration routes produced different trajectories.</w:t>
      </w:r>
    </w:p>
    <w:p/>
    <w:p>
      <w:pPr>
        <w:pStyle w:val="Heading1"/>
      </w:pPr>
      <w:r>
        <w:t>26. Political Participation After Independence</w:t>
      </w:r>
    </w:p>
    <w:p>
      <w:r>
        <w:t>After 1947, Patidars participated in Indian and Gujarat politics through multiple parties, institutions and levels of government.</w:t>
      </w:r>
    </w:p>
    <w:p>
      <w:r>
        <w:t>A neutral historical study should avoid statements such as “the Patidars supported one party” unless the claim is tied to a specific election, constituency, survey or documented period.</w:t>
      </w:r>
    </w:p>
    <w:p>
      <w:r>
        <w:t>Instead, examine:</w:t>
      </w:r>
    </w:p>
    <w:p>
      <w:pPr>
        <w:pStyle w:val="ListBullet"/>
      </w:pPr>
      <w:r>
        <w:t>individual politicians;</w:t>
      </w:r>
    </w:p>
    <w:p>
      <w:pPr>
        <w:pStyle w:val="ListBullet"/>
      </w:pPr>
      <w:r>
        <w:t>constituency results;</w:t>
      </w:r>
    </w:p>
    <w:p>
      <w:pPr>
        <w:pStyle w:val="ListBullet"/>
      </w:pPr>
      <w:r>
        <w:t>party membership;</w:t>
      </w:r>
    </w:p>
    <w:p>
      <w:pPr>
        <w:pStyle w:val="ListBullet"/>
      </w:pPr>
      <w:r>
        <w:t>cooperative institutions;</w:t>
      </w:r>
    </w:p>
    <w:p>
      <w:pPr>
        <w:pStyle w:val="ListBullet"/>
      </w:pPr>
      <w:r>
        <w:t>local government;</w:t>
      </w:r>
    </w:p>
    <w:p>
      <w:pPr>
        <w:pStyle w:val="ListBullet"/>
      </w:pPr>
      <w:r>
        <w:t>farmer organizations;</w:t>
      </w:r>
    </w:p>
    <w:p>
      <w:pPr>
        <w:pStyle w:val="ListBullet"/>
      </w:pPr>
      <w:r>
        <w:t>state ministries;</w:t>
      </w:r>
    </w:p>
    <w:p>
      <w:pPr>
        <w:pStyle w:val="ListBullet"/>
      </w:pPr>
      <w:r>
        <w:t>parliamentary representation.</w:t>
      </w:r>
    </w:p>
    <w:p>
      <w:r>
        <w:t>Patidar political participation has changed over time. The community's political interests have included agriculture, education, business, reservations, land, urban development and local representation.</w:t>
      </w:r>
    </w:p>
    <w:p>
      <w:r>
        <w:t>Political identity should therefore be treated as historical and changing, not permanent.</w:t>
      </w:r>
    </w:p>
    <w:p/>
    <w:p>
      <w:pPr>
        <w:pStyle w:val="Heading1"/>
      </w:pPr>
      <w:r>
        <w:t>27. The 2015 Patidar Reservation Movement and Its Aftermath</w:t>
      </w:r>
    </w:p>
    <w:p>
      <w:r>
        <w:t>The 2015 Patidar reservation agitation became a major political and social event in Gujarat.</w:t>
      </w:r>
    </w:p>
    <w:p>
      <w:r>
        <w:t>The movement involved demands for reservation for Patidars under the Other Backward Classes framework. Large rallies, protests and clashes created a major public debate over reservation, economic opportunity and youth employment.</w:t>
      </w:r>
    </w:p>
    <w:p>
      <w:r>
        <w:t>A careful history should distinguish:</w:t>
      </w:r>
    </w:p>
    <w:p>
      <w:pPr>
        <w:pStyle w:val="ListBullet"/>
      </w:pPr>
      <w:r>
        <w:t>organizers' stated demands;</w:t>
      </w:r>
    </w:p>
    <w:p>
      <w:pPr>
        <w:pStyle w:val="ListBullet"/>
      </w:pPr>
      <w:r>
        <w:t>government responses;</w:t>
      </w:r>
    </w:p>
    <w:p>
      <w:pPr>
        <w:pStyle w:val="ListBullet"/>
      </w:pPr>
      <w:r>
        <w:t>police and court records;</w:t>
      </w:r>
    </w:p>
    <w:p>
      <w:pPr>
        <w:pStyle w:val="ListBullet"/>
      </w:pPr>
      <w:r>
        <w:t>casualties and disputed counts;</w:t>
      </w:r>
    </w:p>
    <w:p>
      <w:pPr>
        <w:pStyle w:val="ListBullet"/>
      </w:pPr>
      <w:r>
        <w:t>subsequent legislation;</w:t>
      </w:r>
    </w:p>
    <w:p>
      <w:pPr>
        <w:pStyle w:val="ListBullet"/>
      </w:pPr>
      <w:r>
        <w:t>later organizational changes.</w:t>
      </w:r>
    </w:p>
    <w:p>
      <w:r>
        <w:t>The later introduction of the constitutional framework for Economically Weaker Sections (EWS) created a separate route for reservation eligibility that was not the same legal category as OBC reservation.</w:t>
      </w:r>
    </w:p>
    <w:p>
      <w:r>
        <w:t>Because this topic remains politically sensitive, a research edition should use primary legal and government documents and should not convert the history into a political endorsement or condemnation.</w:t>
      </w:r>
    </w:p>
    <w:p>
      <w:r>
        <w:rPr>
          <w:i/>
          <w:sz w:val="18"/>
        </w:rPr>
        <w:t>Research note: this chapter is intentionally framed as a research summary; a publication-grade version should add primary court judgments, government notifications and contemporaneous reporting.</w:t>
      </w:r>
    </w:p>
    <w:p/>
    <w:p>
      <w:pPr>
        <w:pStyle w:val="Heading1"/>
      </w:pPr>
      <w:r>
        <w:t>28. Community Organizations and Philanthropy</w:t>
      </w:r>
    </w:p>
    <w:p>
      <w:r>
        <w:t>Patidar organizations operate at village, district, state, national and international levels.</w:t>
      </w:r>
    </w:p>
    <w:p>
      <w:r>
        <w:t>Common functions include:</w:t>
      </w:r>
    </w:p>
    <w:p>
      <w:pPr>
        <w:pStyle w:val="ListBullet"/>
      </w:pPr>
      <w:r>
        <w:t>hostels;</w:t>
      </w:r>
    </w:p>
    <w:p>
      <w:pPr>
        <w:pStyle w:val="ListBullet"/>
      </w:pPr>
      <w:r>
        <w:t>schools;</w:t>
      </w:r>
    </w:p>
    <w:p>
      <w:pPr>
        <w:pStyle w:val="ListBullet"/>
      </w:pPr>
      <w:r>
        <w:t>scholarships;</w:t>
      </w:r>
    </w:p>
    <w:p>
      <w:pPr>
        <w:pStyle w:val="ListBullet"/>
      </w:pPr>
      <w:r>
        <w:t>hospitals;</w:t>
      </w:r>
    </w:p>
    <w:p>
      <w:pPr>
        <w:pStyle w:val="ListBullet"/>
      </w:pPr>
      <w:r>
        <w:t>community halls;</w:t>
      </w:r>
    </w:p>
    <w:p>
      <w:pPr>
        <w:pStyle w:val="ListBullet"/>
      </w:pPr>
      <w:r>
        <w:t>temples;</w:t>
      </w:r>
    </w:p>
    <w:p>
      <w:pPr>
        <w:pStyle w:val="ListBullet"/>
      </w:pPr>
      <w:r>
        <w:t>marriage services;</w:t>
      </w:r>
    </w:p>
    <w:p>
      <w:pPr>
        <w:pStyle w:val="ListBullet"/>
      </w:pPr>
      <w:r>
        <w:t>career guidance;</w:t>
      </w:r>
    </w:p>
    <w:p>
      <w:pPr>
        <w:pStyle w:val="ListBullet"/>
      </w:pPr>
      <w:r>
        <w:t>disaster assistance;</w:t>
      </w:r>
    </w:p>
    <w:p>
      <w:pPr>
        <w:pStyle w:val="ListBullet"/>
      </w:pPr>
      <w:r>
        <w:t>overseas networking.</w:t>
      </w:r>
    </w:p>
    <w:p>
      <w:r>
        <w:t>Philanthropy can be traced to both traditional community giving and modern diaspora wealth.</w:t>
      </w:r>
    </w:p>
    <w:p>
      <w:r>
        <w:t>Diaspora donations have funded projects in Gujarat, including educational institutions, hospitals, religious centers and village infrastructure.</w:t>
      </w:r>
    </w:p>
    <w:p>
      <w:r>
        <w:t>These organizations also preserve identity across generations. Their importance is particularly visible when families live thousands of kilometers apart but continue to identify with a village, district or community network.</w:t>
      </w:r>
    </w:p>
    <w:p/>
    <w:p>
      <w:pPr>
        <w:pStyle w:val="Heading1"/>
      </w:pPr>
      <w:r>
        <w:t>29. Patidar Identity in the Diaspora</w:t>
      </w:r>
    </w:p>
    <w:p>
      <w:r>
        <w:t>Diaspora identity changes across generations.</w:t>
      </w:r>
    </w:p>
    <w:p>
      <w:r>
        <w:t>FIRST GENERATION:</w:t>
        <w:br/>
        <w:t>Often maintains strong Gujarati language, village ties, religious practices and direct family connections.</w:t>
      </w:r>
    </w:p>
    <w:p>
      <w:r>
        <w:t>SECOND GENERATION:</w:t>
        <w:br/>
        <w:t>Balances Gujarati/Patidar identity with the culture of the country of residence.</w:t>
      </w:r>
    </w:p>
    <w:p>
      <w:r>
        <w:t>THIRD GENERATION:</w:t>
        <w:br/>
        <w:t>May retain identity through family names, temples, weddings, community associations and cultural events even when Gujarati language fluency declines.</w:t>
      </w:r>
    </w:p>
    <w:p>
      <w:r>
        <w:t>Research on Patidar migrants in Britain shows that transnational family relationships can remain strong but can also become contested or ambivalent over time.</w:t>
      </w:r>
    </w:p>
    <w:p>
      <w:r>
        <w:t>This is a central theme:</w:t>
        <w:br/>
        <w:t>Patidar identity can become less about living in Gujarat and more about maintaining a network connecting Gujarat to the world.</w:t>
      </w:r>
    </w:p>
    <w:p/>
    <w:p>
      <w:pPr>
        <w:pStyle w:val="Heading1"/>
      </w:pPr>
      <w:r>
        <w:t>30. Present-Day Patidar Community</w:t>
      </w:r>
    </w:p>
    <w:p>
      <w:r>
        <w:t>Today, Patidars are geographically dispersed and occupationally diverse.</w:t>
      </w:r>
    </w:p>
    <w:p>
      <w:r>
        <w:t>Within India, important populations and community institutions exist across Gujarat and in other states. Large diaspora communities exist in Britain, the United States, Canada, East Africa, Australia and elsewhere.</w:t>
      </w:r>
    </w:p>
    <w:p>
      <w:r>
        <w:t>There is no single reliable current official census number that captures the entire global Patidar population as one category. Estimates should therefore be labeled as estimates and traced to their methodology.</w:t>
      </w:r>
    </w:p>
    <w:p>
      <w:r>
        <w:t>Present-day diversity includes:</w:t>
      </w:r>
    </w:p>
    <w:p>
      <w:pPr>
        <w:pStyle w:val="ListBullet"/>
      </w:pPr>
      <w:r>
        <w:t>farmers;</w:t>
      </w:r>
    </w:p>
    <w:p>
      <w:pPr>
        <w:pStyle w:val="ListBullet"/>
      </w:pPr>
      <w:r>
        <w:t>industrialists;</w:t>
      </w:r>
    </w:p>
    <w:p>
      <w:pPr>
        <w:pStyle w:val="ListBullet"/>
      </w:pPr>
      <w:r>
        <w:t>traders;</w:t>
      </w:r>
    </w:p>
    <w:p>
      <w:pPr>
        <w:pStyle w:val="ListBullet"/>
      </w:pPr>
      <w:r>
        <w:t>doctors;</w:t>
      </w:r>
    </w:p>
    <w:p>
      <w:pPr>
        <w:pStyle w:val="ListBullet"/>
      </w:pPr>
      <w:r>
        <w:t>engineers;</w:t>
      </w:r>
    </w:p>
    <w:p>
      <w:pPr>
        <w:pStyle w:val="ListBullet"/>
      </w:pPr>
      <w:r>
        <w:t>software developers;</w:t>
      </w:r>
    </w:p>
    <w:p>
      <w:pPr>
        <w:pStyle w:val="ListBullet"/>
      </w:pPr>
      <w:r>
        <w:t>lawyers;</w:t>
      </w:r>
    </w:p>
    <w:p>
      <w:pPr>
        <w:pStyle w:val="ListBullet"/>
      </w:pPr>
      <w:r>
        <w:t>academics;</w:t>
      </w:r>
    </w:p>
    <w:p>
      <w:pPr>
        <w:pStyle w:val="ListBullet"/>
      </w:pPr>
      <w:r>
        <w:t>government employees;</w:t>
      </w:r>
    </w:p>
    <w:p>
      <w:pPr>
        <w:pStyle w:val="ListBullet"/>
      </w:pPr>
      <w:r>
        <w:t>entrepreneurs;</w:t>
      </w:r>
    </w:p>
    <w:p>
      <w:pPr>
        <w:pStyle w:val="ListBullet"/>
      </w:pPr>
      <w:r>
        <w:t>students;</w:t>
      </w:r>
    </w:p>
    <w:p>
      <w:pPr>
        <w:pStyle w:val="ListBullet"/>
      </w:pPr>
      <w:r>
        <w:t>overseas professionals.</w:t>
      </w:r>
    </w:p>
    <w:p>
      <w:r>
        <w:t>The community also faces challenges:</w:t>
      </w:r>
    </w:p>
    <w:p>
      <w:pPr>
        <w:pStyle w:val="ListBullet"/>
      </w:pPr>
      <w:r>
        <w:t>agricultural land fragmentation;</w:t>
      </w:r>
    </w:p>
    <w:p>
      <w:pPr>
        <w:pStyle w:val="ListBullet"/>
      </w:pPr>
      <w:r>
        <w:t>rising education costs;</w:t>
      </w:r>
    </w:p>
    <w:p>
      <w:pPr>
        <w:pStyle w:val="ListBullet"/>
      </w:pPr>
      <w:r>
        <w:t>competition for professional jobs;</w:t>
      </w:r>
    </w:p>
    <w:p>
      <w:pPr>
        <w:pStyle w:val="ListBullet"/>
      </w:pPr>
      <w:r>
        <w:t>migration pressures;</w:t>
      </w:r>
    </w:p>
    <w:p>
      <w:pPr>
        <w:pStyle w:val="ListBullet"/>
      </w:pPr>
      <w:r>
        <w:t>changing marriage patterns;</w:t>
      </w:r>
    </w:p>
    <w:p>
      <w:pPr>
        <w:pStyle w:val="ListBullet"/>
      </w:pPr>
      <w:r>
        <w:t>generational identity change;</w:t>
      </w:r>
    </w:p>
    <w:p>
      <w:pPr>
        <w:pStyle w:val="ListBullet"/>
      </w:pPr>
      <w:r>
        <w:t>rural-to-urban transition.</w:t>
      </w:r>
    </w:p>
    <w:p>
      <w:r>
        <w:t>The modern Patidar story is therefore no longer primarily an agricultural story. It is a story of diversification.</w:t>
      </w:r>
    </w:p>
    <w:p/>
    <w:p>
      <w:pPr>
        <w:pStyle w:val="Heading1"/>
      </w:pPr>
      <w:r>
        <w:t>31. A Geographic Map of Patidar History</w:t>
      </w:r>
    </w:p>
    <w:p>
      <w:r>
        <w:t>A useful way to understand the community is through five geographic zones.</w:t>
      </w:r>
    </w:p>
    <w:p>
      <w:r>
        <w:t>1. CENTRAL GUJARAT / CHAROTAR</w:t>
        <w:br/>
        <w:t>Kheda, Anand and surrounding villages. Strong Leva Patidar history, agricultural wealth, marriage networks, freedom movement and diaspora.</w:t>
      </w:r>
    </w:p>
    <w:p>
      <w:r>
        <w:t>2. NORTH GUJARAT</w:t>
        <w:br/>
        <w:t>Mehsana, Unjha, Visnagar, Kadi and nearby areas. Strong Kadva history, agriculture, irrigation, Umiya Mata institutions and migration.</w:t>
      </w:r>
    </w:p>
    <w:p>
      <w:r>
        <w:t>3. SAURASHTRA</w:t>
        <w:br/>
        <w:t>Rajkot, Jamnagar, Amreli, Bhavnagar, Morbi, Surendranagar and others. Agriculture, industry, business and migration.</w:t>
      </w:r>
    </w:p>
    <w:p>
      <w:r>
        <w:t>4. SOUTH GUJARAT</w:t>
        <w:br/>
        <w:t>Surat, Navsari, Bharuch and surrounding areas. Textiles, diamonds, construction, agriculture and international migration.</w:t>
      </w:r>
    </w:p>
    <w:p>
      <w:r>
        <w:t>5. GLOBAL DIASPORA</w:t>
        <w:br/>
        <w:t>East Africa → Britain/US/Canada/Australia and direct migration from Gujarat.</w:t>
      </w:r>
    </w:p>
    <w:p>
      <w:r>
        <w:t>A future research version should add village-level maps and migration arrows rather than relying only on state-level descriptions.</w:t>
      </w:r>
    </w:p>
    <w:p/>
    <w:p>
      <w:pPr>
        <w:pStyle w:val="Heading1"/>
      </w:pPr>
      <w:r>
        <w:t>32. A Timeline of Major Turning Points</w:t>
      </w:r>
    </w:p>
    <w:p>
      <w:r>
        <w:t>Before 1800 — Agricultural communities and regional revenue systems develop within Gujarat's changing political landscape.</w:t>
      </w:r>
    </w:p>
    <w:p>
      <w:r>
        <w:t>18th–19th centuries — Land, revenue and agricultural conditions change under Maratha, Company and later British administration.</w:t>
      </w:r>
    </w:p>
    <w:p>
      <w:r>
        <w:t>19th century — Major social and economic rise of Patidar groups; agricultural commercialization and status organization expand.</w:t>
      </w:r>
    </w:p>
    <w:p>
      <w:r>
        <w:t>Late 19th century — Famine, epidemic and economic pressure stimulate migration and diversification.</w:t>
      </w:r>
    </w:p>
    <w:p>
      <w:r>
        <w:t>Early 20th century — East African migration expands.</w:t>
      </w:r>
    </w:p>
    <w:p>
      <w:r>
        <w:t>1918 — Kheda Satyagraha.</w:t>
      </w:r>
    </w:p>
    <w:p>
      <w:r>
        <w:t>1923 — Borsad movement.</w:t>
      </w:r>
    </w:p>
    <w:p>
      <w:r>
        <w:t>1928 — Bardoli Satyagraha.</w:t>
      </w:r>
    </w:p>
    <w:p>
      <w:r>
        <w:t>1930s–40s — Wider nationalist mobilization.</w:t>
      </w:r>
    </w:p>
    <w:p>
      <w:r>
        <w:t>1946 — Kheda dairy cooperative movement begins.</w:t>
      </w:r>
    </w:p>
    <w:p>
      <w:r>
        <w:t>1947 — Indian independence.</w:t>
      </w:r>
    </w:p>
    <w:p>
      <w:r>
        <w:t>1950 — Constitution comes into force.</w:t>
      </w:r>
    </w:p>
    <w:p>
      <w:r>
        <w:t>1960 — Gujarat becomes a separate state.</w:t>
      </w:r>
    </w:p>
    <w:p>
      <w:r>
        <w:t>1960s–70s — Major migration to Britain and the United States, including migration from East Africa.</w:t>
      </w:r>
    </w:p>
    <w:p>
      <w:r>
        <w:t>1972 — Uganda expulsion transforms many Gujarati diaspora families.</w:t>
      </w:r>
    </w:p>
    <w:p>
      <w:r>
        <w:t>Late 20th century — Growth in agriculture, industry, diamonds, textiles, construction, hospitality and professional education.</w:t>
      </w:r>
    </w:p>
    <w:p>
      <w:r>
        <w:t>1990s–2000s — Globalization and expansion of diaspora networks.</w:t>
      </w:r>
    </w:p>
    <w:p>
      <w:r>
        <w:t>2015 — Major Patidar reservation agitation in Gujarat.</w:t>
      </w:r>
    </w:p>
    <w:p>
      <w:r>
        <w:t>2019 onward — EWS reservation framework changes the broader reservation landscape.</w:t>
      </w:r>
    </w:p>
    <w:p>
      <w:r>
        <w:t>2020s — Patidar identity spans agriculture, business, professions and a large international diaspora.</w:t>
      </w:r>
    </w:p>
    <w:p/>
    <w:p>
      <w:pPr>
        <w:pStyle w:val="Heading1"/>
      </w:pPr>
      <w:r>
        <w:t>33. Major Contributions: A Balanced Assessment</w:t>
      </w:r>
    </w:p>
    <w:p>
      <w:r>
        <w:t>The documented historical contributions associated with Patidar individuals and institutions include:</w:t>
      </w:r>
    </w:p>
    <w:p>
      <w:r>
        <w:t>AGRICULTURE:</w:t>
        <w:br/>
        <w:t>Land cultivation, commercialization, irrigation and later agricultural modernization.</w:t>
      </w:r>
    </w:p>
    <w:p>
      <w:r>
        <w:t>FREEDOM MOVEMENT:</w:t>
        <w:br/>
        <w:t>Participation in Kheda, Borsad and Bardoli and the work of individual nationalist leaders, most prominently Vallabhbhai Patel.</w:t>
      </w:r>
    </w:p>
    <w:p>
      <w:r>
        <w:t>NATION BUILDING:</w:t>
        <w:br/>
        <w:t>Vallabhbhai Patel's role in political organization and integration of princely states.</w:t>
      </w:r>
    </w:p>
    <w:p>
      <w:r>
        <w:t>COOPERATIVES:</w:t>
        <w:br/>
        <w:t>Participation in Gujarat's cooperative movement, including the farmer-owned dairy system that became Amul.</w:t>
      </w:r>
    </w:p>
    <w:p>
      <w:r>
        <w:t>EDUCATION:</w:t>
        <w:br/>
        <w:t>Creation and support of schools, hostels, scholarships and professional education.</w:t>
      </w:r>
    </w:p>
    <w:p>
      <w:r>
        <w:t>ENTREPRENEURSHIP:</w:t>
        <w:br/>
        <w:t>Expansion into trade, manufacturing, construction, diamonds, textiles, hospitality and professional services.</w:t>
      </w:r>
    </w:p>
    <w:p>
      <w:r>
        <w:t>DIASPORA:</w:t>
        <w:br/>
        <w:t>Creation of transnational family, business and philanthropic networks.</w:t>
      </w:r>
    </w:p>
    <w:p>
      <w:r>
        <w:t>COMMUNITY INSTITUTIONS:</w:t>
        <w:br/>
        <w:t>Temples, trusts, hospitals, educational organizations and social welfare institutions.</w:t>
      </w:r>
    </w:p>
    <w:p>
      <w:r>
        <w:t>A balanced history must also recognize that these developments occurred within a wider Gujarati and Indian society. Patidars were one of many communities contributing to Gujarat's agricultural, commercial and political development.</w:t>
      </w:r>
    </w:p>
    <w:p/>
    <w:p>
      <w:pPr>
        <w:pStyle w:val="Heading1"/>
      </w:pPr>
      <w:r>
        <w:t>34. Struggles and Contradictions</w:t>
      </w:r>
    </w:p>
    <w:p>
      <w:r>
        <w:t>No community history is complete without internal challenges.</w:t>
      </w:r>
    </w:p>
    <w:p>
      <w:r>
        <w:t>ECONOMIC INEQUALITY:</w:t>
        <w:br/>
        <w:t>Patidar society has always contained differences between large landholders, small farmers, tenants and landless or economically weaker households.</w:t>
      </w:r>
    </w:p>
    <w:p>
      <w:r>
        <w:t>STATUS COMPETITION:</w:t>
        <w:br/>
        <w:t>Anthropological research highlights competition over status, marriage and village hierarchy.</w:t>
      </w:r>
    </w:p>
    <w:p>
      <w:r>
        <w:t>GENDER:</w:t>
        <w:br/>
        <w:t>Traditional marriage structures could impose unequal expectations on women.</w:t>
      </w:r>
    </w:p>
    <w:p>
      <w:r>
        <w:t>AGRICULTURAL RISK:</w:t>
        <w:br/>
        <w:t>Drought, crop failure, prices and land fragmentation remain important.</w:t>
      </w:r>
    </w:p>
    <w:p>
      <w:r>
        <w:t>MIGRATION:</w:t>
        <w:br/>
        <w:t>Migration creates opportunity but can separate families and create generational differences.</w:t>
      </w:r>
    </w:p>
    <w:p>
      <w:r>
        <w:t>DIASPORA PRESSURES:</w:t>
        <w:br/>
        <w:t>Second- and third-generation members may have weaker Gujarati language and village connections.</w:t>
      </w:r>
    </w:p>
    <w:p>
      <w:r>
        <w:t>POLITICAL DIVERSITY:</w:t>
        <w:br/>
        <w:t>Patidars do not have one permanent political identity.</w:t>
      </w:r>
    </w:p>
    <w:p>
      <w:r>
        <w:t>MODERN EMPLOYMENT:</w:t>
        <w:br/>
        <w:t>Education has expanded opportunities, but competition and expectations around professional success can create pressure.</w:t>
      </w:r>
    </w:p>
    <w:p>
      <w:r>
        <w:t>A mature history should include these contradictions rather than presenting only achievements.</w:t>
      </w:r>
    </w:p>
    <w:p/>
    <w:p>
      <w:pPr>
        <w:pStyle w:val="Heading1"/>
      </w:pPr>
      <w:r>
        <w:t>35. How to Research Individual Patidar Families</w:t>
      </w:r>
    </w:p>
    <w:p>
      <w:r>
        <w:t>For a family-level history, collect:</w:t>
      </w:r>
    </w:p>
    <w:p>
      <w:r>
        <w:t>1. Village of origin.</w:t>
        <w:br/>
        <w:t>2. Taluka and district.</w:t>
        <w:br/>
        <w:t>3. Leva/Kadva or other identity, if documented by the family.</w:t>
        <w:br/>
        <w:t>4. Kuldevi and major temples.</w:t>
        <w:br/>
        <w:t>5. Earliest known ancestor.</w:t>
        <w:br/>
        <w:t>6. Land records.</w:t>
        <w:br/>
        <w:t>7. Revenue records.</w:t>
        <w:br/>
        <w:t>8. Marriage records.</w:t>
        <w:br/>
        <w:t>9. School certificates.</w:t>
        <w:br/>
        <w:t>10. Passport/immigration records.</w:t>
        <w:br/>
        <w:t>11. Overseas addresses.</w:t>
        <w:br/>
        <w:t>12. Business history.</w:t>
        <w:br/>
        <w:t>13. Photographs.</w:t>
        <w:br/>
        <w:t>14. Letters.</w:t>
        <w:br/>
        <w:t>15. Oral interviews.</w:t>
      </w:r>
    </w:p>
    <w:p>
      <w:r>
        <w:t>Interview older family members separately. Ask:</w:t>
        <w:br/>
        <w:t>“When did the family first leave the village?”</w:t>
        <w:br/>
        <w:t>“Who was the first person to migrate?”</w:t>
        <w:br/>
        <w:t>“What did the family farm?”</w:t>
        <w:br/>
        <w:t>“How was land acquired?”</w:t>
        <w:br/>
        <w:t>“Which village did marriage partners come from?”</w:t>
        <w:br/>
        <w:t>“Where did overseas relatives settle?”</w:t>
        <w:br/>
        <w:t>“What businesses were started?”</w:t>
        <w:br/>
        <w:t>“What changed after independence?”</w:t>
      </w:r>
    </w:p>
    <w:p>
      <w:r>
        <w:t>Oral history should then be cross-checked against documents. Memory is valuable evidence, but it can also compress dates or combine generations.</w:t>
      </w:r>
    </w:p>
    <w:p/>
    <w:p>
      <w:pPr>
        <w:pStyle w:val="Heading1"/>
      </w:pPr>
      <w:r>
        <w:t>36. Source and Evidence Framework</w:t>
      </w:r>
    </w:p>
    <w:p>
      <w:r>
        <w:t>For future research, prioritize sources in this order:</w:t>
      </w:r>
    </w:p>
    <w:p>
      <w:r>
        <w:t>TIER 1 — PRIMARY SOURCES</w:t>
        <w:br/>
        <w:t>Government records, court documents, census reports, land/revenue records, archival letters, contemporary newspapers, official biographies and legislative documents.</w:t>
      </w:r>
    </w:p>
    <w:p>
      <w:r>
        <w:t>TIER 2 — SCHOLARLY RESEARCH</w:t>
        <w:br/>
        <w:t>Peer-reviewed anthropology, history, sociology, migration studies and economic history.</w:t>
      </w:r>
    </w:p>
    <w:p>
      <w:r>
        <w:t>TIER 3 — REPUTABLE INSTITUTIONAL SOURCES</w:t>
        <w:br/>
        <w:t>Universities, museums, archives, government cultural institutions and established research centers.</w:t>
      </w:r>
    </w:p>
    <w:p>
      <w:r>
        <w:t>TIER 4 — COMMUNITY SOURCES</w:t>
        <w:br/>
        <w:t>Patidar Samaj publications, temple histories, genealogical records and community websites.</w:t>
      </w:r>
    </w:p>
    <w:p>
      <w:r>
        <w:t>TIER 5 — FAMILY ORAL HISTORY</w:t>
        <w:br/>
        <w:t>Interviews and family documents.</w:t>
      </w:r>
    </w:p>
    <w:p>
      <w:r>
        <w:t>Community sources are essential for preserving traditions and local memory. They should simply be labeled appropriately when a claim cannot be independently verified.</w:t>
      </w:r>
    </w:p>
    <w:p>
      <w:r>
        <w:t>This framework prevents two opposite mistakes:</w:t>
      </w:r>
    </w:p>
    <w:p>
      <w:pPr>
        <w:pStyle w:val="ListBullet"/>
      </w:pPr>
      <w:r>
        <w:t>treating every community tradition as proven history;</w:t>
      </w:r>
    </w:p>
    <w:p>
      <w:pPr>
        <w:pStyle w:val="ListBullet"/>
      </w:pPr>
      <w:r>
        <w:t>dismissing community memory merely because it is not an academic publication.</w:t>
      </w:r>
    </w:p>
    <w:p/>
    <w:p>
      <w:pPr>
        <w:pStyle w:val="Heading1"/>
      </w:pPr>
      <w:r>
        <w:t>37. Key Reference Works and Research Starting Points</w:t>
      </w:r>
    </w:p>
    <w:p>
      <w:r>
        <w:t>1. David F. Pocock, Kanbi and Patidar: A Study of the Patidar Community of Gujarat (Clarendon Press, 1972), 190 pages. This is a foundational anthropological study of Patidar status, marriage, descent and the historical transition from Kanbi to Patidar.</w:t>
      </w:r>
    </w:p>
    <w:p>
      <w:r>
        <w:t>2. Research on the Chha Gaam Patels/Patidars in Charotar. This work provides evidence about Leva/Kadva history, marriage groups, endogamy and village organization.</w:t>
      </w:r>
    </w:p>
    <w:p>
      <w:r>
        <w:t>3. Research on Patidar migration and Britain/East Africa. Scholarly diaspora studies document the Gujarat → East Africa → Britain/US pathway.</w:t>
      </w:r>
    </w:p>
    <w:p>
      <w:r>
        <w:t>4. Govind B. Bhakta, Patels: A Gujarati Community History in the United States (UCLA Asian American Studies Center Press, 2002), 167 pages. Useful for Indo-American Patidar migration and the motel/business story.</w:t>
      </w:r>
    </w:p>
    <w:p>
      <w:r>
        <w:t>5. Gujarat government history and NRI resources for the formation of Gujarat in 1960 and the wider historical setting.</w:t>
      </w:r>
    </w:p>
    <w:p>
      <w:r>
        <w:t>6. Gujarat Cooperative Milk Marketing Federation/Amul historical material for the Kheda dairy cooperative story.</w:t>
      </w:r>
    </w:p>
    <w:p>
      <w:r>
        <w:t>7. Government of India material on Kheda and Borsad, and archival sources for Bardoli and Sardar Patel.</w:t>
      </w:r>
    </w:p>
    <w:p>
      <w:r>
        <w:t>These sources should be supplemented with district gazetteers, census reports and archival newspapers for a truly exhaustive edition.</w:t>
      </w:r>
    </w:p>
    <w:p/>
    <w:p>
      <w:pPr>
        <w:pStyle w:val="Heading1"/>
      </w:pPr>
      <w:r>
        <w:t>38. Final Synthesis</w:t>
      </w:r>
    </w:p>
    <w:p>
      <w:r>
        <w:t>The history of the Patidar community can be understood as a sequence of transformations:</w:t>
      </w:r>
    </w:p>
    <w:p>
      <w:r>
        <w:t>AGRICULTURAL COMMUNITY</w:t>
        <w:br/>
        <w:t>→ LANDHOLDING</w:t>
        <w:br/>
        <w:t>→ REVENUE AND VILLAGE ORGANIZATION</w:t>
        <w:br/>
        <w:t>→ NINETEENTH-CENTURY ECONOMIC RISE</w:t>
        <w:br/>
        <w:t>→ STATUS AND MARRIAGE NETWORKS</w:t>
        <w:br/>
        <w:t>→ EDUCATION</w:t>
        <w:br/>
        <w:t>→ FREEDOM-MOVEMENT PARTICIPATION</w:t>
        <w:br/>
        <w:t>→ COOPERATIVES</w:t>
        <w:br/>
        <w:t>→ AGRICULTURAL MODERNIZATION</w:t>
        <w:br/>
        <w:t>→ BUSINESS</w:t>
        <w:br/>
        <w:t>→ MIGRATION</w:t>
        <w:br/>
        <w:t>→ GLOBAL DIASPORA</w:t>
        <w:br/>
        <w:t>→ PROFESSIONALIZATION</w:t>
        <w:br/>
        <w:t>→ MODERN COMMUNITY INSTITUTIONS.</w:t>
      </w:r>
    </w:p>
    <w:p>
      <w:r>
        <w:t>The most important lesson is that “Patidar” is not a frozen identity. It has changed with land, government, markets, marriage, education, migration and politics.</w:t>
      </w:r>
    </w:p>
    <w:p>
      <w:r>
        <w:t>The community's history also cannot be separated from Gujarat's history. Agricultural development, the freedom movement, cooperative institutions, industrialization, Surat's diamond and textile economy, and the global Gujarati diaspora all intersect with Patidar history.</w:t>
      </w:r>
    </w:p>
    <w:p>
      <w:r>
        <w:t>The strongest future version of this project would move from this narrative foundation to a source-by-source scholarly history: district maps, village case studies, biographies, migration records, census tables, land-revenue records, freedom-movement documents and oral histories.</w:t>
      </w:r>
    </w:p>
    <w:p>
      <w:r>
        <w:t>That would turn this from a community overview into a genuinely archival “history of the Patidar people.”</w:t>
      </w:r>
    </w:p>
    <w:p/>
    <w:p>
      <w:pPr>
        <w:pStyle w:val="Heading1"/>
      </w:pPr>
      <w:r>
        <w:t>Appendix A — Key Terms</w:t>
      </w:r>
    </w:p>
    <w:p>
      <w:r>
        <w:t>PATIDAR — A major Gujarati social identity historically associated with agricultural and landholding communities.</w:t>
      </w:r>
    </w:p>
    <w:p>
      <w:r>
        <w:t>KANBI — An older designation associated with agricultural communities in Gujarat and other western Indian regions.</w:t>
      </w:r>
    </w:p>
    <w:p>
      <w:r>
        <w:t>PATEL — A surname/title with a broad history; frequently associated with Patidars but not exclusive to them.</w:t>
      </w:r>
    </w:p>
    <w:p>
      <w:r>
        <w:t>LEVA / LEUVA — Major Patidar division strongly associated historically with central Gujarat and Charotar.</w:t>
      </w:r>
    </w:p>
    <w:p>
      <w:r>
        <w:t>KADVA — Major Patidar division strongly associated historically with north Gujarat.</w:t>
      </w:r>
    </w:p>
    <w:p>
      <w:r>
        <w:t>CHAROTAR — Fertile central Gujarat region associated strongly with Leva Patidar history.</w:t>
      </w:r>
    </w:p>
    <w:p>
      <w:r>
        <w:t>GOL — A marriage/network grouping documented in Patidar social organization.</w:t>
      </w:r>
    </w:p>
    <w:p>
      <w:r>
        <w:t>HYPERGAMY — Marriage pattern in which alliances may be sought with families perceived as higher in status.</w:t>
      </w:r>
    </w:p>
    <w:p>
      <w:r>
        <w:t>KULDEVI — Family/clan goddess or lineage deity.</w:t>
      </w:r>
    </w:p>
    <w:p>
      <w:r>
        <w:t>DIASPORA — A population living outside an ancestral homeland while maintaining varying forms of connection with it.</w:t>
      </w:r>
    </w:p>
    <w:p/>
    <w:p>
      <w:pPr>
        <w:pStyle w:val="Heading1"/>
      </w:pPr>
      <w:r>
        <w:t>Appendix B — Research Questions Still Open</w:t>
      </w:r>
    </w:p>
    <w:p>
      <w:r>
        <w:t>1. What is the earliest independently documented use of the term Patidar in each Gujarat region?</w:t>
        <w:br/>
        <w:t>2. How did the meanings of Patel, Patidar, Desai and Amin overlap or differ by district and period?</w:t>
        <w:br/>
        <w:t>3. How exactly did British land-revenue reforms affect different Patidar economic classes?</w:t>
        <w:br/>
        <w:t>4. What were the differences between Leva and Kadva landholding systems?</w:t>
        <w:br/>
        <w:t>5. What can genealogical manuscripts establish, and what remains traditional?</w:t>
        <w:br/>
        <w:t>6. What was the scale of early Patidar migration to East Africa by decade?</w:t>
        <w:br/>
        <w:t>7. How much remittance capital returned to Gujarat?</w:t>
        <w:br/>
        <w:t>8. How did the 1899–1902 crisis affect specific Patidar villages?</w:t>
        <w:br/>
        <w:t>9. What was the exact participation of Patidar individuals in Kheda, Borsad and Bardoli?</w:t>
        <w:br/>
        <w:t>10. How did women participate in local nationalist networks?</w:t>
        <w:br/>
        <w:t>11. How did land reforms affect Patidar families after 1947?</w:t>
        <w:br/>
        <w:t>12. How did cooperative institutions change village wealth?</w:t>
        <w:br/>
        <w:t>13. How did Patidar migration differ between Leva and Kadva families?</w:t>
        <w:br/>
        <w:t>14. What is the documented scale of the global Patidar population today?</w:t>
        <w:br/>
        <w:t>15. How are second- and third-generation diaspora families changing community identity?</w:t>
      </w:r>
    </w:p>
    <w:p>
      <w:r>
        <w:t>These questions are ideal for future archival research.</w:t>
      </w:r>
    </w:p>
    <w:p/>
    <w:p>
      <w:pPr>
        <w:pStyle w:val="Heading1"/>
      </w:pPr>
      <w:r>
        <w:t>Appendix C — Bibliography / Online Research Sources</w:t>
      </w:r>
    </w:p>
    <w:p>
      <w:r>
        <w:t>PRIMARY / INSTITUTIONAL:</w:t>
      </w:r>
    </w:p>
    <w:p>
      <w:pPr>
        <w:pStyle w:val="ListBullet"/>
      </w:pPr>
      <w:r>
        <w:t>Government of Gujarat, History of Gujarat / NRI Division.</w:t>
      </w:r>
    </w:p>
    <w:p>
      <w:pPr>
        <w:pStyle w:val="ListBullet"/>
      </w:pPr>
      <w:r>
        <w:t>Government of India / Ministry of Information &amp; Broadcasting material on Kheda and Borsad.</w:t>
      </w:r>
    </w:p>
    <w:p>
      <w:pPr>
        <w:pStyle w:val="ListBullet"/>
      </w:pPr>
      <w:r>
        <w:t>Gujarat Cooperative Milk Marketing Federation (Amul), historical material.</w:t>
      </w:r>
    </w:p>
    <w:p>
      <w:r>
        <w:t>ACADEMIC / SCHOLARLY:</w:t>
      </w:r>
    </w:p>
    <w:p>
      <w:pPr>
        <w:pStyle w:val="ListBullet"/>
      </w:pPr>
      <w:r>
        <w:t>Pocock, David F. (1972). Kanbi and Patidar: A Study of the Patidar Community of Gujarat. Clarendon Press, Oxford.</w:t>
      </w:r>
    </w:p>
    <w:p>
      <w:pPr>
        <w:pStyle w:val="ListBullet"/>
      </w:pPr>
      <w:r>
        <w:t>Research literature on Chha Gaam Patels and restricted marriage practices in an endogamous Gujarati group.</w:t>
      </w:r>
    </w:p>
    <w:p>
      <w:pPr>
        <w:pStyle w:val="ListBullet"/>
      </w:pPr>
      <w:r>
        <w:t>Scholarly research on Patidar migration between Gujarat, East Africa and Britain.</w:t>
      </w:r>
    </w:p>
    <w:p>
      <w:pPr>
        <w:pStyle w:val="ListBullet"/>
      </w:pPr>
      <w:r>
        <w:t>Bhakta, Govind B. (2002). Patels: A Gujarati Community History in the United States. UCLA Asian American Studies Center Press.</w:t>
      </w:r>
    </w:p>
    <w:p>
      <w:pPr>
        <w:pStyle w:val="ListBullet"/>
      </w:pPr>
      <w:r>
        <w:t>Anthropological research discussing the historical transition from Kanbi to Patidar.</w:t>
      </w:r>
    </w:p>
    <w:p>
      <w:r>
        <w:t>COMMUNITY / ORAL HISTORY:</w:t>
      </w:r>
    </w:p>
    <w:p>
      <w:pPr>
        <w:pStyle w:val="ListBullet"/>
      </w:pPr>
      <w:r>
        <w:t>Umiya Mata and Kadva Patidar institutional histories.</w:t>
      </w:r>
    </w:p>
    <w:p>
      <w:pPr>
        <w:pStyle w:val="ListBullet"/>
      </w:pPr>
      <w:r>
        <w:t>Regional Patidar Samaj publications.</w:t>
      </w:r>
    </w:p>
    <w:p>
      <w:pPr>
        <w:pStyle w:val="ListBullet"/>
      </w:pPr>
      <w:r>
        <w:t>Family genealogies and village records.</w:t>
      </w:r>
    </w:p>
    <w:p>
      <w:r>
        <w:t>IMPORTANT CAUTION:</w:t>
        <w:br/>
        <w:t>Community websites and genealogies are useful sources for community memory, but claims about ancient origins should be cross-checked against independent historical and archaeological evidence.</w:t>
      </w:r>
    </w:p>
    <w:p/>
    <w:p>
      <w:pPr>
        <w:pStyle w:val="Heading1"/>
      </w:pPr>
      <w:r>
        <w:t>Web Sources Used for This Research Edition</w:t>
      </w:r>
    </w:p>
    <w:p>
      <w:pPr>
        <w:pStyle w:val="ListBullet"/>
      </w:pPr>
      <w:r>
        <w:rPr>
          <w:b/>
        </w:rPr>
        <w:t xml:space="preserve">Pocock, Kanbi and Patidar — Google Books: </w:t>
      </w:r>
      <w:r>
        <w:t>https://books.google.com/books/about/Kanbi_and_Patidar.html?id=omppQwAACAAJ</w:t>
      </w:r>
    </w:p>
    <w:p>
      <w:pPr>
        <w:pStyle w:val="ListBullet"/>
      </w:pPr>
      <w:r>
        <w:rPr>
          <w:b/>
        </w:rPr>
        <w:t xml:space="preserve">Pocock, Kanbi and Patidar — Open Library: </w:t>
      </w:r>
      <w:r>
        <w:t>https://openlibrary.org/books/OL5448336M/Kanbi_and_Patidar</w:t>
      </w:r>
    </w:p>
    <w:p>
      <w:pPr>
        <w:pStyle w:val="ListBullet"/>
      </w:pPr>
      <w:r>
        <w:rPr>
          <w:b/>
        </w:rPr>
        <w:t xml:space="preserve">Chha Gaam Patels research — PMC: </w:t>
      </w:r>
      <w:r>
        <w:t>https://pmc.ncbi.nlm.nih.gov/articles/PMC3436606/</w:t>
      </w:r>
    </w:p>
    <w:p>
      <w:pPr>
        <w:pStyle w:val="ListBullet"/>
      </w:pPr>
      <w:r>
        <w:rPr>
          <w:b/>
        </w:rPr>
        <w:t xml:space="preserve">Tilche, On trusting ethnography — Wiley/JRAI: </w:t>
      </w:r>
      <w:r>
        <w:t>https://rai.onlinelibrary.wiley.com/doi/10.1111/1467-9655.12695</w:t>
      </w:r>
    </w:p>
    <w:p>
      <w:pPr>
        <w:pStyle w:val="ListBullet"/>
      </w:pPr>
      <w:r>
        <w:rPr>
          <w:b/>
        </w:rPr>
        <w:t xml:space="preserve">Global Indian Diasporas — JSTOR: </w:t>
      </w:r>
      <w:r>
        <w:t>https://www.jstor.org/stable/j.ctt46n1bq</w:t>
      </w:r>
    </w:p>
    <w:p>
      <w:pPr>
        <w:pStyle w:val="ListBullet"/>
      </w:pPr>
      <w:r>
        <w:rPr>
          <w:b/>
        </w:rPr>
        <w:t xml:space="preserve">Patel migration in Britain — Cambridge: </w:t>
      </w:r>
      <w:r>
        <w:t>https://www.cambridge.org/core/books/abs/global-indian-diasporas/contested-family-relations-and-government-policy-linkages-between-patel-migrants-in-britain-and-india/CA104CA804A6538BA69F252A9FA01F61</w:t>
      </w:r>
    </w:p>
    <w:p>
      <w:pPr>
        <w:pStyle w:val="ListBullet"/>
      </w:pPr>
      <w:r>
        <w:rPr>
          <w:b/>
        </w:rPr>
        <w:t xml:space="preserve">Bhakta, Patels — UCLA Asian American Studies Center: </w:t>
      </w:r>
      <w:r>
        <w:t>https://www.aasc.ucla.edu/aascpress/books/patels.aspx</w:t>
      </w:r>
    </w:p>
    <w:p>
      <w:pPr>
        <w:pStyle w:val="ListBullet"/>
      </w:pPr>
      <w:r>
        <w:rPr>
          <w:b/>
        </w:rPr>
        <w:t xml:space="preserve">Gujarat Government — History of Gujarat: </w:t>
      </w:r>
      <w:r>
        <w:t>https://nri.gujarat.gov.in/Home/HistoryofGujarat</w:t>
      </w:r>
    </w:p>
    <w:p>
      <w:pPr>
        <w:pStyle w:val="ListBullet"/>
      </w:pPr>
      <w:r>
        <w:rPr>
          <w:b/>
        </w:rPr>
        <w:t xml:space="preserve">Amul / GCMMF historical material: </w:t>
      </w:r>
      <w:r>
        <w:t>https://amul.com/files/pdf/6-10-15-Cow-to-consumer.pdf</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