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26869" w:rsidRPr="009F62A2" w:rsidRDefault="009F62A2">
      <w:pPr>
        <w:jc w:val="center"/>
        <w:rPr>
          <w:rFonts w:ascii="Times New Roman" w:eastAsia="Roboto" w:hAnsi="Times New Roman" w:cs="Times New Roman"/>
          <w:b/>
          <w:sz w:val="30"/>
          <w:szCs w:val="30"/>
        </w:rPr>
      </w:pPr>
      <w:r w:rsidRPr="009F62A2">
        <w:rPr>
          <w:rFonts w:ascii="Times New Roman" w:eastAsia="Roboto" w:hAnsi="Times New Roman" w:cs="Times New Roman"/>
          <w:b/>
          <w:sz w:val="30"/>
          <w:szCs w:val="30"/>
        </w:rPr>
        <w:t>AWS Assignment 3</w:t>
      </w:r>
    </w:p>
    <w:p w14:paraId="00000002" w14:textId="77777777" w:rsidR="00C26869" w:rsidRPr="009F62A2" w:rsidRDefault="00C26869">
      <w:pPr>
        <w:rPr>
          <w:rFonts w:ascii="Times New Roman" w:eastAsia="Roboto" w:hAnsi="Times New Roman" w:cs="Times New Roman"/>
          <w:b/>
          <w:sz w:val="30"/>
          <w:szCs w:val="30"/>
        </w:rPr>
      </w:pPr>
    </w:p>
    <w:p w14:paraId="00000003" w14:textId="0129FFA8" w:rsidR="00C26869" w:rsidRDefault="009F62A2">
      <w:pPr>
        <w:numPr>
          <w:ilvl w:val="0"/>
          <w:numId w:val="2"/>
        </w:numPr>
        <w:rPr>
          <w:rFonts w:ascii="Times New Roman" w:eastAsia="Roboto" w:hAnsi="Times New Roman" w:cs="Times New Roman"/>
          <w:color w:val="FF0000"/>
          <w:sz w:val="30"/>
          <w:szCs w:val="30"/>
        </w:rPr>
      </w:pPr>
      <w:r w:rsidRPr="009F62A2">
        <w:rPr>
          <w:rFonts w:ascii="Times New Roman" w:eastAsia="Roboto" w:hAnsi="Times New Roman" w:cs="Times New Roman"/>
          <w:color w:val="FF0000"/>
          <w:sz w:val="30"/>
          <w:szCs w:val="30"/>
        </w:rPr>
        <w:t>Explain the concept of auto-scaling.</w:t>
      </w:r>
    </w:p>
    <w:p w14:paraId="43418AB3" w14:textId="77777777" w:rsidR="009F62A2" w:rsidRPr="009F62A2" w:rsidRDefault="009F62A2" w:rsidP="009F62A2">
      <w:pPr>
        <w:ind w:left="720"/>
        <w:rPr>
          <w:rFonts w:ascii="Times New Roman" w:eastAsia="Roboto" w:hAnsi="Times New Roman" w:cs="Times New Roman"/>
          <w:color w:val="FF0000"/>
          <w:sz w:val="30"/>
          <w:szCs w:val="30"/>
        </w:rPr>
      </w:pPr>
    </w:p>
    <w:p w14:paraId="00000004" w14:textId="77777777" w:rsidR="00C26869" w:rsidRPr="009F62A2" w:rsidRDefault="009F62A2">
      <w:pPr>
        <w:ind w:left="720"/>
        <w:rPr>
          <w:rFonts w:ascii="Times New Roman" w:hAnsi="Times New Roman" w:cs="Times New Roman"/>
          <w:sz w:val="30"/>
          <w:szCs w:val="30"/>
        </w:rPr>
      </w:pPr>
      <w:r w:rsidRPr="009F62A2">
        <w:rPr>
          <w:rFonts w:ascii="Times New Roman" w:hAnsi="Times New Roman" w:cs="Times New Roman"/>
          <w:sz w:val="30"/>
          <w:szCs w:val="30"/>
        </w:rPr>
        <w:t>Autoscaling is a cloud computing feature that enables organizations to scale cloud services such as server capacities or virtual machines up or down automatically, based on defined situations</w:t>
      </w:r>
    </w:p>
    <w:p w14:paraId="00000005" w14:textId="77777777" w:rsidR="00C26869" w:rsidRPr="009F62A2" w:rsidRDefault="00C26869">
      <w:pPr>
        <w:ind w:left="720"/>
        <w:rPr>
          <w:rFonts w:ascii="Times New Roman" w:hAnsi="Times New Roman" w:cs="Times New Roman"/>
          <w:sz w:val="30"/>
          <w:szCs w:val="30"/>
        </w:rPr>
      </w:pPr>
    </w:p>
    <w:p w14:paraId="00000006" w14:textId="77777777" w:rsidR="00C26869" w:rsidRPr="009F62A2" w:rsidRDefault="009F62A2">
      <w:pPr>
        <w:spacing w:after="220"/>
        <w:ind w:left="720"/>
        <w:rPr>
          <w:rFonts w:ascii="Times New Roman" w:hAnsi="Times New Roman" w:cs="Times New Roman"/>
          <w:sz w:val="30"/>
          <w:szCs w:val="30"/>
        </w:rPr>
      </w:pPr>
      <w:r w:rsidRPr="009F62A2">
        <w:rPr>
          <w:rFonts w:ascii="Times New Roman" w:hAnsi="Times New Roman" w:cs="Times New Roman"/>
          <w:sz w:val="30"/>
          <w:szCs w:val="30"/>
        </w:rPr>
        <w:t>An instance is a single server or machine that is subject to au</w:t>
      </w:r>
      <w:r w:rsidRPr="009F62A2">
        <w:rPr>
          <w:rFonts w:ascii="Times New Roman" w:hAnsi="Times New Roman" w:cs="Times New Roman"/>
          <w:sz w:val="30"/>
          <w:szCs w:val="30"/>
        </w:rPr>
        <w:t>to scaling rules created for a group of machines. The group itself is an auto scaling group, with each instance in the group subject to those auto scaling policies.</w:t>
      </w:r>
    </w:p>
    <w:p w14:paraId="00000007" w14:textId="77777777" w:rsidR="00C26869" w:rsidRPr="009F62A2" w:rsidRDefault="009F62A2">
      <w:pPr>
        <w:spacing w:after="220"/>
        <w:ind w:left="720"/>
        <w:rPr>
          <w:rFonts w:ascii="Times New Roman" w:hAnsi="Times New Roman" w:cs="Times New Roman"/>
          <w:sz w:val="30"/>
          <w:szCs w:val="30"/>
        </w:rPr>
      </w:pPr>
      <w:r w:rsidRPr="009F62A2">
        <w:rPr>
          <w:rFonts w:ascii="Times New Roman" w:hAnsi="Times New Roman" w:cs="Times New Roman"/>
          <w:sz w:val="30"/>
          <w:szCs w:val="30"/>
        </w:rPr>
        <w:t xml:space="preserve">For example, the Elastic Compute Cloud (EC2) is the compute platform of the AWS ecosystem. </w:t>
      </w:r>
      <w:r w:rsidRPr="009F62A2">
        <w:rPr>
          <w:rFonts w:ascii="Times New Roman" w:hAnsi="Times New Roman" w:cs="Times New Roman"/>
          <w:sz w:val="30"/>
          <w:szCs w:val="30"/>
        </w:rPr>
        <w:t>EC2 instances offer scalable, customizable server options within the AWS cloud. Amazon EC2 instances are virtual, elastically scaled on demand, and seamless to the end user.</w:t>
      </w:r>
    </w:p>
    <w:p w14:paraId="00000008" w14:textId="77777777" w:rsidR="00C26869" w:rsidRPr="009F62A2" w:rsidRDefault="009F62A2">
      <w:pPr>
        <w:ind w:left="720"/>
        <w:rPr>
          <w:rFonts w:ascii="Times New Roman" w:hAnsi="Times New Roman" w:cs="Times New Roman"/>
          <w:sz w:val="30"/>
          <w:szCs w:val="30"/>
        </w:rPr>
      </w:pPr>
      <w:r w:rsidRPr="009F62A2">
        <w:rPr>
          <w:rFonts w:ascii="Times New Roman" w:hAnsi="Times New Roman" w:cs="Times New Roman"/>
          <w:sz w:val="30"/>
          <w:szCs w:val="30"/>
        </w:rPr>
        <w:t>An auto scaling group is a logical collection of Amazon EC2 instances for automati</w:t>
      </w:r>
      <w:r w:rsidRPr="009F62A2">
        <w:rPr>
          <w:rFonts w:ascii="Times New Roman" w:hAnsi="Times New Roman" w:cs="Times New Roman"/>
          <w:sz w:val="30"/>
          <w:szCs w:val="30"/>
        </w:rPr>
        <w:t>c scaling purposes. Each Amazon EC2 instance in the group will be subject to the same auto scaling policies.</w:t>
      </w:r>
    </w:p>
    <w:p w14:paraId="00000009" w14:textId="77777777" w:rsidR="00C26869" w:rsidRPr="009F62A2" w:rsidRDefault="00C26869">
      <w:pPr>
        <w:rPr>
          <w:rFonts w:ascii="Times New Roman" w:eastAsia="Roboto" w:hAnsi="Times New Roman" w:cs="Times New Roman"/>
          <w:sz w:val="30"/>
          <w:szCs w:val="30"/>
        </w:rPr>
      </w:pPr>
    </w:p>
    <w:p w14:paraId="0000000A" w14:textId="4472D77C" w:rsidR="00C26869" w:rsidRDefault="009F62A2">
      <w:pPr>
        <w:numPr>
          <w:ilvl w:val="0"/>
          <w:numId w:val="2"/>
        </w:numPr>
        <w:rPr>
          <w:rFonts w:ascii="Times New Roman" w:eastAsia="Roboto" w:hAnsi="Times New Roman" w:cs="Times New Roman"/>
          <w:color w:val="FF0000"/>
          <w:sz w:val="30"/>
          <w:szCs w:val="30"/>
        </w:rPr>
      </w:pPr>
      <w:r w:rsidRPr="009F62A2">
        <w:rPr>
          <w:rFonts w:ascii="Times New Roman" w:eastAsia="Roboto" w:hAnsi="Times New Roman" w:cs="Times New Roman"/>
          <w:color w:val="FF0000"/>
          <w:sz w:val="30"/>
          <w:szCs w:val="30"/>
        </w:rPr>
        <w:t>Explain Cloud Formation Solution.</w:t>
      </w:r>
    </w:p>
    <w:p w14:paraId="04C188EA" w14:textId="77777777" w:rsidR="009F62A2" w:rsidRPr="009F62A2" w:rsidRDefault="009F62A2" w:rsidP="009F62A2">
      <w:pPr>
        <w:ind w:left="720"/>
        <w:rPr>
          <w:rFonts w:ascii="Times New Roman" w:eastAsia="Roboto" w:hAnsi="Times New Roman" w:cs="Times New Roman"/>
          <w:color w:val="FF0000"/>
          <w:sz w:val="30"/>
          <w:szCs w:val="30"/>
        </w:rPr>
      </w:pPr>
    </w:p>
    <w:p w14:paraId="2FEE6D2F" w14:textId="346C6913" w:rsidR="009F62A2" w:rsidRPr="009F62A2" w:rsidRDefault="009F62A2" w:rsidP="009F62A2">
      <w:pPr>
        <w:pStyle w:val="ListParagraph"/>
        <w:rPr>
          <w:rFonts w:ascii="Times New Roman" w:hAnsi="Times New Roman" w:cs="Times New Roman"/>
          <w:sz w:val="30"/>
          <w:szCs w:val="30"/>
          <w:highlight w:val="white"/>
        </w:rPr>
      </w:pPr>
      <w:r w:rsidRPr="009F62A2">
        <w:rPr>
          <w:rFonts w:ascii="Times New Roman" w:hAnsi="Times New Roman" w:cs="Times New Roman"/>
          <w:sz w:val="30"/>
          <w:szCs w:val="30"/>
          <w:highlight w:val="white"/>
        </w:rPr>
        <w:t xml:space="preserve">AWS CloudFormation is an AWS service that uses template files to automate </w:t>
      </w:r>
      <w:r w:rsidRPr="009F62A2">
        <w:rPr>
          <w:rFonts w:ascii="Times New Roman" w:hAnsi="Times New Roman" w:cs="Times New Roman"/>
          <w:b/>
          <w:sz w:val="30"/>
          <w:szCs w:val="30"/>
          <w:highlight w:val="white"/>
        </w:rPr>
        <w:t>the setup of</w:t>
      </w:r>
      <w:r w:rsidRPr="009F62A2">
        <w:rPr>
          <w:rFonts w:ascii="Times New Roman" w:hAnsi="Times New Roman" w:cs="Times New Roman"/>
          <w:sz w:val="30"/>
          <w:szCs w:val="30"/>
          <w:highlight w:val="white"/>
        </w:rPr>
        <w:t xml:space="preserve"> AWS </w:t>
      </w:r>
      <w:proofErr w:type="spellStart"/>
      <w:r w:rsidRPr="009F62A2">
        <w:rPr>
          <w:rFonts w:ascii="Times New Roman" w:hAnsi="Times New Roman" w:cs="Times New Roman"/>
          <w:sz w:val="30"/>
          <w:szCs w:val="30"/>
          <w:highlight w:val="white"/>
        </w:rPr>
        <w:t>resources.You</w:t>
      </w:r>
      <w:proofErr w:type="spellEnd"/>
      <w:r w:rsidRPr="009F62A2">
        <w:rPr>
          <w:rFonts w:ascii="Times New Roman" w:hAnsi="Times New Roman" w:cs="Times New Roman"/>
          <w:sz w:val="30"/>
          <w:szCs w:val="30"/>
          <w:highlight w:val="white"/>
        </w:rPr>
        <w:t xml:space="preserve"> can use CloudFormation to automate the configuration of workloads that run on the most popular AWS services, like the EC2 compute service, the S3 storage service, and the IAM service for configuring access control.</w:t>
      </w:r>
    </w:p>
    <w:p w14:paraId="68DF7632" w14:textId="77777777" w:rsidR="009F62A2" w:rsidRPr="009F62A2" w:rsidRDefault="009F62A2" w:rsidP="009F62A2">
      <w:pPr>
        <w:pStyle w:val="ListParagraph"/>
        <w:rPr>
          <w:rFonts w:ascii="Times New Roman" w:hAnsi="Times New Roman" w:cs="Times New Roman"/>
          <w:sz w:val="30"/>
          <w:szCs w:val="30"/>
          <w:highlight w:val="white"/>
        </w:rPr>
      </w:pPr>
    </w:p>
    <w:p w14:paraId="5FC63900" w14:textId="77777777" w:rsidR="009F62A2" w:rsidRPr="009F62A2" w:rsidRDefault="009F62A2" w:rsidP="009F62A2">
      <w:pPr>
        <w:pStyle w:val="ListParagraph"/>
        <w:rPr>
          <w:rFonts w:ascii="Times New Roman" w:hAnsi="Times New Roman" w:cs="Times New Roman"/>
          <w:sz w:val="30"/>
          <w:szCs w:val="30"/>
        </w:rPr>
      </w:pPr>
      <w:r w:rsidRPr="009F62A2">
        <w:rPr>
          <w:rFonts w:ascii="Times New Roman" w:hAnsi="Times New Roman" w:cs="Times New Roman"/>
          <w:sz w:val="30"/>
          <w:szCs w:val="30"/>
          <w:highlight w:val="white"/>
        </w:rPr>
        <w:t xml:space="preserve">AWS CloudFormation enables you to manage your complete infrastructure or AWS resources in a text file, or template. A collection </w:t>
      </w:r>
      <w:r w:rsidRPr="009F62A2">
        <w:rPr>
          <w:rFonts w:ascii="Times New Roman" w:hAnsi="Times New Roman" w:cs="Times New Roman"/>
          <w:sz w:val="30"/>
          <w:szCs w:val="30"/>
          <w:highlight w:val="white"/>
        </w:rPr>
        <w:lastRenderedPageBreak/>
        <w:t>of AWS resources is called a stack. AWS resources can be created or updated by using a stack.</w:t>
      </w:r>
    </w:p>
    <w:p w14:paraId="1368A0D3" w14:textId="77777777" w:rsidR="009F62A2" w:rsidRPr="009F62A2" w:rsidRDefault="009F62A2" w:rsidP="009F62A2">
      <w:pPr>
        <w:ind w:left="720"/>
        <w:rPr>
          <w:rFonts w:ascii="Times New Roman" w:eastAsia="Roboto" w:hAnsi="Times New Roman" w:cs="Times New Roman"/>
          <w:color w:val="FF0000"/>
          <w:sz w:val="30"/>
          <w:szCs w:val="30"/>
        </w:rPr>
      </w:pPr>
    </w:p>
    <w:p w14:paraId="691A55A9" w14:textId="61F7F2D6" w:rsidR="009F62A2" w:rsidRPr="009F62A2" w:rsidRDefault="009F62A2" w:rsidP="009F62A2">
      <w:pPr>
        <w:rPr>
          <w:rFonts w:ascii="Times New Roman" w:hAnsi="Times New Roman" w:cs="Times New Roman"/>
          <w:sz w:val="30"/>
          <w:szCs w:val="30"/>
        </w:rPr>
      </w:pPr>
    </w:p>
    <w:p w14:paraId="758FA50B" w14:textId="6A0694F6" w:rsidR="009F62A2" w:rsidRDefault="009F62A2" w:rsidP="009F62A2">
      <w:pPr>
        <w:numPr>
          <w:ilvl w:val="0"/>
          <w:numId w:val="2"/>
        </w:numPr>
        <w:rPr>
          <w:rFonts w:ascii="Times New Roman" w:eastAsia="Roboto" w:hAnsi="Times New Roman" w:cs="Times New Roman"/>
          <w:color w:val="FF0000"/>
          <w:sz w:val="30"/>
          <w:szCs w:val="30"/>
        </w:rPr>
      </w:pPr>
      <w:r w:rsidRPr="009F62A2">
        <w:rPr>
          <w:rFonts w:ascii="Times New Roman" w:eastAsia="Roboto" w:hAnsi="Times New Roman" w:cs="Times New Roman"/>
          <w:color w:val="FF0000"/>
          <w:sz w:val="30"/>
          <w:szCs w:val="30"/>
        </w:rPr>
        <w:t xml:space="preserve">Mention and explain AWS services that are not specialized to a specific </w:t>
      </w:r>
      <w:r>
        <w:rPr>
          <w:rFonts w:ascii="Times New Roman" w:eastAsia="Roboto" w:hAnsi="Times New Roman" w:cs="Times New Roman"/>
          <w:color w:val="FF0000"/>
          <w:sz w:val="30"/>
          <w:szCs w:val="30"/>
        </w:rPr>
        <w:t>location.</w:t>
      </w:r>
    </w:p>
    <w:p w14:paraId="198D8C98" w14:textId="77777777" w:rsidR="009F62A2" w:rsidRPr="009F62A2" w:rsidRDefault="009F62A2" w:rsidP="009F62A2">
      <w:pPr>
        <w:ind w:left="720"/>
        <w:rPr>
          <w:rFonts w:ascii="Times New Roman" w:eastAsia="Roboto" w:hAnsi="Times New Roman" w:cs="Times New Roman"/>
          <w:color w:val="FF0000"/>
          <w:sz w:val="30"/>
          <w:szCs w:val="30"/>
        </w:rPr>
      </w:pPr>
    </w:p>
    <w:p w14:paraId="698F00A6" w14:textId="77777777" w:rsidR="009F62A2" w:rsidRPr="009F62A2" w:rsidRDefault="009F62A2" w:rsidP="009F62A2">
      <w:pPr>
        <w:pStyle w:val="ListParagraph"/>
        <w:rPr>
          <w:rFonts w:ascii="Times New Roman" w:hAnsi="Times New Roman" w:cs="Times New Roman"/>
          <w:sz w:val="30"/>
          <w:szCs w:val="30"/>
        </w:rPr>
      </w:pPr>
      <w:r w:rsidRPr="009F62A2">
        <w:rPr>
          <w:rFonts w:ascii="Times New Roman" w:hAnsi="Times New Roman" w:cs="Times New Roman"/>
          <w:sz w:val="30"/>
          <w:szCs w:val="30"/>
        </w:rPr>
        <w:t xml:space="preserve">AWS Support is available in all regions, including AWS GovCloud (US). </w:t>
      </w:r>
    </w:p>
    <w:p w14:paraId="2E18BD98" w14:textId="77777777" w:rsidR="009F62A2" w:rsidRPr="009F62A2" w:rsidRDefault="009F62A2" w:rsidP="009F62A2">
      <w:pPr>
        <w:pStyle w:val="ListParagraph"/>
        <w:rPr>
          <w:rFonts w:ascii="Times New Roman" w:hAnsi="Times New Roman" w:cs="Times New Roman"/>
          <w:sz w:val="30"/>
          <w:szCs w:val="30"/>
        </w:rPr>
      </w:pPr>
      <w:r w:rsidRPr="009F62A2">
        <w:rPr>
          <w:rFonts w:ascii="Times New Roman" w:hAnsi="Times New Roman" w:cs="Times New Roman"/>
          <w:sz w:val="30"/>
          <w:szCs w:val="30"/>
        </w:rPr>
        <w:t>As an AWS GovCloud (US) customer, you have access to AWS Support engineers 24 hours a day by email, chat, and phone. AWS GovCloud (US) protected resources are accessible only by ITAR-vetted and trained support engineers residing within the US. Non-ITAR-vetted support engineers residing outside the US can assist with basic support cases and escalate to US-based, ITAR-vetted support engineers for assistance with protected resources.</w:t>
      </w:r>
    </w:p>
    <w:p w14:paraId="0163B7CE" w14:textId="77777777" w:rsidR="009F62A2" w:rsidRPr="009F62A2" w:rsidRDefault="009F62A2" w:rsidP="009F62A2">
      <w:pPr>
        <w:ind w:left="720"/>
        <w:rPr>
          <w:rFonts w:ascii="Times New Roman" w:eastAsia="Roboto" w:hAnsi="Times New Roman" w:cs="Times New Roman"/>
          <w:color w:val="FF0000"/>
          <w:sz w:val="30"/>
          <w:szCs w:val="30"/>
        </w:rPr>
      </w:pPr>
    </w:p>
    <w:p w14:paraId="118A7284" w14:textId="77777777" w:rsidR="009F62A2" w:rsidRPr="009F62A2" w:rsidRDefault="009F62A2" w:rsidP="009F62A2">
      <w:pPr>
        <w:numPr>
          <w:ilvl w:val="0"/>
          <w:numId w:val="2"/>
        </w:numPr>
        <w:rPr>
          <w:rFonts w:ascii="Times New Roman" w:eastAsia="Roboto" w:hAnsi="Times New Roman" w:cs="Times New Roman"/>
          <w:color w:val="FF0000"/>
          <w:sz w:val="30"/>
          <w:szCs w:val="30"/>
        </w:rPr>
      </w:pPr>
      <w:r w:rsidRPr="009F62A2">
        <w:rPr>
          <w:rFonts w:ascii="Times New Roman" w:eastAsia="Roboto" w:hAnsi="Times New Roman" w:cs="Times New Roman"/>
          <w:color w:val="FF0000"/>
          <w:sz w:val="30"/>
          <w:szCs w:val="30"/>
        </w:rPr>
        <w:t>What's the difference between pausing and terminating an Amazon Elastic Compute Cloud instance?</w:t>
      </w:r>
      <w:r w:rsidRPr="009F62A2">
        <w:rPr>
          <w:rFonts w:ascii="Times New Roman" w:hAnsi="Times New Roman" w:cs="Times New Roman"/>
          <w:color w:val="FF0000"/>
          <w:sz w:val="30"/>
          <w:szCs w:val="30"/>
          <w:highlight w:val="white"/>
        </w:rPr>
        <w:t xml:space="preserve"> </w:t>
      </w:r>
    </w:p>
    <w:p w14:paraId="53DE098D" w14:textId="77777777" w:rsidR="009F62A2" w:rsidRPr="009F62A2" w:rsidRDefault="009F62A2" w:rsidP="009F62A2">
      <w:pPr>
        <w:ind w:left="720"/>
        <w:rPr>
          <w:rFonts w:ascii="Times New Roman" w:hAnsi="Times New Roman" w:cs="Times New Roman"/>
          <w:sz w:val="30"/>
          <w:szCs w:val="30"/>
          <w:highlight w:val="white"/>
        </w:rPr>
      </w:pPr>
    </w:p>
    <w:p w14:paraId="145D4129" w14:textId="0757F1A5" w:rsidR="009F62A2" w:rsidRPr="009F62A2" w:rsidRDefault="009F62A2" w:rsidP="009F62A2">
      <w:pPr>
        <w:ind w:left="720"/>
        <w:rPr>
          <w:rFonts w:ascii="Times New Roman" w:eastAsia="Roboto" w:hAnsi="Times New Roman" w:cs="Times New Roman"/>
          <w:color w:val="FF0000"/>
          <w:sz w:val="30"/>
          <w:szCs w:val="30"/>
        </w:rPr>
      </w:pPr>
      <w:r w:rsidRPr="009F62A2">
        <w:rPr>
          <w:rFonts w:ascii="Times New Roman" w:hAnsi="Times New Roman" w:cs="Times New Roman"/>
          <w:sz w:val="30"/>
          <w:szCs w:val="30"/>
          <w:highlight w:val="white"/>
        </w:rPr>
        <w:t>Pausing is a temporary shutdown for when you are not using an instance, but you will need it later. The attached bootable EBS volume will not be deleted.</w:t>
      </w:r>
    </w:p>
    <w:p w14:paraId="58997C0A" w14:textId="77777777" w:rsidR="009F62A2" w:rsidRPr="009F62A2" w:rsidRDefault="009F62A2" w:rsidP="009F62A2">
      <w:pPr>
        <w:ind w:left="720"/>
        <w:rPr>
          <w:rFonts w:ascii="Times New Roman" w:hAnsi="Times New Roman" w:cs="Times New Roman"/>
          <w:sz w:val="30"/>
          <w:szCs w:val="30"/>
          <w:highlight w:val="white"/>
        </w:rPr>
      </w:pPr>
    </w:p>
    <w:p w14:paraId="133863AD" w14:textId="665753EC" w:rsidR="009F62A2" w:rsidRDefault="009F62A2" w:rsidP="009F62A2">
      <w:pPr>
        <w:ind w:left="720"/>
        <w:rPr>
          <w:rFonts w:ascii="Times New Roman" w:hAnsi="Times New Roman" w:cs="Times New Roman"/>
          <w:sz w:val="30"/>
          <w:szCs w:val="30"/>
        </w:rPr>
      </w:pPr>
      <w:r w:rsidRPr="009F62A2">
        <w:rPr>
          <w:rFonts w:ascii="Times New Roman" w:hAnsi="Times New Roman" w:cs="Times New Roman"/>
          <w:sz w:val="30"/>
          <w:szCs w:val="30"/>
          <w:highlight w:val="white"/>
        </w:rPr>
        <w:t xml:space="preserve">To terminate, on the other hand, is a permanent deletion. Use this  when you are finished with an instance, as terminated instances can’t be recovered. </w:t>
      </w:r>
    </w:p>
    <w:p w14:paraId="3F3B611F" w14:textId="6409BAAD" w:rsidR="009F62A2" w:rsidRDefault="009F62A2" w:rsidP="009F62A2">
      <w:pPr>
        <w:ind w:left="720"/>
        <w:rPr>
          <w:rFonts w:ascii="Times New Roman" w:hAnsi="Times New Roman" w:cs="Times New Roman"/>
          <w:sz w:val="30"/>
          <w:szCs w:val="30"/>
        </w:rPr>
      </w:pPr>
    </w:p>
    <w:p w14:paraId="644B6593" w14:textId="3B84935E" w:rsidR="009F62A2" w:rsidRDefault="009F62A2" w:rsidP="009F62A2">
      <w:pPr>
        <w:ind w:left="720"/>
        <w:rPr>
          <w:rFonts w:ascii="Times New Roman" w:hAnsi="Times New Roman" w:cs="Times New Roman"/>
          <w:sz w:val="30"/>
          <w:szCs w:val="30"/>
        </w:rPr>
      </w:pPr>
    </w:p>
    <w:p w14:paraId="68164441" w14:textId="394559EA" w:rsidR="009F62A2" w:rsidRDefault="009F62A2" w:rsidP="009F62A2">
      <w:pPr>
        <w:ind w:left="720"/>
        <w:rPr>
          <w:rFonts w:ascii="Times New Roman" w:hAnsi="Times New Roman" w:cs="Times New Roman"/>
          <w:sz w:val="30"/>
          <w:szCs w:val="30"/>
        </w:rPr>
      </w:pPr>
    </w:p>
    <w:p w14:paraId="349ECC00" w14:textId="77777777" w:rsidR="009F62A2" w:rsidRPr="009F62A2" w:rsidRDefault="009F62A2" w:rsidP="009F62A2">
      <w:pPr>
        <w:ind w:left="720"/>
        <w:rPr>
          <w:rFonts w:ascii="Times New Roman" w:hAnsi="Times New Roman" w:cs="Times New Roman"/>
          <w:sz w:val="30"/>
          <w:szCs w:val="30"/>
        </w:rPr>
      </w:pPr>
    </w:p>
    <w:p w14:paraId="37C63DCA" w14:textId="77777777" w:rsidR="009F62A2" w:rsidRPr="009F62A2" w:rsidRDefault="009F62A2" w:rsidP="009F62A2">
      <w:pPr>
        <w:ind w:left="720"/>
        <w:rPr>
          <w:rFonts w:ascii="Times New Roman" w:hAnsi="Times New Roman" w:cs="Times New Roman"/>
          <w:sz w:val="30"/>
          <w:szCs w:val="30"/>
        </w:rPr>
      </w:pPr>
    </w:p>
    <w:p w14:paraId="7F9EDD3B" w14:textId="77777777" w:rsidR="009F62A2" w:rsidRPr="009F62A2" w:rsidRDefault="009F62A2" w:rsidP="009F62A2">
      <w:pPr>
        <w:numPr>
          <w:ilvl w:val="0"/>
          <w:numId w:val="2"/>
        </w:numPr>
        <w:rPr>
          <w:rFonts w:ascii="Times New Roman" w:eastAsia="Roboto" w:hAnsi="Times New Roman" w:cs="Times New Roman"/>
          <w:color w:val="FF0000"/>
          <w:sz w:val="30"/>
          <w:szCs w:val="30"/>
        </w:rPr>
      </w:pPr>
      <w:r w:rsidRPr="009F62A2">
        <w:rPr>
          <w:rFonts w:ascii="Times New Roman" w:eastAsia="Roboto" w:hAnsi="Times New Roman" w:cs="Times New Roman"/>
          <w:color w:val="FF0000"/>
          <w:sz w:val="30"/>
          <w:szCs w:val="30"/>
        </w:rPr>
        <w:lastRenderedPageBreak/>
        <w:t>Describe how to set up CloudWatch to recover an EC2 instance.</w:t>
      </w:r>
    </w:p>
    <w:p w14:paraId="0000001E" w14:textId="77777777" w:rsidR="00C26869" w:rsidRPr="009F62A2" w:rsidRDefault="009F62A2" w:rsidP="009F62A2">
      <w:pPr>
        <w:pStyle w:val="ListParagraph"/>
        <w:numPr>
          <w:ilvl w:val="1"/>
          <w:numId w:val="2"/>
        </w:numPr>
        <w:rPr>
          <w:rFonts w:ascii="Times New Roman" w:hAnsi="Times New Roman" w:cs="Times New Roman"/>
          <w:color w:val="000000"/>
          <w:sz w:val="30"/>
          <w:szCs w:val="30"/>
        </w:rPr>
      </w:pPr>
      <w:r w:rsidRPr="009F62A2">
        <w:rPr>
          <w:rFonts w:ascii="Times New Roman" w:hAnsi="Times New Roman" w:cs="Times New Roman"/>
          <w:sz w:val="30"/>
          <w:szCs w:val="30"/>
        </w:rPr>
        <w:t xml:space="preserve">Open the </w:t>
      </w:r>
      <w:hyperlink r:id="rId5">
        <w:r w:rsidRPr="009F62A2">
          <w:rPr>
            <w:rFonts w:ascii="Times New Roman" w:hAnsi="Times New Roman" w:cs="Times New Roman"/>
            <w:sz w:val="30"/>
            <w:szCs w:val="30"/>
          </w:rPr>
          <w:t>Amazon EC2 console</w:t>
        </w:r>
      </w:hyperlink>
      <w:r w:rsidRPr="009F62A2">
        <w:rPr>
          <w:rFonts w:ascii="Times New Roman" w:hAnsi="Times New Roman" w:cs="Times New Roman"/>
          <w:sz w:val="30"/>
          <w:szCs w:val="30"/>
        </w:rPr>
        <w:t>.</w:t>
      </w:r>
    </w:p>
    <w:p w14:paraId="0000001F" w14:textId="77777777" w:rsidR="00C26869" w:rsidRPr="009F62A2" w:rsidRDefault="009F62A2" w:rsidP="009F62A2">
      <w:pPr>
        <w:pStyle w:val="ListParagraph"/>
        <w:numPr>
          <w:ilvl w:val="1"/>
          <w:numId w:val="2"/>
        </w:numPr>
        <w:rPr>
          <w:rFonts w:ascii="Times New Roman" w:hAnsi="Times New Roman" w:cs="Times New Roman"/>
          <w:color w:val="000000"/>
          <w:sz w:val="30"/>
          <w:szCs w:val="30"/>
        </w:rPr>
      </w:pPr>
      <w:r w:rsidRPr="009F62A2">
        <w:rPr>
          <w:rFonts w:ascii="Times New Roman" w:hAnsi="Times New Roman" w:cs="Times New Roman"/>
          <w:sz w:val="30"/>
          <w:szCs w:val="30"/>
        </w:rPr>
        <w:t>In the navigation pane, choose Instances.</w:t>
      </w:r>
    </w:p>
    <w:p w14:paraId="00000020" w14:textId="77777777" w:rsidR="00C26869" w:rsidRPr="009F62A2" w:rsidRDefault="009F62A2" w:rsidP="009F62A2">
      <w:pPr>
        <w:pStyle w:val="ListParagraph"/>
        <w:numPr>
          <w:ilvl w:val="1"/>
          <w:numId w:val="2"/>
        </w:numPr>
        <w:rPr>
          <w:rFonts w:ascii="Times New Roman" w:hAnsi="Times New Roman" w:cs="Times New Roman"/>
          <w:color w:val="000000"/>
          <w:sz w:val="30"/>
          <w:szCs w:val="30"/>
        </w:rPr>
      </w:pPr>
      <w:r w:rsidRPr="009F62A2">
        <w:rPr>
          <w:rFonts w:ascii="Times New Roman" w:hAnsi="Times New Roman" w:cs="Times New Roman"/>
          <w:sz w:val="30"/>
          <w:szCs w:val="30"/>
        </w:rPr>
        <w:t>Select the instance that you want to configure.</w:t>
      </w:r>
    </w:p>
    <w:p w14:paraId="00000021" w14:textId="77777777" w:rsidR="00C26869" w:rsidRPr="009F62A2" w:rsidRDefault="009F62A2" w:rsidP="009F62A2">
      <w:pPr>
        <w:pStyle w:val="ListParagraph"/>
        <w:numPr>
          <w:ilvl w:val="1"/>
          <w:numId w:val="2"/>
        </w:numPr>
        <w:rPr>
          <w:rFonts w:ascii="Times New Roman" w:hAnsi="Times New Roman" w:cs="Times New Roman"/>
          <w:color w:val="000000"/>
          <w:sz w:val="30"/>
          <w:szCs w:val="30"/>
        </w:rPr>
      </w:pPr>
      <w:r w:rsidRPr="009F62A2">
        <w:rPr>
          <w:rFonts w:ascii="Times New Roman" w:hAnsi="Times New Roman" w:cs="Times New Roman"/>
          <w:sz w:val="30"/>
          <w:szCs w:val="30"/>
        </w:rPr>
        <w:t>Choose Actions, and</w:t>
      </w:r>
      <w:r w:rsidRPr="009F62A2">
        <w:rPr>
          <w:rFonts w:ascii="Times New Roman" w:hAnsi="Times New Roman" w:cs="Times New Roman"/>
          <w:sz w:val="30"/>
          <w:szCs w:val="30"/>
        </w:rPr>
        <w:t xml:space="preserve"> then choose Monitor and troubleshoot. Then, choose Manage CloudWatch alarms.</w:t>
      </w:r>
    </w:p>
    <w:p w14:paraId="00000022" w14:textId="77777777" w:rsidR="00C26869" w:rsidRPr="009F62A2" w:rsidRDefault="009F62A2" w:rsidP="009F62A2">
      <w:pPr>
        <w:pStyle w:val="ListParagraph"/>
        <w:numPr>
          <w:ilvl w:val="1"/>
          <w:numId w:val="2"/>
        </w:numPr>
        <w:rPr>
          <w:rFonts w:ascii="Times New Roman" w:hAnsi="Times New Roman" w:cs="Times New Roman"/>
          <w:color w:val="000000"/>
          <w:sz w:val="30"/>
          <w:szCs w:val="30"/>
        </w:rPr>
      </w:pPr>
      <w:r w:rsidRPr="009F62A2">
        <w:rPr>
          <w:rFonts w:ascii="Times New Roman" w:hAnsi="Times New Roman" w:cs="Times New Roman"/>
          <w:sz w:val="30"/>
          <w:szCs w:val="30"/>
        </w:rPr>
        <w:t>Choose Create an alarm.</w:t>
      </w:r>
      <w:r w:rsidRPr="009F62A2">
        <w:rPr>
          <w:rFonts w:ascii="Times New Roman" w:hAnsi="Times New Roman" w:cs="Times New Roman"/>
          <w:sz w:val="30"/>
          <w:szCs w:val="30"/>
        </w:rPr>
        <w:br/>
      </w:r>
      <w:r w:rsidRPr="009F62A2">
        <w:rPr>
          <w:rFonts w:ascii="Times New Roman" w:hAnsi="Times New Roman" w:cs="Times New Roman"/>
          <w:sz w:val="30"/>
          <w:szCs w:val="30"/>
        </w:rPr>
        <w:t xml:space="preserve">Note: To create an alarm, you must have AWS Identity and Access Management (IAM) permissions to stop and start the associated instance. For more information, see </w:t>
      </w:r>
      <w:hyperlink r:id="rId6">
        <w:r w:rsidRPr="009F62A2">
          <w:rPr>
            <w:rFonts w:ascii="Times New Roman" w:hAnsi="Times New Roman" w:cs="Times New Roman"/>
            <w:sz w:val="30"/>
            <w:szCs w:val="30"/>
          </w:rPr>
          <w:t>Creat</w:t>
        </w:r>
        <w:r w:rsidRPr="009F62A2">
          <w:rPr>
            <w:rFonts w:ascii="Times New Roman" w:hAnsi="Times New Roman" w:cs="Times New Roman"/>
            <w:sz w:val="30"/>
            <w:szCs w:val="30"/>
          </w:rPr>
          <w:t>ing IAM roles</w:t>
        </w:r>
      </w:hyperlink>
      <w:r w:rsidRPr="009F62A2">
        <w:rPr>
          <w:rFonts w:ascii="Times New Roman" w:hAnsi="Times New Roman" w:cs="Times New Roman"/>
          <w:sz w:val="30"/>
          <w:szCs w:val="30"/>
        </w:rPr>
        <w:t>.</w:t>
      </w:r>
    </w:p>
    <w:p w14:paraId="00000023" w14:textId="77777777" w:rsidR="00C26869" w:rsidRPr="009F62A2" w:rsidRDefault="009F62A2" w:rsidP="009F62A2">
      <w:pPr>
        <w:pStyle w:val="ListParagraph"/>
        <w:numPr>
          <w:ilvl w:val="1"/>
          <w:numId w:val="2"/>
        </w:numPr>
        <w:rPr>
          <w:rFonts w:ascii="Times New Roman" w:hAnsi="Times New Roman" w:cs="Times New Roman"/>
          <w:color w:val="000000"/>
          <w:sz w:val="30"/>
          <w:szCs w:val="30"/>
        </w:rPr>
      </w:pPr>
      <w:r w:rsidRPr="009F62A2">
        <w:rPr>
          <w:rFonts w:ascii="Times New Roman" w:hAnsi="Times New Roman" w:cs="Times New Roman"/>
          <w:sz w:val="30"/>
          <w:szCs w:val="30"/>
        </w:rPr>
        <w:t xml:space="preserve">For Alarm notification, choose an existing Amazon Simple Notification Service (Amazon SNS) topic. To create a new topic, see </w:t>
      </w:r>
      <w:hyperlink r:id="rId7">
        <w:r w:rsidRPr="009F62A2">
          <w:rPr>
            <w:rFonts w:ascii="Times New Roman" w:hAnsi="Times New Roman" w:cs="Times New Roman"/>
            <w:sz w:val="30"/>
            <w:szCs w:val="30"/>
          </w:rPr>
          <w:t>Creating an Amazon SNS topic</w:t>
        </w:r>
      </w:hyperlink>
      <w:r w:rsidRPr="009F62A2">
        <w:rPr>
          <w:rFonts w:ascii="Times New Roman" w:hAnsi="Times New Roman" w:cs="Times New Roman"/>
          <w:sz w:val="30"/>
          <w:szCs w:val="30"/>
        </w:rPr>
        <w:t>.</w:t>
      </w:r>
      <w:r w:rsidRPr="009F62A2">
        <w:rPr>
          <w:rFonts w:ascii="Times New Roman" w:hAnsi="Times New Roman" w:cs="Times New Roman"/>
          <w:sz w:val="30"/>
          <w:szCs w:val="30"/>
        </w:rPr>
        <w:br/>
        <w:t>Not</w:t>
      </w:r>
      <w:r w:rsidRPr="009F62A2">
        <w:rPr>
          <w:rFonts w:ascii="Times New Roman" w:hAnsi="Times New Roman" w:cs="Times New Roman"/>
          <w:sz w:val="30"/>
          <w:szCs w:val="30"/>
        </w:rPr>
        <w:t xml:space="preserve">e: To receive notifications when an alarm is triggered, you must be </w:t>
      </w:r>
      <w:hyperlink r:id="rId8">
        <w:r w:rsidRPr="009F62A2">
          <w:rPr>
            <w:rFonts w:ascii="Times New Roman" w:hAnsi="Times New Roman" w:cs="Times New Roman"/>
            <w:sz w:val="30"/>
            <w:szCs w:val="30"/>
          </w:rPr>
          <w:t>subscribed to the SNS topic</w:t>
        </w:r>
      </w:hyperlink>
      <w:r w:rsidRPr="009F62A2">
        <w:rPr>
          <w:rFonts w:ascii="Times New Roman" w:hAnsi="Times New Roman" w:cs="Times New Roman"/>
          <w:sz w:val="30"/>
          <w:szCs w:val="30"/>
        </w:rPr>
        <w:t>.</w:t>
      </w:r>
    </w:p>
    <w:p w14:paraId="00000024" w14:textId="77777777" w:rsidR="00C26869" w:rsidRPr="009F62A2" w:rsidRDefault="009F62A2" w:rsidP="009F62A2">
      <w:pPr>
        <w:pStyle w:val="ListParagraph"/>
        <w:numPr>
          <w:ilvl w:val="1"/>
          <w:numId w:val="2"/>
        </w:numPr>
        <w:rPr>
          <w:rFonts w:ascii="Times New Roman" w:hAnsi="Times New Roman" w:cs="Times New Roman"/>
          <w:color w:val="000000"/>
          <w:sz w:val="30"/>
          <w:szCs w:val="30"/>
        </w:rPr>
      </w:pPr>
      <w:r w:rsidRPr="009F62A2">
        <w:rPr>
          <w:rFonts w:ascii="Times New Roman" w:hAnsi="Times New Roman" w:cs="Times New Roman"/>
          <w:sz w:val="30"/>
          <w:szCs w:val="30"/>
        </w:rPr>
        <w:t>Toggle on Alarm action, and then choose Recover.</w:t>
      </w:r>
    </w:p>
    <w:p w14:paraId="00000025" w14:textId="77777777" w:rsidR="00C26869" w:rsidRPr="009F62A2" w:rsidRDefault="009F62A2" w:rsidP="009F62A2">
      <w:pPr>
        <w:pStyle w:val="ListParagraph"/>
        <w:numPr>
          <w:ilvl w:val="1"/>
          <w:numId w:val="2"/>
        </w:numPr>
        <w:rPr>
          <w:rFonts w:ascii="Times New Roman" w:hAnsi="Times New Roman" w:cs="Times New Roman"/>
          <w:color w:val="000000"/>
          <w:sz w:val="30"/>
          <w:szCs w:val="30"/>
        </w:rPr>
      </w:pPr>
      <w:r w:rsidRPr="009F62A2">
        <w:rPr>
          <w:rFonts w:ascii="Times New Roman" w:hAnsi="Times New Roman" w:cs="Times New Roman"/>
          <w:sz w:val="30"/>
          <w:szCs w:val="30"/>
        </w:rPr>
        <w:t>For G</w:t>
      </w:r>
      <w:r w:rsidRPr="009F62A2">
        <w:rPr>
          <w:rFonts w:ascii="Times New Roman" w:hAnsi="Times New Roman" w:cs="Times New Roman"/>
          <w:sz w:val="30"/>
          <w:szCs w:val="30"/>
        </w:rPr>
        <w:t>roup samples by and Type of data to sample, choose an appropriate statistic and metric for your use case.</w:t>
      </w:r>
    </w:p>
    <w:p w14:paraId="00000026" w14:textId="77777777" w:rsidR="00C26869" w:rsidRPr="009F62A2" w:rsidRDefault="009F62A2" w:rsidP="009F62A2">
      <w:pPr>
        <w:pStyle w:val="ListParagraph"/>
        <w:numPr>
          <w:ilvl w:val="1"/>
          <w:numId w:val="2"/>
        </w:numPr>
        <w:rPr>
          <w:rFonts w:ascii="Times New Roman" w:hAnsi="Times New Roman" w:cs="Times New Roman"/>
          <w:color w:val="000000"/>
          <w:sz w:val="30"/>
          <w:szCs w:val="30"/>
        </w:rPr>
      </w:pPr>
      <w:r w:rsidRPr="009F62A2">
        <w:rPr>
          <w:rFonts w:ascii="Times New Roman" w:hAnsi="Times New Roman" w:cs="Times New Roman"/>
          <w:sz w:val="30"/>
          <w:szCs w:val="30"/>
        </w:rPr>
        <w:t>For Consecutive period and Period, specify the evaluation period for the alarm.</w:t>
      </w:r>
    </w:p>
    <w:p w14:paraId="00000027" w14:textId="77777777" w:rsidR="00C26869" w:rsidRPr="009F62A2" w:rsidRDefault="009F62A2" w:rsidP="009F62A2">
      <w:pPr>
        <w:pStyle w:val="ListParagraph"/>
        <w:numPr>
          <w:ilvl w:val="1"/>
          <w:numId w:val="2"/>
        </w:numPr>
        <w:rPr>
          <w:rFonts w:ascii="Times New Roman" w:hAnsi="Times New Roman" w:cs="Times New Roman"/>
          <w:color w:val="000000"/>
          <w:sz w:val="30"/>
          <w:szCs w:val="30"/>
        </w:rPr>
      </w:pPr>
      <w:r w:rsidRPr="009F62A2">
        <w:rPr>
          <w:rFonts w:ascii="Times New Roman" w:hAnsi="Times New Roman" w:cs="Times New Roman"/>
          <w:sz w:val="30"/>
          <w:szCs w:val="30"/>
        </w:rPr>
        <w:t>(Optional) Modify the automatically created Alarm name.</w:t>
      </w:r>
    </w:p>
    <w:p w14:paraId="00000028" w14:textId="77777777" w:rsidR="00C26869" w:rsidRPr="009F62A2" w:rsidRDefault="009F62A2" w:rsidP="009F62A2">
      <w:pPr>
        <w:pStyle w:val="ListParagraph"/>
        <w:numPr>
          <w:ilvl w:val="1"/>
          <w:numId w:val="2"/>
        </w:numPr>
        <w:rPr>
          <w:rFonts w:ascii="Times New Roman" w:hAnsi="Times New Roman" w:cs="Times New Roman"/>
          <w:color w:val="000000"/>
          <w:sz w:val="30"/>
          <w:szCs w:val="30"/>
        </w:rPr>
      </w:pPr>
      <w:r w:rsidRPr="009F62A2">
        <w:rPr>
          <w:rFonts w:ascii="Times New Roman" w:hAnsi="Times New Roman" w:cs="Times New Roman"/>
          <w:sz w:val="30"/>
          <w:szCs w:val="30"/>
        </w:rPr>
        <w:t>Choose Create.</w:t>
      </w:r>
    </w:p>
    <w:p w14:paraId="00000029" w14:textId="77777777" w:rsidR="00C26869" w:rsidRPr="009F62A2" w:rsidRDefault="00C26869">
      <w:pPr>
        <w:ind w:left="720"/>
        <w:rPr>
          <w:rFonts w:ascii="Times New Roman" w:eastAsia="Roboto" w:hAnsi="Times New Roman" w:cs="Times New Roman"/>
          <w:sz w:val="30"/>
          <w:szCs w:val="30"/>
        </w:rPr>
      </w:pPr>
    </w:p>
    <w:sectPr w:rsidR="00C26869" w:rsidRPr="009F62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2A2F"/>
    <w:multiLevelType w:val="multilevel"/>
    <w:tmpl w:val="FBB88156"/>
    <w:lvl w:ilvl="0">
      <w:start w:val="1"/>
      <w:numFmt w:val="decimal"/>
      <w:lvlText w:val="%1."/>
      <w:lvlJc w:val="left"/>
      <w:pPr>
        <w:ind w:left="1680" w:hanging="360"/>
      </w:pPr>
      <w:rPr>
        <w:rFonts w:ascii="Arial" w:eastAsia="Arial" w:hAnsi="Arial" w:cs="Arial"/>
        <w:color w:val="333333"/>
        <w:sz w:val="21"/>
        <w:szCs w:val="21"/>
        <w:u w:val="none"/>
      </w:rPr>
    </w:lvl>
    <w:lvl w:ilvl="1">
      <w:start w:val="1"/>
      <w:numFmt w:val="lowerLetter"/>
      <w:lvlText w:val="%2."/>
      <w:lvlJc w:val="left"/>
      <w:pPr>
        <w:ind w:left="2400" w:hanging="360"/>
      </w:pPr>
      <w:rPr>
        <w:u w:val="none"/>
      </w:rPr>
    </w:lvl>
    <w:lvl w:ilvl="2">
      <w:start w:val="1"/>
      <w:numFmt w:val="lowerRoman"/>
      <w:lvlText w:val="%3."/>
      <w:lvlJc w:val="left"/>
      <w:pPr>
        <w:ind w:left="3120" w:hanging="360"/>
      </w:pPr>
      <w:rPr>
        <w:u w:val="none"/>
      </w:rPr>
    </w:lvl>
    <w:lvl w:ilvl="3">
      <w:start w:val="1"/>
      <w:numFmt w:val="decimal"/>
      <w:lvlText w:val="%4."/>
      <w:lvlJc w:val="left"/>
      <w:pPr>
        <w:ind w:left="3840" w:hanging="360"/>
      </w:pPr>
      <w:rPr>
        <w:u w:val="none"/>
      </w:rPr>
    </w:lvl>
    <w:lvl w:ilvl="4">
      <w:start w:val="1"/>
      <w:numFmt w:val="lowerLetter"/>
      <w:lvlText w:val="%5."/>
      <w:lvlJc w:val="left"/>
      <w:pPr>
        <w:ind w:left="4560" w:hanging="360"/>
      </w:pPr>
      <w:rPr>
        <w:u w:val="none"/>
      </w:rPr>
    </w:lvl>
    <w:lvl w:ilvl="5">
      <w:start w:val="1"/>
      <w:numFmt w:val="lowerRoman"/>
      <w:lvlText w:val="%6."/>
      <w:lvlJc w:val="left"/>
      <w:pPr>
        <w:ind w:left="5280" w:hanging="360"/>
      </w:pPr>
      <w:rPr>
        <w:u w:val="none"/>
      </w:rPr>
    </w:lvl>
    <w:lvl w:ilvl="6">
      <w:start w:val="1"/>
      <w:numFmt w:val="decimal"/>
      <w:lvlText w:val="%7."/>
      <w:lvlJc w:val="left"/>
      <w:pPr>
        <w:ind w:left="6000" w:hanging="360"/>
      </w:pPr>
      <w:rPr>
        <w:u w:val="none"/>
      </w:rPr>
    </w:lvl>
    <w:lvl w:ilvl="7">
      <w:start w:val="1"/>
      <w:numFmt w:val="lowerLetter"/>
      <w:lvlText w:val="%8."/>
      <w:lvlJc w:val="left"/>
      <w:pPr>
        <w:ind w:left="6720" w:hanging="360"/>
      </w:pPr>
      <w:rPr>
        <w:u w:val="none"/>
      </w:rPr>
    </w:lvl>
    <w:lvl w:ilvl="8">
      <w:start w:val="1"/>
      <w:numFmt w:val="lowerRoman"/>
      <w:lvlText w:val="%9."/>
      <w:lvlJc w:val="left"/>
      <w:pPr>
        <w:ind w:left="7440" w:hanging="360"/>
      </w:pPr>
      <w:rPr>
        <w:u w:val="none"/>
      </w:rPr>
    </w:lvl>
  </w:abstractNum>
  <w:abstractNum w:abstractNumId="1" w15:restartNumberingAfterBreak="0">
    <w:nsid w:val="70C17AEF"/>
    <w:multiLevelType w:val="multilevel"/>
    <w:tmpl w:val="EF4A6A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1145DC6"/>
    <w:multiLevelType w:val="multilevel"/>
    <w:tmpl w:val="6CFC8E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869"/>
    <w:rsid w:val="009F62A2"/>
    <w:rsid w:val="00C268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B18E"/>
  <w15:docId w15:val="{E06B0A3F-C644-4308-BB54-EA8B899F9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F62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aws.amazon.com/sns/latest/dg/sns-create-subscribe-endpoint-to-topic.html" TargetMode="External"/><Relationship Id="rId3" Type="http://schemas.openxmlformats.org/officeDocument/2006/relationships/settings" Target="settings.xml"/><Relationship Id="rId7" Type="http://schemas.openxmlformats.org/officeDocument/2006/relationships/hyperlink" Target="https://docs.aws.amazon.com/sns/latest/dg/sns-create-topi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IAM/latest/UserGuide/id_roles_create.html" TargetMode="External"/><Relationship Id="rId5" Type="http://schemas.openxmlformats.org/officeDocument/2006/relationships/hyperlink" Target="https://console.aws.amazon.com/ec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581</Words>
  <Characters>3318</Characters>
  <Application>Microsoft Office Word</Application>
  <DocSecurity>0</DocSecurity>
  <Lines>27</Lines>
  <Paragraphs>7</Paragraphs>
  <ScaleCrop>false</ScaleCrop>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Ridha P</cp:lastModifiedBy>
  <cp:revision>2</cp:revision>
  <dcterms:created xsi:type="dcterms:W3CDTF">2022-03-12T05:26:00Z</dcterms:created>
  <dcterms:modified xsi:type="dcterms:W3CDTF">2022-03-12T05:30:00Z</dcterms:modified>
</cp:coreProperties>
</file>