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F9D" w:rsidRPr="00F47394" w:rsidRDefault="00A67F9D" w:rsidP="00A67F9D">
      <w:pPr>
        <w:pStyle w:val="Heading2"/>
        <w:ind w:firstLine="0"/>
        <w:jc w:val="center"/>
        <w:rPr>
          <w:rFonts w:ascii="Arial" w:hAnsi="Arial" w:cs="Arial"/>
          <w:b/>
          <w:bCs/>
          <w:sz w:val="26"/>
          <w:szCs w:val="26"/>
          <w:lang w:val="sv-SE"/>
        </w:rPr>
      </w:pPr>
      <w:r>
        <w:rPr>
          <w:noProof/>
        </w:rPr>
        <w:drawing>
          <wp:anchor distT="0" distB="0" distL="114300" distR="114300" simplePos="0" relativeHeight="251660288" behindDoc="0" locked="0" layoutInCell="1" allowOverlap="1">
            <wp:simplePos x="0" y="0"/>
            <wp:positionH relativeFrom="column">
              <wp:posOffset>114300</wp:posOffset>
            </wp:positionH>
            <wp:positionV relativeFrom="paragraph">
              <wp:posOffset>29210</wp:posOffset>
            </wp:positionV>
            <wp:extent cx="806450" cy="769620"/>
            <wp:effectExtent l="1905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806450" cy="769620"/>
                    </a:xfrm>
                    <a:prstGeom prst="rect">
                      <a:avLst/>
                    </a:prstGeom>
                    <a:noFill/>
                    <a:ln w="9525">
                      <a:noFill/>
                      <a:miter lim="800000"/>
                      <a:headEnd/>
                      <a:tailEnd/>
                    </a:ln>
                  </pic:spPr>
                </pic:pic>
              </a:graphicData>
            </a:graphic>
          </wp:anchor>
        </w:drawing>
      </w:r>
      <w:r w:rsidRPr="00F47394">
        <w:rPr>
          <w:rFonts w:ascii="Arial" w:hAnsi="Arial" w:cs="Arial"/>
          <w:b/>
          <w:bCs/>
          <w:sz w:val="26"/>
          <w:szCs w:val="26"/>
          <w:lang w:val="sv-SE"/>
        </w:rPr>
        <w:t>KEMENTERIAN KEUANGAN REPUBLIK INDONESIA</w:t>
      </w:r>
    </w:p>
    <w:p w:rsidR="00A67F9D" w:rsidRPr="00F47394" w:rsidRDefault="00A67F9D" w:rsidP="00A67F9D">
      <w:pPr>
        <w:jc w:val="center"/>
        <w:rPr>
          <w:rFonts w:ascii="Arial" w:hAnsi="Arial" w:cs="Arial"/>
          <w:b/>
          <w:bCs/>
          <w:sz w:val="22"/>
          <w:szCs w:val="22"/>
          <w:lang w:val="sv-SE"/>
        </w:rPr>
      </w:pPr>
      <w:r w:rsidRPr="00F47394">
        <w:rPr>
          <w:rFonts w:ascii="Arial" w:hAnsi="Arial" w:cs="Arial"/>
          <w:b/>
          <w:bCs/>
          <w:sz w:val="22"/>
          <w:szCs w:val="22"/>
          <w:lang w:val="sv-SE"/>
        </w:rPr>
        <w:t>DIREKTORAT JENDERAL BEA DAN CUKAI</w:t>
      </w:r>
    </w:p>
    <w:p w:rsidR="00A67F9D" w:rsidRPr="00F47394" w:rsidRDefault="00A67F9D" w:rsidP="00A67F9D">
      <w:pPr>
        <w:jc w:val="center"/>
        <w:rPr>
          <w:rFonts w:ascii="Arial" w:hAnsi="Arial" w:cs="Arial"/>
          <w:b/>
          <w:bCs/>
          <w:sz w:val="22"/>
          <w:szCs w:val="22"/>
          <w:lang w:val="sv-SE"/>
        </w:rPr>
      </w:pPr>
      <w:r w:rsidRPr="00F47394">
        <w:rPr>
          <w:rFonts w:ascii="Arial" w:hAnsi="Arial" w:cs="Arial"/>
          <w:b/>
          <w:bCs/>
          <w:sz w:val="22"/>
          <w:szCs w:val="22"/>
          <w:lang w:val="sv-SE"/>
        </w:rPr>
        <w:t>SEKRETARIAT DIREKTORAT JENDERAL</w:t>
      </w:r>
    </w:p>
    <w:p w:rsidR="00A67F9D" w:rsidRPr="00F47394" w:rsidRDefault="00A67F9D" w:rsidP="00A67F9D">
      <w:pPr>
        <w:jc w:val="center"/>
        <w:rPr>
          <w:rFonts w:ascii="Arial" w:hAnsi="Arial" w:cs="Arial"/>
          <w:sz w:val="10"/>
          <w:szCs w:val="10"/>
          <w:lang w:val="sv-SE"/>
        </w:rPr>
      </w:pPr>
    </w:p>
    <w:p w:rsidR="00A67F9D" w:rsidRPr="00F47394" w:rsidRDefault="00A67F9D" w:rsidP="00A67F9D">
      <w:pPr>
        <w:jc w:val="center"/>
        <w:rPr>
          <w:rFonts w:ascii="Arial" w:hAnsi="Arial" w:cs="Arial"/>
          <w:sz w:val="10"/>
          <w:szCs w:val="10"/>
          <w:lang w:val="sv-SE"/>
        </w:rPr>
      </w:pPr>
    </w:p>
    <w:p w:rsidR="00A67F9D" w:rsidRPr="00F47394" w:rsidRDefault="00A67F9D" w:rsidP="00A67F9D">
      <w:pPr>
        <w:jc w:val="center"/>
        <w:rPr>
          <w:rFonts w:ascii="Arial" w:hAnsi="Arial" w:cs="Arial"/>
          <w:sz w:val="14"/>
          <w:szCs w:val="14"/>
          <w:lang w:val="fi-FI"/>
        </w:rPr>
      </w:pPr>
      <w:r w:rsidRPr="00F47394">
        <w:rPr>
          <w:rFonts w:ascii="Arial" w:hAnsi="Arial" w:cs="Arial"/>
          <w:sz w:val="14"/>
          <w:szCs w:val="14"/>
          <w:lang w:val="fi-FI"/>
        </w:rPr>
        <w:t xml:space="preserve">JALAN JENDERAL A. YANI JAKARTA – 13230 KOTAK POS </w:t>
      </w:r>
      <w:r w:rsidR="002F1589">
        <w:rPr>
          <w:rFonts w:ascii="Arial" w:hAnsi="Arial" w:cs="Arial"/>
          <w:sz w:val="14"/>
          <w:szCs w:val="14"/>
          <w:lang w:val="fi-FI"/>
        </w:rPr>
        <w:t>225</w:t>
      </w:r>
      <w:r w:rsidRPr="00F47394">
        <w:rPr>
          <w:rFonts w:ascii="Arial" w:hAnsi="Arial" w:cs="Arial"/>
          <w:sz w:val="14"/>
          <w:szCs w:val="14"/>
          <w:lang w:val="fi-FI"/>
        </w:rPr>
        <w:t xml:space="preserve"> JAKARTA – </w:t>
      </w:r>
      <w:r w:rsidR="002F1589">
        <w:rPr>
          <w:rFonts w:ascii="Arial" w:hAnsi="Arial" w:cs="Arial"/>
          <w:sz w:val="14"/>
          <w:szCs w:val="14"/>
          <w:lang w:val="fi-FI"/>
        </w:rPr>
        <w:t>13013</w:t>
      </w:r>
    </w:p>
    <w:p w:rsidR="00A67F9D" w:rsidRPr="00F47394" w:rsidRDefault="00A67F9D" w:rsidP="00A67F9D">
      <w:pPr>
        <w:jc w:val="center"/>
        <w:rPr>
          <w:rFonts w:ascii="Arial" w:hAnsi="Arial" w:cs="Arial"/>
          <w:color w:val="000000"/>
          <w:sz w:val="14"/>
          <w:szCs w:val="14"/>
          <w:lang w:val="fi-FI"/>
        </w:rPr>
      </w:pPr>
      <w:r w:rsidRPr="00F47394">
        <w:rPr>
          <w:rFonts w:ascii="Arial" w:hAnsi="Arial" w:cs="Arial"/>
          <w:sz w:val="14"/>
          <w:szCs w:val="14"/>
          <w:lang w:val="fi-FI"/>
        </w:rPr>
        <w:t>TELEPON (021) 4890308; FAKSIMILE (021) 4890871; SITU</w:t>
      </w:r>
      <w:r w:rsidRPr="00F47394">
        <w:rPr>
          <w:rFonts w:ascii="Arial" w:hAnsi="Arial" w:cs="Arial"/>
          <w:color w:val="000000"/>
          <w:sz w:val="14"/>
          <w:szCs w:val="14"/>
          <w:lang w:val="fi-FI"/>
        </w:rPr>
        <w:t xml:space="preserve">S </w:t>
      </w:r>
      <w:hyperlink r:id="rId9" w:history="1">
        <w:r w:rsidRPr="00F47394">
          <w:rPr>
            <w:rStyle w:val="Hyperlink"/>
            <w:rFonts w:ascii="Arial" w:hAnsi="Arial" w:cs="Arial"/>
            <w:color w:val="000000"/>
            <w:sz w:val="14"/>
            <w:szCs w:val="14"/>
            <w:lang w:val="fi-FI"/>
          </w:rPr>
          <w:t>www.beacukai.go.id</w:t>
        </w:r>
      </w:hyperlink>
    </w:p>
    <w:p w:rsidR="00F63533" w:rsidRPr="00B77035" w:rsidRDefault="00FF6916" w:rsidP="00B77035">
      <w:pPr>
        <w:jc w:val="center"/>
        <w:rPr>
          <w:rFonts w:ascii="Arial" w:hAnsi="Arial" w:cs="Arial"/>
          <w:lang w:val="fi-FI"/>
        </w:rPr>
      </w:pPr>
      <w:r>
        <w:rPr>
          <w:noProof/>
        </w:rPr>
        <w:pict>
          <v:line id="_x0000_s1033" style="position:absolute;left:0;text-align:left;z-index:251661312" from="0,4.15pt" to="478.65pt,4.15pt" strokeweight="1.75pt"/>
        </w:pict>
      </w:r>
    </w:p>
    <w:p w:rsidR="00A67F9D" w:rsidRPr="00DB3FF7" w:rsidRDefault="00A67F9D" w:rsidP="00A67F9D">
      <w:pPr>
        <w:pStyle w:val="BodyText"/>
        <w:tabs>
          <w:tab w:val="left" w:pos="1080"/>
          <w:tab w:val="left" w:pos="1260"/>
          <w:tab w:val="left" w:pos="5670"/>
        </w:tabs>
        <w:spacing w:line="240" w:lineRule="auto"/>
        <w:jc w:val="both"/>
        <w:rPr>
          <w:rFonts w:ascii="Arial" w:hAnsi="Arial" w:cs="Arial"/>
          <w:sz w:val="21"/>
          <w:szCs w:val="21"/>
          <w:lang w:val="sv-SE"/>
        </w:rPr>
      </w:pPr>
      <w:r w:rsidRPr="00DB3FF7">
        <w:rPr>
          <w:rFonts w:ascii="Arial" w:hAnsi="Arial" w:cs="Arial"/>
          <w:sz w:val="21"/>
          <w:szCs w:val="21"/>
          <w:lang w:val="sv-SE"/>
        </w:rPr>
        <w:t>No</w:t>
      </w:r>
      <w:r w:rsidR="008A7B3E" w:rsidRPr="00DB3FF7">
        <w:rPr>
          <w:rFonts w:ascii="Arial" w:hAnsi="Arial" w:cs="Arial"/>
          <w:sz w:val="21"/>
          <w:szCs w:val="21"/>
          <w:lang w:val="sv-SE"/>
        </w:rPr>
        <w:t>mor</w:t>
      </w:r>
      <w:r w:rsidR="008A7B3E" w:rsidRPr="00DB3FF7">
        <w:rPr>
          <w:rFonts w:ascii="Arial" w:hAnsi="Arial" w:cs="Arial"/>
          <w:sz w:val="21"/>
          <w:szCs w:val="21"/>
          <w:lang w:val="sv-SE"/>
        </w:rPr>
        <w:tab/>
        <w:t>:</w:t>
      </w:r>
      <w:r w:rsidR="008A7B3E" w:rsidRPr="00DB3FF7">
        <w:rPr>
          <w:rFonts w:ascii="Arial" w:hAnsi="Arial" w:cs="Arial"/>
          <w:sz w:val="21"/>
          <w:szCs w:val="21"/>
          <w:lang w:val="sv-SE"/>
        </w:rPr>
        <w:tab/>
      </w:r>
      <w:r w:rsidR="00405FAE">
        <w:rPr>
          <w:rFonts w:ascii="Arial" w:hAnsi="Arial" w:cs="Arial"/>
          <w:sz w:val="21"/>
          <w:szCs w:val="21"/>
          <w:lang w:val="sv-SE"/>
        </w:rPr>
        <w:t>S-769</w:t>
      </w:r>
      <w:r w:rsidR="002F1589" w:rsidRPr="00DB3FF7">
        <w:rPr>
          <w:rFonts w:ascii="Arial" w:hAnsi="Arial" w:cs="Arial"/>
          <w:sz w:val="21"/>
          <w:szCs w:val="21"/>
          <w:lang w:val="sv-SE"/>
        </w:rPr>
        <w:t>/BC.1/2015</w:t>
      </w:r>
      <w:r w:rsidR="00DB3FF7" w:rsidRPr="00DB3FF7">
        <w:rPr>
          <w:rFonts w:ascii="Arial" w:hAnsi="Arial" w:cs="Arial"/>
          <w:sz w:val="21"/>
          <w:szCs w:val="21"/>
          <w:lang w:val="sv-SE"/>
        </w:rPr>
        <w:tab/>
      </w:r>
      <w:r w:rsidR="00DB3FF7" w:rsidRPr="00DB3FF7">
        <w:rPr>
          <w:rFonts w:ascii="Arial" w:hAnsi="Arial" w:cs="Arial"/>
          <w:sz w:val="21"/>
          <w:szCs w:val="21"/>
          <w:lang w:val="sv-SE"/>
        </w:rPr>
        <w:tab/>
      </w:r>
      <w:r w:rsidR="00DB3FF7" w:rsidRPr="00DB3FF7">
        <w:rPr>
          <w:rFonts w:ascii="Arial" w:hAnsi="Arial" w:cs="Arial"/>
          <w:sz w:val="21"/>
          <w:szCs w:val="21"/>
          <w:lang w:val="sv-SE"/>
        </w:rPr>
        <w:tab/>
      </w:r>
      <w:r w:rsidR="00DB3FF7" w:rsidRPr="00DB3FF7">
        <w:rPr>
          <w:rFonts w:ascii="Arial" w:hAnsi="Arial" w:cs="Arial"/>
          <w:sz w:val="21"/>
          <w:szCs w:val="21"/>
          <w:lang w:val="sv-SE"/>
        </w:rPr>
        <w:tab/>
        <w:t xml:space="preserve">          </w:t>
      </w:r>
      <w:bookmarkStart w:id="0" w:name="_GoBack"/>
      <w:bookmarkEnd w:id="0"/>
      <w:r w:rsidR="00405FAE">
        <w:rPr>
          <w:rFonts w:ascii="Arial" w:hAnsi="Arial" w:cs="Arial"/>
          <w:sz w:val="21"/>
          <w:szCs w:val="21"/>
          <w:lang w:val="sv-SE"/>
        </w:rPr>
        <w:t>13</w:t>
      </w:r>
      <w:r w:rsidR="002F1589" w:rsidRPr="00DB3FF7">
        <w:rPr>
          <w:rFonts w:ascii="Arial" w:hAnsi="Arial" w:cs="Arial"/>
          <w:sz w:val="21"/>
          <w:szCs w:val="21"/>
          <w:lang w:val="sv-SE"/>
        </w:rPr>
        <w:t xml:space="preserve"> November</w:t>
      </w:r>
      <w:r w:rsidR="008A7B3E" w:rsidRPr="00DB3FF7">
        <w:rPr>
          <w:rFonts w:ascii="Arial" w:hAnsi="Arial" w:cs="Arial"/>
          <w:sz w:val="21"/>
          <w:szCs w:val="21"/>
          <w:lang w:val="sv-SE"/>
        </w:rPr>
        <w:t xml:space="preserve"> </w:t>
      </w:r>
      <w:r w:rsidR="007A01CD" w:rsidRPr="00DB3FF7">
        <w:rPr>
          <w:rFonts w:ascii="Arial" w:hAnsi="Arial" w:cs="Arial"/>
          <w:sz w:val="21"/>
          <w:szCs w:val="21"/>
          <w:lang w:val="sv-SE"/>
        </w:rPr>
        <w:t>201</w:t>
      </w:r>
      <w:r w:rsidR="008F1A7B" w:rsidRPr="00DB3FF7">
        <w:rPr>
          <w:rFonts w:ascii="Arial" w:hAnsi="Arial" w:cs="Arial"/>
          <w:sz w:val="21"/>
          <w:szCs w:val="21"/>
          <w:lang w:val="sv-SE"/>
        </w:rPr>
        <w:t>5</w:t>
      </w:r>
    </w:p>
    <w:p w:rsidR="00A67F9D" w:rsidRPr="00DB3FF7" w:rsidRDefault="00A67F9D" w:rsidP="00A67F9D">
      <w:pPr>
        <w:pStyle w:val="BodyText"/>
        <w:tabs>
          <w:tab w:val="left" w:pos="1080"/>
          <w:tab w:val="left" w:pos="1260"/>
          <w:tab w:val="left" w:pos="5670"/>
        </w:tabs>
        <w:spacing w:line="240" w:lineRule="auto"/>
        <w:jc w:val="both"/>
        <w:rPr>
          <w:rFonts w:ascii="Arial" w:hAnsi="Arial" w:cs="Arial"/>
          <w:sz w:val="21"/>
          <w:szCs w:val="21"/>
          <w:lang w:val="sv-SE"/>
        </w:rPr>
      </w:pPr>
      <w:r w:rsidRPr="00DB3FF7">
        <w:rPr>
          <w:rFonts w:ascii="Arial" w:hAnsi="Arial" w:cs="Arial"/>
          <w:sz w:val="21"/>
          <w:szCs w:val="21"/>
          <w:lang w:val="sv-SE"/>
        </w:rPr>
        <w:t xml:space="preserve">Sifat </w:t>
      </w:r>
      <w:r w:rsidRPr="00DB3FF7">
        <w:rPr>
          <w:rFonts w:ascii="Arial" w:hAnsi="Arial" w:cs="Arial"/>
          <w:sz w:val="21"/>
          <w:szCs w:val="21"/>
          <w:lang w:val="sv-SE"/>
        </w:rPr>
        <w:tab/>
        <w:t>:</w:t>
      </w:r>
      <w:r w:rsidRPr="00DB3FF7">
        <w:rPr>
          <w:rFonts w:ascii="Arial" w:hAnsi="Arial" w:cs="Arial"/>
          <w:sz w:val="21"/>
          <w:szCs w:val="21"/>
          <w:lang w:val="sv-SE"/>
        </w:rPr>
        <w:tab/>
        <w:t>Segera</w:t>
      </w:r>
    </w:p>
    <w:p w:rsidR="00A67F9D" w:rsidRPr="00DB3FF7" w:rsidRDefault="00A67F9D" w:rsidP="00A67F9D">
      <w:pPr>
        <w:pStyle w:val="BodyText"/>
        <w:tabs>
          <w:tab w:val="left" w:pos="1080"/>
          <w:tab w:val="left" w:pos="1260"/>
          <w:tab w:val="left" w:pos="5670"/>
        </w:tabs>
        <w:spacing w:line="240" w:lineRule="auto"/>
        <w:jc w:val="both"/>
        <w:rPr>
          <w:rFonts w:ascii="Arial" w:hAnsi="Arial" w:cs="Arial"/>
          <w:sz w:val="21"/>
          <w:szCs w:val="21"/>
          <w:lang w:val="sv-SE"/>
        </w:rPr>
      </w:pPr>
      <w:r w:rsidRPr="00DB3FF7">
        <w:rPr>
          <w:rFonts w:ascii="Arial" w:hAnsi="Arial" w:cs="Arial"/>
          <w:sz w:val="21"/>
          <w:szCs w:val="21"/>
          <w:lang w:val="sv-SE"/>
        </w:rPr>
        <w:t>Lampiran</w:t>
      </w:r>
      <w:r w:rsidRPr="00DB3FF7">
        <w:rPr>
          <w:rFonts w:ascii="Arial" w:hAnsi="Arial" w:cs="Arial"/>
          <w:sz w:val="21"/>
          <w:szCs w:val="21"/>
          <w:lang w:val="sv-SE"/>
        </w:rPr>
        <w:tab/>
        <w:t>:</w:t>
      </w:r>
      <w:r w:rsidRPr="00DB3FF7">
        <w:rPr>
          <w:rFonts w:ascii="Arial" w:hAnsi="Arial" w:cs="Arial"/>
          <w:sz w:val="21"/>
          <w:szCs w:val="21"/>
          <w:lang w:val="sv-SE"/>
        </w:rPr>
        <w:tab/>
        <w:t>Satu Berkas</w:t>
      </w:r>
    </w:p>
    <w:p w:rsidR="00A67F9D" w:rsidRPr="00DB3FF7" w:rsidRDefault="00A67F9D" w:rsidP="005A1F7A">
      <w:pPr>
        <w:pStyle w:val="BodyText"/>
        <w:tabs>
          <w:tab w:val="left" w:pos="1080"/>
          <w:tab w:val="left" w:pos="1260"/>
          <w:tab w:val="left" w:pos="5670"/>
        </w:tabs>
        <w:spacing w:line="240" w:lineRule="auto"/>
        <w:jc w:val="both"/>
        <w:rPr>
          <w:rFonts w:ascii="Arial" w:hAnsi="Arial" w:cs="Arial"/>
          <w:sz w:val="21"/>
          <w:szCs w:val="21"/>
          <w:lang w:val="sv-SE"/>
        </w:rPr>
      </w:pPr>
      <w:r w:rsidRPr="00DB3FF7">
        <w:rPr>
          <w:rFonts w:ascii="Arial" w:hAnsi="Arial" w:cs="Arial"/>
          <w:sz w:val="21"/>
          <w:szCs w:val="21"/>
          <w:lang w:val="sv-SE"/>
        </w:rPr>
        <w:t>Hal</w:t>
      </w:r>
      <w:r w:rsidRPr="00DB3FF7">
        <w:rPr>
          <w:rFonts w:ascii="Arial" w:hAnsi="Arial" w:cs="Arial"/>
          <w:sz w:val="21"/>
          <w:szCs w:val="21"/>
          <w:lang w:val="sv-SE"/>
        </w:rPr>
        <w:tab/>
        <w:t>:</w:t>
      </w:r>
      <w:r w:rsidRPr="00DB3FF7">
        <w:rPr>
          <w:rFonts w:ascii="Arial" w:hAnsi="Arial" w:cs="Arial"/>
          <w:sz w:val="21"/>
          <w:szCs w:val="21"/>
          <w:lang w:val="sv-SE"/>
        </w:rPr>
        <w:tab/>
      </w:r>
      <w:r w:rsidR="008F1A7B" w:rsidRPr="00DB3FF7">
        <w:rPr>
          <w:rFonts w:ascii="Arial" w:hAnsi="Arial" w:cs="Arial"/>
          <w:sz w:val="21"/>
          <w:szCs w:val="21"/>
          <w:lang w:val="sv-SE"/>
        </w:rPr>
        <w:t xml:space="preserve">Permohonan </w:t>
      </w:r>
      <w:r w:rsidRPr="00DB3FF7">
        <w:rPr>
          <w:rFonts w:ascii="Arial" w:hAnsi="Arial" w:cs="Arial"/>
          <w:sz w:val="21"/>
          <w:szCs w:val="21"/>
          <w:lang w:val="sv-SE"/>
        </w:rPr>
        <w:t xml:space="preserve">Penjualan </w:t>
      </w:r>
      <w:r w:rsidR="005A1F7A" w:rsidRPr="00DB3FF7">
        <w:rPr>
          <w:rFonts w:ascii="Arial" w:hAnsi="Arial" w:cs="Arial"/>
          <w:sz w:val="21"/>
          <w:szCs w:val="21"/>
          <w:lang w:val="sv-SE"/>
        </w:rPr>
        <w:t>Bongkaran BMN</w:t>
      </w:r>
      <w:r w:rsidR="00880561" w:rsidRPr="00DB3FF7">
        <w:rPr>
          <w:rFonts w:ascii="Arial" w:hAnsi="Arial" w:cs="Arial"/>
          <w:sz w:val="21"/>
          <w:szCs w:val="21"/>
          <w:lang w:val="sv-SE"/>
        </w:rPr>
        <w:t xml:space="preserve"> </w:t>
      </w:r>
    </w:p>
    <w:p w:rsidR="00880561" w:rsidRPr="00DB3FF7" w:rsidRDefault="00880561" w:rsidP="005A1F7A">
      <w:pPr>
        <w:pStyle w:val="BodyText"/>
        <w:tabs>
          <w:tab w:val="left" w:pos="1080"/>
          <w:tab w:val="left" w:pos="1260"/>
          <w:tab w:val="left" w:pos="5670"/>
        </w:tabs>
        <w:spacing w:line="240" w:lineRule="auto"/>
        <w:jc w:val="both"/>
        <w:rPr>
          <w:rFonts w:ascii="Arial" w:hAnsi="Arial" w:cs="Arial"/>
          <w:sz w:val="21"/>
          <w:szCs w:val="21"/>
          <w:lang w:val="sv-SE"/>
        </w:rPr>
      </w:pPr>
      <w:r w:rsidRPr="00DB3FF7">
        <w:rPr>
          <w:rFonts w:ascii="Arial" w:hAnsi="Arial" w:cs="Arial"/>
          <w:sz w:val="21"/>
          <w:szCs w:val="21"/>
          <w:lang w:val="sv-SE"/>
        </w:rPr>
        <w:tab/>
      </w:r>
      <w:r w:rsidRPr="00DB3FF7">
        <w:rPr>
          <w:rFonts w:ascii="Arial" w:hAnsi="Arial" w:cs="Arial"/>
          <w:sz w:val="21"/>
          <w:szCs w:val="21"/>
          <w:lang w:val="sv-SE"/>
        </w:rPr>
        <w:tab/>
        <w:t xml:space="preserve">Pada </w:t>
      </w:r>
      <w:r w:rsidR="008F1A7B" w:rsidRPr="00DB3FF7">
        <w:rPr>
          <w:rFonts w:ascii="Arial" w:hAnsi="Arial" w:cs="Arial"/>
          <w:sz w:val="21"/>
          <w:szCs w:val="21"/>
          <w:lang w:val="sv-SE"/>
        </w:rPr>
        <w:t xml:space="preserve">KPPBC </w:t>
      </w:r>
      <w:r w:rsidR="002F1589" w:rsidRPr="00DB3FF7">
        <w:rPr>
          <w:rFonts w:ascii="Arial" w:hAnsi="Arial" w:cs="Arial"/>
          <w:sz w:val="21"/>
          <w:szCs w:val="21"/>
          <w:lang w:val="sv-SE"/>
        </w:rPr>
        <w:t>Tipe Pratama Banyuwangi</w:t>
      </w:r>
    </w:p>
    <w:p w:rsidR="00A67F9D" w:rsidRPr="00DB3FF7" w:rsidRDefault="00A67F9D" w:rsidP="00A67F9D">
      <w:pPr>
        <w:rPr>
          <w:rFonts w:ascii="Arial" w:hAnsi="Arial" w:cs="Arial"/>
          <w:sz w:val="21"/>
          <w:szCs w:val="21"/>
          <w:lang w:val="sv-SE"/>
        </w:rPr>
      </w:pPr>
      <w:r w:rsidRPr="00DB3FF7">
        <w:rPr>
          <w:rFonts w:ascii="Arial" w:hAnsi="Arial" w:cs="Arial"/>
          <w:sz w:val="21"/>
          <w:szCs w:val="21"/>
          <w:lang w:val="sv-SE"/>
        </w:rPr>
        <w:t xml:space="preserve">                     </w:t>
      </w:r>
    </w:p>
    <w:p w:rsidR="005A1F7A" w:rsidRPr="00DB3FF7" w:rsidRDefault="005A1F7A" w:rsidP="00A67F9D">
      <w:pPr>
        <w:rPr>
          <w:rFonts w:ascii="Arial" w:hAnsi="Arial" w:cs="Arial"/>
          <w:sz w:val="21"/>
          <w:szCs w:val="21"/>
          <w:lang w:val="sv-SE"/>
        </w:rPr>
      </w:pPr>
    </w:p>
    <w:p w:rsidR="00692B71" w:rsidRPr="00DB3FF7" w:rsidRDefault="005A1F7A" w:rsidP="00BE624E">
      <w:pPr>
        <w:pStyle w:val="BodyText"/>
        <w:tabs>
          <w:tab w:val="left" w:pos="1080"/>
          <w:tab w:val="left" w:pos="1260"/>
          <w:tab w:val="left" w:pos="5670"/>
        </w:tabs>
        <w:spacing w:line="240" w:lineRule="auto"/>
        <w:jc w:val="both"/>
        <w:rPr>
          <w:rFonts w:ascii="Arial" w:hAnsi="Arial" w:cs="Arial"/>
          <w:bCs/>
          <w:sz w:val="21"/>
          <w:szCs w:val="21"/>
          <w:lang w:val="sv-SE"/>
        </w:rPr>
      </w:pPr>
      <w:r w:rsidRPr="00DB3FF7">
        <w:rPr>
          <w:rFonts w:ascii="Arial" w:hAnsi="Arial" w:cs="Arial"/>
          <w:bCs/>
          <w:sz w:val="21"/>
          <w:szCs w:val="21"/>
        </w:rPr>
        <w:t xml:space="preserve">Yth. </w:t>
      </w:r>
      <w:r w:rsidR="00DB3FF7" w:rsidRPr="00DB3FF7">
        <w:rPr>
          <w:rFonts w:ascii="Arial" w:hAnsi="Arial" w:cs="Arial"/>
          <w:bCs/>
          <w:sz w:val="21"/>
          <w:szCs w:val="21"/>
          <w:lang w:val="sv-SE"/>
        </w:rPr>
        <w:t>Kepala Biro Perlengkapan</w:t>
      </w:r>
    </w:p>
    <w:p w:rsidR="00AD1DD8" w:rsidRPr="00DB3FF7" w:rsidRDefault="00AD1DD8" w:rsidP="0072779F">
      <w:pPr>
        <w:pStyle w:val="BodyText"/>
        <w:tabs>
          <w:tab w:val="left" w:pos="1080"/>
          <w:tab w:val="left" w:pos="1260"/>
          <w:tab w:val="left" w:pos="5670"/>
        </w:tabs>
        <w:spacing w:line="240" w:lineRule="auto"/>
        <w:jc w:val="both"/>
        <w:rPr>
          <w:rFonts w:ascii="Arial" w:hAnsi="Arial" w:cs="Arial"/>
          <w:bCs/>
          <w:sz w:val="21"/>
          <w:szCs w:val="21"/>
          <w:lang w:val="sv-SE"/>
        </w:rPr>
      </w:pPr>
      <w:r w:rsidRPr="00DB3FF7">
        <w:rPr>
          <w:rFonts w:ascii="Arial" w:hAnsi="Arial" w:cs="Arial"/>
          <w:bCs/>
          <w:sz w:val="21"/>
          <w:szCs w:val="21"/>
          <w:lang w:val="sv-SE"/>
        </w:rPr>
        <w:t>Gedung Juanda II Lantai 1</w:t>
      </w:r>
      <w:r w:rsidR="00DB3FF7" w:rsidRPr="00DB3FF7">
        <w:rPr>
          <w:rFonts w:ascii="Arial" w:hAnsi="Arial" w:cs="Arial"/>
          <w:bCs/>
          <w:sz w:val="21"/>
          <w:szCs w:val="21"/>
          <w:lang w:val="sv-SE"/>
        </w:rPr>
        <w:t>5</w:t>
      </w:r>
    </w:p>
    <w:p w:rsidR="00AD1DD8" w:rsidRPr="00DB3FF7" w:rsidRDefault="00AD1DD8" w:rsidP="00AD1DD8">
      <w:pPr>
        <w:pStyle w:val="BodyText"/>
        <w:tabs>
          <w:tab w:val="left" w:pos="450"/>
          <w:tab w:val="left" w:pos="1260"/>
          <w:tab w:val="left" w:pos="5670"/>
        </w:tabs>
        <w:spacing w:line="240" w:lineRule="auto"/>
        <w:jc w:val="both"/>
        <w:rPr>
          <w:rFonts w:ascii="Arial" w:hAnsi="Arial" w:cs="Arial"/>
          <w:bCs/>
          <w:sz w:val="21"/>
          <w:szCs w:val="21"/>
          <w:lang w:val="sv-SE"/>
        </w:rPr>
      </w:pPr>
      <w:r w:rsidRPr="00DB3FF7">
        <w:rPr>
          <w:rFonts w:ascii="Arial" w:hAnsi="Arial" w:cs="Arial"/>
          <w:bCs/>
          <w:sz w:val="21"/>
          <w:szCs w:val="21"/>
          <w:lang w:val="sv-SE"/>
        </w:rPr>
        <w:t>Jl. Dr. Wahidin No. 1</w:t>
      </w:r>
      <w:r w:rsidR="0072779F">
        <w:rPr>
          <w:rFonts w:ascii="Arial" w:hAnsi="Arial" w:cs="Arial"/>
          <w:bCs/>
          <w:sz w:val="21"/>
          <w:szCs w:val="21"/>
          <w:lang w:val="sv-SE"/>
        </w:rPr>
        <w:t xml:space="preserve">, </w:t>
      </w:r>
      <w:r w:rsidR="00DB3FF7" w:rsidRPr="00DB3FF7">
        <w:rPr>
          <w:rFonts w:ascii="Arial" w:hAnsi="Arial" w:cs="Arial"/>
          <w:bCs/>
          <w:sz w:val="21"/>
          <w:szCs w:val="21"/>
          <w:lang w:val="sv-SE"/>
        </w:rPr>
        <w:t>Jakarta</w:t>
      </w:r>
      <w:r w:rsidR="0072779F">
        <w:rPr>
          <w:rFonts w:ascii="Arial" w:hAnsi="Arial" w:cs="Arial"/>
          <w:bCs/>
          <w:sz w:val="21"/>
          <w:szCs w:val="21"/>
          <w:lang w:val="sv-SE"/>
        </w:rPr>
        <w:t xml:space="preserve"> </w:t>
      </w:r>
    </w:p>
    <w:p w:rsidR="00A67F9D" w:rsidRPr="00DB3FF7" w:rsidRDefault="00A67F9D" w:rsidP="00A67F9D">
      <w:pPr>
        <w:ind w:firstLine="450"/>
        <w:jc w:val="both"/>
        <w:rPr>
          <w:rFonts w:ascii="Arial" w:hAnsi="Arial" w:cs="Arial"/>
          <w:sz w:val="21"/>
          <w:szCs w:val="21"/>
        </w:rPr>
      </w:pPr>
    </w:p>
    <w:p w:rsidR="005A1F7A" w:rsidRPr="00DB3FF7" w:rsidRDefault="005A1F7A" w:rsidP="00A67F9D">
      <w:pPr>
        <w:ind w:firstLine="450"/>
        <w:jc w:val="both"/>
        <w:rPr>
          <w:rFonts w:ascii="Arial" w:hAnsi="Arial" w:cs="Arial"/>
          <w:sz w:val="21"/>
          <w:szCs w:val="21"/>
        </w:rPr>
      </w:pPr>
    </w:p>
    <w:p w:rsidR="006948A7" w:rsidRPr="00DB3FF7" w:rsidRDefault="00880561" w:rsidP="00880561">
      <w:pPr>
        <w:pStyle w:val="BodyText"/>
        <w:spacing w:line="240" w:lineRule="auto"/>
        <w:jc w:val="both"/>
        <w:rPr>
          <w:rFonts w:ascii="Arial" w:hAnsi="Arial" w:cs="Arial"/>
          <w:sz w:val="21"/>
          <w:szCs w:val="21"/>
          <w:lang w:val="es-ES"/>
        </w:rPr>
      </w:pPr>
      <w:r w:rsidRPr="00DB3FF7">
        <w:rPr>
          <w:rFonts w:ascii="Arial" w:hAnsi="Arial" w:cs="Arial"/>
          <w:sz w:val="21"/>
          <w:szCs w:val="21"/>
        </w:rPr>
        <w:tab/>
      </w:r>
      <w:r w:rsidR="004D77D2" w:rsidRPr="00DB3FF7">
        <w:rPr>
          <w:rFonts w:ascii="Arial" w:hAnsi="Arial" w:cs="Arial"/>
          <w:sz w:val="21"/>
          <w:szCs w:val="21"/>
          <w:lang w:val="sv-SE"/>
        </w:rPr>
        <w:t>Sehubungan dengan</w:t>
      </w:r>
      <w:r w:rsidR="00A67F9D" w:rsidRPr="00DB3FF7">
        <w:rPr>
          <w:rFonts w:ascii="Arial" w:hAnsi="Arial" w:cs="Arial"/>
          <w:sz w:val="21"/>
          <w:szCs w:val="21"/>
          <w:lang w:val="sv-SE"/>
        </w:rPr>
        <w:t xml:space="preserve"> surat Kepala </w:t>
      </w:r>
      <w:r w:rsidR="008F1A7B" w:rsidRPr="00DB3FF7">
        <w:rPr>
          <w:rFonts w:ascii="Arial" w:hAnsi="Arial" w:cs="Arial"/>
          <w:sz w:val="21"/>
          <w:szCs w:val="21"/>
          <w:lang w:val="sv-SE"/>
        </w:rPr>
        <w:t xml:space="preserve">KPPBC </w:t>
      </w:r>
      <w:r w:rsidR="004F0D34" w:rsidRPr="00DB3FF7">
        <w:rPr>
          <w:rFonts w:ascii="Arial" w:hAnsi="Arial" w:cs="Arial"/>
          <w:sz w:val="21"/>
          <w:szCs w:val="21"/>
          <w:lang w:val="sv-SE"/>
        </w:rPr>
        <w:t>Tipe Pratama Banyuwangi</w:t>
      </w:r>
      <w:r w:rsidR="006B64CA" w:rsidRPr="00DB3FF7">
        <w:rPr>
          <w:rFonts w:ascii="Arial" w:hAnsi="Arial" w:cs="Arial"/>
          <w:sz w:val="21"/>
          <w:szCs w:val="21"/>
          <w:lang w:val="sv-SE"/>
        </w:rPr>
        <w:t xml:space="preserve"> nomor </w:t>
      </w:r>
      <w:r w:rsidR="00D26602" w:rsidRPr="00DB3FF7">
        <w:rPr>
          <w:rFonts w:ascii="Arial" w:hAnsi="Arial" w:cs="Arial"/>
          <w:sz w:val="21"/>
          <w:szCs w:val="21"/>
          <w:lang w:val="sv-SE"/>
        </w:rPr>
        <w:t xml:space="preserve">            </w:t>
      </w:r>
      <w:r w:rsidR="004F0D34" w:rsidRPr="00DB3FF7">
        <w:rPr>
          <w:rFonts w:ascii="Arial" w:hAnsi="Arial" w:cs="Arial"/>
          <w:sz w:val="21"/>
          <w:szCs w:val="21"/>
          <w:lang w:val="sv-SE"/>
        </w:rPr>
        <w:t xml:space="preserve">        </w:t>
      </w:r>
      <w:r w:rsidR="00D26602" w:rsidRPr="00DB3FF7">
        <w:rPr>
          <w:rFonts w:ascii="Arial" w:hAnsi="Arial" w:cs="Arial"/>
          <w:sz w:val="21"/>
          <w:szCs w:val="21"/>
          <w:lang w:val="sv-SE"/>
        </w:rPr>
        <w:t xml:space="preserve">      </w:t>
      </w:r>
      <w:r w:rsidR="00B77035" w:rsidRPr="00DB3FF7">
        <w:rPr>
          <w:rFonts w:ascii="Arial" w:hAnsi="Arial" w:cs="Arial"/>
          <w:sz w:val="21"/>
          <w:szCs w:val="21"/>
          <w:lang w:val="pt-BR"/>
        </w:rPr>
        <w:t>S-</w:t>
      </w:r>
      <w:r w:rsidR="002F1589" w:rsidRPr="00DB3FF7">
        <w:rPr>
          <w:rFonts w:ascii="Arial" w:hAnsi="Arial" w:cs="Arial"/>
          <w:sz w:val="21"/>
          <w:szCs w:val="21"/>
          <w:lang w:val="pt-BR"/>
        </w:rPr>
        <w:t>560</w:t>
      </w:r>
      <w:r w:rsidR="00B77035" w:rsidRPr="00DB3FF7">
        <w:rPr>
          <w:rFonts w:ascii="Arial" w:hAnsi="Arial" w:cs="Arial"/>
          <w:sz w:val="21"/>
          <w:szCs w:val="21"/>
          <w:lang w:val="pt-BR"/>
        </w:rPr>
        <w:t>/WBC.</w:t>
      </w:r>
      <w:r w:rsidR="008A7B3E" w:rsidRPr="00DB3FF7">
        <w:rPr>
          <w:rFonts w:ascii="Arial" w:hAnsi="Arial" w:cs="Arial"/>
          <w:sz w:val="21"/>
          <w:szCs w:val="21"/>
          <w:lang w:val="pt-BR"/>
        </w:rPr>
        <w:t>1</w:t>
      </w:r>
      <w:r w:rsidR="002F1589" w:rsidRPr="00DB3FF7">
        <w:rPr>
          <w:rFonts w:ascii="Arial" w:hAnsi="Arial" w:cs="Arial"/>
          <w:sz w:val="21"/>
          <w:szCs w:val="21"/>
          <w:lang w:val="pt-BR"/>
        </w:rPr>
        <w:t>1</w:t>
      </w:r>
      <w:r w:rsidR="004D77D2" w:rsidRPr="00DB3FF7">
        <w:rPr>
          <w:rFonts w:ascii="Arial" w:hAnsi="Arial" w:cs="Arial"/>
          <w:sz w:val="21"/>
          <w:szCs w:val="21"/>
          <w:lang w:val="pt-BR"/>
        </w:rPr>
        <w:t>/</w:t>
      </w:r>
      <w:r w:rsidR="008F1A7B" w:rsidRPr="00DB3FF7">
        <w:rPr>
          <w:rFonts w:ascii="Arial" w:hAnsi="Arial" w:cs="Arial"/>
          <w:sz w:val="21"/>
          <w:szCs w:val="21"/>
          <w:lang w:val="pt-BR"/>
        </w:rPr>
        <w:t>KPP.</w:t>
      </w:r>
      <w:r w:rsidR="002F1589" w:rsidRPr="00DB3FF7">
        <w:rPr>
          <w:rFonts w:ascii="Arial" w:hAnsi="Arial" w:cs="Arial"/>
          <w:sz w:val="21"/>
          <w:szCs w:val="21"/>
          <w:lang w:val="pt-BR"/>
        </w:rPr>
        <w:t>PR</w:t>
      </w:r>
      <w:r w:rsidR="008F1A7B" w:rsidRPr="00DB3FF7">
        <w:rPr>
          <w:rFonts w:ascii="Arial" w:hAnsi="Arial" w:cs="Arial"/>
          <w:sz w:val="21"/>
          <w:szCs w:val="21"/>
          <w:lang w:val="pt-BR"/>
        </w:rPr>
        <w:t>.0</w:t>
      </w:r>
      <w:r w:rsidR="002F1589" w:rsidRPr="00DB3FF7">
        <w:rPr>
          <w:rFonts w:ascii="Arial" w:hAnsi="Arial" w:cs="Arial"/>
          <w:sz w:val="21"/>
          <w:szCs w:val="21"/>
          <w:lang w:val="pt-BR"/>
        </w:rPr>
        <w:t>7</w:t>
      </w:r>
      <w:r w:rsidR="008A7B3E" w:rsidRPr="00DB3FF7">
        <w:rPr>
          <w:rFonts w:ascii="Arial" w:hAnsi="Arial" w:cs="Arial"/>
          <w:sz w:val="21"/>
          <w:szCs w:val="21"/>
          <w:lang w:val="pt-BR"/>
        </w:rPr>
        <w:t>/2015</w:t>
      </w:r>
      <w:r w:rsidR="00B77035" w:rsidRPr="00DB3FF7">
        <w:rPr>
          <w:rFonts w:ascii="Arial" w:hAnsi="Arial" w:cs="Arial"/>
          <w:sz w:val="21"/>
          <w:szCs w:val="21"/>
          <w:lang w:val="pt-BR"/>
        </w:rPr>
        <w:t xml:space="preserve"> tanggal </w:t>
      </w:r>
      <w:r w:rsidR="002F1589" w:rsidRPr="00DB3FF7">
        <w:rPr>
          <w:rFonts w:ascii="Arial" w:hAnsi="Arial" w:cs="Arial"/>
          <w:sz w:val="21"/>
          <w:szCs w:val="21"/>
          <w:lang w:val="pt-BR"/>
        </w:rPr>
        <w:t xml:space="preserve">27 Juli </w:t>
      </w:r>
      <w:r w:rsidR="008A7B3E" w:rsidRPr="00DB3FF7">
        <w:rPr>
          <w:rFonts w:ascii="Arial" w:hAnsi="Arial" w:cs="Arial"/>
          <w:sz w:val="21"/>
          <w:szCs w:val="21"/>
          <w:lang w:val="pt-BR"/>
        </w:rPr>
        <w:t>2015</w:t>
      </w:r>
      <w:r w:rsidR="008F1A7B" w:rsidRPr="00DB3FF7">
        <w:rPr>
          <w:rFonts w:ascii="Arial" w:hAnsi="Arial" w:cs="Arial"/>
          <w:sz w:val="21"/>
          <w:szCs w:val="21"/>
          <w:lang w:val="pt-BR"/>
        </w:rPr>
        <w:t xml:space="preserve"> </w:t>
      </w:r>
      <w:r w:rsidR="00B77035" w:rsidRPr="00DB3FF7">
        <w:rPr>
          <w:rFonts w:ascii="Arial" w:hAnsi="Arial" w:cs="Arial"/>
          <w:sz w:val="21"/>
          <w:szCs w:val="21"/>
          <w:lang w:val="pt-BR"/>
        </w:rPr>
        <w:t xml:space="preserve">hal </w:t>
      </w:r>
      <w:r w:rsidR="002F1589" w:rsidRPr="00DB3FF7">
        <w:rPr>
          <w:rFonts w:ascii="Arial" w:hAnsi="Arial" w:cs="Arial"/>
          <w:sz w:val="21"/>
          <w:szCs w:val="21"/>
          <w:lang w:val="pt-BR"/>
        </w:rPr>
        <w:t>Alasan Pengajuan Permohonan Penjualan Material Bongkaran</w:t>
      </w:r>
      <w:r w:rsidR="004F0D34" w:rsidRPr="00DB3FF7">
        <w:rPr>
          <w:rFonts w:ascii="Arial" w:hAnsi="Arial" w:cs="Arial"/>
          <w:sz w:val="21"/>
          <w:szCs w:val="21"/>
          <w:lang w:val="pt-BR"/>
        </w:rPr>
        <w:t xml:space="preserve"> dan S-819/WBC.11/KPP.PR.07/2015 tanggal 05 Oktober 2015</w:t>
      </w:r>
      <w:r w:rsidR="000764B5" w:rsidRPr="00DB3FF7">
        <w:rPr>
          <w:rFonts w:ascii="Arial" w:hAnsi="Arial" w:cs="Arial"/>
          <w:sz w:val="21"/>
          <w:szCs w:val="21"/>
          <w:lang w:val="pt-BR"/>
        </w:rPr>
        <w:t xml:space="preserve"> </w:t>
      </w:r>
      <w:r w:rsidR="004F0D34" w:rsidRPr="00DB3FF7">
        <w:rPr>
          <w:rFonts w:ascii="Arial" w:hAnsi="Arial" w:cs="Arial"/>
          <w:sz w:val="21"/>
          <w:szCs w:val="21"/>
          <w:lang w:val="pt-BR"/>
        </w:rPr>
        <w:t>serta</w:t>
      </w:r>
      <w:r w:rsidR="000764B5" w:rsidRPr="00DB3FF7">
        <w:rPr>
          <w:rFonts w:ascii="Arial" w:hAnsi="Arial" w:cs="Arial"/>
          <w:sz w:val="21"/>
          <w:szCs w:val="21"/>
          <w:lang w:val="pt-BR"/>
        </w:rPr>
        <w:t xml:space="preserve"> </w:t>
      </w:r>
      <w:r w:rsidR="008F1A7B" w:rsidRPr="00DB3FF7">
        <w:rPr>
          <w:rFonts w:ascii="Arial" w:hAnsi="Arial" w:cs="Arial"/>
          <w:sz w:val="21"/>
          <w:szCs w:val="21"/>
          <w:lang w:val="pt-BR"/>
        </w:rPr>
        <w:t xml:space="preserve">berpedoman pada </w:t>
      </w:r>
      <w:r w:rsidR="00DB3FF7" w:rsidRPr="00DB3FF7">
        <w:rPr>
          <w:rFonts w:ascii="Arial" w:hAnsi="Arial" w:cs="Arial"/>
          <w:sz w:val="21"/>
          <w:szCs w:val="21"/>
          <w:lang w:val="es-ES"/>
        </w:rPr>
        <w:t xml:space="preserve">Keputusan Menteri Keuangan Nomor 520/KMK.01/2015 tanggal 22 April 2015 tentang Pendelegasian Sebagian Wewenang Menteri Keuangan Selaku pengguna Barang Kepada Pejabat Struktural dan Kuasa Pengguna Barang di Lingkungan Kementerian Keuangan Dalam Rangka Pengelolaan Barang Milik Negara dan </w:t>
      </w:r>
      <w:r w:rsidR="00824686" w:rsidRPr="00DB3FF7">
        <w:rPr>
          <w:rFonts w:ascii="Arial" w:hAnsi="Arial" w:cs="Arial"/>
          <w:sz w:val="21"/>
          <w:szCs w:val="21"/>
          <w:lang w:val="sv-SE"/>
        </w:rPr>
        <w:t>Surat Edaran Direktorat Jenderal Kekayaan Negara no</w:t>
      </w:r>
      <w:r w:rsidR="0072779F">
        <w:rPr>
          <w:rFonts w:ascii="Arial" w:hAnsi="Arial" w:cs="Arial"/>
          <w:sz w:val="21"/>
          <w:szCs w:val="21"/>
          <w:lang w:val="sv-SE"/>
        </w:rPr>
        <w:t xml:space="preserve">mor </w:t>
      </w:r>
      <w:r w:rsidR="006D09F1" w:rsidRPr="00DB3FF7">
        <w:rPr>
          <w:rFonts w:ascii="Arial" w:hAnsi="Arial" w:cs="Arial"/>
          <w:sz w:val="21"/>
          <w:szCs w:val="21"/>
          <w:lang w:val="sv-SE"/>
        </w:rPr>
        <w:t xml:space="preserve">4/KN/2012 tanggal </w:t>
      </w:r>
      <w:r w:rsidR="00824686" w:rsidRPr="00DB3FF7">
        <w:rPr>
          <w:rFonts w:ascii="Arial" w:hAnsi="Arial" w:cs="Arial"/>
          <w:sz w:val="21"/>
          <w:szCs w:val="21"/>
          <w:lang w:val="sv-SE"/>
        </w:rPr>
        <w:t>27 Februari 2012 tentang Petunjuk Penyelesaian Bongkaran Barang Milik Negara</w:t>
      </w:r>
      <w:r w:rsidR="00A67F9D" w:rsidRPr="00DB3FF7">
        <w:rPr>
          <w:rFonts w:ascii="Arial" w:hAnsi="Arial" w:cs="Arial"/>
          <w:sz w:val="21"/>
          <w:szCs w:val="21"/>
          <w:lang w:val="es-ES"/>
        </w:rPr>
        <w:t>,</w:t>
      </w:r>
      <w:r w:rsidR="00A67F9D" w:rsidRPr="00DB3FF7">
        <w:rPr>
          <w:rFonts w:ascii="Arial" w:hAnsi="Arial" w:cs="Arial"/>
          <w:sz w:val="21"/>
          <w:szCs w:val="21"/>
          <w:lang w:val="pt-BR"/>
        </w:rPr>
        <w:t xml:space="preserve"> dengan ini kami sampaikan </w:t>
      </w:r>
      <w:r w:rsidR="008F1A7B" w:rsidRPr="00DB3FF7">
        <w:rPr>
          <w:rFonts w:ascii="Arial" w:hAnsi="Arial" w:cs="Arial"/>
          <w:sz w:val="21"/>
          <w:szCs w:val="21"/>
          <w:lang w:val="sv-SE"/>
        </w:rPr>
        <w:t>Permohonan</w:t>
      </w:r>
      <w:r w:rsidR="00A67F9D" w:rsidRPr="00DB3FF7">
        <w:rPr>
          <w:rFonts w:ascii="Arial" w:hAnsi="Arial" w:cs="Arial"/>
          <w:sz w:val="21"/>
          <w:szCs w:val="21"/>
          <w:lang w:val="sv-SE"/>
        </w:rPr>
        <w:t xml:space="preserve"> Penjualan </w:t>
      </w:r>
      <w:r w:rsidR="005A1F7A" w:rsidRPr="00DB3FF7">
        <w:rPr>
          <w:rFonts w:ascii="Arial" w:hAnsi="Arial" w:cs="Arial"/>
          <w:sz w:val="21"/>
          <w:szCs w:val="21"/>
          <w:lang w:val="sv-SE"/>
        </w:rPr>
        <w:t>Bongkaran BMN</w:t>
      </w:r>
      <w:r w:rsidR="00A67F9D" w:rsidRPr="00DB3FF7">
        <w:rPr>
          <w:rFonts w:ascii="Arial" w:hAnsi="Arial" w:cs="Arial"/>
          <w:sz w:val="21"/>
          <w:szCs w:val="21"/>
          <w:lang w:val="sv-SE"/>
        </w:rPr>
        <w:t xml:space="preserve"> pada </w:t>
      </w:r>
      <w:r w:rsidR="008F1A7B" w:rsidRPr="00DB3FF7">
        <w:rPr>
          <w:rFonts w:ascii="Arial" w:hAnsi="Arial" w:cs="Arial"/>
          <w:sz w:val="21"/>
          <w:szCs w:val="21"/>
          <w:lang w:val="sv-SE"/>
        </w:rPr>
        <w:t xml:space="preserve">KPPBC </w:t>
      </w:r>
      <w:r w:rsidR="002F1589" w:rsidRPr="00DB3FF7">
        <w:rPr>
          <w:rFonts w:ascii="Arial" w:hAnsi="Arial" w:cs="Arial"/>
          <w:sz w:val="21"/>
          <w:szCs w:val="21"/>
          <w:lang w:val="sv-SE"/>
        </w:rPr>
        <w:t>Tipe Pratama Banyuwangi</w:t>
      </w:r>
      <w:r w:rsidR="00A67F9D" w:rsidRPr="00DB3FF7">
        <w:rPr>
          <w:rFonts w:ascii="Arial" w:hAnsi="Arial" w:cs="Arial"/>
          <w:sz w:val="21"/>
          <w:szCs w:val="21"/>
          <w:lang w:val="sv-SE"/>
        </w:rPr>
        <w:t xml:space="preserve"> dengan Harga </w:t>
      </w:r>
      <w:r w:rsidR="00692B71" w:rsidRPr="00DB3FF7">
        <w:rPr>
          <w:rFonts w:ascii="Arial" w:hAnsi="Arial" w:cs="Arial"/>
          <w:sz w:val="21"/>
          <w:szCs w:val="21"/>
          <w:lang w:val="sv-SE"/>
        </w:rPr>
        <w:t xml:space="preserve">Material Bongkaran Bangunan </w:t>
      </w:r>
      <w:r w:rsidR="00A67F9D" w:rsidRPr="00DB3FF7">
        <w:rPr>
          <w:rFonts w:ascii="Arial" w:hAnsi="Arial" w:cs="Arial"/>
          <w:sz w:val="21"/>
          <w:szCs w:val="21"/>
          <w:lang w:val="sv-SE"/>
        </w:rPr>
        <w:t xml:space="preserve">sebesar </w:t>
      </w:r>
      <w:r w:rsidR="001D4433" w:rsidRPr="00DB3FF7">
        <w:rPr>
          <w:rFonts w:ascii="Arial" w:hAnsi="Arial" w:cs="Arial"/>
          <w:b/>
          <w:sz w:val="21"/>
          <w:szCs w:val="21"/>
          <w:lang w:val="es-ES"/>
        </w:rPr>
        <w:t>Rp</w:t>
      </w:r>
      <w:r w:rsidR="002F1589" w:rsidRPr="00DB3FF7">
        <w:rPr>
          <w:rFonts w:ascii="Arial" w:hAnsi="Arial" w:cs="Arial"/>
          <w:b/>
          <w:sz w:val="21"/>
          <w:szCs w:val="21"/>
          <w:lang w:val="es-ES"/>
        </w:rPr>
        <w:t>24</w:t>
      </w:r>
      <w:r w:rsidR="00692B71" w:rsidRPr="00DB3FF7">
        <w:rPr>
          <w:rFonts w:ascii="Arial" w:hAnsi="Arial" w:cs="Arial"/>
          <w:b/>
          <w:sz w:val="21"/>
          <w:szCs w:val="21"/>
          <w:lang w:val="es-ES"/>
        </w:rPr>
        <w:t>.</w:t>
      </w:r>
      <w:r w:rsidR="002F1589" w:rsidRPr="00DB3FF7">
        <w:rPr>
          <w:rFonts w:ascii="Arial" w:hAnsi="Arial" w:cs="Arial"/>
          <w:b/>
          <w:sz w:val="21"/>
          <w:szCs w:val="21"/>
          <w:lang w:val="es-ES"/>
        </w:rPr>
        <w:t>868.000</w:t>
      </w:r>
      <w:r w:rsidR="00CA3D29" w:rsidRPr="00DB3FF7">
        <w:rPr>
          <w:rFonts w:ascii="Arial" w:hAnsi="Arial" w:cs="Arial"/>
          <w:b/>
          <w:sz w:val="21"/>
          <w:szCs w:val="21"/>
          <w:lang w:val="es-ES"/>
        </w:rPr>
        <w:t>,00</w:t>
      </w:r>
      <w:r w:rsidR="001D4433" w:rsidRPr="00DB3FF7">
        <w:rPr>
          <w:rFonts w:ascii="Arial" w:hAnsi="Arial" w:cs="Arial"/>
          <w:b/>
          <w:sz w:val="21"/>
          <w:szCs w:val="21"/>
          <w:lang w:val="es-ES"/>
        </w:rPr>
        <w:t xml:space="preserve"> (</w:t>
      </w:r>
      <w:r w:rsidR="004F0D34" w:rsidRPr="00DB3FF7">
        <w:rPr>
          <w:rFonts w:ascii="Arial" w:hAnsi="Arial" w:cs="Arial"/>
          <w:b/>
          <w:sz w:val="21"/>
          <w:szCs w:val="21"/>
          <w:lang w:val="es-ES"/>
        </w:rPr>
        <w:t>dua puluh empat juta delapan ratus enam puluh delapan</w:t>
      </w:r>
      <w:r w:rsidR="00692B71" w:rsidRPr="00DB3FF7">
        <w:rPr>
          <w:rFonts w:ascii="Arial" w:hAnsi="Arial" w:cs="Arial"/>
          <w:b/>
          <w:sz w:val="21"/>
          <w:szCs w:val="21"/>
          <w:lang w:val="es-ES"/>
        </w:rPr>
        <w:t xml:space="preserve"> ribu rupiah</w:t>
      </w:r>
      <w:r w:rsidR="001D4433" w:rsidRPr="00DB3FF7">
        <w:rPr>
          <w:rFonts w:ascii="Arial" w:hAnsi="Arial" w:cs="Arial"/>
          <w:b/>
          <w:sz w:val="21"/>
          <w:szCs w:val="21"/>
          <w:lang w:val="es-ES"/>
        </w:rPr>
        <w:t>)</w:t>
      </w:r>
      <w:r w:rsidR="00A67F9D" w:rsidRPr="00DB3FF7">
        <w:rPr>
          <w:rFonts w:ascii="Arial" w:hAnsi="Arial" w:cs="Arial"/>
          <w:sz w:val="21"/>
          <w:szCs w:val="21"/>
          <w:lang w:val="es-ES"/>
        </w:rPr>
        <w:t>.</w:t>
      </w:r>
    </w:p>
    <w:p w:rsidR="006948A7" w:rsidRPr="00DB3FF7" w:rsidRDefault="006948A7" w:rsidP="009C7804">
      <w:pPr>
        <w:pStyle w:val="BodyText"/>
        <w:tabs>
          <w:tab w:val="left" w:pos="900"/>
          <w:tab w:val="left" w:pos="1080"/>
          <w:tab w:val="left" w:pos="1260"/>
          <w:tab w:val="left" w:pos="5670"/>
        </w:tabs>
        <w:spacing w:line="240" w:lineRule="auto"/>
        <w:jc w:val="both"/>
        <w:rPr>
          <w:rFonts w:ascii="Arial" w:hAnsi="Arial" w:cs="Arial"/>
          <w:sz w:val="21"/>
          <w:szCs w:val="21"/>
          <w:lang w:val="es-ES"/>
        </w:rPr>
      </w:pPr>
    </w:p>
    <w:p w:rsidR="000D4255" w:rsidRPr="00DB3FF7" w:rsidRDefault="00880561" w:rsidP="00880561">
      <w:pPr>
        <w:pStyle w:val="BodyText"/>
        <w:spacing w:line="240" w:lineRule="auto"/>
        <w:jc w:val="both"/>
        <w:rPr>
          <w:rFonts w:ascii="Arial" w:hAnsi="Arial" w:cs="Arial"/>
          <w:sz w:val="21"/>
          <w:szCs w:val="21"/>
          <w:lang w:val="pt-BR"/>
        </w:rPr>
      </w:pPr>
      <w:r w:rsidRPr="00DB3FF7">
        <w:rPr>
          <w:rFonts w:ascii="Arial" w:hAnsi="Arial" w:cs="Arial"/>
          <w:sz w:val="21"/>
          <w:szCs w:val="21"/>
          <w:lang w:val="es-ES"/>
        </w:rPr>
        <w:tab/>
      </w:r>
      <w:r w:rsidR="00824686" w:rsidRPr="00DB3FF7">
        <w:rPr>
          <w:rFonts w:ascii="Arial" w:hAnsi="Arial" w:cs="Arial"/>
          <w:sz w:val="21"/>
          <w:szCs w:val="21"/>
          <w:lang w:val="es-ES"/>
        </w:rPr>
        <w:t xml:space="preserve">Adapun pertimbangan </w:t>
      </w:r>
      <w:r w:rsidR="00692B71" w:rsidRPr="00DB3FF7">
        <w:rPr>
          <w:rFonts w:ascii="Arial" w:hAnsi="Arial" w:cs="Arial"/>
          <w:sz w:val="21"/>
          <w:szCs w:val="21"/>
          <w:lang w:val="es-ES"/>
        </w:rPr>
        <w:t xml:space="preserve">permohonan </w:t>
      </w:r>
      <w:r w:rsidR="00824686" w:rsidRPr="00DB3FF7">
        <w:rPr>
          <w:rFonts w:ascii="Arial" w:hAnsi="Arial" w:cs="Arial"/>
          <w:sz w:val="21"/>
          <w:szCs w:val="21"/>
          <w:lang w:val="es-ES"/>
        </w:rPr>
        <w:t xml:space="preserve">dimaksud adalah untuk memberikan kepastian hukum dalam penyelesaian bongkaran BMN </w:t>
      </w:r>
      <w:r w:rsidR="00692B71" w:rsidRPr="00DB3FF7">
        <w:rPr>
          <w:rFonts w:ascii="Arial" w:hAnsi="Arial" w:cs="Arial"/>
          <w:sz w:val="21"/>
          <w:szCs w:val="21"/>
          <w:lang w:val="es-ES"/>
        </w:rPr>
        <w:t>dan</w:t>
      </w:r>
      <w:r w:rsidR="00824686" w:rsidRPr="00DB3FF7">
        <w:rPr>
          <w:rFonts w:ascii="Arial" w:hAnsi="Arial" w:cs="Arial"/>
          <w:sz w:val="21"/>
          <w:szCs w:val="21"/>
          <w:lang w:val="es-ES"/>
        </w:rPr>
        <w:t xml:space="preserve"> </w:t>
      </w:r>
      <w:r w:rsidR="006B64CA" w:rsidRPr="00DB3FF7">
        <w:rPr>
          <w:rFonts w:ascii="Arial" w:hAnsi="Arial" w:cs="Arial"/>
          <w:sz w:val="21"/>
          <w:szCs w:val="21"/>
          <w:lang w:val="es-ES"/>
        </w:rPr>
        <w:t xml:space="preserve">untuk optimalisasi penerimaan negara sebagaimana dalam surat permohonan </w:t>
      </w:r>
      <w:r w:rsidR="006B64CA" w:rsidRPr="00DB3FF7">
        <w:rPr>
          <w:rFonts w:ascii="Arial" w:hAnsi="Arial" w:cs="Arial"/>
          <w:sz w:val="21"/>
          <w:szCs w:val="21"/>
          <w:lang w:val="pt-BR"/>
        </w:rPr>
        <w:t xml:space="preserve">penjualan bongkaran BMN dari </w:t>
      </w:r>
      <w:r w:rsidR="004F0D34" w:rsidRPr="00DB3FF7">
        <w:rPr>
          <w:rFonts w:ascii="Arial" w:hAnsi="Arial" w:cs="Arial"/>
          <w:sz w:val="21"/>
          <w:szCs w:val="21"/>
          <w:lang w:val="pt-BR"/>
        </w:rPr>
        <w:t xml:space="preserve">Kepala </w:t>
      </w:r>
      <w:r w:rsidR="006B64CA" w:rsidRPr="00DB3FF7">
        <w:rPr>
          <w:rFonts w:ascii="Arial" w:hAnsi="Arial" w:cs="Arial"/>
          <w:sz w:val="21"/>
          <w:szCs w:val="21"/>
          <w:lang w:val="sv-SE"/>
        </w:rPr>
        <w:t xml:space="preserve">KPPBC </w:t>
      </w:r>
      <w:r w:rsidR="004F0D34" w:rsidRPr="00DB3FF7">
        <w:rPr>
          <w:rFonts w:ascii="Arial" w:hAnsi="Arial" w:cs="Arial"/>
          <w:sz w:val="21"/>
          <w:szCs w:val="21"/>
          <w:lang w:val="sv-SE"/>
        </w:rPr>
        <w:t>Tipe Pratama Banyuwangi</w:t>
      </w:r>
      <w:r w:rsidR="006B64CA" w:rsidRPr="00DB3FF7">
        <w:rPr>
          <w:rFonts w:ascii="Arial" w:hAnsi="Arial" w:cs="Arial"/>
          <w:sz w:val="21"/>
          <w:szCs w:val="21"/>
          <w:lang w:val="pt-BR"/>
        </w:rPr>
        <w:t>.</w:t>
      </w:r>
    </w:p>
    <w:p w:rsidR="006948A7" w:rsidRPr="00DB3FF7" w:rsidRDefault="006948A7" w:rsidP="00880561">
      <w:pPr>
        <w:pStyle w:val="BodyText"/>
        <w:spacing w:line="240" w:lineRule="auto"/>
        <w:jc w:val="both"/>
        <w:rPr>
          <w:rFonts w:ascii="Arial" w:hAnsi="Arial" w:cs="Arial"/>
          <w:sz w:val="21"/>
          <w:szCs w:val="21"/>
          <w:lang w:val="pt-BR"/>
        </w:rPr>
      </w:pPr>
    </w:p>
    <w:p w:rsidR="00A67F9D" w:rsidRPr="00DB3FF7" w:rsidRDefault="00CA3D29" w:rsidP="00880561">
      <w:pPr>
        <w:pStyle w:val="BodyText"/>
        <w:spacing w:line="240" w:lineRule="auto"/>
        <w:jc w:val="both"/>
        <w:rPr>
          <w:rFonts w:ascii="Arial" w:hAnsi="Arial" w:cs="Arial"/>
          <w:sz w:val="21"/>
          <w:szCs w:val="21"/>
          <w:lang w:val="es-ES"/>
        </w:rPr>
      </w:pPr>
      <w:r w:rsidRPr="00DB3FF7">
        <w:rPr>
          <w:rFonts w:ascii="Arial" w:hAnsi="Arial" w:cs="Arial"/>
          <w:sz w:val="21"/>
          <w:szCs w:val="21"/>
          <w:lang w:val="pt-BR"/>
        </w:rPr>
        <w:tab/>
      </w:r>
      <w:r w:rsidR="00A67F9D" w:rsidRPr="00DB3FF7">
        <w:rPr>
          <w:rFonts w:ascii="Arial" w:hAnsi="Arial" w:cs="Arial"/>
          <w:sz w:val="21"/>
          <w:szCs w:val="21"/>
          <w:lang w:val="pt-BR"/>
        </w:rPr>
        <w:t>Sebagai bahan pertimbangan, terlampir disampaikan :</w:t>
      </w:r>
    </w:p>
    <w:p w:rsidR="00A67F9D" w:rsidRPr="00DB3FF7" w:rsidRDefault="00A67F9D" w:rsidP="00CA3D29">
      <w:pPr>
        <w:pStyle w:val="BodyText"/>
        <w:numPr>
          <w:ilvl w:val="0"/>
          <w:numId w:val="10"/>
        </w:numPr>
        <w:spacing w:line="240" w:lineRule="auto"/>
        <w:ind w:left="360"/>
        <w:jc w:val="both"/>
        <w:rPr>
          <w:rFonts w:ascii="Arial" w:hAnsi="Arial" w:cs="Arial"/>
          <w:sz w:val="21"/>
          <w:szCs w:val="21"/>
          <w:lang w:val="pt-BR"/>
        </w:rPr>
      </w:pPr>
      <w:r w:rsidRPr="00DB3FF7">
        <w:rPr>
          <w:rFonts w:ascii="Arial" w:hAnsi="Arial" w:cs="Arial"/>
          <w:sz w:val="21"/>
          <w:szCs w:val="21"/>
          <w:lang w:val="es-ES"/>
        </w:rPr>
        <w:t xml:space="preserve">Fotokopi </w:t>
      </w:r>
      <w:r w:rsidR="009253C5" w:rsidRPr="00DB3FF7">
        <w:rPr>
          <w:rFonts w:ascii="Arial" w:hAnsi="Arial" w:cs="Arial"/>
          <w:sz w:val="21"/>
          <w:szCs w:val="21"/>
          <w:lang w:val="es-ES"/>
        </w:rPr>
        <w:t>Daftar Isian Pelaksanaan Anggaran</w:t>
      </w:r>
      <w:r w:rsidR="009C7848" w:rsidRPr="00DB3FF7">
        <w:rPr>
          <w:rFonts w:ascii="Arial" w:hAnsi="Arial" w:cs="Arial"/>
          <w:sz w:val="21"/>
          <w:szCs w:val="21"/>
          <w:lang w:val="es-ES"/>
        </w:rPr>
        <w:t xml:space="preserve"> </w:t>
      </w:r>
      <w:r w:rsidR="00934C6A" w:rsidRPr="00DB3FF7">
        <w:rPr>
          <w:rFonts w:ascii="Arial" w:hAnsi="Arial" w:cs="Arial"/>
          <w:sz w:val="21"/>
          <w:szCs w:val="21"/>
          <w:lang w:val="sv-SE"/>
        </w:rPr>
        <w:t xml:space="preserve">KPPBC </w:t>
      </w:r>
      <w:r w:rsidR="004F0D34" w:rsidRPr="00DB3FF7">
        <w:rPr>
          <w:rFonts w:ascii="Arial" w:hAnsi="Arial" w:cs="Arial"/>
          <w:sz w:val="21"/>
          <w:szCs w:val="21"/>
          <w:lang w:val="sv-SE"/>
        </w:rPr>
        <w:t>Tipe Pratama Banyuwangi TA.</w:t>
      </w:r>
      <w:r w:rsidR="00934C6A" w:rsidRPr="00DB3FF7">
        <w:rPr>
          <w:rFonts w:ascii="Arial" w:hAnsi="Arial" w:cs="Arial"/>
          <w:sz w:val="21"/>
          <w:szCs w:val="21"/>
          <w:lang w:val="sv-SE"/>
        </w:rPr>
        <w:t xml:space="preserve"> 2014</w:t>
      </w:r>
      <w:r w:rsidR="00354014" w:rsidRPr="00DB3FF7">
        <w:rPr>
          <w:rFonts w:ascii="Arial" w:hAnsi="Arial" w:cs="Arial"/>
          <w:sz w:val="21"/>
          <w:szCs w:val="21"/>
          <w:lang w:val="es-ES"/>
        </w:rPr>
        <w:t>;</w:t>
      </w:r>
    </w:p>
    <w:p w:rsidR="00A67F9D" w:rsidRPr="00DB3FF7" w:rsidRDefault="009C7848" w:rsidP="00CA3D29">
      <w:pPr>
        <w:pStyle w:val="BodyText"/>
        <w:numPr>
          <w:ilvl w:val="0"/>
          <w:numId w:val="10"/>
        </w:numPr>
        <w:spacing w:line="240" w:lineRule="auto"/>
        <w:ind w:left="360"/>
        <w:jc w:val="both"/>
        <w:rPr>
          <w:rFonts w:ascii="Arial" w:hAnsi="Arial" w:cs="Arial"/>
          <w:sz w:val="21"/>
          <w:szCs w:val="21"/>
          <w:lang w:val="pt-BR"/>
        </w:rPr>
      </w:pPr>
      <w:r w:rsidRPr="00DB3FF7">
        <w:rPr>
          <w:rFonts w:ascii="Arial" w:hAnsi="Arial" w:cs="Arial"/>
          <w:sz w:val="21"/>
          <w:szCs w:val="21"/>
          <w:lang w:val="es-ES"/>
        </w:rPr>
        <w:t xml:space="preserve">Keputusan </w:t>
      </w:r>
      <w:r w:rsidR="00674E93" w:rsidRPr="00DB3FF7">
        <w:rPr>
          <w:rFonts w:ascii="Arial" w:hAnsi="Arial" w:cs="Arial"/>
          <w:sz w:val="21"/>
          <w:szCs w:val="21"/>
          <w:lang w:val="es-ES"/>
        </w:rPr>
        <w:t xml:space="preserve">Kepala </w:t>
      </w:r>
      <w:r w:rsidR="00934C6A" w:rsidRPr="00DB3FF7">
        <w:rPr>
          <w:rFonts w:ascii="Arial" w:hAnsi="Arial" w:cs="Arial"/>
          <w:sz w:val="21"/>
          <w:szCs w:val="21"/>
          <w:lang w:val="sv-SE"/>
        </w:rPr>
        <w:t xml:space="preserve">KPPBC </w:t>
      </w:r>
      <w:r w:rsidR="004F0D34" w:rsidRPr="00DB3FF7">
        <w:rPr>
          <w:rFonts w:ascii="Arial" w:hAnsi="Arial" w:cs="Arial"/>
          <w:sz w:val="21"/>
          <w:szCs w:val="21"/>
          <w:lang w:val="sv-SE"/>
        </w:rPr>
        <w:t>Tipe Pratama Banyuwangi</w:t>
      </w:r>
      <w:r w:rsidRPr="00DB3FF7">
        <w:rPr>
          <w:rFonts w:ascii="Arial" w:hAnsi="Arial" w:cs="Arial"/>
          <w:sz w:val="21"/>
          <w:szCs w:val="21"/>
          <w:lang w:val="es-ES"/>
        </w:rPr>
        <w:t xml:space="preserve"> </w:t>
      </w:r>
      <w:r w:rsidR="00934C6A" w:rsidRPr="00DB3FF7">
        <w:rPr>
          <w:rFonts w:ascii="Arial" w:hAnsi="Arial" w:cs="Arial"/>
          <w:sz w:val="21"/>
          <w:szCs w:val="21"/>
          <w:lang w:val="es-ES"/>
        </w:rPr>
        <w:t>nomor KEP-</w:t>
      </w:r>
      <w:r w:rsidR="004F0D34" w:rsidRPr="00DB3FF7">
        <w:rPr>
          <w:rFonts w:ascii="Arial" w:hAnsi="Arial" w:cs="Arial"/>
          <w:sz w:val="21"/>
          <w:szCs w:val="21"/>
          <w:lang w:val="es-ES"/>
        </w:rPr>
        <w:t>453</w:t>
      </w:r>
      <w:r w:rsidR="00D26602" w:rsidRPr="00DB3FF7">
        <w:rPr>
          <w:rFonts w:ascii="Arial" w:hAnsi="Arial" w:cs="Arial"/>
          <w:sz w:val="21"/>
          <w:szCs w:val="21"/>
          <w:lang w:val="es-ES"/>
        </w:rPr>
        <w:t>/</w:t>
      </w:r>
      <w:r w:rsidR="004F0D34" w:rsidRPr="00DB3FF7">
        <w:rPr>
          <w:rFonts w:ascii="Arial" w:hAnsi="Arial" w:cs="Arial"/>
          <w:sz w:val="21"/>
          <w:szCs w:val="21"/>
          <w:lang w:val="pt-BR"/>
        </w:rPr>
        <w:t>WBC.11/KPP.PR.07/2015</w:t>
      </w:r>
      <w:r w:rsidR="00D26602" w:rsidRPr="00DB3FF7">
        <w:rPr>
          <w:rFonts w:ascii="Arial" w:hAnsi="Arial" w:cs="Arial"/>
          <w:sz w:val="21"/>
          <w:szCs w:val="21"/>
          <w:lang w:val="es-ES"/>
        </w:rPr>
        <w:t xml:space="preserve"> tanggal </w:t>
      </w:r>
      <w:r w:rsidR="004F0D34" w:rsidRPr="00DB3FF7">
        <w:rPr>
          <w:rFonts w:ascii="Arial" w:hAnsi="Arial" w:cs="Arial"/>
          <w:sz w:val="21"/>
          <w:szCs w:val="21"/>
          <w:lang w:val="es-ES"/>
        </w:rPr>
        <w:t>12 Juni</w:t>
      </w:r>
      <w:r w:rsidR="00D26602" w:rsidRPr="00DB3FF7">
        <w:rPr>
          <w:rFonts w:ascii="Arial" w:hAnsi="Arial" w:cs="Arial"/>
          <w:sz w:val="21"/>
          <w:szCs w:val="21"/>
          <w:lang w:val="es-ES"/>
        </w:rPr>
        <w:t xml:space="preserve"> 2015</w:t>
      </w:r>
      <w:r w:rsidR="00934C6A" w:rsidRPr="00DB3FF7">
        <w:rPr>
          <w:rFonts w:ascii="Arial" w:hAnsi="Arial" w:cs="Arial"/>
          <w:sz w:val="21"/>
          <w:szCs w:val="21"/>
          <w:lang w:val="es-ES"/>
        </w:rPr>
        <w:t xml:space="preserve"> </w:t>
      </w:r>
      <w:r w:rsidR="00674E93" w:rsidRPr="00DB3FF7">
        <w:rPr>
          <w:rFonts w:ascii="Arial" w:hAnsi="Arial" w:cs="Arial"/>
          <w:sz w:val="21"/>
          <w:szCs w:val="21"/>
          <w:lang w:val="es-ES"/>
        </w:rPr>
        <w:t xml:space="preserve">tentang Pembentukan Tim Penilai </w:t>
      </w:r>
      <w:r w:rsidR="004F0D34" w:rsidRPr="00DB3FF7">
        <w:rPr>
          <w:rFonts w:ascii="Arial" w:hAnsi="Arial" w:cs="Arial"/>
          <w:sz w:val="21"/>
          <w:szCs w:val="21"/>
          <w:lang w:val="es-ES"/>
        </w:rPr>
        <w:t xml:space="preserve">Ulang Material </w:t>
      </w:r>
      <w:r w:rsidR="00674E93" w:rsidRPr="00DB3FF7">
        <w:rPr>
          <w:rFonts w:ascii="Arial" w:hAnsi="Arial" w:cs="Arial"/>
          <w:sz w:val="21"/>
          <w:szCs w:val="21"/>
          <w:lang w:val="es-ES"/>
        </w:rPr>
        <w:t xml:space="preserve">Bongkaran </w:t>
      </w:r>
      <w:r w:rsidR="004F0D34" w:rsidRPr="00DB3FF7">
        <w:rPr>
          <w:rFonts w:ascii="Arial" w:hAnsi="Arial" w:cs="Arial"/>
          <w:sz w:val="21"/>
          <w:szCs w:val="21"/>
          <w:lang w:val="es-ES"/>
        </w:rPr>
        <w:t xml:space="preserve">Hasil Renovasi Bangunan </w:t>
      </w:r>
      <w:r w:rsidR="00934C6A" w:rsidRPr="00DB3FF7">
        <w:rPr>
          <w:rFonts w:ascii="Arial" w:hAnsi="Arial" w:cs="Arial"/>
          <w:sz w:val="21"/>
          <w:szCs w:val="21"/>
          <w:lang w:val="es-ES"/>
        </w:rPr>
        <w:t xml:space="preserve">BMN </w:t>
      </w:r>
      <w:r w:rsidR="00674E93" w:rsidRPr="00DB3FF7">
        <w:rPr>
          <w:rFonts w:ascii="Arial" w:hAnsi="Arial" w:cs="Arial"/>
          <w:sz w:val="21"/>
          <w:szCs w:val="21"/>
          <w:lang w:val="es-ES"/>
        </w:rPr>
        <w:t xml:space="preserve">Pada </w:t>
      </w:r>
      <w:r w:rsidR="00934C6A" w:rsidRPr="00DB3FF7">
        <w:rPr>
          <w:rFonts w:ascii="Arial" w:hAnsi="Arial" w:cs="Arial"/>
          <w:sz w:val="21"/>
          <w:szCs w:val="21"/>
          <w:lang w:val="sv-SE"/>
        </w:rPr>
        <w:t xml:space="preserve">KPPBC </w:t>
      </w:r>
      <w:r w:rsidR="002E4AF7" w:rsidRPr="00DB3FF7">
        <w:rPr>
          <w:rFonts w:ascii="Arial" w:hAnsi="Arial" w:cs="Arial"/>
          <w:sz w:val="21"/>
          <w:szCs w:val="21"/>
          <w:lang w:val="sv-SE"/>
        </w:rPr>
        <w:t>Tipe Pratama Banyuwangi</w:t>
      </w:r>
      <w:r w:rsidR="00354014" w:rsidRPr="00DB3FF7">
        <w:rPr>
          <w:rFonts w:ascii="Arial" w:hAnsi="Arial" w:cs="Arial"/>
          <w:sz w:val="21"/>
          <w:szCs w:val="21"/>
          <w:lang w:val="es-ES"/>
        </w:rPr>
        <w:t>;</w:t>
      </w:r>
    </w:p>
    <w:p w:rsidR="00C9783F" w:rsidRPr="00DB3FF7" w:rsidRDefault="002E4AF7" w:rsidP="00CA3D29">
      <w:pPr>
        <w:pStyle w:val="BodyText"/>
        <w:numPr>
          <w:ilvl w:val="0"/>
          <w:numId w:val="10"/>
        </w:numPr>
        <w:spacing w:line="240" w:lineRule="auto"/>
        <w:ind w:left="360"/>
        <w:jc w:val="both"/>
        <w:rPr>
          <w:rFonts w:ascii="Arial" w:hAnsi="Arial" w:cs="Arial"/>
          <w:sz w:val="21"/>
          <w:szCs w:val="21"/>
          <w:lang w:val="pt-BR"/>
        </w:rPr>
      </w:pPr>
      <w:r w:rsidRPr="00DB3FF7">
        <w:rPr>
          <w:rFonts w:ascii="Arial" w:hAnsi="Arial" w:cs="Arial"/>
          <w:sz w:val="21"/>
          <w:szCs w:val="21"/>
          <w:lang w:val="es-ES"/>
        </w:rPr>
        <w:t>Berita Acara</w:t>
      </w:r>
      <w:r w:rsidR="000836F0" w:rsidRPr="00DB3FF7">
        <w:rPr>
          <w:rFonts w:ascii="Arial" w:hAnsi="Arial" w:cs="Arial"/>
          <w:sz w:val="21"/>
          <w:szCs w:val="21"/>
          <w:lang w:val="es-ES"/>
        </w:rPr>
        <w:t xml:space="preserve"> </w:t>
      </w:r>
      <w:r w:rsidR="00934C6A" w:rsidRPr="00DB3FF7">
        <w:rPr>
          <w:rFonts w:ascii="Arial" w:hAnsi="Arial" w:cs="Arial"/>
          <w:sz w:val="21"/>
          <w:szCs w:val="21"/>
          <w:lang w:val="es-ES"/>
        </w:rPr>
        <w:t>Penilaian</w:t>
      </w:r>
      <w:r w:rsidRPr="00DB3FF7">
        <w:rPr>
          <w:rFonts w:ascii="Arial" w:hAnsi="Arial" w:cs="Arial"/>
          <w:sz w:val="21"/>
          <w:szCs w:val="21"/>
          <w:lang w:val="es-ES"/>
        </w:rPr>
        <w:t xml:space="preserve"> Ulang Material</w:t>
      </w:r>
      <w:r w:rsidR="00934C6A" w:rsidRPr="00DB3FF7">
        <w:rPr>
          <w:rFonts w:ascii="Arial" w:hAnsi="Arial" w:cs="Arial"/>
          <w:sz w:val="21"/>
          <w:szCs w:val="21"/>
          <w:lang w:val="es-ES"/>
        </w:rPr>
        <w:t xml:space="preserve"> Bongkaran </w:t>
      </w:r>
      <w:r w:rsidRPr="00DB3FF7">
        <w:rPr>
          <w:rFonts w:ascii="Arial" w:hAnsi="Arial" w:cs="Arial"/>
          <w:sz w:val="21"/>
          <w:szCs w:val="21"/>
          <w:lang w:val="es-ES"/>
        </w:rPr>
        <w:t xml:space="preserve">Hasil Renovasi Bangunan </w:t>
      </w:r>
      <w:r w:rsidR="00934C6A" w:rsidRPr="00DB3FF7">
        <w:rPr>
          <w:rFonts w:ascii="Arial" w:hAnsi="Arial" w:cs="Arial"/>
          <w:sz w:val="21"/>
          <w:szCs w:val="21"/>
          <w:lang w:val="es-ES"/>
        </w:rPr>
        <w:t>p</w:t>
      </w:r>
      <w:r w:rsidR="00674E93" w:rsidRPr="00DB3FF7">
        <w:rPr>
          <w:rFonts w:ascii="Arial" w:hAnsi="Arial" w:cs="Arial"/>
          <w:sz w:val="21"/>
          <w:szCs w:val="21"/>
          <w:lang w:val="es-ES"/>
        </w:rPr>
        <w:t xml:space="preserve">ada </w:t>
      </w:r>
      <w:r w:rsidR="00934C6A" w:rsidRPr="00DB3FF7">
        <w:rPr>
          <w:rFonts w:ascii="Arial" w:hAnsi="Arial" w:cs="Arial"/>
          <w:sz w:val="21"/>
          <w:szCs w:val="21"/>
          <w:lang w:val="sv-SE"/>
        </w:rPr>
        <w:t xml:space="preserve">KPPBC </w:t>
      </w:r>
      <w:r w:rsidR="004F0D34" w:rsidRPr="00DB3FF7">
        <w:rPr>
          <w:rFonts w:ascii="Arial" w:hAnsi="Arial" w:cs="Arial"/>
          <w:sz w:val="21"/>
          <w:szCs w:val="21"/>
          <w:lang w:val="sv-SE"/>
        </w:rPr>
        <w:t>Tipe Pratama Banyuwangi</w:t>
      </w:r>
      <w:r w:rsidR="00E302B6" w:rsidRPr="00DB3FF7">
        <w:rPr>
          <w:rFonts w:ascii="Arial" w:hAnsi="Arial" w:cs="Arial"/>
          <w:sz w:val="21"/>
          <w:szCs w:val="21"/>
          <w:lang w:val="sv-SE"/>
        </w:rPr>
        <w:t xml:space="preserve"> nomor BA-59/</w:t>
      </w:r>
      <w:r w:rsidR="00E302B6" w:rsidRPr="00DB3FF7">
        <w:rPr>
          <w:rFonts w:ascii="Arial" w:hAnsi="Arial" w:cs="Arial"/>
          <w:sz w:val="21"/>
          <w:szCs w:val="21"/>
          <w:lang w:val="pt-BR"/>
        </w:rPr>
        <w:t>WBC.11/KPP.PR.07/2015</w:t>
      </w:r>
      <w:r w:rsidR="00674E93" w:rsidRPr="00DB3FF7">
        <w:rPr>
          <w:rFonts w:ascii="Arial" w:hAnsi="Arial" w:cs="Arial"/>
          <w:sz w:val="21"/>
          <w:szCs w:val="21"/>
          <w:lang w:val="es-ES"/>
        </w:rPr>
        <w:t>;</w:t>
      </w:r>
    </w:p>
    <w:p w:rsidR="008D1343" w:rsidRPr="00DB3FF7" w:rsidRDefault="00A67F9D" w:rsidP="00CA3D29">
      <w:pPr>
        <w:pStyle w:val="BodyText"/>
        <w:numPr>
          <w:ilvl w:val="0"/>
          <w:numId w:val="10"/>
        </w:numPr>
        <w:spacing w:line="240" w:lineRule="auto"/>
        <w:ind w:left="360"/>
        <w:jc w:val="both"/>
        <w:rPr>
          <w:rFonts w:ascii="Arial" w:hAnsi="Arial" w:cs="Arial"/>
          <w:sz w:val="21"/>
          <w:szCs w:val="21"/>
          <w:lang w:val="sv-SE"/>
        </w:rPr>
      </w:pPr>
      <w:r w:rsidRPr="00DB3FF7">
        <w:rPr>
          <w:rFonts w:ascii="Arial" w:hAnsi="Arial" w:cs="Arial"/>
          <w:sz w:val="21"/>
          <w:szCs w:val="21"/>
          <w:lang w:val="es-ES"/>
        </w:rPr>
        <w:t xml:space="preserve">Surat </w:t>
      </w:r>
      <w:r w:rsidR="00674E93" w:rsidRPr="00DB3FF7">
        <w:rPr>
          <w:rFonts w:ascii="Arial" w:hAnsi="Arial" w:cs="Arial"/>
          <w:sz w:val="21"/>
          <w:szCs w:val="21"/>
          <w:lang w:val="es-ES"/>
        </w:rPr>
        <w:t xml:space="preserve">Penetapan </w:t>
      </w:r>
      <w:r w:rsidR="00C9783F" w:rsidRPr="00DB3FF7">
        <w:rPr>
          <w:rFonts w:ascii="Arial" w:hAnsi="Arial" w:cs="Arial"/>
          <w:sz w:val="21"/>
          <w:szCs w:val="21"/>
          <w:lang w:val="es-ES"/>
        </w:rPr>
        <w:t xml:space="preserve">Nilai </w:t>
      </w:r>
      <w:r w:rsidR="00F44FF2" w:rsidRPr="00DB3FF7">
        <w:rPr>
          <w:rFonts w:ascii="Arial" w:hAnsi="Arial" w:cs="Arial"/>
          <w:sz w:val="21"/>
          <w:szCs w:val="21"/>
          <w:lang w:val="es-ES"/>
        </w:rPr>
        <w:t>Bongkaran</w:t>
      </w:r>
      <w:r w:rsidR="00354014" w:rsidRPr="00DB3FF7">
        <w:rPr>
          <w:rFonts w:ascii="Arial" w:hAnsi="Arial" w:cs="Arial"/>
          <w:sz w:val="21"/>
          <w:szCs w:val="21"/>
          <w:lang w:val="es-ES"/>
        </w:rPr>
        <w:t>.</w:t>
      </w:r>
      <w:r w:rsidR="00C9783F" w:rsidRPr="00DB3FF7">
        <w:rPr>
          <w:rFonts w:ascii="Arial" w:hAnsi="Arial" w:cs="Arial"/>
          <w:sz w:val="21"/>
          <w:szCs w:val="21"/>
          <w:lang w:val="es-ES"/>
        </w:rPr>
        <w:t xml:space="preserve"> </w:t>
      </w:r>
    </w:p>
    <w:p w:rsidR="005E4B54" w:rsidRPr="00DB3FF7" w:rsidRDefault="005E4B54" w:rsidP="00880561">
      <w:pPr>
        <w:pStyle w:val="BodyText"/>
        <w:tabs>
          <w:tab w:val="left" w:pos="450"/>
        </w:tabs>
        <w:spacing w:line="240" w:lineRule="auto"/>
        <w:ind w:left="360"/>
        <w:jc w:val="both"/>
        <w:rPr>
          <w:rFonts w:ascii="Arial" w:hAnsi="Arial" w:cs="Arial"/>
          <w:sz w:val="21"/>
          <w:szCs w:val="21"/>
          <w:lang w:val="sv-SE"/>
        </w:rPr>
      </w:pPr>
    </w:p>
    <w:p w:rsidR="00A67F9D" w:rsidRPr="00DB3FF7" w:rsidRDefault="00A67F9D" w:rsidP="00880561">
      <w:pPr>
        <w:pStyle w:val="BodyText"/>
        <w:tabs>
          <w:tab w:val="left" w:pos="450"/>
          <w:tab w:val="left" w:pos="630"/>
        </w:tabs>
        <w:spacing w:before="120"/>
        <w:ind w:left="630"/>
        <w:jc w:val="both"/>
        <w:rPr>
          <w:rFonts w:ascii="Arial" w:hAnsi="Arial" w:cs="Arial"/>
          <w:sz w:val="21"/>
          <w:szCs w:val="21"/>
          <w:lang w:val="fi-FI"/>
        </w:rPr>
      </w:pPr>
      <w:r w:rsidRPr="00DB3FF7">
        <w:rPr>
          <w:rFonts w:ascii="Arial" w:hAnsi="Arial" w:cs="Arial"/>
          <w:sz w:val="21"/>
          <w:szCs w:val="21"/>
          <w:lang w:val="pt-BR"/>
        </w:rPr>
        <w:tab/>
      </w:r>
      <w:r w:rsidRPr="00DB3FF7">
        <w:rPr>
          <w:rFonts w:ascii="Arial" w:hAnsi="Arial" w:cs="Arial"/>
          <w:sz w:val="21"/>
          <w:szCs w:val="21"/>
          <w:lang w:val="fi-FI"/>
        </w:rPr>
        <w:t>Demikian disampaikan atas kerjasamanya diucapkan terimakasih.</w:t>
      </w:r>
    </w:p>
    <w:p w:rsidR="000B4B05" w:rsidRPr="00DB3FF7" w:rsidRDefault="00DD2932" w:rsidP="00BE624E">
      <w:pPr>
        <w:pStyle w:val="BodyText"/>
        <w:spacing w:before="120" w:line="240" w:lineRule="auto"/>
        <w:jc w:val="both"/>
        <w:rPr>
          <w:rFonts w:ascii="Arial" w:hAnsi="Arial" w:cs="Arial"/>
          <w:sz w:val="21"/>
          <w:szCs w:val="21"/>
          <w:lang w:val="sv-SE"/>
        </w:rPr>
      </w:pPr>
      <w:r w:rsidRPr="00DB3FF7">
        <w:rPr>
          <w:rFonts w:ascii="Arial" w:hAnsi="Arial" w:cs="Arial"/>
          <w:sz w:val="21"/>
          <w:szCs w:val="21"/>
          <w:lang w:val="sv-SE"/>
        </w:rPr>
        <w:tab/>
      </w:r>
    </w:p>
    <w:p w:rsidR="00BE624E" w:rsidRPr="00DB3FF7" w:rsidRDefault="00863A5F" w:rsidP="00BE624E">
      <w:pPr>
        <w:pStyle w:val="BodyText"/>
        <w:tabs>
          <w:tab w:val="left" w:pos="900"/>
          <w:tab w:val="left" w:pos="1080"/>
          <w:tab w:val="left" w:pos="1260"/>
          <w:tab w:val="left" w:pos="5670"/>
        </w:tabs>
        <w:spacing w:line="240" w:lineRule="auto"/>
        <w:ind w:firstLine="6120"/>
        <w:jc w:val="both"/>
        <w:rPr>
          <w:rFonts w:ascii="Arial" w:hAnsi="Arial" w:cs="Arial"/>
          <w:sz w:val="21"/>
          <w:szCs w:val="21"/>
          <w:lang w:val="sv-SE"/>
        </w:rPr>
      </w:pPr>
      <w:r w:rsidRPr="00DB3FF7">
        <w:rPr>
          <w:rFonts w:ascii="Arial" w:hAnsi="Arial" w:cs="Arial"/>
          <w:sz w:val="21"/>
          <w:szCs w:val="21"/>
          <w:lang w:val="sv-SE"/>
        </w:rPr>
        <w:tab/>
      </w:r>
      <w:r w:rsidRPr="00DB3FF7">
        <w:rPr>
          <w:rFonts w:ascii="Arial" w:hAnsi="Arial" w:cs="Arial"/>
          <w:sz w:val="21"/>
          <w:szCs w:val="21"/>
          <w:lang w:val="sv-SE"/>
        </w:rPr>
        <w:tab/>
      </w:r>
      <w:r w:rsidRPr="00DB3FF7">
        <w:rPr>
          <w:rFonts w:ascii="Arial" w:hAnsi="Arial" w:cs="Arial"/>
          <w:sz w:val="21"/>
          <w:szCs w:val="21"/>
          <w:lang w:val="sv-SE"/>
        </w:rPr>
        <w:tab/>
      </w:r>
      <w:r w:rsidRPr="00DB3FF7">
        <w:rPr>
          <w:rFonts w:ascii="Arial" w:hAnsi="Arial" w:cs="Arial"/>
          <w:sz w:val="21"/>
          <w:szCs w:val="21"/>
          <w:lang w:val="sv-SE"/>
        </w:rPr>
        <w:tab/>
      </w:r>
      <w:r w:rsidR="00DD2932" w:rsidRPr="00DB3FF7">
        <w:rPr>
          <w:rFonts w:ascii="Arial" w:hAnsi="Arial" w:cs="Arial"/>
          <w:sz w:val="21"/>
          <w:szCs w:val="21"/>
          <w:lang w:val="sv-SE"/>
        </w:rPr>
        <w:tab/>
      </w:r>
      <w:r w:rsidR="00BE624E" w:rsidRPr="00DB3FF7">
        <w:rPr>
          <w:rFonts w:ascii="Arial" w:hAnsi="Arial" w:cs="Arial"/>
          <w:sz w:val="21"/>
          <w:szCs w:val="21"/>
          <w:lang w:val="sv-SE"/>
        </w:rPr>
        <w:tab/>
      </w:r>
      <w:r w:rsidR="00BE624E" w:rsidRPr="00DB3FF7">
        <w:rPr>
          <w:rFonts w:ascii="Arial" w:hAnsi="Arial" w:cs="Arial"/>
          <w:sz w:val="21"/>
          <w:szCs w:val="21"/>
          <w:lang w:val="sv-SE"/>
        </w:rPr>
        <w:tab/>
      </w:r>
      <w:r w:rsidR="00BE624E" w:rsidRPr="00DB3FF7">
        <w:rPr>
          <w:rFonts w:ascii="Arial" w:hAnsi="Arial" w:cs="Arial"/>
          <w:sz w:val="21"/>
          <w:szCs w:val="21"/>
          <w:lang w:val="sv-SE"/>
        </w:rPr>
        <w:tab/>
      </w:r>
      <w:r w:rsidR="00BE624E" w:rsidRPr="00DB3FF7">
        <w:rPr>
          <w:rFonts w:ascii="Arial" w:hAnsi="Arial" w:cs="Arial"/>
          <w:sz w:val="21"/>
          <w:szCs w:val="21"/>
          <w:lang w:val="sv-SE"/>
        </w:rPr>
        <w:tab/>
      </w:r>
      <w:r w:rsidR="00BE624E" w:rsidRPr="00DB3FF7">
        <w:rPr>
          <w:rFonts w:ascii="Arial" w:hAnsi="Arial" w:cs="Arial"/>
          <w:sz w:val="21"/>
          <w:szCs w:val="21"/>
          <w:lang w:val="sv-SE"/>
        </w:rPr>
        <w:tab/>
        <w:t>Sekretaris Direktorat Jenderal</w:t>
      </w:r>
      <w:r w:rsidR="00E302B6" w:rsidRPr="00DB3FF7">
        <w:rPr>
          <w:rFonts w:ascii="Arial" w:hAnsi="Arial" w:cs="Arial"/>
          <w:sz w:val="21"/>
          <w:szCs w:val="21"/>
          <w:lang w:val="sv-SE"/>
        </w:rPr>
        <w:t>,</w:t>
      </w:r>
    </w:p>
    <w:p w:rsidR="00BE624E" w:rsidRPr="00DB3FF7" w:rsidRDefault="00BE624E" w:rsidP="00BE624E">
      <w:pPr>
        <w:pStyle w:val="BodyText"/>
        <w:tabs>
          <w:tab w:val="left" w:pos="900"/>
          <w:tab w:val="left" w:pos="1080"/>
          <w:tab w:val="left" w:pos="1260"/>
          <w:tab w:val="left" w:pos="5670"/>
        </w:tabs>
        <w:spacing w:line="240" w:lineRule="auto"/>
        <w:ind w:firstLine="6120"/>
        <w:jc w:val="both"/>
        <w:rPr>
          <w:rFonts w:ascii="Arial" w:hAnsi="Arial" w:cs="Arial"/>
          <w:sz w:val="21"/>
          <w:szCs w:val="21"/>
          <w:lang w:val="sv-SE"/>
        </w:rPr>
      </w:pPr>
    </w:p>
    <w:p w:rsidR="00BE624E" w:rsidRPr="00DB3FF7" w:rsidRDefault="00BE624E" w:rsidP="00BE624E">
      <w:pPr>
        <w:pStyle w:val="BodyText"/>
        <w:tabs>
          <w:tab w:val="left" w:pos="900"/>
          <w:tab w:val="left" w:pos="1080"/>
          <w:tab w:val="left" w:pos="1260"/>
          <w:tab w:val="left" w:pos="5670"/>
        </w:tabs>
        <w:spacing w:line="240" w:lineRule="auto"/>
        <w:ind w:firstLine="6120"/>
        <w:jc w:val="both"/>
        <w:rPr>
          <w:rFonts w:ascii="Arial" w:hAnsi="Arial" w:cs="Arial"/>
          <w:sz w:val="21"/>
          <w:szCs w:val="21"/>
          <w:lang w:val="sv-SE"/>
        </w:rPr>
      </w:pPr>
    </w:p>
    <w:p w:rsidR="00BE624E" w:rsidRPr="00DB3FF7" w:rsidRDefault="00BE624E" w:rsidP="00BE624E">
      <w:pPr>
        <w:pStyle w:val="BodyText"/>
        <w:tabs>
          <w:tab w:val="left" w:pos="900"/>
          <w:tab w:val="left" w:pos="1080"/>
          <w:tab w:val="left" w:pos="1260"/>
          <w:tab w:val="left" w:pos="5670"/>
        </w:tabs>
        <w:spacing w:line="240" w:lineRule="auto"/>
        <w:ind w:firstLine="6120"/>
        <w:jc w:val="both"/>
        <w:rPr>
          <w:rFonts w:ascii="Arial" w:hAnsi="Arial" w:cs="Arial"/>
          <w:sz w:val="21"/>
          <w:szCs w:val="21"/>
          <w:lang w:val="sv-SE"/>
        </w:rPr>
      </w:pPr>
    </w:p>
    <w:p w:rsidR="00BE624E" w:rsidRPr="00DB3FF7" w:rsidRDefault="00BE624E" w:rsidP="00BE624E">
      <w:pPr>
        <w:pStyle w:val="BodyText"/>
        <w:tabs>
          <w:tab w:val="left" w:pos="900"/>
          <w:tab w:val="left" w:pos="1080"/>
          <w:tab w:val="left" w:pos="1260"/>
          <w:tab w:val="left" w:pos="5670"/>
        </w:tabs>
        <w:spacing w:line="240" w:lineRule="auto"/>
        <w:ind w:firstLine="6120"/>
        <w:jc w:val="both"/>
        <w:rPr>
          <w:rFonts w:ascii="Arial" w:hAnsi="Arial" w:cs="Arial"/>
          <w:sz w:val="21"/>
          <w:szCs w:val="21"/>
          <w:lang w:val="sv-SE"/>
        </w:rPr>
      </w:pPr>
    </w:p>
    <w:p w:rsidR="00BE624E" w:rsidRPr="00DB3FF7" w:rsidRDefault="00BE624E" w:rsidP="00BE624E">
      <w:pPr>
        <w:pStyle w:val="BodyText"/>
        <w:tabs>
          <w:tab w:val="left" w:pos="900"/>
          <w:tab w:val="left" w:pos="1080"/>
          <w:tab w:val="left" w:pos="1260"/>
          <w:tab w:val="left" w:pos="5670"/>
        </w:tabs>
        <w:spacing w:line="240" w:lineRule="auto"/>
        <w:jc w:val="both"/>
        <w:rPr>
          <w:rFonts w:ascii="Arial" w:hAnsi="Arial" w:cs="Arial"/>
          <w:sz w:val="21"/>
          <w:szCs w:val="21"/>
          <w:lang w:val="sv-SE"/>
        </w:rPr>
      </w:pPr>
      <w:r w:rsidRPr="00DB3FF7">
        <w:rPr>
          <w:rFonts w:ascii="Arial" w:hAnsi="Arial" w:cs="Arial"/>
          <w:sz w:val="21"/>
          <w:szCs w:val="21"/>
          <w:lang w:val="sv-SE"/>
        </w:rPr>
        <w:tab/>
      </w:r>
      <w:r w:rsidRPr="00DB3FF7">
        <w:rPr>
          <w:rFonts w:ascii="Arial" w:hAnsi="Arial" w:cs="Arial"/>
          <w:sz w:val="21"/>
          <w:szCs w:val="21"/>
          <w:lang w:val="sv-SE"/>
        </w:rPr>
        <w:tab/>
      </w:r>
      <w:r w:rsidRPr="00DB3FF7">
        <w:rPr>
          <w:rFonts w:ascii="Arial" w:hAnsi="Arial" w:cs="Arial"/>
          <w:sz w:val="21"/>
          <w:szCs w:val="21"/>
          <w:lang w:val="sv-SE"/>
        </w:rPr>
        <w:tab/>
      </w:r>
      <w:r w:rsidRPr="00DB3FF7">
        <w:rPr>
          <w:rFonts w:ascii="Arial" w:hAnsi="Arial" w:cs="Arial"/>
          <w:sz w:val="21"/>
          <w:szCs w:val="21"/>
          <w:lang w:val="sv-SE"/>
        </w:rPr>
        <w:tab/>
      </w:r>
      <w:r w:rsidRPr="00DB3FF7">
        <w:rPr>
          <w:rFonts w:ascii="Arial" w:hAnsi="Arial" w:cs="Arial"/>
          <w:sz w:val="21"/>
          <w:szCs w:val="21"/>
          <w:lang w:val="sv-SE"/>
        </w:rPr>
        <w:tab/>
      </w:r>
      <w:r w:rsidR="002E4AF7" w:rsidRPr="00DB3FF7">
        <w:rPr>
          <w:rFonts w:ascii="Arial" w:hAnsi="Arial" w:cs="Arial"/>
          <w:sz w:val="21"/>
          <w:szCs w:val="21"/>
          <w:lang w:val="sv-SE"/>
        </w:rPr>
        <w:t>Kushari Suprianto</w:t>
      </w:r>
    </w:p>
    <w:p w:rsidR="00A67F9D" w:rsidRPr="00DB3FF7" w:rsidRDefault="00BE624E" w:rsidP="00BE624E">
      <w:pPr>
        <w:pStyle w:val="BodyText"/>
        <w:tabs>
          <w:tab w:val="left" w:pos="900"/>
          <w:tab w:val="left" w:pos="1080"/>
          <w:tab w:val="left" w:pos="1260"/>
          <w:tab w:val="left" w:pos="5310"/>
        </w:tabs>
        <w:spacing w:line="240" w:lineRule="auto"/>
        <w:jc w:val="both"/>
        <w:rPr>
          <w:rFonts w:ascii="Arial" w:hAnsi="Arial" w:cs="Arial"/>
          <w:sz w:val="21"/>
          <w:szCs w:val="21"/>
          <w:lang w:val="sv-SE"/>
        </w:rPr>
      </w:pPr>
      <w:r w:rsidRPr="00DB3FF7">
        <w:rPr>
          <w:rFonts w:ascii="Arial" w:hAnsi="Arial" w:cs="Arial"/>
          <w:sz w:val="21"/>
          <w:szCs w:val="21"/>
          <w:lang w:val="sv-SE"/>
        </w:rPr>
        <w:tab/>
      </w:r>
      <w:r w:rsidRPr="00DB3FF7">
        <w:rPr>
          <w:rFonts w:ascii="Arial" w:hAnsi="Arial" w:cs="Arial"/>
          <w:sz w:val="21"/>
          <w:szCs w:val="21"/>
          <w:lang w:val="sv-SE"/>
        </w:rPr>
        <w:tab/>
      </w:r>
      <w:r w:rsidRPr="00DB3FF7">
        <w:rPr>
          <w:rFonts w:ascii="Arial" w:hAnsi="Arial" w:cs="Arial"/>
          <w:sz w:val="21"/>
          <w:szCs w:val="21"/>
          <w:lang w:val="sv-SE"/>
        </w:rPr>
        <w:tab/>
      </w:r>
      <w:r w:rsidRPr="00DB3FF7">
        <w:rPr>
          <w:rFonts w:ascii="Arial" w:hAnsi="Arial" w:cs="Arial"/>
          <w:sz w:val="21"/>
          <w:szCs w:val="21"/>
          <w:lang w:val="sv-SE"/>
        </w:rPr>
        <w:tab/>
      </w:r>
      <w:r w:rsidRPr="00DB3FF7">
        <w:rPr>
          <w:rFonts w:ascii="Arial" w:hAnsi="Arial" w:cs="Arial"/>
          <w:sz w:val="21"/>
          <w:szCs w:val="21"/>
          <w:lang w:val="sv-SE"/>
        </w:rPr>
        <w:tab/>
      </w:r>
      <w:r w:rsidR="002E4AF7" w:rsidRPr="00DB3FF7">
        <w:rPr>
          <w:rFonts w:ascii="Arial" w:hAnsi="Arial" w:cs="Arial"/>
          <w:sz w:val="21"/>
          <w:szCs w:val="21"/>
        </w:rPr>
        <w:t>NIP 19661002 199103 1 001</w:t>
      </w:r>
    </w:p>
    <w:p w:rsidR="000B4B05" w:rsidRPr="00DB3FF7" w:rsidRDefault="000B4B05" w:rsidP="00A67F9D">
      <w:pPr>
        <w:pStyle w:val="BodyText"/>
        <w:tabs>
          <w:tab w:val="left" w:pos="900"/>
          <w:tab w:val="left" w:pos="1080"/>
          <w:tab w:val="left" w:pos="1260"/>
          <w:tab w:val="left" w:pos="5670"/>
        </w:tabs>
        <w:spacing w:line="240" w:lineRule="auto"/>
        <w:jc w:val="both"/>
        <w:rPr>
          <w:rFonts w:ascii="Arial" w:hAnsi="Arial" w:cs="Arial"/>
          <w:sz w:val="21"/>
          <w:szCs w:val="21"/>
          <w:lang w:val="sv-SE"/>
        </w:rPr>
      </w:pPr>
    </w:p>
    <w:p w:rsidR="00693730" w:rsidRPr="00DB3FF7" w:rsidRDefault="00693730" w:rsidP="00A67F9D">
      <w:pPr>
        <w:pStyle w:val="BodyText"/>
        <w:tabs>
          <w:tab w:val="left" w:pos="900"/>
          <w:tab w:val="left" w:pos="1080"/>
          <w:tab w:val="left" w:pos="1260"/>
          <w:tab w:val="left" w:pos="5670"/>
        </w:tabs>
        <w:spacing w:line="240" w:lineRule="auto"/>
        <w:jc w:val="both"/>
        <w:rPr>
          <w:rFonts w:ascii="Arial" w:hAnsi="Arial" w:cs="Arial"/>
          <w:sz w:val="21"/>
          <w:szCs w:val="21"/>
          <w:lang w:val="sv-SE"/>
        </w:rPr>
      </w:pPr>
    </w:p>
    <w:p w:rsidR="00A67F9D" w:rsidRPr="00DB3FF7" w:rsidRDefault="00A67F9D" w:rsidP="00A67F9D">
      <w:pPr>
        <w:pStyle w:val="BodyText"/>
        <w:tabs>
          <w:tab w:val="left" w:pos="900"/>
          <w:tab w:val="left" w:pos="1080"/>
          <w:tab w:val="left" w:pos="1260"/>
          <w:tab w:val="left" w:pos="5670"/>
        </w:tabs>
        <w:spacing w:line="240" w:lineRule="auto"/>
        <w:jc w:val="both"/>
        <w:rPr>
          <w:rFonts w:ascii="Arial" w:hAnsi="Arial" w:cs="Arial"/>
          <w:sz w:val="21"/>
          <w:szCs w:val="21"/>
          <w:lang w:val="sv-SE"/>
        </w:rPr>
      </w:pPr>
      <w:r w:rsidRPr="00DB3FF7">
        <w:rPr>
          <w:rFonts w:ascii="Arial" w:hAnsi="Arial" w:cs="Arial"/>
          <w:sz w:val="21"/>
          <w:szCs w:val="21"/>
          <w:lang w:val="sv-SE"/>
        </w:rPr>
        <w:t>Tembusan:</w:t>
      </w:r>
    </w:p>
    <w:p w:rsidR="00A67F9D" w:rsidRPr="00DB3FF7" w:rsidRDefault="0072779F" w:rsidP="006948A7">
      <w:pPr>
        <w:pStyle w:val="BodyText"/>
        <w:numPr>
          <w:ilvl w:val="0"/>
          <w:numId w:val="7"/>
        </w:numPr>
        <w:tabs>
          <w:tab w:val="clear" w:pos="720"/>
        </w:tabs>
        <w:spacing w:line="240" w:lineRule="auto"/>
        <w:ind w:left="400"/>
        <w:jc w:val="both"/>
        <w:rPr>
          <w:rFonts w:ascii="Arial" w:hAnsi="Arial" w:cs="Arial"/>
          <w:sz w:val="21"/>
          <w:szCs w:val="21"/>
          <w:lang w:val="sv-SE"/>
        </w:rPr>
      </w:pPr>
      <w:r>
        <w:rPr>
          <w:rFonts w:ascii="Arial" w:hAnsi="Arial" w:cs="Arial"/>
          <w:sz w:val="21"/>
          <w:szCs w:val="21"/>
          <w:lang w:val="sv-SE"/>
        </w:rPr>
        <w:t>Sekretaris Jenderal Kementerian Keuangan</w:t>
      </w:r>
      <w:r w:rsidR="002B5C3C" w:rsidRPr="00DB3FF7">
        <w:rPr>
          <w:rFonts w:ascii="Arial" w:hAnsi="Arial" w:cs="Arial"/>
          <w:sz w:val="21"/>
          <w:szCs w:val="21"/>
          <w:lang w:val="sv-SE"/>
        </w:rPr>
        <w:t>;</w:t>
      </w:r>
    </w:p>
    <w:p w:rsidR="00A67F9D" w:rsidRPr="00DB3FF7" w:rsidRDefault="00674E93" w:rsidP="006948A7">
      <w:pPr>
        <w:pStyle w:val="BodyText"/>
        <w:numPr>
          <w:ilvl w:val="0"/>
          <w:numId w:val="7"/>
        </w:numPr>
        <w:tabs>
          <w:tab w:val="clear" w:pos="720"/>
        </w:tabs>
        <w:spacing w:line="240" w:lineRule="auto"/>
        <w:ind w:left="400"/>
        <w:jc w:val="both"/>
        <w:rPr>
          <w:rFonts w:ascii="Arial" w:hAnsi="Arial" w:cs="Arial"/>
          <w:sz w:val="21"/>
          <w:szCs w:val="21"/>
          <w:lang w:val="sv-SE"/>
        </w:rPr>
      </w:pPr>
      <w:r w:rsidRPr="00DB3FF7">
        <w:rPr>
          <w:rFonts w:ascii="Arial" w:hAnsi="Arial" w:cs="Arial"/>
          <w:sz w:val="21"/>
          <w:szCs w:val="21"/>
          <w:lang w:val="sv-SE"/>
        </w:rPr>
        <w:t xml:space="preserve">Kepala </w:t>
      </w:r>
      <w:r w:rsidR="00693730" w:rsidRPr="00DB3FF7">
        <w:rPr>
          <w:rFonts w:ascii="Arial" w:hAnsi="Arial" w:cs="Arial"/>
          <w:sz w:val="21"/>
          <w:szCs w:val="21"/>
          <w:lang w:val="sv-SE"/>
        </w:rPr>
        <w:t xml:space="preserve">KPPBC </w:t>
      </w:r>
      <w:r w:rsidR="004F0D34" w:rsidRPr="00DB3FF7">
        <w:rPr>
          <w:rFonts w:ascii="Arial" w:hAnsi="Arial" w:cs="Arial"/>
          <w:sz w:val="21"/>
          <w:szCs w:val="21"/>
          <w:lang w:val="sv-SE"/>
        </w:rPr>
        <w:t>Tipe Pratama Banyuwangi</w:t>
      </w:r>
      <w:r w:rsidR="002B5C3C" w:rsidRPr="00DB3FF7">
        <w:rPr>
          <w:rFonts w:ascii="Arial" w:hAnsi="Arial" w:cs="Arial"/>
          <w:sz w:val="21"/>
          <w:szCs w:val="21"/>
          <w:lang w:val="sv-SE"/>
        </w:rPr>
        <w:t>;</w:t>
      </w:r>
    </w:p>
    <w:p w:rsidR="000764B5" w:rsidRPr="00DB3FF7" w:rsidRDefault="00A67F9D" w:rsidP="000764B5">
      <w:pPr>
        <w:pStyle w:val="BodyText"/>
        <w:numPr>
          <w:ilvl w:val="0"/>
          <w:numId w:val="7"/>
        </w:numPr>
        <w:tabs>
          <w:tab w:val="clear" w:pos="720"/>
        </w:tabs>
        <w:spacing w:line="240" w:lineRule="auto"/>
        <w:ind w:left="400"/>
        <w:rPr>
          <w:rFonts w:ascii="Arial" w:hAnsi="Arial" w:cs="Arial"/>
          <w:sz w:val="21"/>
          <w:szCs w:val="21"/>
          <w:lang w:val="sv-SE"/>
        </w:rPr>
      </w:pPr>
      <w:r w:rsidRPr="00DB3FF7">
        <w:rPr>
          <w:rFonts w:ascii="Arial" w:hAnsi="Arial" w:cs="Arial"/>
          <w:sz w:val="21"/>
          <w:szCs w:val="21"/>
          <w:lang w:val="sv-SE"/>
        </w:rPr>
        <w:t xml:space="preserve">Kepala KPKNL </w:t>
      </w:r>
      <w:r w:rsidR="004F0D34" w:rsidRPr="00DB3FF7">
        <w:rPr>
          <w:rFonts w:ascii="Arial" w:hAnsi="Arial" w:cs="Arial"/>
          <w:sz w:val="21"/>
          <w:szCs w:val="21"/>
          <w:lang w:val="sv-SE"/>
        </w:rPr>
        <w:t>Jember</w:t>
      </w:r>
      <w:r w:rsidR="002B5C3C" w:rsidRPr="00DB3FF7">
        <w:rPr>
          <w:rFonts w:ascii="Arial" w:hAnsi="Arial" w:cs="Arial"/>
          <w:sz w:val="21"/>
          <w:szCs w:val="21"/>
          <w:lang w:val="sv-SE"/>
        </w:rPr>
        <w:t>.</w:t>
      </w:r>
    </w:p>
    <w:p w:rsidR="00693730" w:rsidRPr="00693730" w:rsidRDefault="00FF6916" w:rsidP="000764B5">
      <w:pPr>
        <w:pStyle w:val="BodyText"/>
        <w:spacing w:line="240" w:lineRule="auto"/>
        <w:rPr>
          <w:rFonts w:ascii="Arial" w:hAnsi="Arial" w:cs="Arial"/>
          <w:sz w:val="21"/>
          <w:szCs w:val="21"/>
          <w:lang w:val="sv-SE"/>
        </w:rPr>
      </w:pPr>
      <w:r>
        <w:rPr>
          <w:rFonts w:ascii="Arial" w:hAnsi="Arial" w:cs="Arial"/>
          <w:noProof/>
          <w:sz w:val="21"/>
          <w:szCs w:val="21"/>
        </w:rPr>
        <w:pict>
          <v:shapetype id="_x0000_t202" coordsize="21600,21600" o:spt="202" path="m,l,21600r21600,l21600,xe">
            <v:stroke joinstyle="miter"/>
            <v:path gradientshapeok="t" o:connecttype="rect"/>
          </v:shapetype>
          <v:shape id="_x0000_s1038" type="#_x0000_t202" style="position:absolute;margin-left:-5.1pt;margin-top:8.85pt;width:159pt;height:18.75pt;z-index:251667456" stroked="f">
            <v:textbox>
              <w:txbxContent>
                <w:p w:rsidR="00DD2932" w:rsidRDefault="00DD2932">
                  <w:r w:rsidRPr="00693730">
                    <w:rPr>
                      <w:rFonts w:ascii="Arial" w:hAnsi="Arial" w:cs="Arial"/>
                      <w:b/>
                      <w:sz w:val="21"/>
                      <w:szCs w:val="21"/>
                    </w:rPr>
                    <w:t>Kp.: BC.14/BC.143/2015.</w:t>
                  </w:r>
                  <w:r w:rsidR="00191AC9">
                    <w:rPr>
                      <w:rFonts w:ascii="Arial" w:hAnsi="Arial" w:cs="Arial"/>
                      <w:b/>
                      <w:sz w:val="21"/>
                      <w:szCs w:val="21"/>
                    </w:rPr>
                    <w:t>569</w:t>
                  </w:r>
                </w:p>
              </w:txbxContent>
            </v:textbox>
          </v:shape>
        </w:pict>
      </w:r>
    </w:p>
    <w:p w:rsidR="00DD0D69" w:rsidRPr="000764B5" w:rsidRDefault="00DD0D69" w:rsidP="000764B5">
      <w:pPr>
        <w:rPr>
          <w:rFonts w:ascii="Arial" w:hAnsi="Arial" w:cs="Arial"/>
          <w:b/>
        </w:rPr>
        <w:sectPr w:rsidR="00DD0D69" w:rsidRPr="000764B5" w:rsidSect="000764B5">
          <w:pgSz w:w="11907" w:h="16839" w:code="9"/>
          <w:pgMar w:top="630" w:right="1152" w:bottom="720" w:left="1152" w:header="720" w:footer="585" w:gutter="0"/>
          <w:cols w:space="720"/>
          <w:docGrid w:linePitch="360"/>
        </w:sectPr>
      </w:pPr>
    </w:p>
    <w:p w:rsidR="00A67F9D" w:rsidRPr="00F47394" w:rsidRDefault="00A67F9D" w:rsidP="00A67F9D">
      <w:pPr>
        <w:pStyle w:val="BodyText"/>
        <w:spacing w:line="240" w:lineRule="auto"/>
        <w:jc w:val="center"/>
        <w:rPr>
          <w:rFonts w:ascii="Arial" w:hAnsi="Arial" w:cs="Arial"/>
          <w:b/>
          <w:bCs/>
          <w:sz w:val="26"/>
          <w:szCs w:val="26"/>
          <w:lang w:val="sv-SE"/>
        </w:rPr>
      </w:pPr>
      <w:r>
        <w:rPr>
          <w:noProof/>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984885" cy="939800"/>
            <wp:effectExtent l="19050" t="0" r="571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984885" cy="939800"/>
                    </a:xfrm>
                    <a:prstGeom prst="rect">
                      <a:avLst/>
                    </a:prstGeom>
                    <a:noFill/>
                    <a:ln w="9525">
                      <a:noFill/>
                      <a:miter lim="800000"/>
                      <a:headEnd/>
                      <a:tailEnd/>
                    </a:ln>
                  </pic:spPr>
                </pic:pic>
              </a:graphicData>
            </a:graphic>
          </wp:anchor>
        </w:drawing>
      </w:r>
      <w:r w:rsidRPr="00F47394">
        <w:rPr>
          <w:rFonts w:ascii="Arial" w:hAnsi="Arial" w:cs="Arial"/>
          <w:b/>
          <w:bCs/>
          <w:sz w:val="26"/>
          <w:szCs w:val="26"/>
          <w:lang w:val="sv-SE"/>
        </w:rPr>
        <w:t>KEMENTERIAN KEUANGAN REPUBLIK INDONESIA</w:t>
      </w:r>
    </w:p>
    <w:p w:rsidR="00A67F9D" w:rsidRPr="00F47394" w:rsidRDefault="00A67F9D" w:rsidP="00A67F9D">
      <w:pPr>
        <w:jc w:val="center"/>
        <w:rPr>
          <w:rFonts w:ascii="Arial" w:hAnsi="Arial" w:cs="Arial"/>
          <w:b/>
          <w:bCs/>
          <w:sz w:val="22"/>
          <w:szCs w:val="22"/>
          <w:lang w:val="sv-SE"/>
        </w:rPr>
      </w:pPr>
      <w:r w:rsidRPr="00F47394">
        <w:rPr>
          <w:rFonts w:ascii="Arial" w:hAnsi="Arial" w:cs="Arial"/>
          <w:b/>
          <w:bCs/>
          <w:sz w:val="22"/>
          <w:szCs w:val="22"/>
          <w:lang w:val="sv-SE"/>
        </w:rPr>
        <w:t>DIREKTORAT JENDERAL BEA DAN CUKAI</w:t>
      </w:r>
    </w:p>
    <w:p w:rsidR="00A67F9D" w:rsidRPr="00F47394" w:rsidRDefault="00A67F9D" w:rsidP="00A67F9D">
      <w:pPr>
        <w:jc w:val="center"/>
        <w:rPr>
          <w:rFonts w:ascii="Arial" w:hAnsi="Arial" w:cs="Arial"/>
          <w:b/>
          <w:bCs/>
          <w:sz w:val="22"/>
          <w:szCs w:val="22"/>
          <w:lang w:val="sv-SE"/>
        </w:rPr>
      </w:pPr>
      <w:r w:rsidRPr="00F47394">
        <w:rPr>
          <w:rFonts w:ascii="Arial" w:hAnsi="Arial" w:cs="Arial"/>
          <w:b/>
          <w:bCs/>
          <w:sz w:val="22"/>
          <w:szCs w:val="22"/>
          <w:lang w:val="sv-SE"/>
        </w:rPr>
        <w:t>SEKRETARIAT DIREKTORAT JENDERAL</w:t>
      </w:r>
    </w:p>
    <w:p w:rsidR="00A67F9D" w:rsidRPr="00F47394" w:rsidRDefault="00A67F9D" w:rsidP="00A67F9D">
      <w:pPr>
        <w:jc w:val="center"/>
        <w:rPr>
          <w:rFonts w:ascii="Arial" w:hAnsi="Arial" w:cs="Arial"/>
          <w:sz w:val="10"/>
          <w:szCs w:val="10"/>
          <w:lang w:val="sv-SE"/>
        </w:rPr>
      </w:pPr>
    </w:p>
    <w:p w:rsidR="00A67F9D" w:rsidRPr="00F47394" w:rsidRDefault="00A67F9D" w:rsidP="00A67F9D">
      <w:pPr>
        <w:jc w:val="center"/>
        <w:rPr>
          <w:rFonts w:ascii="Arial" w:hAnsi="Arial" w:cs="Arial"/>
          <w:sz w:val="10"/>
          <w:szCs w:val="10"/>
          <w:lang w:val="sv-SE"/>
        </w:rPr>
      </w:pPr>
    </w:p>
    <w:p w:rsidR="00A67F9D" w:rsidRPr="00F47394" w:rsidRDefault="00A67F9D" w:rsidP="00A67F9D">
      <w:pPr>
        <w:jc w:val="center"/>
        <w:rPr>
          <w:rFonts w:ascii="Arial" w:hAnsi="Arial" w:cs="Arial"/>
          <w:sz w:val="14"/>
          <w:szCs w:val="14"/>
          <w:lang w:val="fi-FI"/>
        </w:rPr>
      </w:pPr>
      <w:r w:rsidRPr="00F47394">
        <w:rPr>
          <w:rFonts w:ascii="Arial" w:hAnsi="Arial" w:cs="Arial"/>
          <w:sz w:val="14"/>
          <w:szCs w:val="14"/>
          <w:lang w:val="fi-FI"/>
        </w:rPr>
        <w:t xml:space="preserve">JALAN JENDERAL A. YANI JAKARTA – 13230 KOTAK POS </w:t>
      </w:r>
      <w:r w:rsidR="00E302B6">
        <w:rPr>
          <w:rFonts w:ascii="Arial" w:hAnsi="Arial" w:cs="Arial"/>
          <w:sz w:val="14"/>
          <w:szCs w:val="14"/>
          <w:lang w:val="fi-FI"/>
        </w:rPr>
        <w:t>225</w:t>
      </w:r>
      <w:r w:rsidRPr="00F47394">
        <w:rPr>
          <w:rFonts w:ascii="Arial" w:hAnsi="Arial" w:cs="Arial"/>
          <w:sz w:val="14"/>
          <w:szCs w:val="14"/>
          <w:lang w:val="fi-FI"/>
        </w:rPr>
        <w:t xml:space="preserve"> JAKARTA – </w:t>
      </w:r>
      <w:r w:rsidR="00E302B6">
        <w:rPr>
          <w:rFonts w:ascii="Arial" w:hAnsi="Arial" w:cs="Arial"/>
          <w:sz w:val="14"/>
          <w:szCs w:val="14"/>
          <w:lang w:val="fi-FI"/>
        </w:rPr>
        <w:t>13013</w:t>
      </w:r>
    </w:p>
    <w:p w:rsidR="00A67F9D" w:rsidRPr="00F47394" w:rsidRDefault="00A67F9D" w:rsidP="00A67F9D">
      <w:pPr>
        <w:jc w:val="center"/>
        <w:rPr>
          <w:rFonts w:ascii="Arial" w:hAnsi="Arial" w:cs="Arial"/>
          <w:color w:val="000000"/>
          <w:sz w:val="14"/>
          <w:szCs w:val="14"/>
          <w:lang w:val="fi-FI"/>
        </w:rPr>
      </w:pPr>
      <w:r w:rsidRPr="00F47394">
        <w:rPr>
          <w:rFonts w:ascii="Arial" w:hAnsi="Arial" w:cs="Arial"/>
          <w:sz w:val="14"/>
          <w:szCs w:val="14"/>
          <w:lang w:val="fi-FI"/>
        </w:rPr>
        <w:t>TELEPON (021) 4890308; FAKSIMILE (021) 4890871; SITU</w:t>
      </w:r>
      <w:r w:rsidRPr="00F47394">
        <w:rPr>
          <w:rFonts w:ascii="Arial" w:hAnsi="Arial" w:cs="Arial"/>
          <w:color w:val="000000"/>
          <w:sz w:val="14"/>
          <w:szCs w:val="14"/>
          <w:lang w:val="fi-FI"/>
        </w:rPr>
        <w:t xml:space="preserve">S </w:t>
      </w:r>
      <w:hyperlink r:id="rId11" w:history="1">
        <w:r w:rsidRPr="00F47394">
          <w:rPr>
            <w:rStyle w:val="Hyperlink"/>
            <w:rFonts w:ascii="Arial" w:hAnsi="Arial" w:cs="Arial"/>
            <w:color w:val="000000"/>
            <w:sz w:val="14"/>
            <w:szCs w:val="14"/>
            <w:lang w:val="fi-FI"/>
          </w:rPr>
          <w:t>www.beacukai.go.id</w:t>
        </w:r>
      </w:hyperlink>
    </w:p>
    <w:p w:rsidR="00A67F9D" w:rsidRPr="00F47394" w:rsidRDefault="00A67F9D" w:rsidP="00A67F9D">
      <w:pPr>
        <w:jc w:val="center"/>
        <w:rPr>
          <w:rFonts w:ascii="Arial" w:hAnsi="Arial" w:cs="Arial"/>
          <w:color w:val="000000"/>
          <w:sz w:val="14"/>
          <w:szCs w:val="14"/>
          <w:lang w:val="fi-FI"/>
        </w:rPr>
      </w:pPr>
    </w:p>
    <w:p w:rsidR="00A67F9D" w:rsidRPr="00F47394" w:rsidRDefault="00FF6916" w:rsidP="00A67F9D">
      <w:pPr>
        <w:rPr>
          <w:rFonts w:ascii="Arial" w:hAnsi="Arial" w:cs="Arial"/>
          <w:sz w:val="18"/>
          <w:szCs w:val="18"/>
          <w:lang w:val="fi-FI"/>
        </w:rPr>
      </w:pPr>
      <w:r>
        <w:rPr>
          <w:noProof/>
        </w:rPr>
        <w:pict>
          <v:line id="_x0000_s1035" style="position:absolute;z-index:251663360" from="-.2pt,5.1pt" to="479.4pt,5.1pt" strokeweight="1.75pt"/>
        </w:pict>
      </w:r>
    </w:p>
    <w:p w:rsidR="00A67F9D" w:rsidRPr="00F44FF2" w:rsidRDefault="00A67F9D" w:rsidP="00A67F9D">
      <w:pPr>
        <w:pStyle w:val="BodyText"/>
        <w:tabs>
          <w:tab w:val="left" w:pos="5670"/>
        </w:tabs>
        <w:spacing w:line="240" w:lineRule="auto"/>
        <w:jc w:val="center"/>
        <w:rPr>
          <w:rFonts w:ascii="Arial" w:hAnsi="Arial" w:cs="Arial"/>
          <w:b/>
          <w:sz w:val="22"/>
          <w:szCs w:val="22"/>
          <w:lang w:val="pt-BR"/>
        </w:rPr>
      </w:pPr>
      <w:r w:rsidRPr="00F44FF2">
        <w:rPr>
          <w:rFonts w:ascii="Arial" w:hAnsi="Arial" w:cs="Arial"/>
          <w:b/>
          <w:sz w:val="22"/>
          <w:szCs w:val="22"/>
          <w:lang w:val="pt-BR"/>
        </w:rPr>
        <w:t>NOTA DINAS</w:t>
      </w:r>
    </w:p>
    <w:p w:rsidR="00A67F9D" w:rsidRPr="00F47394" w:rsidRDefault="00A67F9D" w:rsidP="00A67F9D">
      <w:pPr>
        <w:pStyle w:val="BodyText"/>
        <w:tabs>
          <w:tab w:val="left" w:pos="5670"/>
        </w:tabs>
        <w:spacing w:line="240" w:lineRule="auto"/>
        <w:jc w:val="center"/>
        <w:rPr>
          <w:rFonts w:ascii="Arial" w:hAnsi="Arial" w:cs="Arial"/>
          <w:sz w:val="22"/>
          <w:szCs w:val="22"/>
          <w:lang w:val="es-ES"/>
        </w:rPr>
      </w:pPr>
      <w:r w:rsidRPr="00F44FF2">
        <w:rPr>
          <w:rFonts w:ascii="Arial" w:hAnsi="Arial" w:cs="Arial"/>
          <w:b/>
          <w:sz w:val="22"/>
          <w:szCs w:val="22"/>
          <w:lang w:val="es-ES"/>
        </w:rPr>
        <w:t>Nomor : ND-          /BC.14/201</w:t>
      </w:r>
      <w:r w:rsidR="00937DA8">
        <w:rPr>
          <w:rFonts w:ascii="Arial" w:hAnsi="Arial" w:cs="Arial"/>
          <w:b/>
          <w:sz w:val="22"/>
          <w:szCs w:val="22"/>
          <w:lang w:val="es-ES"/>
        </w:rPr>
        <w:t>5</w:t>
      </w:r>
    </w:p>
    <w:p w:rsidR="00A67F9D" w:rsidRPr="00F47394" w:rsidRDefault="00A67F9D" w:rsidP="00A67F9D">
      <w:pPr>
        <w:pStyle w:val="BodyText"/>
        <w:tabs>
          <w:tab w:val="left" w:pos="5670"/>
        </w:tabs>
        <w:spacing w:line="240" w:lineRule="auto"/>
        <w:jc w:val="both"/>
        <w:rPr>
          <w:rFonts w:ascii="Arial" w:hAnsi="Arial" w:cs="Arial"/>
          <w:lang w:val="es-ES"/>
        </w:rPr>
      </w:pPr>
    </w:p>
    <w:p w:rsidR="00A67F9D" w:rsidRPr="00F47394" w:rsidRDefault="00D2094E" w:rsidP="00A67F9D">
      <w:pPr>
        <w:pStyle w:val="BodyText"/>
        <w:tabs>
          <w:tab w:val="left" w:pos="1080"/>
          <w:tab w:val="left" w:pos="1260"/>
          <w:tab w:val="left" w:pos="5670"/>
        </w:tabs>
        <w:spacing w:line="240" w:lineRule="auto"/>
        <w:jc w:val="both"/>
        <w:rPr>
          <w:rFonts w:ascii="Arial" w:hAnsi="Arial" w:cs="Arial"/>
          <w:sz w:val="22"/>
          <w:szCs w:val="22"/>
          <w:lang w:val="sv-SE"/>
        </w:rPr>
      </w:pPr>
      <w:r>
        <w:rPr>
          <w:rFonts w:ascii="Arial" w:hAnsi="Arial" w:cs="Arial"/>
          <w:sz w:val="22"/>
          <w:szCs w:val="22"/>
          <w:lang w:val="sv-SE"/>
        </w:rPr>
        <w:t>Yth.</w:t>
      </w:r>
      <w:r w:rsidR="00A67F9D" w:rsidRPr="00F47394">
        <w:rPr>
          <w:rFonts w:ascii="Arial" w:hAnsi="Arial" w:cs="Arial"/>
          <w:sz w:val="22"/>
          <w:szCs w:val="22"/>
          <w:lang w:val="sv-SE"/>
        </w:rPr>
        <w:tab/>
        <w:t xml:space="preserve">:  Sekretaris Direktorat Jenderal                                                                   </w:t>
      </w:r>
    </w:p>
    <w:p w:rsidR="00A67F9D" w:rsidRPr="00F47394" w:rsidRDefault="00A67F9D" w:rsidP="00A67F9D">
      <w:pPr>
        <w:pStyle w:val="BodyText"/>
        <w:tabs>
          <w:tab w:val="left" w:pos="1080"/>
          <w:tab w:val="left" w:pos="1260"/>
          <w:tab w:val="left" w:pos="5670"/>
        </w:tabs>
        <w:spacing w:line="240" w:lineRule="auto"/>
        <w:jc w:val="both"/>
        <w:rPr>
          <w:rFonts w:ascii="Arial" w:hAnsi="Arial" w:cs="Arial"/>
          <w:sz w:val="22"/>
          <w:szCs w:val="22"/>
          <w:lang w:val="sv-SE"/>
        </w:rPr>
      </w:pPr>
      <w:r w:rsidRPr="00F47394">
        <w:rPr>
          <w:rFonts w:ascii="Arial" w:hAnsi="Arial" w:cs="Arial"/>
          <w:sz w:val="22"/>
          <w:szCs w:val="22"/>
          <w:lang w:val="sv-SE"/>
        </w:rPr>
        <w:t>Dari</w:t>
      </w:r>
      <w:r w:rsidRPr="00F47394">
        <w:rPr>
          <w:rFonts w:ascii="Arial" w:hAnsi="Arial" w:cs="Arial"/>
          <w:sz w:val="22"/>
          <w:szCs w:val="22"/>
          <w:lang w:val="sv-SE"/>
        </w:rPr>
        <w:tab/>
        <w:t>:</w:t>
      </w:r>
      <w:r w:rsidRPr="00F47394">
        <w:rPr>
          <w:rFonts w:ascii="Arial" w:hAnsi="Arial" w:cs="Arial"/>
          <w:sz w:val="22"/>
          <w:szCs w:val="22"/>
          <w:lang w:val="sv-SE"/>
        </w:rPr>
        <w:tab/>
        <w:t xml:space="preserve">Kepala Bagian Perlengkapan  </w:t>
      </w:r>
    </w:p>
    <w:p w:rsidR="00A67F9D" w:rsidRPr="00F47394" w:rsidRDefault="00A67F9D" w:rsidP="00A67F9D">
      <w:pPr>
        <w:pStyle w:val="BodyText"/>
        <w:tabs>
          <w:tab w:val="left" w:pos="1080"/>
          <w:tab w:val="left" w:pos="1260"/>
          <w:tab w:val="left" w:pos="5670"/>
        </w:tabs>
        <w:spacing w:line="240" w:lineRule="auto"/>
        <w:jc w:val="both"/>
        <w:rPr>
          <w:rFonts w:ascii="Arial" w:hAnsi="Arial" w:cs="Arial"/>
          <w:sz w:val="22"/>
          <w:szCs w:val="22"/>
          <w:lang w:val="sv-SE"/>
        </w:rPr>
      </w:pPr>
      <w:r w:rsidRPr="00F47394">
        <w:rPr>
          <w:rFonts w:ascii="Arial" w:hAnsi="Arial" w:cs="Arial"/>
          <w:sz w:val="22"/>
          <w:szCs w:val="22"/>
          <w:lang w:val="sv-SE"/>
        </w:rPr>
        <w:t xml:space="preserve">Lampiran </w:t>
      </w:r>
      <w:r w:rsidRPr="00F47394">
        <w:rPr>
          <w:rFonts w:ascii="Arial" w:hAnsi="Arial" w:cs="Arial"/>
          <w:sz w:val="22"/>
          <w:szCs w:val="22"/>
          <w:lang w:val="sv-SE"/>
        </w:rPr>
        <w:tab/>
        <w:t>:</w:t>
      </w:r>
      <w:r w:rsidRPr="00F47394">
        <w:rPr>
          <w:rFonts w:ascii="Arial" w:hAnsi="Arial" w:cs="Arial"/>
          <w:sz w:val="22"/>
          <w:szCs w:val="22"/>
          <w:lang w:val="sv-SE"/>
        </w:rPr>
        <w:tab/>
        <w:t>Satu Berkas</w:t>
      </w:r>
    </w:p>
    <w:p w:rsidR="00693730" w:rsidRPr="00693730" w:rsidRDefault="00A67F9D" w:rsidP="00693730">
      <w:pPr>
        <w:pStyle w:val="BodyText"/>
        <w:tabs>
          <w:tab w:val="left" w:pos="1080"/>
          <w:tab w:val="left" w:pos="1260"/>
          <w:tab w:val="left" w:pos="5670"/>
        </w:tabs>
        <w:spacing w:line="240" w:lineRule="auto"/>
        <w:jc w:val="both"/>
        <w:rPr>
          <w:rFonts w:ascii="Arial" w:hAnsi="Arial" w:cs="Arial"/>
          <w:sz w:val="22"/>
          <w:szCs w:val="22"/>
          <w:lang w:val="sv-SE"/>
        </w:rPr>
      </w:pPr>
      <w:r w:rsidRPr="00F47394">
        <w:rPr>
          <w:rFonts w:ascii="Arial" w:hAnsi="Arial" w:cs="Arial"/>
          <w:sz w:val="22"/>
          <w:szCs w:val="22"/>
          <w:lang w:val="sv-SE"/>
        </w:rPr>
        <w:t>Hal</w:t>
      </w:r>
      <w:r w:rsidRPr="00F47394">
        <w:rPr>
          <w:rFonts w:ascii="Arial" w:hAnsi="Arial" w:cs="Arial"/>
          <w:sz w:val="22"/>
          <w:szCs w:val="22"/>
          <w:lang w:val="sv-SE"/>
        </w:rPr>
        <w:tab/>
        <w:t>:</w:t>
      </w:r>
      <w:r w:rsidRPr="00F47394">
        <w:rPr>
          <w:rFonts w:ascii="Arial" w:hAnsi="Arial" w:cs="Arial"/>
          <w:sz w:val="22"/>
          <w:szCs w:val="22"/>
          <w:lang w:val="sv-SE"/>
        </w:rPr>
        <w:tab/>
      </w:r>
      <w:r w:rsidR="00693730" w:rsidRPr="00693730">
        <w:rPr>
          <w:rFonts w:ascii="Arial" w:hAnsi="Arial" w:cs="Arial"/>
          <w:sz w:val="22"/>
          <w:szCs w:val="22"/>
          <w:lang w:val="sv-SE"/>
        </w:rPr>
        <w:t xml:space="preserve">Permohonan Penjualan Bongkaran BMN </w:t>
      </w:r>
    </w:p>
    <w:p w:rsidR="00693730" w:rsidRPr="00693730" w:rsidRDefault="00693730" w:rsidP="00693730">
      <w:pPr>
        <w:pStyle w:val="BodyText"/>
        <w:tabs>
          <w:tab w:val="left" w:pos="1080"/>
          <w:tab w:val="left" w:pos="1260"/>
          <w:tab w:val="left" w:pos="5670"/>
        </w:tabs>
        <w:spacing w:line="240" w:lineRule="auto"/>
        <w:jc w:val="both"/>
        <w:rPr>
          <w:rFonts w:ascii="Arial" w:hAnsi="Arial" w:cs="Arial"/>
          <w:sz w:val="22"/>
          <w:szCs w:val="22"/>
          <w:lang w:val="sv-SE"/>
        </w:rPr>
      </w:pPr>
      <w:r w:rsidRPr="00693730">
        <w:rPr>
          <w:rFonts w:ascii="Arial" w:hAnsi="Arial" w:cs="Arial"/>
          <w:sz w:val="22"/>
          <w:szCs w:val="22"/>
          <w:lang w:val="sv-SE"/>
        </w:rPr>
        <w:tab/>
      </w:r>
      <w:r w:rsidRPr="00693730">
        <w:rPr>
          <w:rFonts w:ascii="Arial" w:hAnsi="Arial" w:cs="Arial"/>
          <w:sz w:val="22"/>
          <w:szCs w:val="22"/>
          <w:lang w:val="sv-SE"/>
        </w:rPr>
        <w:tab/>
        <w:t xml:space="preserve">Pada KPPBC </w:t>
      </w:r>
      <w:r w:rsidR="002E4AF7">
        <w:rPr>
          <w:rFonts w:ascii="Arial" w:hAnsi="Arial" w:cs="Arial"/>
          <w:sz w:val="22"/>
          <w:szCs w:val="22"/>
          <w:lang w:val="sv-SE"/>
        </w:rPr>
        <w:t>Tipe Pratama Banyuwangi</w:t>
      </w:r>
    </w:p>
    <w:p w:rsidR="00A67F9D" w:rsidRPr="00F47394" w:rsidRDefault="00A67F9D" w:rsidP="00693730">
      <w:pPr>
        <w:pStyle w:val="BodyText"/>
        <w:tabs>
          <w:tab w:val="left" w:pos="1080"/>
          <w:tab w:val="left" w:pos="1260"/>
          <w:tab w:val="left" w:pos="5670"/>
        </w:tabs>
        <w:spacing w:line="240" w:lineRule="auto"/>
        <w:jc w:val="both"/>
        <w:rPr>
          <w:rFonts w:ascii="Arial" w:hAnsi="Arial" w:cs="Arial"/>
          <w:sz w:val="22"/>
          <w:szCs w:val="22"/>
          <w:lang w:val="es-ES"/>
        </w:rPr>
      </w:pPr>
      <w:r w:rsidRPr="00F47394">
        <w:rPr>
          <w:rFonts w:ascii="Arial" w:hAnsi="Arial" w:cs="Arial"/>
          <w:sz w:val="22"/>
          <w:szCs w:val="22"/>
          <w:lang w:val="es-ES"/>
        </w:rPr>
        <w:t xml:space="preserve">Tanggal     :         </w:t>
      </w:r>
      <w:r w:rsidR="002E4AF7">
        <w:rPr>
          <w:rFonts w:ascii="Arial" w:hAnsi="Arial" w:cs="Arial"/>
          <w:sz w:val="22"/>
          <w:szCs w:val="22"/>
          <w:lang w:val="es-ES"/>
        </w:rPr>
        <w:t>November</w:t>
      </w:r>
      <w:r w:rsidR="00937DA8">
        <w:rPr>
          <w:rFonts w:ascii="Arial" w:hAnsi="Arial" w:cs="Arial"/>
          <w:sz w:val="22"/>
          <w:szCs w:val="22"/>
          <w:lang w:val="es-ES"/>
        </w:rPr>
        <w:t xml:space="preserve"> 2015</w:t>
      </w:r>
      <w:r w:rsidRPr="00F47394">
        <w:rPr>
          <w:rFonts w:ascii="Arial" w:hAnsi="Arial" w:cs="Arial"/>
          <w:sz w:val="22"/>
          <w:szCs w:val="22"/>
          <w:lang w:val="es-ES"/>
        </w:rPr>
        <w:t xml:space="preserve">                  </w:t>
      </w:r>
    </w:p>
    <w:p w:rsidR="00A67F9D" w:rsidRPr="00F44FF2" w:rsidRDefault="00FF6916" w:rsidP="00F44FF2">
      <w:pPr>
        <w:pStyle w:val="BodyText"/>
        <w:tabs>
          <w:tab w:val="left" w:pos="1080"/>
          <w:tab w:val="left" w:pos="1260"/>
          <w:tab w:val="left" w:pos="5670"/>
        </w:tabs>
        <w:spacing w:line="240" w:lineRule="auto"/>
        <w:jc w:val="both"/>
        <w:rPr>
          <w:rFonts w:ascii="Arial" w:hAnsi="Arial" w:cs="Arial"/>
          <w:sz w:val="22"/>
          <w:szCs w:val="22"/>
          <w:lang w:val="es-ES"/>
        </w:rPr>
      </w:pPr>
      <w:r>
        <w:rPr>
          <w:noProof/>
        </w:rPr>
        <w:pict>
          <v:line id="_x0000_s1034" style="position:absolute;left:0;text-align:left;z-index:251662336" from="0,3.8pt" to="479.4pt,3.8pt" strokeweight="1pt"/>
        </w:pict>
      </w:r>
    </w:p>
    <w:p w:rsidR="00A67F9D" w:rsidRPr="00F47394" w:rsidRDefault="00A67F9D" w:rsidP="00A67F9D">
      <w:pPr>
        <w:pStyle w:val="BodyText"/>
        <w:tabs>
          <w:tab w:val="left" w:pos="900"/>
          <w:tab w:val="left" w:pos="1080"/>
          <w:tab w:val="left" w:pos="1260"/>
          <w:tab w:val="left" w:pos="5670"/>
        </w:tabs>
        <w:ind w:firstLine="720"/>
        <w:jc w:val="both"/>
        <w:rPr>
          <w:rFonts w:ascii="Arial" w:hAnsi="Arial" w:cs="Arial"/>
          <w:sz w:val="22"/>
          <w:szCs w:val="22"/>
          <w:lang w:val="pt-BR"/>
        </w:rPr>
      </w:pPr>
      <w:r w:rsidRPr="00F47394">
        <w:rPr>
          <w:rFonts w:ascii="Arial" w:hAnsi="Arial" w:cs="Arial"/>
          <w:sz w:val="22"/>
          <w:szCs w:val="22"/>
          <w:lang w:val="sv-SE"/>
        </w:rPr>
        <w:t xml:space="preserve">Sehubungan dengan surat </w:t>
      </w:r>
      <w:r w:rsidR="000836F0" w:rsidRPr="00693730">
        <w:rPr>
          <w:rFonts w:ascii="Arial" w:hAnsi="Arial" w:cs="Arial"/>
          <w:sz w:val="21"/>
          <w:szCs w:val="21"/>
          <w:lang w:val="sv-SE"/>
        </w:rPr>
        <w:t xml:space="preserve">KPPBC </w:t>
      </w:r>
      <w:r w:rsidR="002E4AF7">
        <w:rPr>
          <w:rFonts w:ascii="Arial" w:hAnsi="Arial" w:cs="Arial"/>
          <w:sz w:val="22"/>
          <w:szCs w:val="22"/>
          <w:lang w:val="sv-SE"/>
        </w:rPr>
        <w:t>Tipe Pratama Banyuwangi</w:t>
      </w:r>
      <w:r w:rsidR="000836F0" w:rsidRPr="00693730">
        <w:rPr>
          <w:rFonts w:ascii="Arial" w:hAnsi="Arial" w:cs="Arial"/>
          <w:sz w:val="21"/>
          <w:szCs w:val="21"/>
          <w:lang w:val="sv-SE"/>
        </w:rPr>
        <w:t xml:space="preserve"> nomor </w:t>
      </w:r>
      <w:r w:rsidR="000836F0">
        <w:rPr>
          <w:rFonts w:ascii="Arial" w:hAnsi="Arial" w:cs="Arial"/>
          <w:sz w:val="21"/>
          <w:szCs w:val="21"/>
          <w:lang w:val="sv-SE"/>
        </w:rPr>
        <w:t xml:space="preserve">         </w:t>
      </w:r>
      <w:r w:rsidR="00216E5A">
        <w:rPr>
          <w:rFonts w:ascii="Arial" w:hAnsi="Arial" w:cs="Arial"/>
          <w:sz w:val="21"/>
          <w:szCs w:val="21"/>
          <w:lang w:val="sv-SE"/>
        </w:rPr>
        <w:t xml:space="preserve">     </w:t>
      </w:r>
      <w:r w:rsidR="000836F0">
        <w:rPr>
          <w:rFonts w:ascii="Arial" w:hAnsi="Arial" w:cs="Arial"/>
          <w:sz w:val="21"/>
          <w:szCs w:val="21"/>
          <w:lang w:val="sv-SE"/>
        </w:rPr>
        <w:t xml:space="preserve">                    </w:t>
      </w:r>
      <w:r w:rsidR="00216E5A" w:rsidRPr="00693730">
        <w:rPr>
          <w:rFonts w:ascii="Arial" w:hAnsi="Arial" w:cs="Arial"/>
          <w:sz w:val="21"/>
          <w:szCs w:val="21"/>
          <w:lang w:val="pt-BR"/>
        </w:rPr>
        <w:t>S-</w:t>
      </w:r>
      <w:r w:rsidR="00216E5A">
        <w:rPr>
          <w:rFonts w:ascii="Arial" w:hAnsi="Arial" w:cs="Arial"/>
          <w:sz w:val="21"/>
          <w:szCs w:val="21"/>
          <w:lang w:val="pt-BR"/>
        </w:rPr>
        <w:t>560</w:t>
      </w:r>
      <w:r w:rsidR="00216E5A" w:rsidRPr="00693730">
        <w:rPr>
          <w:rFonts w:ascii="Arial" w:hAnsi="Arial" w:cs="Arial"/>
          <w:sz w:val="21"/>
          <w:szCs w:val="21"/>
          <w:lang w:val="pt-BR"/>
        </w:rPr>
        <w:t>/WBC.</w:t>
      </w:r>
      <w:r w:rsidR="00216E5A">
        <w:rPr>
          <w:rFonts w:ascii="Arial" w:hAnsi="Arial" w:cs="Arial"/>
          <w:sz w:val="21"/>
          <w:szCs w:val="21"/>
          <w:lang w:val="pt-BR"/>
        </w:rPr>
        <w:t>11</w:t>
      </w:r>
      <w:r w:rsidR="00216E5A" w:rsidRPr="00693730">
        <w:rPr>
          <w:rFonts w:ascii="Arial" w:hAnsi="Arial" w:cs="Arial"/>
          <w:sz w:val="21"/>
          <w:szCs w:val="21"/>
          <w:lang w:val="pt-BR"/>
        </w:rPr>
        <w:t>/KPP.</w:t>
      </w:r>
      <w:r w:rsidR="00216E5A">
        <w:rPr>
          <w:rFonts w:ascii="Arial" w:hAnsi="Arial" w:cs="Arial"/>
          <w:sz w:val="21"/>
          <w:szCs w:val="21"/>
          <w:lang w:val="pt-BR"/>
        </w:rPr>
        <w:t>PR</w:t>
      </w:r>
      <w:r w:rsidR="00216E5A" w:rsidRPr="00693730">
        <w:rPr>
          <w:rFonts w:ascii="Arial" w:hAnsi="Arial" w:cs="Arial"/>
          <w:sz w:val="21"/>
          <w:szCs w:val="21"/>
          <w:lang w:val="pt-BR"/>
        </w:rPr>
        <w:t>.0</w:t>
      </w:r>
      <w:r w:rsidR="00216E5A">
        <w:rPr>
          <w:rFonts w:ascii="Arial" w:hAnsi="Arial" w:cs="Arial"/>
          <w:sz w:val="21"/>
          <w:szCs w:val="21"/>
          <w:lang w:val="pt-BR"/>
        </w:rPr>
        <w:t>7/2015</w:t>
      </w:r>
      <w:r w:rsidR="00216E5A" w:rsidRPr="00693730">
        <w:rPr>
          <w:rFonts w:ascii="Arial" w:hAnsi="Arial" w:cs="Arial"/>
          <w:sz w:val="21"/>
          <w:szCs w:val="21"/>
          <w:lang w:val="pt-BR"/>
        </w:rPr>
        <w:t xml:space="preserve"> tanggal </w:t>
      </w:r>
      <w:r w:rsidR="00216E5A">
        <w:rPr>
          <w:rFonts w:ascii="Arial" w:hAnsi="Arial" w:cs="Arial"/>
          <w:sz w:val="21"/>
          <w:szCs w:val="21"/>
          <w:lang w:val="pt-BR"/>
        </w:rPr>
        <w:t>27 Juli 2015</w:t>
      </w:r>
      <w:r w:rsidR="00216E5A" w:rsidRPr="00693730">
        <w:rPr>
          <w:rFonts w:ascii="Arial" w:hAnsi="Arial" w:cs="Arial"/>
          <w:sz w:val="21"/>
          <w:szCs w:val="21"/>
          <w:lang w:val="pt-BR"/>
        </w:rPr>
        <w:t xml:space="preserve"> hal </w:t>
      </w:r>
      <w:r w:rsidR="00216E5A">
        <w:rPr>
          <w:rFonts w:ascii="Arial" w:hAnsi="Arial" w:cs="Arial"/>
          <w:sz w:val="21"/>
          <w:szCs w:val="21"/>
          <w:lang w:val="pt-BR"/>
        </w:rPr>
        <w:t>Alasan Pengajuan Permohonan Penjualan Material Bongkaran dan S-819/</w:t>
      </w:r>
      <w:r w:rsidR="00216E5A" w:rsidRPr="00693730">
        <w:rPr>
          <w:rFonts w:ascii="Arial" w:hAnsi="Arial" w:cs="Arial"/>
          <w:sz w:val="21"/>
          <w:szCs w:val="21"/>
          <w:lang w:val="pt-BR"/>
        </w:rPr>
        <w:t>WBC.</w:t>
      </w:r>
      <w:r w:rsidR="00216E5A">
        <w:rPr>
          <w:rFonts w:ascii="Arial" w:hAnsi="Arial" w:cs="Arial"/>
          <w:sz w:val="21"/>
          <w:szCs w:val="21"/>
          <w:lang w:val="pt-BR"/>
        </w:rPr>
        <w:t>11</w:t>
      </w:r>
      <w:r w:rsidR="00216E5A" w:rsidRPr="00693730">
        <w:rPr>
          <w:rFonts w:ascii="Arial" w:hAnsi="Arial" w:cs="Arial"/>
          <w:sz w:val="21"/>
          <w:szCs w:val="21"/>
          <w:lang w:val="pt-BR"/>
        </w:rPr>
        <w:t>/KPP.</w:t>
      </w:r>
      <w:r w:rsidR="00216E5A">
        <w:rPr>
          <w:rFonts w:ascii="Arial" w:hAnsi="Arial" w:cs="Arial"/>
          <w:sz w:val="21"/>
          <w:szCs w:val="21"/>
          <w:lang w:val="pt-BR"/>
        </w:rPr>
        <w:t>PR</w:t>
      </w:r>
      <w:r w:rsidR="00216E5A" w:rsidRPr="00693730">
        <w:rPr>
          <w:rFonts w:ascii="Arial" w:hAnsi="Arial" w:cs="Arial"/>
          <w:sz w:val="21"/>
          <w:szCs w:val="21"/>
          <w:lang w:val="pt-BR"/>
        </w:rPr>
        <w:t>.0</w:t>
      </w:r>
      <w:r w:rsidR="00216E5A">
        <w:rPr>
          <w:rFonts w:ascii="Arial" w:hAnsi="Arial" w:cs="Arial"/>
          <w:sz w:val="21"/>
          <w:szCs w:val="21"/>
          <w:lang w:val="pt-BR"/>
        </w:rPr>
        <w:t>7/2015 tanggal 05 Oktober 2015</w:t>
      </w:r>
      <w:r w:rsidR="00DD0D69">
        <w:rPr>
          <w:rFonts w:ascii="Arial" w:hAnsi="Arial" w:cs="Arial"/>
          <w:sz w:val="22"/>
          <w:szCs w:val="22"/>
          <w:lang w:val="pt-BR"/>
        </w:rPr>
        <w:t xml:space="preserve">, dengan </w:t>
      </w:r>
      <w:r w:rsidR="007A01CD">
        <w:rPr>
          <w:rFonts w:ascii="Arial" w:hAnsi="Arial" w:cs="Arial"/>
          <w:sz w:val="22"/>
          <w:szCs w:val="22"/>
          <w:lang w:val="pt-BR"/>
        </w:rPr>
        <w:t>hormat</w:t>
      </w:r>
      <w:r w:rsidR="00DD0D69">
        <w:rPr>
          <w:rFonts w:ascii="Arial" w:hAnsi="Arial" w:cs="Arial"/>
          <w:sz w:val="22"/>
          <w:szCs w:val="22"/>
          <w:lang w:val="pt-BR"/>
        </w:rPr>
        <w:t xml:space="preserve"> k</w:t>
      </w:r>
      <w:r w:rsidRPr="00F47394">
        <w:rPr>
          <w:rFonts w:ascii="Arial" w:hAnsi="Arial" w:cs="Arial"/>
          <w:sz w:val="22"/>
          <w:szCs w:val="22"/>
          <w:lang w:val="pt-BR"/>
        </w:rPr>
        <w:t>ami sampaikan sebagai berikut :</w:t>
      </w:r>
    </w:p>
    <w:p w:rsidR="00A67F9D" w:rsidRPr="00F47394" w:rsidRDefault="002B5C3C" w:rsidP="00A67F9D">
      <w:pPr>
        <w:pStyle w:val="BodyText"/>
        <w:numPr>
          <w:ilvl w:val="0"/>
          <w:numId w:val="8"/>
        </w:numPr>
        <w:tabs>
          <w:tab w:val="left" w:pos="360"/>
          <w:tab w:val="left" w:pos="900"/>
          <w:tab w:val="left" w:pos="5670"/>
        </w:tabs>
        <w:ind w:left="360"/>
        <w:jc w:val="both"/>
        <w:rPr>
          <w:rFonts w:ascii="Arial" w:hAnsi="Arial" w:cs="Arial"/>
          <w:sz w:val="22"/>
          <w:szCs w:val="22"/>
          <w:lang w:val="es-ES"/>
        </w:rPr>
      </w:pPr>
      <w:r>
        <w:rPr>
          <w:rFonts w:ascii="Arial" w:hAnsi="Arial" w:cs="Arial"/>
          <w:sz w:val="22"/>
          <w:szCs w:val="22"/>
          <w:lang w:val="es-ES"/>
        </w:rPr>
        <w:t xml:space="preserve">Pada Tahun Anggaran </w:t>
      </w:r>
      <w:r w:rsidR="0082260D">
        <w:rPr>
          <w:rFonts w:ascii="Arial" w:hAnsi="Arial" w:cs="Arial"/>
          <w:sz w:val="22"/>
          <w:szCs w:val="22"/>
          <w:lang w:val="es-ES"/>
        </w:rPr>
        <w:t>201</w:t>
      </w:r>
      <w:r w:rsidR="00693730">
        <w:rPr>
          <w:rFonts w:ascii="Arial" w:hAnsi="Arial" w:cs="Arial"/>
          <w:sz w:val="22"/>
          <w:szCs w:val="22"/>
          <w:lang w:val="es-ES"/>
        </w:rPr>
        <w:t>4</w:t>
      </w:r>
      <w:r>
        <w:rPr>
          <w:rFonts w:ascii="Arial" w:hAnsi="Arial" w:cs="Arial"/>
          <w:sz w:val="22"/>
          <w:szCs w:val="22"/>
          <w:lang w:val="es-ES"/>
        </w:rPr>
        <w:t xml:space="preserve"> </w:t>
      </w:r>
      <w:r w:rsidR="00693730" w:rsidRPr="00693730">
        <w:rPr>
          <w:rFonts w:ascii="Arial" w:hAnsi="Arial" w:cs="Arial"/>
          <w:sz w:val="21"/>
          <w:szCs w:val="21"/>
          <w:lang w:val="sv-SE"/>
        </w:rPr>
        <w:t xml:space="preserve">KPPBC </w:t>
      </w:r>
      <w:r w:rsidR="002E4AF7">
        <w:rPr>
          <w:rFonts w:ascii="Arial" w:hAnsi="Arial" w:cs="Arial"/>
          <w:sz w:val="22"/>
          <w:szCs w:val="22"/>
          <w:lang w:val="sv-SE"/>
        </w:rPr>
        <w:t>Tipe Pratama Banyuwangi</w:t>
      </w:r>
      <w:r>
        <w:rPr>
          <w:rFonts w:ascii="Arial" w:hAnsi="Arial" w:cs="Arial"/>
          <w:sz w:val="22"/>
          <w:szCs w:val="22"/>
          <w:lang w:val="es-ES"/>
        </w:rPr>
        <w:t xml:space="preserve"> </w:t>
      </w:r>
      <w:r w:rsidR="007A01CD">
        <w:rPr>
          <w:rFonts w:ascii="Arial" w:hAnsi="Arial" w:cs="Arial"/>
          <w:sz w:val="22"/>
          <w:szCs w:val="22"/>
          <w:lang w:val="es-ES"/>
        </w:rPr>
        <w:t xml:space="preserve">telah melakukan </w:t>
      </w:r>
      <w:r w:rsidR="00A67F9D" w:rsidRPr="00F47394">
        <w:rPr>
          <w:rFonts w:ascii="Arial" w:hAnsi="Arial" w:cs="Arial"/>
          <w:sz w:val="22"/>
          <w:szCs w:val="22"/>
          <w:lang w:val="es-ES"/>
        </w:rPr>
        <w:t>pekerjaan</w:t>
      </w:r>
      <w:r w:rsidR="00DD0D69">
        <w:rPr>
          <w:rFonts w:ascii="Arial" w:hAnsi="Arial" w:cs="Arial"/>
          <w:sz w:val="22"/>
          <w:szCs w:val="22"/>
          <w:lang w:val="es-ES"/>
        </w:rPr>
        <w:t xml:space="preserve"> </w:t>
      </w:r>
      <w:r w:rsidR="00CA3D29">
        <w:rPr>
          <w:rFonts w:ascii="Arial" w:hAnsi="Arial" w:cs="Arial"/>
          <w:sz w:val="22"/>
          <w:szCs w:val="22"/>
          <w:lang w:val="es-ES"/>
        </w:rPr>
        <w:t>renovasi</w:t>
      </w:r>
      <w:r w:rsidR="006948A7">
        <w:rPr>
          <w:rFonts w:ascii="Arial" w:hAnsi="Arial" w:cs="Arial"/>
          <w:sz w:val="22"/>
          <w:szCs w:val="22"/>
          <w:lang w:val="es-ES"/>
        </w:rPr>
        <w:t xml:space="preserve"> </w:t>
      </w:r>
      <w:r w:rsidR="00E302B6">
        <w:rPr>
          <w:rFonts w:ascii="Arial" w:hAnsi="Arial" w:cs="Arial"/>
          <w:sz w:val="22"/>
          <w:szCs w:val="22"/>
          <w:lang w:val="es-ES"/>
        </w:rPr>
        <w:t>gedung kantor</w:t>
      </w:r>
      <w:r w:rsidR="00A67F9D" w:rsidRPr="00F47394">
        <w:rPr>
          <w:rFonts w:ascii="Arial" w:hAnsi="Arial" w:cs="Arial"/>
          <w:sz w:val="22"/>
          <w:szCs w:val="22"/>
          <w:lang w:val="es-ES"/>
        </w:rPr>
        <w:t xml:space="preserve"> </w:t>
      </w:r>
      <w:r w:rsidR="009C1E56">
        <w:rPr>
          <w:rFonts w:ascii="Arial" w:hAnsi="Arial" w:cs="Arial"/>
          <w:sz w:val="22"/>
          <w:szCs w:val="22"/>
          <w:lang w:val="es-ES"/>
        </w:rPr>
        <w:t xml:space="preserve">dan </w:t>
      </w:r>
      <w:r w:rsidR="00E302B6">
        <w:rPr>
          <w:rFonts w:ascii="Arial" w:hAnsi="Arial" w:cs="Arial"/>
          <w:sz w:val="22"/>
          <w:szCs w:val="22"/>
          <w:lang w:val="es-ES"/>
        </w:rPr>
        <w:t xml:space="preserve">terdapat </w:t>
      </w:r>
      <w:r w:rsidR="00A67F9D" w:rsidRPr="00F47394">
        <w:rPr>
          <w:rFonts w:ascii="Arial" w:hAnsi="Arial" w:cs="Arial"/>
          <w:sz w:val="22"/>
          <w:szCs w:val="22"/>
          <w:lang w:val="es-ES"/>
        </w:rPr>
        <w:t xml:space="preserve">material bongkaran akibat </w:t>
      </w:r>
      <w:r w:rsidR="00DD0D69">
        <w:rPr>
          <w:rFonts w:ascii="Arial" w:hAnsi="Arial" w:cs="Arial"/>
          <w:sz w:val="22"/>
          <w:szCs w:val="22"/>
          <w:lang w:val="es-ES"/>
        </w:rPr>
        <w:t>pekerjaan</w:t>
      </w:r>
      <w:r w:rsidR="00824686">
        <w:rPr>
          <w:rFonts w:ascii="Arial" w:hAnsi="Arial" w:cs="Arial"/>
          <w:sz w:val="22"/>
          <w:szCs w:val="22"/>
          <w:lang w:val="es-ES"/>
        </w:rPr>
        <w:t xml:space="preserve"> tersebut yang mempunyai potensi menghasilkan penerimaan negara.</w:t>
      </w:r>
    </w:p>
    <w:p w:rsidR="00A67F9D" w:rsidRPr="00F47394" w:rsidRDefault="001D69DD" w:rsidP="00A67F9D">
      <w:pPr>
        <w:pStyle w:val="BodyText"/>
        <w:numPr>
          <w:ilvl w:val="0"/>
          <w:numId w:val="8"/>
        </w:numPr>
        <w:tabs>
          <w:tab w:val="left" w:pos="360"/>
          <w:tab w:val="left" w:pos="900"/>
          <w:tab w:val="left" w:pos="5670"/>
        </w:tabs>
        <w:ind w:left="360"/>
        <w:jc w:val="both"/>
        <w:rPr>
          <w:rFonts w:ascii="Arial" w:hAnsi="Arial" w:cs="Arial"/>
          <w:sz w:val="22"/>
          <w:szCs w:val="22"/>
          <w:lang w:val="es-ES"/>
        </w:rPr>
      </w:pPr>
      <w:r>
        <w:rPr>
          <w:rFonts w:ascii="Arial" w:hAnsi="Arial" w:cs="Arial"/>
          <w:sz w:val="22"/>
          <w:szCs w:val="22"/>
          <w:lang w:val="es-ES"/>
        </w:rPr>
        <w:t xml:space="preserve">Sesuai dengan </w:t>
      </w:r>
      <w:r w:rsidR="00E302B6">
        <w:rPr>
          <w:rFonts w:ascii="Arial" w:hAnsi="Arial" w:cs="Arial"/>
          <w:sz w:val="21"/>
          <w:szCs w:val="21"/>
          <w:lang w:val="es-ES"/>
        </w:rPr>
        <w:t xml:space="preserve">Berita Acara </w:t>
      </w:r>
      <w:r w:rsidR="00E302B6" w:rsidRPr="00693730">
        <w:rPr>
          <w:rFonts w:ascii="Arial" w:hAnsi="Arial" w:cs="Arial"/>
          <w:sz w:val="21"/>
          <w:szCs w:val="21"/>
          <w:lang w:val="es-ES"/>
        </w:rPr>
        <w:t>Penilaian</w:t>
      </w:r>
      <w:r w:rsidR="00E302B6">
        <w:rPr>
          <w:rFonts w:ascii="Arial" w:hAnsi="Arial" w:cs="Arial"/>
          <w:sz w:val="21"/>
          <w:szCs w:val="21"/>
          <w:lang w:val="es-ES"/>
        </w:rPr>
        <w:t xml:space="preserve"> Ulang Material</w:t>
      </w:r>
      <w:r w:rsidR="00E302B6" w:rsidRPr="00693730">
        <w:rPr>
          <w:rFonts w:ascii="Arial" w:hAnsi="Arial" w:cs="Arial"/>
          <w:sz w:val="21"/>
          <w:szCs w:val="21"/>
          <w:lang w:val="es-ES"/>
        </w:rPr>
        <w:t xml:space="preserve"> Bongkaran </w:t>
      </w:r>
      <w:r w:rsidR="00E302B6">
        <w:rPr>
          <w:rFonts w:ascii="Arial" w:hAnsi="Arial" w:cs="Arial"/>
          <w:sz w:val="21"/>
          <w:szCs w:val="21"/>
          <w:lang w:val="es-ES"/>
        </w:rPr>
        <w:t xml:space="preserve">Hasil Renovasi Bangunan </w:t>
      </w:r>
      <w:r w:rsidR="00E302B6" w:rsidRPr="00693730">
        <w:rPr>
          <w:rFonts w:ascii="Arial" w:hAnsi="Arial" w:cs="Arial"/>
          <w:sz w:val="21"/>
          <w:szCs w:val="21"/>
          <w:lang w:val="es-ES"/>
        </w:rPr>
        <w:t xml:space="preserve">pada </w:t>
      </w:r>
      <w:r w:rsidR="00E302B6" w:rsidRPr="00693730">
        <w:rPr>
          <w:rFonts w:ascii="Arial" w:hAnsi="Arial" w:cs="Arial"/>
          <w:sz w:val="21"/>
          <w:szCs w:val="21"/>
          <w:lang w:val="sv-SE"/>
        </w:rPr>
        <w:t xml:space="preserve">KPPBC </w:t>
      </w:r>
      <w:r w:rsidR="00E302B6">
        <w:rPr>
          <w:rFonts w:ascii="Arial" w:hAnsi="Arial" w:cs="Arial"/>
          <w:sz w:val="21"/>
          <w:szCs w:val="21"/>
          <w:lang w:val="sv-SE"/>
        </w:rPr>
        <w:t>Tipe Pratama Banyuwangi</w:t>
      </w:r>
      <w:r w:rsidR="000836F0">
        <w:rPr>
          <w:rFonts w:ascii="Arial" w:hAnsi="Arial" w:cs="Arial"/>
          <w:sz w:val="21"/>
          <w:szCs w:val="21"/>
          <w:lang w:val="sv-SE"/>
        </w:rPr>
        <w:t xml:space="preserve"> </w:t>
      </w:r>
      <w:r w:rsidR="00693730">
        <w:rPr>
          <w:rFonts w:ascii="Arial" w:hAnsi="Arial" w:cs="Arial"/>
          <w:sz w:val="21"/>
          <w:szCs w:val="21"/>
          <w:lang w:val="sv-SE"/>
        </w:rPr>
        <w:t xml:space="preserve">tanggal </w:t>
      </w:r>
      <w:r w:rsidR="00E302B6">
        <w:rPr>
          <w:rFonts w:ascii="Arial" w:hAnsi="Arial" w:cs="Arial"/>
          <w:sz w:val="21"/>
          <w:szCs w:val="21"/>
          <w:lang w:val="sv-SE"/>
        </w:rPr>
        <w:t>05 Oktober</w:t>
      </w:r>
      <w:r w:rsidR="000836F0">
        <w:rPr>
          <w:rFonts w:ascii="Arial" w:hAnsi="Arial" w:cs="Arial"/>
          <w:sz w:val="21"/>
          <w:szCs w:val="21"/>
          <w:lang w:val="sv-SE"/>
        </w:rPr>
        <w:t xml:space="preserve"> 2015 </w:t>
      </w:r>
      <w:r w:rsidR="00A67F9D" w:rsidRPr="00F47394">
        <w:rPr>
          <w:rFonts w:ascii="Arial" w:hAnsi="Arial" w:cs="Arial"/>
          <w:sz w:val="22"/>
          <w:szCs w:val="22"/>
          <w:lang w:val="es-ES"/>
        </w:rPr>
        <w:t xml:space="preserve">diperoleh </w:t>
      </w:r>
      <w:r w:rsidR="002B5C3C">
        <w:rPr>
          <w:rFonts w:ascii="Arial" w:hAnsi="Arial" w:cs="Arial"/>
          <w:sz w:val="22"/>
          <w:szCs w:val="22"/>
          <w:lang w:val="es-ES"/>
        </w:rPr>
        <w:t xml:space="preserve">nilai </w:t>
      </w:r>
      <w:r w:rsidR="009C1E56">
        <w:rPr>
          <w:rFonts w:ascii="Arial" w:hAnsi="Arial" w:cs="Arial"/>
          <w:sz w:val="22"/>
          <w:szCs w:val="22"/>
          <w:lang w:val="es-ES"/>
        </w:rPr>
        <w:t xml:space="preserve">material </w:t>
      </w:r>
      <w:r w:rsidR="002B5C3C">
        <w:rPr>
          <w:rFonts w:ascii="Arial" w:hAnsi="Arial" w:cs="Arial"/>
          <w:sz w:val="22"/>
          <w:szCs w:val="22"/>
          <w:lang w:val="es-ES"/>
        </w:rPr>
        <w:t xml:space="preserve">bongkaran </w:t>
      </w:r>
      <w:r w:rsidR="00A67F9D" w:rsidRPr="00F47394">
        <w:rPr>
          <w:rFonts w:ascii="Arial" w:hAnsi="Arial" w:cs="Arial"/>
          <w:sz w:val="22"/>
          <w:szCs w:val="22"/>
          <w:lang w:val="es-ES"/>
        </w:rPr>
        <w:t xml:space="preserve">sebesar </w:t>
      </w:r>
      <w:r w:rsidR="00E302B6" w:rsidRPr="004F0D34">
        <w:rPr>
          <w:rFonts w:ascii="Arial" w:hAnsi="Arial" w:cs="Arial"/>
          <w:b/>
          <w:sz w:val="21"/>
          <w:szCs w:val="21"/>
          <w:lang w:val="es-ES"/>
        </w:rPr>
        <w:t>Rp24.868.000,00 (dua puluh empat juta delapan ratus enam puluh delapan ribu rupiah)</w:t>
      </w:r>
      <w:r w:rsidR="00A67F9D" w:rsidRPr="00F47394">
        <w:rPr>
          <w:rFonts w:ascii="Arial" w:hAnsi="Arial" w:cs="Arial"/>
          <w:sz w:val="22"/>
          <w:szCs w:val="22"/>
          <w:lang w:val="es-ES"/>
        </w:rPr>
        <w:t>.</w:t>
      </w:r>
    </w:p>
    <w:p w:rsidR="00DB3FF7" w:rsidRDefault="00DB3FF7" w:rsidP="00DD0D69">
      <w:pPr>
        <w:pStyle w:val="BodyText"/>
        <w:numPr>
          <w:ilvl w:val="0"/>
          <w:numId w:val="8"/>
        </w:numPr>
        <w:tabs>
          <w:tab w:val="left" w:pos="360"/>
          <w:tab w:val="left" w:pos="900"/>
          <w:tab w:val="left" w:pos="5670"/>
        </w:tabs>
        <w:ind w:left="360"/>
        <w:jc w:val="both"/>
        <w:rPr>
          <w:rFonts w:ascii="Arial" w:hAnsi="Arial" w:cs="Arial"/>
          <w:sz w:val="22"/>
          <w:szCs w:val="22"/>
          <w:lang w:val="es-ES"/>
        </w:rPr>
      </w:pPr>
      <w:r>
        <w:rPr>
          <w:rFonts w:ascii="Arial" w:hAnsi="Arial" w:cs="Arial"/>
          <w:sz w:val="22"/>
          <w:szCs w:val="22"/>
          <w:lang w:val="es-ES"/>
        </w:rPr>
        <w:t xml:space="preserve">Berpedoman pada Keputusan Menteri Keuangan Nomor 520/KMK.01/2015 tanggal 22 April 2015 tentang Pendelegasian Sebagian Wewenang Menteri Keuangan Selaku pengguna Barang Kepada Pejabat Struktural dan Kuasa Pengguna Barang di Lingkungan Kementerian Keuangan Dalam Rangka Pengelolaan Barang Milik Negara dan </w:t>
      </w:r>
      <w:r w:rsidRPr="00E4137E">
        <w:rPr>
          <w:rFonts w:ascii="Arial" w:hAnsi="Arial" w:cs="Arial"/>
          <w:sz w:val="22"/>
          <w:szCs w:val="22"/>
          <w:lang w:val="sv-SE"/>
        </w:rPr>
        <w:t>Surat Edaran Direktorat Jenderal Kekayaan Negara no</w:t>
      </w:r>
      <w:r>
        <w:rPr>
          <w:rFonts w:ascii="Arial" w:hAnsi="Arial" w:cs="Arial"/>
          <w:sz w:val="22"/>
          <w:szCs w:val="22"/>
          <w:lang w:val="sv-SE"/>
        </w:rPr>
        <w:t xml:space="preserve">mor </w:t>
      </w:r>
      <w:r w:rsidRPr="00E4137E">
        <w:rPr>
          <w:rFonts w:ascii="Arial" w:hAnsi="Arial" w:cs="Arial"/>
          <w:sz w:val="22"/>
          <w:szCs w:val="22"/>
          <w:lang w:val="sv-SE"/>
        </w:rPr>
        <w:t>4/KN/2012 tanggal 27 Februari 2012 tentang Petunjuk Penyelesaian Bongkaran Barang Milik Negara</w:t>
      </w:r>
      <w:r>
        <w:rPr>
          <w:rFonts w:ascii="Arial" w:hAnsi="Arial" w:cs="Arial"/>
          <w:sz w:val="22"/>
          <w:szCs w:val="22"/>
          <w:lang w:val="sv-SE"/>
        </w:rPr>
        <w:t>, penjualan Bongkaran BMN karena perbaikan (renovasi, rehabilitasi, atau restorasi) dapat dilakukan setelah mendapat persetujuan dari Kepala Biro Perlengkapan</w:t>
      </w:r>
      <w:r>
        <w:rPr>
          <w:rFonts w:ascii="Arial" w:hAnsi="Arial" w:cs="Arial"/>
          <w:sz w:val="22"/>
          <w:szCs w:val="22"/>
          <w:lang w:val="es-ES"/>
        </w:rPr>
        <w:t>;</w:t>
      </w:r>
    </w:p>
    <w:p w:rsidR="000836F0" w:rsidRDefault="00A67F9D" w:rsidP="00A67F9D">
      <w:pPr>
        <w:pStyle w:val="BodyText"/>
        <w:numPr>
          <w:ilvl w:val="0"/>
          <w:numId w:val="8"/>
        </w:numPr>
        <w:tabs>
          <w:tab w:val="left" w:pos="360"/>
          <w:tab w:val="left" w:pos="900"/>
          <w:tab w:val="left" w:pos="5670"/>
        </w:tabs>
        <w:ind w:left="360"/>
        <w:jc w:val="both"/>
        <w:rPr>
          <w:rFonts w:ascii="Arial" w:hAnsi="Arial" w:cs="Arial"/>
          <w:sz w:val="22"/>
          <w:szCs w:val="22"/>
          <w:lang w:val="pt-BR"/>
        </w:rPr>
      </w:pPr>
      <w:r w:rsidRPr="00937DA8">
        <w:rPr>
          <w:rFonts w:ascii="Arial" w:hAnsi="Arial" w:cs="Arial"/>
          <w:sz w:val="22"/>
          <w:szCs w:val="22"/>
          <w:lang w:val="sv-SE"/>
        </w:rPr>
        <w:t xml:space="preserve">Apabila Bapak tidak berpendapat lain, bersama ini kami lampirkan </w:t>
      </w:r>
      <w:r w:rsidR="00937DA8" w:rsidRPr="00937DA8">
        <w:rPr>
          <w:rFonts w:ascii="Arial" w:hAnsi="Arial" w:cs="Arial"/>
          <w:sz w:val="22"/>
          <w:szCs w:val="22"/>
          <w:lang w:val="sv-SE"/>
        </w:rPr>
        <w:t xml:space="preserve">konsep </w:t>
      </w:r>
      <w:r w:rsidRPr="00937DA8">
        <w:rPr>
          <w:rFonts w:ascii="Arial" w:hAnsi="Arial" w:cs="Arial"/>
          <w:sz w:val="22"/>
          <w:szCs w:val="22"/>
          <w:lang w:val="es-ES"/>
        </w:rPr>
        <w:t xml:space="preserve">surat </w:t>
      </w:r>
      <w:r w:rsidR="00937DA8" w:rsidRPr="00937DA8">
        <w:rPr>
          <w:rFonts w:ascii="Arial" w:hAnsi="Arial" w:cs="Arial"/>
          <w:sz w:val="22"/>
          <w:szCs w:val="22"/>
          <w:lang w:val="es-ES"/>
        </w:rPr>
        <w:t xml:space="preserve">perihal permohonan </w:t>
      </w:r>
      <w:r w:rsidRPr="00937DA8">
        <w:rPr>
          <w:rFonts w:ascii="Arial" w:hAnsi="Arial" w:cs="Arial"/>
          <w:sz w:val="22"/>
          <w:szCs w:val="22"/>
          <w:lang w:val="es-ES"/>
        </w:rPr>
        <w:t xml:space="preserve">penjualan material </w:t>
      </w:r>
      <w:r w:rsidR="002B5C3C" w:rsidRPr="00937DA8">
        <w:rPr>
          <w:rFonts w:ascii="Arial" w:hAnsi="Arial" w:cs="Arial"/>
          <w:sz w:val="22"/>
          <w:szCs w:val="22"/>
          <w:lang w:val="es-ES"/>
        </w:rPr>
        <w:t>bongkaran</w:t>
      </w:r>
      <w:r w:rsidRPr="00937DA8">
        <w:rPr>
          <w:rFonts w:ascii="Arial" w:hAnsi="Arial" w:cs="Arial"/>
          <w:sz w:val="22"/>
          <w:szCs w:val="22"/>
          <w:lang w:val="es-ES"/>
        </w:rPr>
        <w:t xml:space="preserve"> dimaksud</w:t>
      </w:r>
      <w:r w:rsidR="00937DA8">
        <w:rPr>
          <w:rFonts w:ascii="Arial" w:hAnsi="Arial" w:cs="Arial"/>
          <w:sz w:val="22"/>
          <w:szCs w:val="22"/>
          <w:lang w:val="es-ES"/>
        </w:rPr>
        <w:t>.</w:t>
      </w:r>
      <w:r w:rsidRPr="00937DA8">
        <w:rPr>
          <w:rFonts w:ascii="Arial" w:hAnsi="Arial" w:cs="Arial"/>
          <w:sz w:val="22"/>
          <w:szCs w:val="22"/>
          <w:lang w:val="es-ES"/>
        </w:rPr>
        <w:t xml:space="preserve"> </w:t>
      </w:r>
      <w:r w:rsidRPr="00937DA8">
        <w:rPr>
          <w:rFonts w:ascii="Arial" w:hAnsi="Arial" w:cs="Arial"/>
          <w:sz w:val="22"/>
          <w:szCs w:val="22"/>
          <w:lang w:val="pt-BR"/>
        </w:rPr>
        <w:t xml:space="preserve">         </w:t>
      </w:r>
    </w:p>
    <w:p w:rsidR="00A67F9D" w:rsidRPr="00937DA8" w:rsidRDefault="00A67F9D" w:rsidP="000836F0">
      <w:pPr>
        <w:pStyle w:val="BodyText"/>
        <w:tabs>
          <w:tab w:val="left" w:pos="360"/>
          <w:tab w:val="left" w:pos="900"/>
          <w:tab w:val="left" w:pos="5670"/>
        </w:tabs>
        <w:ind w:left="360"/>
        <w:jc w:val="both"/>
        <w:rPr>
          <w:rFonts w:ascii="Arial" w:hAnsi="Arial" w:cs="Arial"/>
          <w:sz w:val="22"/>
          <w:szCs w:val="22"/>
          <w:lang w:val="pt-BR"/>
        </w:rPr>
      </w:pPr>
      <w:r w:rsidRPr="00937DA8">
        <w:rPr>
          <w:rFonts w:ascii="Arial" w:hAnsi="Arial" w:cs="Arial"/>
          <w:sz w:val="22"/>
          <w:szCs w:val="22"/>
          <w:lang w:val="pt-BR"/>
        </w:rPr>
        <w:t xml:space="preserve"> </w:t>
      </w:r>
    </w:p>
    <w:p w:rsidR="00A67F9D" w:rsidRPr="00F47394" w:rsidRDefault="00A67F9D" w:rsidP="00A67F9D">
      <w:pPr>
        <w:pStyle w:val="BodyText"/>
        <w:tabs>
          <w:tab w:val="left" w:pos="900"/>
          <w:tab w:val="left" w:pos="1080"/>
          <w:tab w:val="left" w:pos="1260"/>
          <w:tab w:val="left" w:pos="5670"/>
        </w:tabs>
        <w:ind w:firstLine="720"/>
        <w:jc w:val="both"/>
        <w:rPr>
          <w:rFonts w:ascii="Arial" w:hAnsi="Arial" w:cs="Arial"/>
          <w:sz w:val="22"/>
          <w:szCs w:val="22"/>
          <w:lang w:val="pt-BR"/>
        </w:rPr>
      </w:pPr>
      <w:r w:rsidRPr="00937DA8">
        <w:rPr>
          <w:rFonts w:ascii="Arial" w:hAnsi="Arial" w:cs="Arial"/>
          <w:sz w:val="22"/>
          <w:szCs w:val="22"/>
          <w:lang w:val="pt-BR"/>
        </w:rPr>
        <w:t>D</w:t>
      </w:r>
      <w:r w:rsidRPr="00F47394">
        <w:rPr>
          <w:rFonts w:ascii="Arial" w:hAnsi="Arial" w:cs="Arial"/>
          <w:sz w:val="22"/>
          <w:szCs w:val="22"/>
          <w:lang w:val="pt-BR"/>
        </w:rPr>
        <w:t xml:space="preserve">emikian </w:t>
      </w:r>
      <w:r w:rsidRPr="00F47394">
        <w:rPr>
          <w:rFonts w:ascii="Arial" w:hAnsi="Arial" w:cs="Arial"/>
          <w:sz w:val="22"/>
          <w:szCs w:val="22"/>
          <w:lang w:val="sv-SE"/>
        </w:rPr>
        <w:t>disampaikan</w:t>
      </w:r>
      <w:r w:rsidRPr="00F47394">
        <w:rPr>
          <w:rFonts w:ascii="Arial" w:hAnsi="Arial" w:cs="Arial"/>
          <w:sz w:val="22"/>
          <w:szCs w:val="22"/>
          <w:lang w:val="pt-BR"/>
        </w:rPr>
        <w:t xml:space="preserve"> untuk mendapat keputusan</w:t>
      </w:r>
      <w:r w:rsidR="00DD0D69">
        <w:rPr>
          <w:rFonts w:ascii="Arial" w:hAnsi="Arial" w:cs="Arial"/>
          <w:sz w:val="22"/>
          <w:szCs w:val="22"/>
          <w:lang w:val="pt-BR"/>
        </w:rPr>
        <w:t xml:space="preserve"> lebih lanjut</w:t>
      </w:r>
      <w:r w:rsidRPr="00F47394">
        <w:rPr>
          <w:rFonts w:ascii="Arial" w:hAnsi="Arial" w:cs="Arial"/>
          <w:sz w:val="22"/>
          <w:szCs w:val="22"/>
          <w:lang w:val="pt-BR"/>
        </w:rPr>
        <w:t>.</w:t>
      </w:r>
    </w:p>
    <w:p w:rsidR="00A67F9D" w:rsidRPr="00F47394" w:rsidRDefault="00A67F9D" w:rsidP="00DD0D69">
      <w:pPr>
        <w:spacing w:line="360" w:lineRule="auto"/>
        <w:ind w:left="6030"/>
        <w:rPr>
          <w:rFonts w:ascii="Arial" w:hAnsi="Arial" w:cs="Arial"/>
          <w:sz w:val="22"/>
          <w:szCs w:val="22"/>
          <w:lang w:val="pt-BR"/>
        </w:rPr>
      </w:pPr>
    </w:p>
    <w:p w:rsidR="00A67F9D" w:rsidRDefault="00A67F9D" w:rsidP="00A67F9D">
      <w:pPr>
        <w:ind w:left="1080" w:firstLine="5400"/>
        <w:rPr>
          <w:rFonts w:ascii="Arial" w:hAnsi="Arial" w:cs="Arial"/>
          <w:sz w:val="22"/>
          <w:szCs w:val="22"/>
          <w:lang w:val="pt-BR"/>
        </w:rPr>
      </w:pPr>
    </w:p>
    <w:p w:rsidR="00A67F9D" w:rsidRPr="00F47394" w:rsidRDefault="00A67F9D" w:rsidP="00DB3FF7">
      <w:pPr>
        <w:rPr>
          <w:rFonts w:ascii="Arial" w:hAnsi="Arial" w:cs="Arial"/>
          <w:sz w:val="22"/>
          <w:szCs w:val="22"/>
          <w:lang w:val="pt-BR"/>
        </w:rPr>
      </w:pPr>
    </w:p>
    <w:p w:rsidR="00A67F9D" w:rsidRPr="00F47394" w:rsidRDefault="00A67F9D" w:rsidP="00A67F9D">
      <w:pPr>
        <w:ind w:left="1080" w:firstLine="5400"/>
        <w:rPr>
          <w:rFonts w:ascii="Arial" w:hAnsi="Arial" w:cs="Arial"/>
          <w:sz w:val="22"/>
          <w:szCs w:val="22"/>
          <w:lang w:val="pt-BR"/>
        </w:rPr>
      </w:pPr>
    </w:p>
    <w:p w:rsidR="00A67F9D" w:rsidRPr="00F47394" w:rsidRDefault="002B5C3C" w:rsidP="00A67F9D">
      <w:pPr>
        <w:ind w:left="1080" w:firstLine="5400"/>
        <w:rPr>
          <w:rFonts w:ascii="Arial" w:hAnsi="Arial" w:cs="Arial"/>
          <w:sz w:val="22"/>
          <w:szCs w:val="22"/>
          <w:lang w:val="pt-BR"/>
        </w:rPr>
      </w:pPr>
      <w:r>
        <w:rPr>
          <w:rFonts w:ascii="Arial" w:hAnsi="Arial" w:cs="Arial"/>
          <w:sz w:val="22"/>
          <w:szCs w:val="22"/>
          <w:lang w:val="pt-BR"/>
        </w:rPr>
        <w:t>Widi Kurnianto</w:t>
      </w:r>
    </w:p>
    <w:p w:rsidR="00692B71" w:rsidRDefault="00A67F9D" w:rsidP="00A11C4F">
      <w:pPr>
        <w:ind w:left="5760" w:firstLine="720"/>
        <w:rPr>
          <w:rFonts w:ascii="Arial" w:hAnsi="Arial" w:cs="Arial"/>
          <w:sz w:val="22"/>
          <w:szCs w:val="22"/>
          <w:lang w:val="fi-FI"/>
        </w:rPr>
      </w:pPr>
      <w:r w:rsidRPr="00F47394">
        <w:rPr>
          <w:rFonts w:ascii="Arial" w:hAnsi="Arial" w:cs="Arial"/>
          <w:sz w:val="22"/>
          <w:szCs w:val="22"/>
          <w:lang w:val="pt-BR"/>
        </w:rPr>
        <w:t xml:space="preserve">NIP </w:t>
      </w:r>
      <w:r w:rsidR="002B5C3C">
        <w:rPr>
          <w:rFonts w:ascii="Arial" w:hAnsi="Arial" w:cs="Arial"/>
          <w:sz w:val="22"/>
          <w:szCs w:val="22"/>
          <w:lang w:val="fi-FI"/>
        </w:rPr>
        <w:t>196501061986011002</w:t>
      </w:r>
    </w:p>
    <w:tbl>
      <w:tblPr>
        <w:tblW w:w="10917"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779"/>
        <w:gridCol w:w="4313"/>
        <w:gridCol w:w="4825"/>
      </w:tblGrid>
      <w:tr w:rsidR="00692B71" w:rsidRPr="00C53571" w:rsidTr="000836F0">
        <w:trPr>
          <w:jc w:val="center"/>
        </w:trPr>
        <w:tc>
          <w:tcPr>
            <w:tcW w:w="1779" w:type="dxa"/>
            <w:tcBorders>
              <w:bottom w:val="single" w:sz="4" w:space="0" w:color="auto"/>
            </w:tcBorders>
          </w:tcPr>
          <w:p w:rsidR="00692B71" w:rsidRPr="00C53571" w:rsidRDefault="00692B71" w:rsidP="00E87840">
            <w:pPr>
              <w:tabs>
                <w:tab w:val="left" w:pos="426"/>
              </w:tabs>
              <w:spacing w:before="120" w:after="60"/>
              <w:jc w:val="center"/>
              <w:rPr>
                <w:rFonts w:ascii="Arial" w:hAnsi="Arial" w:cs="Arial"/>
                <w:b/>
                <w:sz w:val="32"/>
              </w:rPr>
            </w:pPr>
            <w:r w:rsidRPr="00C53571">
              <w:rPr>
                <w:rFonts w:ascii="Arial" w:hAnsi="Arial" w:cs="Arial"/>
                <w:b/>
                <w:noProof/>
                <w:sz w:val="32"/>
              </w:rPr>
              <w:lastRenderedPageBreak/>
              <w:drawing>
                <wp:inline distT="0" distB="0" distL="0" distR="0">
                  <wp:extent cx="933450" cy="857250"/>
                  <wp:effectExtent l="19050" t="0" r="0" b="0"/>
                  <wp:docPr id="2" name="Picture 1" descr="depk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keu"/>
                          <pic:cNvPicPr>
                            <a:picLocks noChangeAspect="1" noChangeArrowheads="1"/>
                          </pic:cNvPicPr>
                        </pic:nvPicPr>
                        <pic:blipFill>
                          <a:blip r:embed="rId12" cstate="print"/>
                          <a:srcRect/>
                          <a:stretch>
                            <a:fillRect/>
                          </a:stretch>
                        </pic:blipFill>
                        <pic:spPr bwMode="auto">
                          <a:xfrm>
                            <a:off x="0" y="0"/>
                            <a:ext cx="933450" cy="857250"/>
                          </a:xfrm>
                          <a:prstGeom prst="rect">
                            <a:avLst/>
                          </a:prstGeom>
                          <a:noFill/>
                          <a:ln w="9525">
                            <a:noFill/>
                            <a:miter lim="800000"/>
                            <a:headEnd/>
                            <a:tailEnd/>
                          </a:ln>
                        </pic:spPr>
                      </pic:pic>
                    </a:graphicData>
                  </a:graphic>
                </wp:inline>
              </w:drawing>
            </w:r>
          </w:p>
        </w:tc>
        <w:tc>
          <w:tcPr>
            <w:tcW w:w="9138" w:type="dxa"/>
            <w:gridSpan w:val="2"/>
            <w:tcBorders>
              <w:bottom w:val="single" w:sz="4" w:space="0" w:color="auto"/>
            </w:tcBorders>
          </w:tcPr>
          <w:p w:rsidR="00692B71" w:rsidRPr="00DA0891" w:rsidRDefault="00692B71" w:rsidP="00E87840">
            <w:pPr>
              <w:pStyle w:val="Heading2"/>
              <w:spacing w:before="120"/>
              <w:ind w:hanging="1"/>
              <w:jc w:val="center"/>
              <w:rPr>
                <w:rFonts w:ascii="Arial" w:hAnsi="Arial" w:cs="Arial"/>
                <w:b/>
                <w:bCs/>
                <w:sz w:val="26"/>
                <w:szCs w:val="26"/>
                <w:lang w:val="sv-SE"/>
              </w:rPr>
            </w:pPr>
            <w:r w:rsidRPr="00DA0891">
              <w:rPr>
                <w:rFonts w:ascii="Arial" w:hAnsi="Arial" w:cs="Arial"/>
                <w:b/>
                <w:sz w:val="26"/>
                <w:szCs w:val="26"/>
                <w:lang w:val="sv-SE"/>
              </w:rPr>
              <w:t>KEMENTERIAN KEUANGAN REPUBLIK INDONESIA</w:t>
            </w:r>
          </w:p>
          <w:p w:rsidR="00692B71" w:rsidRPr="00DA0891" w:rsidRDefault="00692B71" w:rsidP="00E87840">
            <w:pPr>
              <w:jc w:val="center"/>
              <w:rPr>
                <w:rFonts w:ascii="Arial" w:hAnsi="Arial" w:cs="Arial"/>
                <w:b/>
                <w:bCs/>
                <w:sz w:val="22"/>
                <w:szCs w:val="22"/>
                <w:lang w:val="sv-SE"/>
              </w:rPr>
            </w:pPr>
            <w:r w:rsidRPr="00DA0891">
              <w:rPr>
                <w:rFonts w:ascii="Arial" w:hAnsi="Arial" w:cs="Arial"/>
                <w:b/>
                <w:bCs/>
                <w:sz w:val="22"/>
                <w:szCs w:val="22"/>
                <w:lang w:val="sv-SE"/>
              </w:rPr>
              <w:t>DIREKTORAT JENDERAL BEA DAN CUKAI</w:t>
            </w:r>
          </w:p>
          <w:p w:rsidR="00692B71" w:rsidRPr="00DA0891" w:rsidRDefault="00692B71" w:rsidP="00E87840">
            <w:pPr>
              <w:jc w:val="center"/>
              <w:rPr>
                <w:rFonts w:ascii="Arial" w:hAnsi="Arial" w:cs="Arial"/>
                <w:b/>
                <w:bCs/>
                <w:sz w:val="22"/>
                <w:szCs w:val="22"/>
                <w:lang w:val="sv-SE"/>
              </w:rPr>
            </w:pPr>
            <w:r w:rsidRPr="00DA0891">
              <w:rPr>
                <w:rFonts w:ascii="Arial" w:hAnsi="Arial" w:cs="Arial"/>
                <w:b/>
                <w:bCs/>
                <w:sz w:val="22"/>
                <w:szCs w:val="22"/>
                <w:lang w:val="sv-SE"/>
              </w:rPr>
              <w:t>SEKRETARIAT DIREKTORAT JENDERAL</w:t>
            </w:r>
          </w:p>
          <w:p w:rsidR="00692B71" w:rsidRPr="00C53571" w:rsidRDefault="00692B71" w:rsidP="00E87840">
            <w:pPr>
              <w:jc w:val="center"/>
              <w:rPr>
                <w:rFonts w:ascii="Arial" w:hAnsi="Arial" w:cs="Arial"/>
                <w:sz w:val="10"/>
                <w:szCs w:val="10"/>
                <w:lang w:val="sv-SE"/>
              </w:rPr>
            </w:pPr>
          </w:p>
          <w:p w:rsidR="00692B71" w:rsidRPr="00C53571" w:rsidRDefault="00692B71" w:rsidP="00E87840">
            <w:pPr>
              <w:jc w:val="center"/>
              <w:rPr>
                <w:rFonts w:ascii="Arial" w:hAnsi="Arial" w:cs="Arial"/>
                <w:sz w:val="10"/>
                <w:szCs w:val="10"/>
                <w:lang w:val="sv-SE"/>
              </w:rPr>
            </w:pPr>
          </w:p>
          <w:p w:rsidR="00692B71" w:rsidRPr="00C53571" w:rsidRDefault="00692B71" w:rsidP="00E87840">
            <w:pPr>
              <w:jc w:val="center"/>
              <w:rPr>
                <w:rFonts w:ascii="Arial" w:hAnsi="Arial" w:cs="Arial"/>
                <w:sz w:val="14"/>
                <w:szCs w:val="14"/>
                <w:lang w:val="fi-FI"/>
              </w:rPr>
            </w:pPr>
            <w:r w:rsidRPr="00C53571">
              <w:rPr>
                <w:rFonts w:ascii="Arial" w:hAnsi="Arial" w:cs="Arial"/>
                <w:sz w:val="14"/>
                <w:szCs w:val="14"/>
                <w:lang w:val="fi-FI"/>
              </w:rPr>
              <w:t>JALAN JENDERAL A. YANI JAKARTA – 13230 KOTAK POS 108 JAKARTA – 10002</w:t>
            </w:r>
          </w:p>
          <w:p w:rsidR="00692B71" w:rsidRPr="00C53571" w:rsidRDefault="00692B71" w:rsidP="00E87840">
            <w:pPr>
              <w:jc w:val="center"/>
              <w:rPr>
                <w:rFonts w:ascii="Arial" w:hAnsi="Arial" w:cs="Arial"/>
                <w:color w:val="000000"/>
                <w:sz w:val="14"/>
                <w:szCs w:val="14"/>
                <w:lang w:val="fi-FI"/>
              </w:rPr>
            </w:pPr>
            <w:r w:rsidRPr="00C53571">
              <w:rPr>
                <w:rFonts w:ascii="Arial" w:hAnsi="Arial" w:cs="Arial"/>
                <w:sz w:val="14"/>
                <w:szCs w:val="14"/>
                <w:lang w:val="fi-FI"/>
              </w:rPr>
              <w:t>TELEPON (021) 4890308; FAKSIMILE (021) 4890871; SITU</w:t>
            </w:r>
            <w:r w:rsidRPr="00C53571">
              <w:rPr>
                <w:rFonts w:ascii="Arial" w:hAnsi="Arial" w:cs="Arial"/>
                <w:color w:val="000000"/>
                <w:sz w:val="14"/>
                <w:szCs w:val="14"/>
                <w:lang w:val="fi-FI"/>
              </w:rPr>
              <w:t xml:space="preserve">S </w:t>
            </w:r>
            <w:hyperlink r:id="rId13" w:history="1">
              <w:r w:rsidRPr="00C53571">
                <w:rPr>
                  <w:rStyle w:val="Hyperlink"/>
                  <w:rFonts w:ascii="Arial" w:hAnsi="Arial" w:cs="Arial"/>
                  <w:color w:val="000000"/>
                  <w:sz w:val="14"/>
                  <w:szCs w:val="14"/>
                  <w:lang w:val="fi-FI"/>
                </w:rPr>
                <w:t>www.beacukai.go.id</w:t>
              </w:r>
            </w:hyperlink>
          </w:p>
          <w:p w:rsidR="00692B71" w:rsidRPr="00C53571" w:rsidRDefault="00692B71" w:rsidP="00E87840">
            <w:pPr>
              <w:tabs>
                <w:tab w:val="left" w:pos="5565"/>
                <w:tab w:val="left" w:pos="6262"/>
                <w:tab w:val="left" w:pos="6886"/>
                <w:tab w:val="left" w:pos="6946"/>
                <w:tab w:val="left" w:pos="7655"/>
              </w:tabs>
              <w:spacing w:after="60"/>
              <w:ind w:left="22" w:right="2"/>
              <w:rPr>
                <w:rFonts w:ascii="Arial" w:hAnsi="Arial" w:cs="Arial"/>
                <w:b/>
                <w:sz w:val="16"/>
                <w:szCs w:val="16"/>
                <w:lang w:val="fi-FI"/>
              </w:rPr>
            </w:pPr>
          </w:p>
        </w:tc>
      </w:tr>
      <w:tr w:rsidR="00692B71" w:rsidRPr="00C53571" w:rsidTr="000836F0">
        <w:tblPrEx>
          <w:tblBorders>
            <w:insideH w:val="single" w:sz="4" w:space="0" w:color="auto"/>
            <w:insideV w:val="single" w:sz="4" w:space="0" w:color="auto"/>
          </w:tblBorders>
        </w:tblPrEx>
        <w:trPr>
          <w:jc w:val="center"/>
        </w:trPr>
        <w:tc>
          <w:tcPr>
            <w:tcW w:w="6092" w:type="dxa"/>
            <w:gridSpan w:val="2"/>
            <w:tcBorders>
              <w:top w:val="single" w:sz="4" w:space="0" w:color="auto"/>
              <w:left w:val="single" w:sz="4" w:space="0" w:color="auto"/>
              <w:bottom w:val="nil"/>
              <w:right w:val="nil"/>
            </w:tcBorders>
          </w:tcPr>
          <w:p w:rsidR="00692B71" w:rsidRPr="00DA0891" w:rsidRDefault="00692B71" w:rsidP="00E87840">
            <w:pPr>
              <w:tabs>
                <w:tab w:val="left" w:pos="3149"/>
              </w:tabs>
              <w:rPr>
                <w:rFonts w:ascii="Arial" w:hAnsi="Arial" w:cs="Arial"/>
                <w:lang w:val="fi-FI"/>
              </w:rPr>
            </w:pPr>
          </w:p>
          <w:p w:rsidR="00692B71" w:rsidRPr="00DA0891" w:rsidRDefault="00692B71" w:rsidP="002E4AF7">
            <w:pPr>
              <w:tabs>
                <w:tab w:val="left" w:pos="3149"/>
              </w:tabs>
              <w:spacing w:before="120"/>
              <w:rPr>
                <w:rFonts w:ascii="Arial" w:hAnsi="Arial" w:cs="Arial"/>
                <w:lang w:val="fi-FI"/>
              </w:rPr>
            </w:pPr>
            <w:r w:rsidRPr="00DA0891">
              <w:rPr>
                <w:rFonts w:ascii="Arial" w:hAnsi="Arial" w:cs="Arial"/>
                <w:lang w:val="fi-FI"/>
              </w:rPr>
              <w:t>DIKETIK OLEH</w:t>
            </w:r>
            <w:r w:rsidRPr="00DA0891">
              <w:rPr>
                <w:rFonts w:ascii="Arial" w:hAnsi="Arial" w:cs="Arial"/>
                <w:lang w:val="fi-FI"/>
              </w:rPr>
              <w:tab/>
              <w:t>: Jeffry M.</w:t>
            </w:r>
          </w:p>
        </w:tc>
        <w:tc>
          <w:tcPr>
            <w:tcW w:w="4825" w:type="dxa"/>
            <w:tcBorders>
              <w:top w:val="single" w:sz="4" w:space="0" w:color="auto"/>
              <w:left w:val="nil"/>
              <w:bottom w:val="nil"/>
              <w:right w:val="single" w:sz="4" w:space="0" w:color="auto"/>
            </w:tcBorders>
          </w:tcPr>
          <w:p w:rsidR="00692B71" w:rsidRPr="00DA0891" w:rsidRDefault="00692B71" w:rsidP="00E87840">
            <w:pPr>
              <w:tabs>
                <w:tab w:val="left" w:pos="3149"/>
              </w:tabs>
              <w:spacing w:before="120" w:after="120"/>
              <w:rPr>
                <w:rFonts w:ascii="Arial" w:hAnsi="Arial" w:cs="Arial"/>
                <w:lang w:val="fi-FI"/>
              </w:rPr>
            </w:pPr>
          </w:p>
        </w:tc>
      </w:tr>
      <w:tr w:rsidR="00692B71" w:rsidRPr="00C53571" w:rsidTr="000836F0">
        <w:tblPrEx>
          <w:tblBorders>
            <w:insideH w:val="single" w:sz="4" w:space="0" w:color="auto"/>
            <w:insideV w:val="single" w:sz="4" w:space="0" w:color="auto"/>
          </w:tblBorders>
        </w:tblPrEx>
        <w:trPr>
          <w:trHeight w:val="353"/>
          <w:jc w:val="center"/>
        </w:trPr>
        <w:tc>
          <w:tcPr>
            <w:tcW w:w="6092" w:type="dxa"/>
            <w:gridSpan w:val="2"/>
            <w:tcBorders>
              <w:top w:val="nil"/>
              <w:left w:val="single" w:sz="4" w:space="0" w:color="auto"/>
              <w:bottom w:val="nil"/>
              <w:right w:val="nil"/>
            </w:tcBorders>
            <w:vAlign w:val="center"/>
          </w:tcPr>
          <w:p w:rsidR="00692B71" w:rsidRPr="00DA0891" w:rsidRDefault="00692B71" w:rsidP="000836F0">
            <w:pPr>
              <w:tabs>
                <w:tab w:val="left" w:pos="3149"/>
              </w:tabs>
              <w:rPr>
                <w:rFonts w:ascii="Arial" w:hAnsi="Arial" w:cs="Arial"/>
                <w:lang w:val="fi-FI"/>
              </w:rPr>
            </w:pPr>
            <w:r w:rsidRPr="00DA0891">
              <w:rPr>
                <w:rFonts w:ascii="Arial" w:hAnsi="Arial" w:cs="Arial"/>
                <w:lang w:val="fi-FI"/>
              </w:rPr>
              <w:t>DIBACA OLEH</w:t>
            </w:r>
            <w:r w:rsidRPr="00DA0891">
              <w:rPr>
                <w:rFonts w:ascii="Arial" w:hAnsi="Arial" w:cs="Arial"/>
                <w:lang w:val="fi-FI"/>
              </w:rPr>
              <w:tab/>
              <w:t xml:space="preserve">: </w:t>
            </w:r>
            <w:r w:rsidRPr="00DA0891">
              <w:rPr>
                <w:rFonts w:ascii="Arial" w:hAnsi="Arial" w:cs="Arial"/>
                <w:lang w:val="nb-NO"/>
              </w:rPr>
              <w:t>Tri Utomo Hendro Wibowo</w:t>
            </w:r>
          </w:p>
        </w:tc>
        <w:tc>
          <w:tcPr>
            <w:tcW w:w="4825" w:type="dxa"/>
            <w:tcBorders>
              <w:top w:val="nil"/>
              <w:left w:val="nil"/>
              <w:bottom w:val="nil"/>
              <w:right w:val="single" w:sz="4" w:space="0" w:color="auto"/>
            </w:tcBorders>
          </w:tcPr>
          <w:p w:rsidR="00692B71" w:rsidRPr="00DA0891" w:rsidRDefault="00692B71" w:rsidP="00E87840">
            <w:pPr>
              <w:tabs>
                <w:tab w:val="left" w:pos="3149"/>
              </w:tabs>
              <w:spacing w:before="120" w:after="120"/>
              <w:rPr>
                <w:rFonts w:ascii="Arial" w:hAnsi="Arial" w:cs="Arial"/>
                <w:lang w:val="fi-FI"/>
              </w:rPr>
            </w:pPr>
          </w:p>
        </w:tc>
      </w:tr>
      <w:tr w:rsidR="00692B71" w:rsidRPr="00C53571" w:rsidTr="000836F0">
        <w:tblPrEx>
          <w:tblBorders>
            <w:insideH w:val="single" w:sz="4" w:space="0" w:color="auto"/>
            <w:insideV w:val="single" w:sz="4" w:space="0" w:color="auto"/>
          </w:tblBorders>
        </w:tblPrEx>
        <w:trPr>
          <w:jc w:val="center"/>
        </w:trPr>
        <w:tc>
          <w:tcPr>
            <w:tcW w:w="6092" w:type="dxa"/>
            <w:gridSpan w:val="2"/>
            <w:tcBorders>
              <w:top w:val="nil"/>
              <w:left w:val="single" w:sz="4" w:space="0" w:color="auto"/>
              <w:bottom w:val="single" w:sz="4" w:space="0" w:color="auto"/>
              <w:right w:val="nil"/>
            </w:tcBorders>
          </w:tcPr>
          <w:p w:rsidR="00692B71" w:rsidRPr="00DA0891" w:rsidRDefault="00692B71" w:rsidP="000836F0">
            <w:pPr>
              <w:tabs>
                <w:tab w:val="left" w:pos="3149"/>
              </w:tabs>
              <w:rPr>
                <w:rFonts w:ascii="Arial" w:hAnsi="Arial" w:cs="Arial"/>
                <w:lang w:val="fi-FI"/>
              </w:rPr>
            </w:pPr>
            <w:r w:rsidRPr="00DA0891">
              <w:rPr>
                <w:rFonts w:ascii="Arial" w:hAnsi="Arial" w:cs="Arial"/>
                <w:lang w:val="fi-FI"/>
              </w:rPr>
              <w:t>DIPERIKSA OLEH</w:t>
            </w:r>
            <w:r w:rsidRPr="00DA0891">
              <w:rPr>
                <w:rFonts w:ascii="Arial" w:hAnsi="Arial" w:cs="Arial"/>
                <w:lang w:val="fi-FI"/>
              </w:rPr>
              <w:tab/>
              <w:t xml:space="preserve">: </w:t>
            </w:r>
            <w:r w:rsidR="00937DA8">
              <w:rPr>
                <w:rFonts w:ascii="Arial" w:hAnsi="Arial" w:cs="Arial"/>
                <w:lang w:val="nb-NO"/>
              </w:rPr>
              <w:t>Widi Kurnianto</w:t>
            </w:r>
          </w:p>
          <w:p w:rsidR="00692B71" w:rsidRPr="00DA0891" w:rsidRDefault="00692B71" w:rsidP="002E4AF7">
            <w:pPr>
              <w:tabs>
                <w:tab w:val="left" w:pos="3149"/>
              </w:tabs>
              <w:spacing w:before="120" w:after="120"/>
              <w:rPr>
                <w:rFonts w:ascii="Arial" w:hAnsi="Arial" w:cs="Arial"/>
                <w:lang w:val="fi-FI"/>
              </w:rPr>
            </w:pPr>
            <w:r w:rsidRPr="00DA0891">
              <w:rPr>
                <w:rFonts w:ascii="Arial" w:hAnsi="Arial" w:cs="Arial"/>
                <w:lang w:val="fi-FI"/>
              </w:rPr>
              <w:t>DIKIRIM PADA TANGGAL</w:t>
            </w:r>
            <w:r w:rsidRPr="00DA0891">
              <w:rPr>
                <w:rFonts w:ascii="Arial" w:hAnsi="Arial" w:cs="Arial"/>
                <w:lang w:val="fi-FI"/>
              </w:rPr>
              <w:tab/>
              <w:t xml:space="preserve">: </w:t>
            </w:r>
            <w:r w:rsidR="002E4AF7">
              <w:rPr>
                <w:rFonts w:ascii="Arial" w:hAnsi="Arial" w:cs="Arial"/>
                <w:lang w:val="fi-FI"/>
              </w:rPr>
              <w:t>12 November</w:t>
            </w:r>
            <w:r w:rsidR="000836F0">
              <w:rPr>
                <w:rFonts w:ascii="Arial" w:hAnsi="Arial" w:cs="Arial"/>
                <w:lang w:val="fi-FI"/>
              </w:rPr>
              <w:t xml:space="preserve"> </w:t>
            </w:r>
            <w:r w:rsidR="00937DA8">
              <w:rPr>
                <w:rFonts w:ascii="Arial" w:hAnsi="Arial" w:cs="Arial"/>
                <w:lang w:val="fi-FI"/>
              </w:rPr>
              <w:t>2015</w:t>
            </w:r>
          </w:p>
        </w:tc>
        <w:tc>
          <w:tcPr>
            <w:tcW w:w="4825" w:type="dxa"/>
            <w:tcBorders>
              <w:top w:val="nil"/>
              <w:left w:val="nil"/>
              <w:bottom w:val="single" w:sz="4" w:space="0" w:color="auto"/>
              <w:right w:val="single" w:sz="4" w:space="0" w:color="auto"/>
            </w:tcBorders>
          </w:tcPr>
          <w:p w:rsidR="00692B71" w:rsidRPr="00DA0891" w:rsidRDefault="00692B71" w:rsidP="00E87840">
            <w:pPr>
              <w:tabs>
                <w:tab w:val="left" w:pos="3149"/>
              </w:tabs>
              <w:spacing w:before="120" w:after="120"/>
              <w:rPr>
                <w:rFonts w:ascii="Arial" w:hAnsi="Arial" w:cs="Arial"/>
                <w:lang w:val="fi-FI"/>
              </w:rPr>
            </w:pPr>
          </w:p>
        </w:tc>
      </w:tr>
      <w:tr w:rsidR="00692B71" w:rsidRPr="00C53571" w:rsidTr="000836F0">
        <w:tblPrEx>
          <w:tblBorders>
            <w:insideH w:val="single" w:sz="4" w:space="0" w:color="auto"/>
            <w:insideV w:val="single" w:sz="4" w:space="0" w:color="auto"/>
          </w:tblBorders>
        </w:tblPrEx>
        <w:trPr>
          <w:jc w:val="center"/>
        </w:trPr>
        <w:tc>
          <w:tcPr>
            <w:tcW w:w="10917" w:type="dxa"/>
            <w:gridSpan w:val="3"/>
            <w:tcBorders>
              <w:top w:val="single" w:sz="4" w:space="0" w:color="auto"/>
            </w:tcBorders>
          </w:tcPr>
          <w:p w:rsidR="00692B71" w:rsidRPr="00DA0891" w:rsidRDefault="00692B71" w:rsidP="00E87840">
            <w:pPr>
              <w:spacing w:before="120" w:after="120"/>
              <w:jc w:val="center"/>
              <w:rPr>
                <w:rFonts w:ascii="Arial" w:hAnsi="Arial" w:cs="Arial"/>
                <w:lang w:val="fi-FI"/>
              </w:rPr>
            </w:pPr>
            <w:r w:rsidRPr="00DA0891">
              <w:rPr>
                <w:rFonts w:ascii="Arial" w:hAnsi="Arial" w:cs="Arial"/>
                <w:lang w:val="fi-FI"/>
              </w:rPr>
              <w:t>DIAJUKAN KEMBALI PADA TANGGAL</w:t>
            </w:r>
            <w:r>
              <w:rPr>
                <w:rFonts w:ascii="Arial" w:hAnsi="Arial" w:cs="Arial"/>
                <w:lang w:val="fi-FI"/>
              </w:rPr>
              <w:t xml:space="preserve"> :</w:t>
            </w:r>
          </w:p>
        </w:tc>
      </w:tr>
      <w:tr w:rsidR="00692B71" w:rsidRPr="00C53571" w:rsidTr="00E87840">
        <w:tblPrEx>
          <w:tblBorders>
            <w:insideH w:val="single" w:sz="4" w:space="0" w:color="auto"/>
            <w:insideV w:val="single" w:sz="4" w:space="0" w:color="auto"/>
          </w:tblBorders>
        </w:tblPrEx>
        <w:trPr>
          <w:jc w:val="center"/>
        </w:trPr>
        <w:tc>
          <w:tcPr>
            <w:tcW w:w="6092" w:type="dxa"/>
            <w:gridSpan w:val="2"/>
          </w:tcPr>
          <w:p w:rsidR="00692B71" w:rsidRPr="00DA0891" w:rsidRDefault="00692B71" w:rsidP="00E87840">
            <w:pPr>
              <w:tabs>
                <w:tab w:val="left" w:pos="509"/>
              </w:tabs>
              <w:ind w:left="680" w:right="226" w:hanging="680"/>
              <w:jc w:val="both"/>
              <w:rPr>
                <w:rFonts w:ascii="Arial" w:hAnsi="Arial" w:cs="Arial"/>
              </w:rPr>
            </w:pPr>
          </w:p>
          <w:p w:rsidR="00692B71" w:rsidRPr="00DA0891" w:rsidRDefault="00692B71" w:rsidP="00E87840">
            <w:pPr>
              <w:tabs>
                <w:tab w:val="left" w:pos="509"/>
              </w:tabs>
              <w:ind w:left="680" w:right="47" w:hanging="680"/>
              <w:jc w:val="both"/>
              <w:rPr>
                <w:rFonts w:ascii="Arial" w:hAnsi="Arial" w:cs="Arial"/>
              </w:rPr>
            </w:pPr>
            <w:r w:rsidRPr="00DA0891">
              <w:rPr>
                <w:rFonts w:ascii="Arial" w:hAnsi="Arial" w:cs="Arial"/>
              </w:rPr>
              <w:t>HAL</w:t>
            </w:r>
            <w:r w:rsidRPr="00DA0891">
              <w:rPr>
                <w:rFonts w:ascii="Arial" w:hAnsi="Arial" w:cs="Arial"/>
              </w:rPr>
              <w:tab/>
              <w:t>:</w:t>
            </w:r>
            <w:r w:rsidRPr="00DA0891">
              <w:rPr>
                <w:rFonts w:ascii="Arial" w:hAnsi="Arial" w:cs="Arial"/>
              </w:rPr>
              <w:tab/>
            </w:r>
            <w:r w:rsidR="000764B5" w:rsidRPr="000764B5">
              <w:rPr>
                <w:rFonts w:ascii="Arial" w:hAnsi="Arial" w:cs="Arial"/>
                <w:lang w:val="sv-SE"/>
              </w:rPr>
              <w:t>Permohonan Penjualan Bongkaran BMN</w:t>
            </w:r>
            <w:r w:rsidR="000764B5" w:rsidRPr="00DA0891">
              <w:rPr>
                <w:rFonts w:ascii="Arial" w:hAnsi="Arial" w:cs="Arial"/>
                <w:lang w:val="sv-SE"/>
              </w:rPr>
              <w:t xml:space="preserve"> </w:t>
            </w:r>
            <w:r w:rsidR="000764B5">
              <w:rPr>
                <w:rFonts w:ascii="Arial" w:hAnsi="Arial" w:cs="Arial"/>
                <w:lang w:val="sv-SE"/>
              </w:rPr>
              <w:t xml:space="preserve">Pada KPPBC </w:t>
            </w:r>
            <w:r w:rsidR="002E4AF7" w:rsidRPr="002E4AF7">
              <w:rPr>
                <w:rFonts w:ascii="Arial" w:hAnsi="Arial" w:cs="Arial"/>
                <w:szCs w:val="22"/>
                <w:lang w:val="sv-SE"/>
              </w:rPr>
              <w:t>Tipe Pratama Banyuwangi</w:t>
            </w:r>
          </w:p>
          <w:p w:rsidR="00692B71" w:rsidRPr="00DA0891" w:rsidRDefault="00692B71" w:rsidP="00E87840">
            <w:pPr>
              <w:tabs>
                <w:tab w:val="left" w:pos="509"/>
              </w:tabs>
              <w:ind w:left="680" w:right="47" w:hanging="680"/>
              <w:jc w:val="both"/>
              <w:rPr>
                <w:rFonts w:ascii="Arial" w:hAnsi="Arial" w:cs="Arial"/>
              </w:rPr>
            </w:pPr>
            <w:r w:rsidRPr="00DA0891">
              <w:rPr>
                <w:rFonts w:ascii="Arial" w:hAnsi="Arial" w:cs="Arial"/>
              </w:rPr>
              <w:t xml:space="preserve"> </w:t>
            </w:r>
          </w:p>
        </w:tc>
        <w:tc>
          <w:tcPr>
            <w:tcW w:w="4825" w:type="dxa"/>
          </w:tcPr>
          <w:p w:rsidR="00692B71" w:rsidRPr="00DA0891" w:rsidRDefault="00692B71" w:rsidP="00E87840">
            <w:pPr>
              <w:tabs>
                <w:tab w:val="right" w:pos="2567"/>
              </w:tabs>
              <w:rPr>
                <w:rFonts w:ascii="Arial" w:hAnsi="Arial" w:cs="Arial"/>
              </w:rPr>
            </w:pPr>
          </w:p>
          <w:p w:rsidR="00692B71" w:rsidRPr="00DA0891" w:rsidRDefault="00692B71" w:rsidP="00E87840">
            <w:pPr>
              <w:tabs>
                <w:tab w:val="right" w:pos="1297"/>
              </w:tabs>
              <w:rPr>
                <w:rFonts w:ascii="Arial" w:hAnsi="Arial" w:cs="Arial"/>
              </w:rPr>
            </w:pPr>
            <w:r w:rsidRPr="00DA0891">
              <w:rPr>
                <w:rFonts w:ascii="Arial" w:hAnsi="Arial" w:cs="Arial"/>
                <w:lang w:val="fi-FI"/>
              </w:rPr>
              <w:t xml:space="preserve">No. Agenda </w:t>
            </w:r>
            <w:r w:rsidRPr="00DA0891">
              <w:rPr>
                <w:rFonts w:ascii="Arial" w:hAnsi="Arial" w:cs="Arial"/>
                <w:lang w:val="fi-FI"/>
              </w:rPr>
              <w:tab/>
              <w:t>:</w:t>
            </w:r>
            <w:r w:rsidRPr="00DA0891">
              <w:rPr>
                <w:rFonts w:ascii="Arial" w:hAnsi="Arial" w:cs="Arial"/>
              </w:rPr>
              <w:t xml:space="preserve"> </w:t>
            </w:r>
          </w:p>
          <w:p w:rsidR="00692B71" w:rsidRPr="00DA0891" w:rsidRDefault="00692B71" w:rsidP="00E87840">
            <w:pPr>
              <w:tabs>
                <w:tab w:val="right" w:pos="3149"/>
              </w:tabs>
              <w:rPr>
                <w:rFonts w:ascii="Arial" w:hAnsi="Arial" w:cs="Arial"/>
                <w:lang w:val="fi-FI"/>
              </w:rPr>
            </w:pPr>
          </w:p>
          <w:p w:rsidR="00692B71" w:rsidRPr="00DA0891" w:rsidRDefault="00692B71" w:rsidP="00E87840">
            <w:pPr>
              <w:tabs>
                <w:tab w:val="right" w:pos="3149"/>
              </w:tabs>
              <w:rPr>
                <w:rFonts w:ascii="Arial" w:hAnsi="Arial" w:cs="Arial"/>
                <w:lang w:val="fi-FI"/>
              </w:rPr>
            </w:pPr>
          </w:p>
        </w:tc>
      </w:tr>
      <w:tr w:rsidR="00692B71" w:rsidRPr="00C53571" w:rsidTr="00E87840">
        <w:tblPrEx>
          <w:tblBorders>
            <w:insideH w:val="single" w:sz="4" w:space="0" w:color="auto"/>
            <w:insideV w:val="single" w:sz="4" w:space="0" w:color="auto"/>
          </w:tblBorders>
        </w:tblPrEx>
        <w:trPr>
          <w:jc w:val="center"/>
        </w:trPr>
        <w:tc>
          <w:tcPr>
            <w:tcW w:w="10917" w:type="dxa"/>
            <w:gridSpan w:val="3"/>
            <w:tcBorders>
              <w:bottom w:val="nil"/>
            </w:tcBorders>
          </w:tcPr>
          <w:p w:rsidR="00692B71" w:rsidRPr="00DA0891" w:rsidRDefault="00692B71" w:rsidP="00E87840">
            <w:pPr>
              <w:tabs>
                <w:tab w:val="left" w:pos="1059"/>
                <w:tab w:val="right" w:pos="9918"/>
              </w:tabs>
              <w:rPr>
                <w:rFonts w:ascii="Arial" w:hAnsi="Arial" w:cs="Arial"/>
                <w:b/>
                <w:lang w:val="fi-FI"/>
              </w:rPr>
            </w:pPr>
          </w:p>
          <w:p w:rsidR="00692B71" w:rsidRPr="00DA0891" w:rsidRDefault="00692B71" w:rsidP="00E87840">
            <w:pPr>
              <w:tabs>
                <w:tab w:val="left" w:pos="1059"/>
                <w:tab w:val="right" w:pos="8703"/>
              </w:tabs>
              <w:rPr>
                <w:rFonts w:ascii="Arial" w:hAnsi="Arial" w:cs="Arial"/>
                <w:b/>
              </w:rPr>
            </w:pPr>
            <w:r w:rsidRPr="00DA0891">
              <w:rPr>
                <w:rFonts w:ascii="Arial" w:hAnsi="Arial" w:cs="Arial"/>
                <w:b/>
                <w:lang w:val="fi-FI"/>
              </w:rPr>
              <w:t>NOMOR</w:t>
            </w:r>
            <w:r w:rsidRPr="00DA0891">
              <w:rPr>
                <w:rFonts w:ascii="Arial" w:hAnsi="Arial" w:cs="Arial"/>
                <w:b/>
                <w:lang w:val="fi-FI"/>
              </w:rPr>
              <w:tab/>
              <w:t>:</w:t>
            </w:r>
            <w:r w:rsidRPr="00DA0891">
              <w:rPr>
                <w:rFonts w:ascii="Arial" w:hAnsi="Arial" w:cs="Arial"/>
                <w:b/>
              </w:rPr>
              <w:t xml:space="preserve">  S-          /BC.1</w:t>
            </w:r>
            <w:r w:rsidRPr="00DA0891">
              <w:rPr>
                <w:rFonts w:ascii="Arial" w:hAnsi="Arial" w:cs="Arial"/>
                <w:b/>
                <w:lang w:val="fi-FI"/>
              </w:rPr>
              <w:t>/</w:t>
            </w:r>
            <w:r w:rsidRPr="00DA0891">
              <w:rPr>
                <w:rFonts w:ascii="Arial" w:hAnsi="Arial" w:cs="Arial"/>
                <w:b/>
              </w:rPr>
              <w:t>20</w:t>
            </w:r>
            <w:r w:rsidRPr="00DA0891">
              <w:rPr>
                <w:rFonts w:ascii="Arial" w:hAnsi="Arial" w:cs="Arial"/>
                <w:b/>
                <w:lang w:val="fi-FI"/>
              </w:rPr>
              <w:t>1</w:t>
            </w:r>
            <w:r w:rsidR="000764B5">
              <w:rPr>
                <w:rFonts w:ascii="Arial" w:hAnsi="Arial" w:cs="Arial"/>
                <w:b/>
              </w:rPr>
              <w:t>5</w:t>
            </w:r>
            <w:r w:rsidRPr="00DA0891">
              <w:rPr>
                <w:rFonts w:ascii="Arial" w:hAnsi="Arial" w:cs="Arial"/>
                <w:b/>
                <w:lang w:val="fi-FI"/>
              </w:rPr>
              <w:tab/>
              <w:t xml:space="preserve">Jakarta,         </w:t>
            </w:r>
            <w:r w:rsidR="002E4AF7">
              <w:rPr>
                <w:rFonts w:ascii="Arial" w:hAnsi="Arial" w:cs="Arial"/>
                <w:b/>
              </w:rPr>
              <w:t>November</w:t>
            </w:r>
            <w:r w:rsidRPr="00DA0891">
              <w:rPr>
                <w:rFonts w:ascii="Arial" w:hAnsi="Arial" w:cs="Arial"/>
                <w:b/>
              </w:rPr>
              <w:t xml:space="preserve"> 201</w:t>
            </w:r>
            <w:r w:rsidR="000764B5">
              <w:rPr>
                <w:rFonts w:ascii="Arial" w:hAnsi="Arial" w:cs="Arial"/>
                <w:b/>
              </w:rPr>
              <w:t>5</w:t>
            </w:r>
          </w:p>
          <w:p w:rsidR="00692B71" w:rsidRPr="00DA0891" w:rsidRDefault="00692B71" w:rsidP="00E87840">
            <w:pPr>
              <w:tabs>
                <w:tab w:val="left" w:pos="1059"/>
                <w:tab w:val="right" w:pos="9705"/>
              </w:tabs>
              <w:rPr>
                <w:rFonts w:ascii="Arial" w:hAnsi="Arial" w:cs="Arial"/>
                <w:b/>
                <w:lang w:val="fi-FI"/>
              </w:rPr>
            </w:pPr>
            <w:r w:rsidRPr="00DA0891">
              <w:rPr>
                <w:rFonts w:ascii="Arial" w:hAnsi="Arial" w:cs="Arial"/>
                <w:b/>
                <w:lang w:val="fi-FI"/>
              </w:rPr>
              <w:t>NOTA</w:t>
            </w:r>
            <w:r w:rsidRPr="00DA0891">
              <w:rPr>
                <w:rFonts w:ascii="Arial" w:hAnsi="Arial" w:cs="Arial"/>
                <w:b/>
                <w:lang w:val="fi-FI"/>
              </w:rPr>
              <w:tab/>
              <w:t>:</w:t>
            </w:r>
          </w:p>
        </w:tc>
      </w:tr>
      <w:tr w:rsidR="00692B71" w:rsidRPr="00C53571" w:rsidTr="00E87840">
        <w:tblPrEx>
          <w:tblBorders>
            <w:insideH w:val="single" w:sz="4" w:space="0" w:color="auto"/>
            <w:insideV w:val="single" w:sz="4" w:space="0" w:color="auto"/>
          </w:tblBorders>
        </w:tblPrEx>
        <w:trPr>
          <w:jc w:val="center"/>
        </w:trPr>
        <w:tc>
          <w:tcPr>
            <w:tcW w:w="6092" w:type="dxa"/>
            <w:gridSpan w:val="2"/>
            <w:tcBorders>
              <w:top w:val="nil"/>
              <w:bottom w:val="nil"/>
              <w:right w:val="nil"/>
            </w:tcBorders>
          </w:tcPr>
          <w:p w:rsidR="00692B71" w:rsidRPr="00DA0891" w:rsidRDefault="00692B71" w:rsidP="00E87840">
            <w:pPr>
              <w:tabs>
                <w:tab w:val="left" w:pos="1059"/>
                <w:tab w:val="right" w:pos="9705"/>
              </w:tabs>
              <w:rPr>
                <w:rFonts w:ascii="Arial" w:hAnsi="Arial" w:cs="Arial"/>
              </w:rPr>
            </w:pPr>
          </w:p>
        </w:tc>
        <w:tc>
          <w:tcPr>
            <w:tcW w:w="4825" w:type="dxa"/>
            <w:tcBorders>
              <w:top w:val="nil"/>
              <w:left w:val="nil"/>
              <w:bottom w:val="nil"/>
            </w:tcBorders>
          </w:tcPr>
          <w:p w:rsidR="00692B71" w:rsidRPr="00DA0891" w:rsidRDefault="00692B71" w:rsidP="00E87840">
            <w:pPr>
              <w:tabs>
                <w:tab w:val="left" w:pos="588"/>
              </w:tabs>
              <w:rPr>
                <w:rFonts w:ascii="Arial" w:hAnsi="Arial" w:cs="Arial"/>
                <w:b/>
                <w:lang w:val="fi-FI"/>
              </w:rPr>
            </w:pPr>
          </w:p>
        </w:tc>
      </w:tr>
      <w:tr w:rsidR="00692B71" w:rsidRPr="00C53571" w:rsidTr="00E87840">
        <w:tblPrEx>
          <w:tblBorders>
            <w:insideH w:val="single" w:sz="4" w:space="0" w:color="auto"/>
            <w:insideV w:val="single" w:sz="4" w:space="0" w:color="auto"/>
          </w:tblBorders>
        </w:tblPrEx>
        <w:trPr>
          <w:trHeight w:val="8437"/>
          <w:jc w:val="center"/>
        </w:trPr>
        <w:tc>
          <w:tcPr>
            <w:tcW w:w="10917" w:type="dxa"/>
            <w:gridSpan w:val="3"/>
            <w:tcBorders>
              <w:top w:val="nil"/>
            </w:tcBorders>
          </w:tcPr>
          <w:p w:rsidR="00692B71" w:rsidRPr="00DA0891" w:rsidRDefault="00692B71" w:rsidP="00E87840">
            <w:pPr>
              <w:tabs>
                <w:tab w:val="left" w:pos="5577"/>
              </w:tabs>
              <w:ind w:left="6003"/>
              <w:rPr>
                <w:rFonts w:ascii="Arial" w:hAnsi="Arial" w:cs="Arial"/>
                <w:lang w:val="fi-FI"/>
              </w:rPr>
            </w:pPr>
            <w:r>
              <w:rPr>
                <w:rFonts w:ascii="Arial" w:hAnsi="Arial" w:cs="Arial"/>
                <w:lang w:val="fi-FI"/>
              </w:rPr>
              <w:t>Memperhatikan :</w:t>
            </w:r>
          </w:p>
          <w:p w:rsidR="00692B71" w:rsidRPr="00DE5369" w:rsidRDefault="00692B71" w:rsidP="00E87840">
            <w:pPr>
              <w:tabs>
                <w:tab w:val="left" w:pos="5577"/>
              </w:tabs>
              <w:ind w:left="6003"/>
              <w:rPr>
                <w:rFonts w:ascii="Arial" w:hAnsi="Arial" w:cs="Arial"/>
                <w:lang w:val="fi-FI"/>
              </w:rPr>
            </w:pPr>
            <w:r w:rsidRPr="00DE5369">
              <w:rPr>
                <w:rFonts w:ascii="Arial" w:hAnsi="Arial" w:cs="Arial"/>
                <w:bCs/>
              </w:rPr>
              <w:t xml:space="preserve">Yth. </w:t>
            </w:r>
            <w:r w:rsidRPr="00DE5369">
              <w:rPr>
                <w:rFonts w:ascii="Arial" w:hAnsi="Arial" w:cs="Arial"/>
                <w:bCs/>
                <w:lang w:val="sv-SE"/>
              </w:rPr>
              <w:t>Sekretaris Jenderal Kementerian Keuangan RI</w:t>
            </w:r>
          </w:p>
          <w:p w:rsidR="00692B71" w:rsidRDefault="00692B71" w:rsidP="00E87840">
            <w:pPr>
              <w:tabs>
                <w:tab w:val="left" w:pos="6003"/>
              </w:tabs>
              <w:ind w:left="492"/>
              <w:rPr>
                <w:rFonts w:ascii="Arial" w:hAnsi="Arial" w:cs="Arial"/>
                <w:lang w:val="fi-FI"/>
              </w:rPr>
            </w:pPr>
            <w:r w:rsidRPr="00DA0891">
              <w:rPr>
                <w:rFonts w:ascii="Arial" w:hAnsi="Arial" w:cs="Arial"/>
                <w:lang w:val="fi-FI"/>
              </w:rPr>
              <w:t xml:space="preserve">Kepala Subbagian Inventarisasi </w:t>
            </w:r>
            <w:r>
              <w:rPr>
                <w:rFonts w:ascii="Arial" w:hAnsi="Arial" w:cs="Arial"/>
                <w:lang w:val="fi-FI"/>
              </w:rPr>
              <w:t xml:space="preserve">                                                                 </w:t>
            </w:r>
          </w:p>
          <w:p w:rsidR="00692B71" w:rsidRPr="00DE5369" w:rsidRDefault="00692B71" w:rsidP="00E87840">
            <w:pPr>
              <w:tabs>
                <w:tab w:val="left" w:pos="5949"/>
              </w:tabs>
              <w:ind w:left="492"/>
              <w:rPr>
                <w:rFonts w:ascii="Arial" w:hAnsi="Arial" w:cs="Arial"/>
                <w:lang w:val="fi-FI"/>
              </w:rPr>
            </w:pPr>
            <w:r w:rsidRPr="00DA0891">
              <w:rPr>
                <w:rFonts w:ascii="Arial" w:hAnsi="Arial" w:cs="Arial"/>
                <w:lang w:val="fi-FI"/>
              </w:rPr>
              <w:t>dan Penghapusan</w:t>
            </w:r>
            <w:r w:rsidRPr="00DA0891">
              <w:rPr>
                <w:rFonts w:ascii="Arial" w:hAnsi="Arial" w:cs="Arial"/>
                <w:lang w:val="fi-FI"/>
              </w:rPr>
              <w:tab/>
            </w:r>
          </w:p>
          <w:p w:rsidR="00692B71" w:rsidRPr="00DA0891" w:rsidRDefault="00692B71" w:rsidP="00E87840">
            <w:pPr>
              <w:tabs>
                <w:tab w:val="left" w:pos="5577"/>
              </w:tabs>
              <w:ind w:left="492" w:firstLine="199"/>
              <w:rPr>
                <w:rFonts w:ascii="Arial" w:hAnsi="Arial" w:cs="Arial"/>
                <w:lang w:val="fi-FI"/>
              </w:rPr>
            </w:pPr>
            <w:r w:rsidRPr="00DE5369">
              <w:rPr>
                <w:rFonts w:ascii="Arial" w:hAnsi="Arial" w:cs="Arial"/>
                <w:lang w:val="fi-FI"/>
              </w:rPr>
              <w:t xml:space="preserve">                                                                                               </w:t>
            </w:r>
          </w:p>
          <w:p w:rsidR="00692B71" w:rsidRDefault="00692B71" w:rsidP="00E87840">
            <w:pPr>
              <w:ind w:left="492"/>
              <w:jc w:val="both"/>
              <w:rPr>
                <w:rFonts w:ascii="Arial" w:hAnsi="Arial" w:cs="Arial"/>
                <w:lang w:val="fi-FI"/>
              </w:rPr>
            </w:pPr>
          </w:p>
          <w:p w:rsidR="005111EA" w:rsidRDefault="005111EA" w:rsidP="00E87840">
            <w:pPr>
              <w:ind w:left="492"/>
              <w:jc w:val="both"/>
              <w:rPr>
                <w:rFonts w:ascii="Arial" w:hAnsi="Arial" w:cs="Arial"/>
                <w:lang w:val="fi-FI"/>
              </w:rPr>
            </w:pPr>
          </w:p>
          <w:p w:rsidR="005111EA" w:rsidRDefault="005111EA" w:rsidP="00E87840">
            <w:pPr>
              <w:ind w:left="492"/>
              <w:jc w:val="both"/>
              <w:rPr>
                <w:rFonts w:ascii="Arial" w:hAnsi="Arial" w:cs="Arial"/>
                <w:lang w:val="fi-FI"/>
              </w:rPr>
            </w:pPr>
          </w:p>
          <w:p w:rsidR="00692B71" w:rsidRDefault="00692B71" w:rsidP="00E87840">
            <w:pPr>
              <w:ind w:left="492"/>
              <w:jc w:val="both"/>
              <w:rPr>
                <w:rFonts w:ascii="Arial" w:hAnsi="Arial" w:cs="Arial"/>
                <w:lang w:val="nb-NO"/>
              </w:rPr>
            </w:pPr>
            <w:r w:rsidRPr="00DA0891">
              <w:rPr>
                <w:rFonts w:ascii="Arial" w:hAnsi="Arial" w:cs="Arial"/>
                <w:lang w:val="nb-NO"/>
              </w:rPr>
              <w:t>Tri Utomo Hendro Wibowo</w:t>
            </w:r>
          </w:p>
          <w:p w:rsidR="00692B71" w:rsidRPr="00DA0891" w:rsidRDefault="00692B71" w:rsidP="00E87840">
            <w:pPr>
              <w:ind w:left="492"/>
              <w:jc w:val="both"/>
              <w:rPr>
                <w:rFonts w:ascii="Arial" w:hAnsi="Arial" w:cs="Arial"/>
                <w:lang w:val="nb-NO"/>
              </w:rPr>
            </w:pPr>
            <w:r w:rsidRPr="00DA0891">
              <w:rPr>
                <w:rFonts w:ascii="Arial" w:hAnsi="Arial" w:cs="Arial"/>
                <w:lang w:val="fi-FI"/>
              </w:rPr>
              <w:t xml:space="preserve">NIP </w:t>
            </w:r>
            <w:r w:rsidRPr="00DA0891">
              <w:rPr>
                <w:rFonts w:ascii="Arial" w:hAnsi="Arial" w:cs="Arial"/>
                <w:lang w:val="nb-NO"/>
              </w:rPr>
              <w:t>197505311995031001</w:t>
            </w:r>
          </w:p>
          <w:p w:rsidR="00692B71" w:rsidRDefault="00692B71" w:rsidP="00E87840">
            <w:pPr>
              <w:ind w:left="492" w:firstLine="199"/>
              <w:rPr>
                <w:rFonts w:ascii="Arial" w:hAnsi="Arial" w:cs="Arial"/>
              </w:rPr>
            </w:pPr>
          </w:p>
          <w:p w:rsidR="00692B71" w:rsidRPr="00DA0891" w:rsidRDefault="00692B71" w:rsidP="00E87840">
            <w:pPr>
              <w:ind w:left="492" w:firstLine="199"/>
              <w:rPr>
                <w:rFonts w:ascii="Arial" w:hAnsi="Arial" w:cs="Arial"/>
              </w:rPr>
            </w:pPr>
          </w:p>
          <w:p w:rsidR="00692B71" w:rsidRPr="00DA0891" w:rsidRDefault="00692B71" w:rsidP="00E87840">
            <w:pPr>
              <w:ind w:left="492" w:firstLine="199"/>
              <w:rPr>
                <w:rFonts w:ascii="Arial" w:hAnsi="Arial" w:cs="Arial"/>
              </w:rPr>
            </w:pPr>
          </w:p>
          <w:p w:rsidR="00692B71" w:rsidRPr="00DA0891" w:rsidRDefault="00692B71" w:rsidP="00E87840">
            <w:pPr>
              <w:ind w:left="492"/>
              <w:rPr>
                <w:rFonts w:ascii="Arial" w:hAnsi="Arial" w:cs="Arial"/>
                <w:b/>
              </w:rPr>
            </w:pPr>
            <w:r w:rsidRPr="00DA0891">
              <w:rPr>
                <w:rFonts w:ascii="Arial" w:hAnsi="Arial" w:cs="Arial"/>
                <w:b/>
              </w:rPr>
              <w:t>Terlebih dahulu :</w:t>
            </w:r>
          </w:p>
          <w:p w:rsidR="00692B71" w:rsidRPr="00DA0891" w:rsidRDefault="00692B71" w:rsidP="00E87840">
            <w:pPr>
              <w:tabs>
                <w:tab w:val="left" w:pos="5577"/>
              </w:tabs>
              <w:ind w:left="492"/>
              <w:rPr>
                <w:rFonts w:ascii="Arial" w:hAnsi="Arial" w:cs="Arial"/>
                <w:lang w:val="sv-SE"/>
              </w:rPr>
            </w:pPr>
            <w:r>
              <w:rPr>
                <w:rFonts w:ascii="Arial" w:hAnsi="Arial" w:cs="Arial"/>
                <w:lang w:val="sv-SE"/>
              </w:rPr>
              <w:t>Kepala Bagian Perlengkapan</w:t>
            </w:r>
            <w:r w:rsidRPr="00DA0891">
              <w:rPr>
                <w:rFonts w:ascii="Arial" w:hAnsi="Arial" w:cs="Arial"/>
                <w:lang w:val="sv-SE"/>
              </w:rPr>
              <w:tab/>
            </w:r>
          </w:p>
          <w:p w:rsidR="00692B71" w:rsidRPr="00DA0891" w:rsidRDefault="00692B71" w:rsidP="00E87840">
            <w:pPr>
              <w:tabs>
                <w:tab w:val="left" w:pos="5577"/>
              </w:tabs>
              <w:ind w:left="492"/>
              <w:rPr>
                <w:rFonts w:ascii="Arial" w:hAnsi="Arial" w:cs="Arial"/>
                <w:lang w:val="sv-SE"/>
              </w:rPr>
            </w:pPr>
          </w:p>
          <w:p w:rsidR="00692B71" w:rsidRPr="00DA0891" w:rsidRDefault="00692B71" w:rsidP="00E87840">
            <w:pPr>
              <w:tabs>
                <w:tab w:val="left" w:pos="5577"/>
              </w:tabs>
              <w:ind w:left="492"/>
              <w:rPr>
                <w:rFonts w:ascii="Arial" w:hAnsi="Arial" w:cs="Arial"/>
                <w:lang w:val="sv-SE"/>
              </w:rPr>
            </w:pPr>
          </w:p>
          <w:p w:rsidR="00692B71" w:rsidRPr="00DA0891" w:rsidRDefault="00692B71" w:rsidP="00E87840">
            <w:pPr>
              <w:tabs>
                <w:tab w:val="left" w:pos="5577"/>
              </w:tabs>
              <w:ind w:left="492"/>
              <w:rPr>
                <w:rFonts w:ascii="Arial" w:hAnsi="Arial" w:cs="Arial"/>
                <w:lang w:val="sv-SE"/>
              </w:rPr>
            </w:pPr>
          </w:p>
          <w:p w:rsidR="00692B71" w:rsidRPr="00DA0891" w:rsidRDefault="00692B71" w:rsidP="00E87840">
            <w:pPr>
              <w:tabs>
                <w:tab w:val="left" w:pos="5577"/>
              </w:tabs>
              <w:ind w:left="492"/>
              <w:rPr>
                <w:rFonts w:ascii="Arial" w:hAnsi="Arial" w:cs="Arial"/>
                <w:lang w:val="sv-SE"/>
              </w:rPr>
            </w:pPr>
          </w:p>
          <w:p w:rsidR="00692B71" w:rsidRPr="00DA0891" w:rsidRDefault="00692B71" w:rsidP="00E87840">
            <w:pPr>
              <w:ind w:left="492"/>
              <w:jc w:val="both"/>
              <w:rPr>
                <w:rFonts w:ascii="Arial" w:hAnsi="Arial" w:cs="Arial"/>
                <w:lang w:val="nb-NO"/>
              </w:rPr>
            </w:pPr>
            <w:r w:rsidRPr="00DA0891">
              <w:rPr>
                <w:rFonts w:ascii="Arial" w:hAnsi="Arial" w:cs="Arial"/>
                <w:lang w:val="nb-NO"/>
              </w:rPr>
              <w:t>Widi Kurnianto</w:t>
            </w:r>
          </w:p>
          <w:p w:rsidR="00692B71" w:rsidRPr="00DA0891" w:rsidRDefault="00692B71" w:rsidP="00E87840">
            <w:pPr>
              <w:ind w:left="492"/>
              <w:rPr>
                <w:rFonts w:ascii="Arial" w:hAnsi="Arial" w:cs="Arial"/>
                <w:lang w:val="fi-FI"/>
              </w:rPr>
            </w:pPr>
            <w:r w:rsidRPr="00DA0891">
              <w:rPr>
                <w:rFonts w:ascii="Arial" w:hAnsi="Arial" w:cs="Arial"/>
                <w:lang w:val="fi-FI"/>
              </w:rPr>
              <w:t xml:space="preserve">NIP </w:t>
            </w:r>
            <w:r w:rsidRPr="00DA0891">
              <w:rPr>
                <w:rFonts w:ascii="Arial" w:hAnsi="Arial" w:cs="Arial"/>
                <w:lang w:val="nb-NO"/>
              </w:rPr>
              <w:t>19650106</w:t>
            </w:r>
            <w:r w:rsidRPr="00DA0891">
              <w:rPr>
                <w:rFonts w:ascii="Arial" w:hAnsi="Arial" w:cs="Arial"/>
              </w:rPr>
              <w:t xml:space="preserve"> </w:t>
            </w:r>
            <w:r w:rsidRPr="00DA0891">
              <w:rPr>
                <w:rFonts w:ascii="Arial" w:hAnsi="Arial" w:cs="Arial"/>
                <w:lang w:val="nb-NO"/>
              </w:rPr>
              <w:t>198601</w:t>
            </w:r>
            <w:r w:rsidRPr="00DA0891">
              <w:rPr>
                <w:rFonts w:ascii="Arial" w:hAnsi="Arial" w:cs="Arial"/>
              </w:rPr>
              <w:t xml:space="preserve"> </w:t>
            </w:r>
            <w:r w:rsidRPr="00DA0891">
              <w:rPr>
                <w:rFonts w:ascii="Arial" w:hAnsi="Arial" w:cs="Arial"/>
                <w:lang w:val="nb-NO"/>
              </w:rPr>
              <w:t>1</w:t>
            </w:r>
            <w:r w:rsidRPr="00DA0891">
              <w:rPr>
                <w:rFonts w:ascii="Arial" w:hAnsi="Arial" w:cs="Arial"/>
              </w:rPr>
              <w:t xml:space="preserve"> </w:t>
            </w:r>
            <w:r w:rsidRPr="00DA0891">
              <w:rPr>
                <w:rFonts w:ascii="Arial" w:hAnsi="Arial" w:cs="Arial"/>
                <w:lang w:val="nb-NO"/>
              </w:rPr>
              <w:t>002</w:t>
            </w:r>
          </w:p>
          <w:p w:rsidR="00692B71" w:rsidRDefault="00692B71" w:rsidP="00E87840">
            <w:pPr>
              <w:ind w:left="492"/>
              <w:rPr>
                <w:rFonts w:ascii="Arial" w:hAnsi="Arial" w:cs="Arial"/>
              </w:rPr>
            </w:pPr>
          </w:p>
          <w:p w:rsidR="00692B71" w:rsidRDefault="00692B71" w:rsidP="00E87840">
            <w:pPr>
              <w:ind w:left="492"/>
              <w:rPr>
                <w:rFonts w:ascii="Arial" w:hAnsi="Arial" w:cs="Arial"/>
              </w:rPr>
            </w:pPr>
          </w:p>
          <w:p w:rsidR="00692B71" w:rsidRPr="00DA0891" w:rsidRDefault="00692B71" w:rsidP="00E87840">
            <w:pPr>
              <w:ind w:left="492"/>
              <w:rPr>
                <w:rFonts w:ascii="Arial" w:hAnsi="Arial" w:cs="Arial"/>
              </w:rPr>
            </w:pPr>
          </w:p>
          <w:p w:rsidR="002E4AF7" w:rsidRDefault="00692B71" w:rsidP="002E4AF7">
            <w:pPr>
              <w:ind w:left="458"/>
              <w:rPr>
                <w:rFonts w:ascii="Arial" w:hAnsi="Arial" w:cs="Arial"/>
                <w:b/>
                <w:lang w:val="sv-SE"/>
              </w:rPr>
            </w:pPr>
            <w:r w:rsidRPr="00DA0891">
              <w:rPr>
                <w:rFonts w:ascii="Arial" w:hAnsi="Arial" w:cs="Arial"/>
                <w:b/>
                <w:lang w:val="sv-SE"/>
              </w:rPr>
              <w:t>Ditetapkan :</w:t>
            </w:r>
          </w:p>
          <w:p w:rsidR="00BE624E" w:rsidRPr="002E4AF7" w:rsidRDefault="00BE624E" w:rsidP="002E4AF7">
            <w:pPr>
              <w:ind w:left="458"/>
              <w:rPr>
                <w:rFonts w:ascii="Arial" w:hAnsi="Arial" w:cs="Arial"/>
                <w:b/>
                <w:lang w:val="sv-SE"/>
              </w:rPr>
            </w:pPr>
            <w:r w:rsidRPr="00DA0891">
              <w:rPr>
                <w:rFonts w:ascii="Arial" w:hAnsi="Arial" w:cs="Arial"/>
                <w:lang w:val="sv-SE"/>
              </w:rPr>
              <w:t>Sekretaris Direktorat Jenderal</w:t>
            </w:r>
            <w:r w:rsidRPr="00DA0891">
              <w:rPr>
                <w:rFonts w:ascii="Arial" w:hAnsi="Arial" w:cs="Arial"/>
                <w:lang w:val="sv-SE"/>
              </w:rPr>
              <w:tab/>
            </w:r>
          </w:p>
          <w:p w:rsidR="00BE624E" w:rsidRPr="00DA0891" w:rsidRDefault="00BE624E" w:rsidP="00BE624E">
            <w:pPr>
              <w:tabs>
                <w:tab w:val="left" w:pos="5577"/>
              </w:tabs>
              <w:ind w:left="492"/>
              <w:rPr>
                <w:rFonts w:ascii="Arial" w:hAnsi="Arial" w:cs="Arial"/>
                <w:lang w:val="sv-SE"/>
              </w:rPr>
            </w:pPr>
          </w:p>
          <w:p w:rsidR="00BE624E" w:rsidRPr="00DA0891" w:rsidRDefault="00BE624E" w:rsidP="00BE624E">
            <w:pPr>
              <w:tabs>
                <w:tab w:val="left" w:pos="5577"/>
              </w:tabs>
              <w:ind w:left="492"/>
              <w:rPr>
                <w:rFonts w:ascii="Arial" w:hAnsi="Arial" w:cs="Arial"/>
                <w:lang w:val="sv-SE"/>
              </w:rPr>
            </w:pPr>
          </w:p>
          <w:p w:rsidR="00BE624E" w:rsidRPr="00DA0891" w:rsidRDefault="00BE624E" w:rsidP="00BE624E">
            <w:pPr>
              <w:tabs>
                <w:tab w:val="left" w:pos="5577"/>
              </w:tabs>
              <w:ind w:left="492"/>
              <w:rPr>
                <w:rFonts w:ascii="Arial" w:hAnsi="Arial" w:cs="Arial"/>
                <w:lang w:val="sv-SE"/>
              </w:rPr>
            </w:pPr>
          </w:p>
          <w:p w:rsidR="00BE624E" w:rsidRDefault="00BE624E" w:rsidP="00BE624E">
            <w:pPr>
              <w:ind w:left="492"/>
              <w:jc w:val="both"/>
              <w:rPr>
                <w:rFonts w:ascii="Arial" w:hAnsi="Arial" w:cs="Arial"/>
                <w:lang w:val="sv-SE"/>
              </w:rPr>
            </w:pPr>
          </w:p>
          <w:p w:rsidR="00BE624E" w:rsidRDefault="002E4AF7" w:rsidP="00BE624E">
            <w:pPr>
              <w:ind w:left="492"/>
              <w:jc w:val="both"/>
              <w:rPr>
                <w:rFonts w:ascii="Arial" w:hAnsi="Arial" w:cs="Arial"/>
                <w:lang w:val="nb-NO"/>
              </w:rPr>
            </w:pPr>
            <w:r w:rsidRPr="002E4AF7">
              <w:rPr>
                <w:rFonts w:ascii="Arial" w:hAnsi="Arial" w:cs="Arial"/>
                <w:szCs w:val="22"/>
                <w:lang w:val="sv-SE"/>
              </w:rPr>
              <w:t>Kushari Suprianto</w:t>
            </w:r>
          </w:p>
          <w:p w:rsidR="00692B71" w:rsidRPr="003C3931" w:rsidRDefault="00FF6916" w:rsidP="00BE624E">
            <w:pPr>
              <w:ind w:left="492"/>
              <w:jc w:val="both"/>
              <w:rPr>
                <w:rFonts w:ascii="Arial" w:hAnsi="Arial" w:cs="Arial"/>
                <w:lang w:val="nb-NO"/>
              </w:rPr>
            </w:pPr>
            <w:r>
              <w:rPr>
                <w:rFonts w:ascii="Arial" w:hAnsi="Arial" w:cs="Arial"/>
                <w:noProof/>
                <w:lang w:eastAsia="ko-KR"/>
              </w:rPr>
              <w:pict>
                <v:roundrect id="_x0000_s1036" style="position:absolute;left:0;text-align:left;margin-left:16.95pt;margin-top:28.9pt;width:156pt;height:26.25pt;z-index:251666432" arcsize="10923f" stroked="f">
                  <v:textbox style="mso-next-textbox:#_x0000_s1036">
                    <w:txbxContent>
                      <w:p w:rsidR="00692B71" w:rsidRPr="00D85F89" w:rsidRDefault="00692B71" w:rsidP="00692B71">
                        <w:pPr>
                          <w:rPr>
                            <w:rFonts w:ascii="Arial" w:hAnsi="Arial" w:cs="Arial"/>
                            <w:b/>
                          </w:rPr>
                        </w:pPr>
                        <w:r w:rsidRPr="00D85F89">
                          <w:rPr>
                            <w:rFonts w:ascii="Arial" w:hAnsi="Arial" w:cs="Arial"/>
                            <w:b/>
                          </w:rPr>
                          <w:t>Kp.: BC.14/BC.143/201</w:t>
                        </w:r>
                        <w:r w:rsidR="00693730">
                          <w:rPr>
                            <w:rFonts w:ascii="Arial" w:hAnsi="Arial" w:cs="Arial"/>
                            <w:b/>
                          </w:rPr>
                          <w:t>5</w:t>
                        </w:r>
                        <w:r w:rsidRPr="00D85F89">
                          <w:rPr>
                            <w:rFonts w:ascii="Arial" w:hAnsi="Arial" w:cs="Arial"/>
                            <w:b/>
                          </w:rPr>
                          <w:t>.</w:t>
                        </w:r>
                      </w:p>
                    </w:txbxContent>
                  </v:textbox>
                </v:roundrect>
              </w:pict>
            </w:r>
            <w:r w:rsidR="00BE624E" w:rsidRPr="00DA0891">
              <w:rPr>
                <w:rFonts w:ascii="Arial" w:hAnsi="Arial" w:cs="Arial"/>
                <w:lang w:val="nb-NO"/>
              </w:rPr>
              <w:t xml:space="preserve">NIP </w:t>
            </w:r>
            <w:r w:rsidR="002E4AF7" w:rsidRPr="002E4AF7">
              <w:rPr>
                <w:rFonts w:ascii="Arial" w:hAnsi="Arial" w:cs="Arial"/>
                <w:szCs w:val="22"/>
              </w:rPr>
              <w:t>19661002 199103 1 001</w:t>
            </w:r>
          </w:p>
        </w:tc>
      </w:tr>
    </w:tbl>
    <w:p w:rsidR="00A67F9D" w:rsidRDefault="00A67F9D" w:rsidP="00A67F9D"/>
    <w:p w:rsidR="00A11C4F" w:rsidRDefault="00A11C4F" w:rsidP="00A67F9D"/>
    <w:p w:rsidR="00A11C4F" w:rsidRPr="00A67F9D" w:rsidRDefault="00A11C4F" w:rsidP="00A67F9D"/>
    <w:sectPr w:rsidR="00A11C4F" w:rsidRPr="00A67F9D" w:rsidSect="00DD0D69">
      <w:pgSz w:w="11909" w:h="16834" w:code="9"/>
      <w:pgMar w:top="907"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916" w:rsidRDefault="00FF6916" w:rsidP="000B4B05">
      <w:r>
        <w:separator/>
      </w:r>
    </w:p>
  </w:endnote>
  <w:endnote w:type="continuationSeparator" w:id="0">
    <w:p w:rsidR="00FF6916" w:rsidRDefault="00FF6916" w:rsidP="000B4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916" w:rsidRDefault="00FF6916" w:rsidP="000B4B05">
      <w:r>
        <w:separator/>
      </w:r>
    </w:p>
  </w:footnote>
  <w:footnote w:type="continuationSeparator" w:id="0">
    <w:p w:rsidR="00FF6916" w:rsidRDefault="00FF6916" w:rsidP="000B4B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BD4"/>
    <w:multiLevelType w:val="hybridMultilevel"/>
    <w:tmpl w:val="0EC2A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16534"/>
    <w:multiLevelType w:val="hybridMultilevel"/>
    <w:tmpl w:val="62083F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4255D"/>
    <w:multiLevelType w:val="hybridMultilevel"/>
    <w:tmpl w:val="24A08C3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9795492"/>
    <w:multiLevelType w:val="hybridMultilevel"/>
    <w:tmpl w:val="E5E65D1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0A0999"/>
    <w:multiLevelType w:val="hybridMultilevel"/>
    <w:tmpl w:val="FA6A4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600950"/>
    <w:multiLevelType w:val="hybridMultilevel"/>
    <w:tmpl w:val="702268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F3E43F8"/>
    <w:multiLevelType w:val="hybridMultilevel"/>
    <w:tmpl w:val="EBA8455A"/>
    <w:lvl w:ilvl="0" w:tplc="D9484D1E">
      <w:start w:val="1"/>
      <w:numFmt w:val="decimal"/>
      <w:lvlText w:val="%1."/>
      <w:lvlJc w:val="left"/>
      <w:pPr>
        <w:ind w:left="1060" w:hanging="360"/>
      </w:pPr>
      <w:rPr>
        <w:rFonts w:ascii="Arial" w:eastAsia="Times New Roman" w:hAnsi="Arial" w:cs="Arial"/>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
    <w:nsid w:val="6BE0505C"/>
    <w:multiLevelType w:val="hybridMultilevel"/>
    <w:tmpl w:val="BDBE9E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38348A3"/>
    <w:multiLevelType w:val="hybridMultilevel"/>
    <w:tmpl w:val="6B505A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F10583C"/>
    <w:multiLevelType w:val="hybridMultilevel"/>
    <w:tmpl w:val="A53EE0B2"/>
    <w:lvl w:ilvl="0" w:tplc="531A5C8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5"/>
  </w:num>
  <w:num w:numId="2">
    <w:abstractNumId w:val="1"/>
  </w:num>
  <w:num w:numId="3">
    <w:abstractNumId w:val="0"/>
  </w:num>
  <w:num w:numId="4">
    <w:abstractNumId w:val="2"/>
  </w:num>
  <w:num w:numId="5">
    <w:abstractNumId w:val="7"/>
  </w:num>
  <w:num w:numId="6">
    <w:abstractNumId w:val="3"/>
  </w:num>
  <w:num w:numId="7">
    <w:abstractNumId w:val="8"/>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67F9D"/>
    <w:rsid w:val="0000720F"/>
    <w:rsid w:val="000764B5"/>
    <w:rsid w:val="000836F0"/>
    <w:rsid w:val="00095039"/>
    <w:rsid w:val="000A7B5D"/>
    <w:rsid w:val="000B4B05"/>
    <w:rsid w:val="000C412B"/>
    <w:rsid w:val="000D4255"/>
    <w:rsid w:val="001312B3"/>
    <w:rsid w:val="00133B8B"/>
    <w:rsid w:val="00156349"/>
    <w:rsid w:val="00191AC9"/>
    <w:rsid w:val="001D4433"/>
    <w:rsid w:val="001D69DD"/>
    <w:rsid w:val="001E5F01"/>
    <w:rsid w:val="00205A43"/>
    <w:rsid w:val="00216E5A"/>
    <w:rsid w:val="002670BF"/>
    <w:rsid w:val="00276A38"/>
    <w:rsid w:val="002B5C3C"/>
    <w:rsid w:val="002C0CD7"/>
    <w:rsid w:val="002E4AF7"/>
    <w:rsid w:val="002F1589"/>
    <w:rsid w:val="002F3627"/>
    <w:rsid w:val="002F509C"/>
    <w:rsid w:val="00304AD0"/>
    <w:rsid w:val="00321F27"/>
    <w:rsid w:val="00351D1C"/>
    <w:rsid w:val="00354014"/>
    <w:rsid w:val="003A10BD"/>
    <w:rsid w:val="003E5DBF"/>
    <w:rsid w:val="00405FAE"/>
    <w:rsid w:val="00415FA0"/>
    <w:rsid w:val="004416AB"/>
    <w:rsid w:val="0045758F"/>
    <w:rsid w:val="00476A48"/>
    <w:rsid w:val="004D77D2"/>
    <w:rsid w:val="004E33B4"/>
    <w:rsid w:val="004F0D34"/>
    <w:rsid w:val="005111EA"/>
    <w:rsid w:val="00527E65"/>
    <w:rsid w:val="00570062"/>
    <w:rsid w:val="00595AA7"/>
    <w:rsid w:val="005A1F7A"/>
    <w:rsid w:val="005E4B54"/>
    <w:rsid w:val="005F61DE"/>
    <w:rsid w:val="0063093A"/>
    <w:rsid w:val="00674E93"/>
    <w:rsid w:val="00675C9B"/>
    <w:rsid w:val="00692B71"/>
    <w:rsid w:val="00693730"/>
    <w:rsid w:val="006948A7"/>
    <w:rsid w:val="006B2EFF"/>
    <w:rsid w:val="006B64CA"/>
    <w:rsid w:val="006D09F1"/>
    <w:rsid w:val="006D6498"/>
    <w:rsid w:val="006F0640"/>
    <w:rsid w:val="006F73C0"/>
    <w:rsid w:val="00726A2D"/>
    <w:rsid w:val="0072779F"/>
    <w:rsid w:val="00740E87"/>
    <w:rsid w:val="00797CA6"/>
    <w:rsid w:val="007A01CD"/>
    <w:rsid w:val="007F5B5E"/>
    <w:rsid w:val="00800832"/>
    <w:rsid w:val="0082260D"/>
    <w:rsid w:val="00824686"/>
    <w:rsid w:val="00835F95"/>
    <w:rsid w:val="00855B37"/>
    <w:rsid w:val="00863A5F"/>
    <w:rsid w:val="00880561"/>
    <w:rsid w:val="008A7B3E"/>
    <w:rsid w:val="008D1343"/>
    <w:rsid w:val="008D6FA2"/>
    <w:rsid w:val="008F1A7B"/>
    <w:rsid w:val="009253C5"/>
    <w:rsid w:val="00934C6A"/>
    <w:rsid w:val="00937DA8"/>
    <w:rsid w:val="009C1E56"/>
    <w:rsid w:val="009C7804"/>
    <w:rsid w:val="009C7848"/>
    <w:rsid w:val="00A11C4F"/>
    <w:rsid w:val="00A304C2"/>
    <w:rsid w:val="00A67F9D"/>
    <w:rsid w:val="00A75425"/>
    <w:rsid w:val="00AA6C5A"/>
    <w:rsid w:val="00AB788D"/>
    <w:rsid w:val="00AD1DD8"/>
    <w:rsid w:val="00B40D49"/>
    <w:rsid w:val="00B44270"/>
    <w:rsid w:val="00B47595"/>
    <w:rsid w:val="00B715FD"/>
    <w:rsid w:val="00B77035"/>
    <w:rsid w:val="00B87673"/>
    <w:rsid w:val="00BB4CDF"/>
    <w:rsid w:val="00BD029C"/>
    <w:rsid w:val="00BD17A6"/>
    <w:rsid w:val="00BE624E"/>
    <w:rsid w:val="00C014D7"/>
    <w:rsid w:val="00C526C4"/>
    <w:rsid w:val="00C54D70"/>
    <w:rsid w:val="00C62D76"/>
    <w:rsid w:val="00C9783F"/>
    <w:rsid w:val="00CA3D29"/>
    <w:rsid w:val="00CF7C57"/>
    <w:rsid w:val="00D2094E"/>
    <w:rsid w:val="00D26602"/>
    <w:rsid w:val="00D573DB"/>
    <w:rsid w:val="00D8723A"/>
    <w:rsid w:val="00D96E31"/>
    <w:rsid w:val="00DB3FF7"/>
    <w:rsid w:val="00DC1D35"/>
    <w:rsid w:val="00DD0D69"/>
    <w:rsid w:val="00DD2932"/>
    <w:rsid w:val="00DD63E6"/>
    <w:rsid w:val="00E15FA0"/>
    <w:rsid w:val="00E17763"/>
    <w:rsid w:val="00E302B6"/>
    <w:rsid w:val="00E4137E"/>
    <w:rsid w:val="00EA4A9D"/>
    <w:rsid w:val="00EC651F"/>
    <w:rsid w:val="00F44FF2"/>
    <w:rsid w:val="00F63533"/>
    <w:rsid w:val="00F8141E"/>
    <w:rsid w:val="00F87BC6"/>
    <w:rsid w:val="00FE73AC"/>
    <w:rsid w:val="00FF5059"/>
    <w:rsid w:val="00FF6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B732286A-8385-4E0F-B2BC-BBDB9835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line="360"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F9D"/>
    <w:pPr>
      <w:spacing w:line="240" w:lineRule="auto"/>
      <w:ind w:left="0" w:firstLine="0"/>
    </w:pPr>
    <w:rPr>
      <w:rFonts w:ascii="Times New Roman" w:eastAsia="Times New Roman" w:hAnsi="Times New Roman" w:cs="Times New Roman"/>
      <w:sz w:val="20"/>
      <w:szCs w:val="20"/>
      <w:lang w:eastAsia="en-US"/>
    </w:rPr>
  </w:style>
  <w:style w:type="paragraph" w:styleId="Heading2">
    <w:name w:val="heading 2"/>
    <w:basedOn w:val="Normal"/>
    <w:next w:val="Normal"/>
    <w:link w:val="Heading2Char"/>
    <w:qFormat/>
    <w:rsid w:val="00A67F9D"/>
    <w:pPr>
      <w:keepNext/>
      <w:ind w:firstLine="3402"/>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67F9D"/>
    <w:rPr>
      <w:rFonts w:ascii="Times New Roman" w:eastAsia="Times New Roman" w:hAnsi="Times New Roman" w:cs="Times New Roman"/>
      <w:sz w:val="32"/>
      <w:szCs w:val="20"/>
      <w:lang w:eastAsia="en-US"/>
    </w:rPr>
  </w:style>
  <w:style w:type="paragraph" w:styleId="BodyTextIndent">
    <w:name w:val="Body Text Indent"/>
    <w:basedOn w:val="Normal"/>
    <w:link w:val="BodyTextIndentChar"/>
    <w:rsid w:val="00A67F9D"/>
    <w:pPr>
      <w:ind w:firstLine="720"/>
    </w:pPr>
  </w:style>
  <w:style w:type="character" w:customStyle="1" w:styleId="BodyTextIndentChar">
    <w:name w:val="Body Text Indent Char"/>
    <w:basedOn w:val="DefaultParagraphFont"/>
    <w:link w:val="BodyTextIndent"/>
    <w:rsid w:val="00A67F9D"/>
    <w:rPr>
      <w:rFonts w:ascii="Times New Roman" w:eastAsia="Times New Roman" w:hAnsi="Times New Roman" w:cs="Times New Roman"/>
      <w:sz w:val="20"/>
      <w:szCs w:val="20"/>
      <w:lang w:eastAsia="en-US"/>
    </w:rPr>
  </w:style>
  <w:style w:type="paragraph" w:styleId="BodyText">
    <w:name w:val="Body Text"/>
    <w:basedOn w:val="Normal"/>
    <w:link w:val="BodyTextChar"/>
    <w:rsid w:val="00A67F9D"/>
    <w:pPr>
      <w:spacing w:line="360" w:lineRule="auto"/>
    </w:pPr>
    <w:rPr>
      <w:sz w:val="24"/>
    </w:rPr>
  </w:style>
  <w:style w:type="character" w:customStyle="1" w:styleId="BodyTextChar">
    <w:name w:val="Body Text Char"/>
    <w:basedOn w:val="DefaultParagraphFont"/>
    <w:link w:val="BodyText"/>
    <w:rsid w:val="00A67F9D"/>
    <w:rPr>
      <w:rFonts w:ascii="Times New Roman" w:eastAsia="Times New Roman" w:hAnsi="Times New Roman" w:cs="Times New Roman"/>
      <w:sz w:val="24"/>
      <w:szCs w:val="20"/>
      <w:lang w:eastAsia="en-US"/>
    </w:rPr>
  </w:style>
  <w:style w:type="table" w:styleId="TableGrid">
    <w:name w:val="Table Grid"/>
    <w:basedOn w:val="TableNormal"/>
    <w:rsid w:val="00A67F9D"/>
    <w:pPr>
      <w:spacing w:line="240" w:lineRule="auto"/>
      <w:ind w:left="0" w:firstLine="0"/>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7F9D"/>
    <w:pPr>
      <w:ind w:left="720"/>
      <w:contextualSpacing/>
    </w:pPr>
    <w:rPr>
      <w:sz w:val="24"/>
      <w:szCs w:val="24"/>
    </w:rPr>
  </w:style>
  <w:style w:type="paragraph" w:customStyle="1" w:styleId="Default">
    <w:name w:val="Default"/>
    <w:rsid w:val="00A67F9D"/>
    <w:pPr>
      <w:autoSpaceDE w:val="0"/>
      <w:autoSpaceDN w:val="0"/>
      <w:adjustRightInd w:val="0"/>
      <w:spacing w:line="240" w:lineRule="auto"/>
      <w:ind w:left="0" w:firstLine="0"/>
    </w:pPr>
    <w:rPr>
      <w:rFonts w:ascii="Book Antiqua" w:eastAsia="Times New Roman" w:hAnsi="Book Antiqua" w:cs="Book Antiqua"/>
      <w:color w:val="000000"/>
      <w:sz w:val="24"/>
      <w:szCs w:val="24"/>
      <w:lang w:eastAsia="en-US"/>
    </w:rPr>
  </w:style>
  <w:style w:type="character" w:styleId="Hyperlink">
    <w:name w:val="Hyperlink"/>
    <w:rsid w:val="00A67F9D"/>
    <w:rPr>
      <w:color w:val="0000FF"/>
      <w:u w:val="single"/>
    </w:rPr>
  </w:style>
  <w:style w:type="paragraph" w:styleId="BodyText3">
    <w:name w:val="Body Text 3"/>
    <w:basedOn w:val="Normal"/>
    <w:link w:val="BodyText3Char"/>
    <w:rsid w:val="00A67F9D"/>
    <w:pPr>
      <w:spacing w:after="120"/>
    </w:pPr>
    <w:rPr>
      <w:sz w:val="16"/>
      <w:szCs w:val="16"/>
    </w:rPr>
  </w:style>
  <w:style w:type="character" w:customStyle="1" w:styleId="BodyText3Char">
    <w:name w:val="Body Text 3 Char"/>
    <w:basedOn w:val="DefaultParagraphFont"/>
    <w:link w:val="BodyText3"/>
    <w:rsid w:val="00A67F9D"/>
    <w:rPr>
      <w:rFonts w:ascii="Times New Roman" w:eastAsia="Times New Roman" w:hAnsi="Times New Roman" w:cs="Times New Roman"/>
      <w:sz w:val="16"/>
      <w:szCs w:val="16"/>
      <w:lang w:eastAsia="en-US"/>
    </w:rPr>
  </w:style>
  <w:style w:type="paragraph" w:styleId="Header">
    <w:name w:val="header"/>
    <w:basedOn w:val="Normal"/>
    <w:link w:val="HeaderChar"/>
    <w:uiPriority w:val="99"/>
    <w:semiHidden/>
    <w:unhideWhenUsed/>
    <w:rsid w:val="000B4B05"/>
    <w:pPr>
      <w:tabs>
        <w:tab w:val="center" w:pos="4680"/>
        <w:tab w:val="right" w:pos="9360"/>
      </w:tabs>
    </w:pPr>
  </w:style>
  <w:style w:type="character" w:customStyle="1" w:styleId="HeaderChar">
    <w:name w:val="Header Char"/>
    <w:basedOn w:val="DefaultParagraphFont"/>
    <w:link w:val="Header"/>
    <w:uiPriority w:val="99"/>
    <w:semiHidden/>
    <w:rsid w:val="000B4B05"/>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0B4B05"/>
    <w:pPr>
      <w:tabs>
        <w:tab w:val="center" w:pos="4680"/>
        <w:tab w:val="right" w:pos="9360"/>
      </w:tabs>
    </w:pPr>
  </w:style>
  <w:style w:type="character" w:customStyle="1" w:styleId="FooterChar">
    <w:name w:val="Footer Char"/>
    <w:basedOn w:val="DefaultParagraphFont"/>
    <w:link w:val="Footer"/>
    <w:uiPriority w:val="99"/>
    <w:rsid w:val="000B4B05"/>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0B4B05"/>
    <w:rPr>
      <w:rFonts w:ascii="Tahoma" w:hAnsi="Tahoma" w:cs="Tahoma"/>
      <w:sz w:val="16"/>
      <w:szCs w:val="16"/>
    </w:rPr>
  </w:style>
  <w:style w:type="character" w:customStyle="1" w:styleId="BalloonTextChar">
    <w:name w:val="Balloon Text Char"/>
    <w:basedOn w:val="DefaultParagraphFont"/>
    <w:link w:val="BalloonText"/>
    <w:uiPriority w:val="99"/>
    <w:semiHidden/>
    <w:rsid w:val="000B4B05"/>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eacukai.g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acukai.go.i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beacukai.go.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5A34F-4362-4179-94D8-5E05E7242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4454</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CUSTOMS</Company>
  <LinksUpToDate>false</LinksUpToDate>
  <CharactersWithSpaces>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bea cukai</cp:lastModifiedBy>
  <cp:revision>34</cp:revision>
  <cp:lastPrinted>2015-11-13T02:35:00Z</cp:lastPrinted>
  <dcterms:created xsi:type="dcterms:W3CDTF">2013-06-25T02:59:00Z</dcterms:created>
  <dcterms:modified xsi:type="dcterms:W3CDTF">2015-11-18T08:43:00Z</dcterms:modified>
</cp:coreProperties>
</file>