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40" w:before="4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SURAT PERJANJIAN KERJA SAMA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Pembuatan Website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No: SPK/MTL/____/2026</w:t>
      </w:r>
    </w:p>
    <w:p>
      <w:pPr>
        <w:pBdr>
          <w:bottom w:val="single" w:color="E2E8F0" w:sz="4" w:space="1"/>
        </w:pBdr>
        <w:spacing w:after="180" w:before="18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Surat Perjanjian Kerja Sama ini dibuat dan ditandatangani pada: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"/>
        <w:gridCol w:w="6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Hari / Tanggal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__________________, ______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Tempat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Medan, Sumatera Utara</w:t>
            </w:r>
          </w:p>
        </w:tc>
      </w:tr>
    </w:tbl>
    <w:p>
      <w:pPr>
        <w:spacing w:after="0" w:before="16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Oleh dan antara pihak-pihak berikut: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"/>
        <w:gridCol w:w="6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Pihak Pertama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Mitralabs.id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Diwakili oleh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Ridho Robbi Pasi (Engineer &amp; Founder)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Kontak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082381118520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Selanjutnya disebut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PIHAK PERTAMA (Penyedia Jasa)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"/>
        <w:gridCol w:w="6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Pihak Kedua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No. HP / WA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Usaha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Selanjutnya disebut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PIHAK KEDUA (Klien)</w:t>
            </w:r>
          </w:p>
        </w:tc>
      </w:tr>
    </w:tbl>
    <w:p>
      <w:pPr>
        <w:spacing w:after="0" w:before="16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Kedua pihak sepakat untuk mengadakan perjanjian kerja sama pembuatan website dengan ketentuan sebagai berikut:</w:t>
      </w:r>
    </w:p>
    <w:p>
      <w:pPr>
        <w:pBdr>
          <w:bottom w:val="single" w:color="E2E8F0" w:sz="4" w:space="1"/>
        </w:pBdr>
        <w:spacing w:after="180" w:before="1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1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Ruang Lingkup Pekerjaan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Pihak Pertama bersedia membuat website untuk Pihak Kedua sesuai dengan brief yang telah disepakati.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Detail pekerjaan tercantum dalam Lampiran Brief yang menjadi bagian tidak terpisahkan dari perjanjian ini.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Pekerjaan yang tidak tercantum dalam brief awal akan dihitung sebagai pekerjaan tambahan dengan biaya terpisah.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2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Paket &amp; Harga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Paket yang disepakati: ________________________________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Total harga pekerjaan: Rp ______________________________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Harga tersebut sudah termasuk 2x revisi dan garansi bug 7 hari.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(4)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Harga tidak termasuk biaya domain dan hosting kecuali tercantum dalam brief.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3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Pembayaran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Pembayaran dilakukan dalam dua tahap: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Panjar / DP sebesar 30% (Rp ______________) dibayarkan sebelum pengerjaan dimulai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Pelunasan 70% (Rp ______________) dibayarkan sebelum file/akses website diserahkan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Pembayaran dilakukan melalui rekening resmi Mitralabs.id (Dana / BSI / Mandiri / QRIS).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Pengerjaan baru dimulai setelah DP 30% diterima dan terkonfirmasi.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(4)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Akses domain, hosting, dan source code hanya diserahkan setelah pelunasan penuh.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4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Hangusnya Panjar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Apabila Pihak Kedua tidak memberikan kejelasan atau konfirmasi lanjutan dalam waktu 14 hari kalender setelah DP dibayarkan, maka panjar/DP dinyatakan hangus.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Kejelasan yang dimaksud meliputi: pengisian brief, konfirmasi lanjutan, atau komunikasi aktif terkait project.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Pihak Pertama berhak mengalihkan slot pengerjaan kepada klien lain apabila panjar telah dinyatakan hangus.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(4)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Apabila pembatalan dilakukan oleh Pihak Pertama tanpa alasan yang sah, maka DP dikembalikan penuh kepada Pihak Kedua.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5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Timeline Pengerjaan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Estimasi waktu pengerjaan dihitung mulai dari DP diterima dan brief lengkap diserahkan.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Timeline yang disepakati: _______ hari kerja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Keterlambatan yang disebabkan oleh lambatnya respons atau pengiriman aset dari Pihak Kedua tidak termasuk dalam perhitungan timeline.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(4)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Pihak Pertama wajib memberikan informasi apabila terjadi keterlambatan dari sisi internal sebelum deadline.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6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Revisi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Pekerjaan ini mencakup 2 kali revisi tanpa biaya tambahan.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Revisi ke-3 dan seterusnya dikenakan biaya tambahan sesuai scope perubahan yang disepakati.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Permintaan fitur baru yang tidak ada dalam brief awal dianggap sebagai project tambahan.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(4)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Semua permintaan revisi disampaikan secara tertulis via WhatsApp atau pesan teks — bukan telepon.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7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Garansi &amp; Perbaikan Bug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Pihak Pertama memberikan garansi bug teknis selama 7 hari kalender setelah serah terima.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Bug yang ditanggung dalam masa garansi meliputi: error fungsi, tampilan rusak, dan link tidak berfungsi.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Garansi tidak berlaku untuk: perubahan konten, penambahan fitur, dan error akibat modifikasi yang dilakukan Pihak Kedua.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(4)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Perbaikan bug setelah masa garansi berakhir dikenakan biaya sebesar Rp 100.000 per sesi.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8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Hak Cipta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Hak cipta atas website yang dibuat ditentukan berdasarkan kesepakatan tertulis dalam Lampiran Brief.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Sebelum ada kesepakatan tertulis, Pihak Pertama berhak mencantumkan credit 'Dibuat oleh Mitralabs.id' pada website.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Hak cipta beralih sepenuhnya kepada Pihak Kedua setelah pelunasan penuh dan tercantum dalam lampiran.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9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Penyelesaian Sengketa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Apabila terjadi perselisihan dalam pelaksanaan perjanjian ini, kedua pihak sepakat untuk menyelesaikannya secara musyawarah mufakat.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Musyawarah dilakukan dalam waktu maksimal 7 hari kalender sejak perselisihan diketahui.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Apabila musyawarah tidak menghasilkan kesepakatan, kedua pihak dapat menempuh jalur penyelesaian sesuai hukum yang berlaku di Indonesia.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Pasal 10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—  Ketentuan Penutup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(1)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Perjanjian ini dibuat dalam 2 rangkap, masing-masing pihak menerima 1 eksemplar dengan kekuatan hukum yang sama.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(2)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Segala perubahan atas perjanjian ini hanya sah apabila dilakukan secara tertulis dan disetujui kedua pihak.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(3)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Perjanjian ini berlaku sejak ditandatangani oleh kedua pihak.</w:t>
      </w:r>
    </w:p>
    <w:p>
      <w:pPr>
        <w:pBdr>
          <w:bottom w:val="single" w:color="E2E8F0" w:sz="4" w:space="1"/>
        </w:pBdr>
        <w:spacing w:after="180" w:before="18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Demikian Surat Perjanjian Kerja Sama ini dibuat dengan penuh kesadaran dan tanpa paksaan dari pihak manapun.</w:t>
      </w:r>
    </w:p>
    <w:p>
      <w:pPr>
        <w:spacing w:after="0" w:before="8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Medan, __________________ 2026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Pihak Pertama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Mitralabs.id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Pihak Kedua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Klien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80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80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CBD5E1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Ridho Robbi Pasi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CBD5E1" w:sz="4" w:space="1"/>
              </w:pBd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(                                       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Engineer &amp; Founder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Nama &amp; Jabatan Klien</w:t>
            </w:r>
          </w:p>
        </w:tc>
      </w:tr>
    </w:tbl>
    <w:p>
      <w:pPr>
        <w:pBdr>
          <w:bottom w:val="single" w:color="E2E8F0" w:sz="4" w:space="1"/>
        </w:pBdr>
        <w:spacing w:after="180" w:before="180"/>
      </w:pP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5CFF"/>
          <w:sz w:val="26"/>
          <w:szCs w:val="26"/>
        </w:rPr>
        <w:t xml:space="preserve">Lampiran — Detail Brief Project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"/>
        <w:gridCol w:w="6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Usaha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Jenis Bisnis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Tujuan Website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Basic  /  Standard  /  Premium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Fitur yang Disepakati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Referensi Website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Warna / Branding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Domain &amp; Hosting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Sudah ada  /  Belum ada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Timeline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 hari kerja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Catatan Tambahan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2026-05-02T09:39:44.789Z</dcterms:created>
  <dcterms:modified xsi:type="dcterms:W3CDTF">2026-05-02T09:39:44.805Z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