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55E" w:rsidRDefault="0069255E" w:rsidP="0069255E">
      <w:pPr>
        <w:shd w:val="clear" w:color="auto" w:fill="FFFFFF"/>
        <w:spacing w:after="0" w:line="510" w:lineRule="atLeast"/>
        <w:outlineLvl w:val="3"/>
        <w:rPr>
          <w:rFonts w:ascii="Segoe UI" w:eastAsia="Times New Roman" w:hAnsi="Segoe UI" w:cs="Segoe UI"/>
          <w:b/>
          <w:bCs/>
          <w:color w:val="212529"/>
          <w:sz w:val="36"/>
          <w:szCs w:val="36"/>
          <w:lang w:eastAsia="en-IN" w:bidi="ml-IN"/>
        </w:rPr>
      </w:pPr>
      <w:bookmarkStart w:id="0" w:name="_GoBack"/>
      <w:bookmarkEnd w:id="0"/>
      <w:r w:rsidRPr="007E6A5F">
        <w:rPr>
          <w:rFonts w:ascii="Segoe UI" w:eastAsia="Times New Roman" w:hAnsi="Segoe UI" w:cs="Segoe UI"/>
          <w:b/>
          <w:bCs/>
          <w:color w:val="212529"/>
          <w:sz w:val="36"/>
          <w:szCs w:val="36"/>
          <w:lang w:eastAsia="en-IN" w:bidi="ml-IN"/>
        </w:rPr>
        <w:t xml:space="preserve">7805 Voltage </w:t>
      </w:r>
      <w:r w:rsidR="007E6A5F" w:rsidRPr="007E6A5F">
        <w:rPr>
          <w:rFonts w:ascii="Segoe UI" w:eastAsia="Times New Roman" w:hAnsi="Segoe UI" w:cs="Segoe UI"/>
          <w:b/>
          <w:bCs/>
          <w:color w:val="212529"/>
          <w:sz w:val="36"/>
          <w:szCs w:val="36"/>
          <w:lang w:eastAsia="en-IN" w:bidi="ml-IN"/>
        </w:rPr>
        <w:t>Regulator</w:t>
      </w:r>
    </w:p>
    <w:p w:rsidR="007E6A5F" w:rsidRDefault="007E6A5F" w:rsidP="0069255E">
      <w:pPr>
        <w:shd w:val="clear" w:color="auto" w:fill="FFFFFF"/>
        <w:spacing w:after="0" w:line="510" w:lineRule="atLeast"/>
        <w:outlineLvl w:val="3"/>
        <w:rPr>
          <w:rFonts w:ascii="Segoe UI" w:eastAsia="Times New Roman" w:hAnsi="Segoe UI" w:cs="Segoe UI"/>
          <w:b/>
          <w:bCs/>
          <w:color w:val="212529"/>
          <w:sz w:val="36"/>
          <w:szCs w:val="36"/>
          <w:lang w:eastAsia="en-IN" w:bidi="ml-IN"/>
        </w:rPr>
      </w:pPr>
      <w:r>
        <w:rPr>
          <w:noProof/>
          <w:lang w:eastAsia="en-IN" w:bidi="ml-IN"/>
        </w:rPr>
        <w:drawing>
          <wp:inline distT="0" distB="0" distL="0" distR="0">
            <wp:extent cx="2381250" cy="2381250"/>
            <wp:effectExtent l="0" t="0" r="0" b="0"/>
            <wp:docPr id="6" name="Picture 6" descr="https://5.imimg.com/data5/OF/JV/MY-20345231/lm7805-7508-positive-voltage-regulator-ic-2c-5v-1a-28set-of-5-29-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5.imimg.com/data5/OF/JV/MY-20345231/lm7805-7508-positive-voltage-regulator-ic-2c-5v-1a-28set-of-5-29-500x5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7E6A5F" w:rsidRDefault="007E6A5F" w:rsidP="0069255E">
      <w:pPr>
        <w:shd w:val="clear" w:color="auto" w:fill="FFFFFF"/>
        <w:spacing w:after="0" w:line="510" w:lineRule="atLeast"/>
        <w:outlineLvl w:val="3"/>
        <w:rPr>
          <w:rFonts w:ascii="Segoe UI" w:eastAsia="Times New Roman" w:hAnsi="Segoe UI" w:cs="Segoe UI"/>
          <w:b/>
          <w:bCs/>
          <w:color w:val="212529"/>
          <w:sz w:val="36"/>
          <w:szCs w:val="36"/>
          <w:lang w:eastAsia="en-IN" w:bidi="ml-IN"/>
        </w:rPr>
      </w:pPr>
    </w:p>
    <w:p w:rsidR="007E6A5F" w:rsidRDefault="007E6A5F" w:rsidP="007E6A5F">
      <w:pPr>
        <w:pStyle w:val="NormalWeb"/>
      </w:pPr>
      <w:r>
        <w:rPr>
          <w:color w:val="000000"/>
        </w:rPr>
        <w:t>7805 is a three terminal linear voltage regulator IC with a fixed output voltage of 5V which is useful in a wide range of applications. Currently, the 7805 Voltage Regulator IC is manufactured by Texas Instruments, ON Semiconductor, STMicroelectronics, Diodes incorporated, Infineon Technologies, etc. </w:t>
      </w:r>
    </w:p>
    <w:p w:rsidR="007E6A5F" w:rsidRDefault="007E6A5F" w:rsidP="007E6A5F">
      <w:pPr>
        <w:pStyle w:val="NormalWeb"/>
      </w:pPr>
      <w:r>
        <w:rPr>
          <w:color w:val="000000"/>
        </w:rPr>
        <w:t>They are available in several IC Packages like TO-220, SOT-223, TO-263 and TO-3. Out of these, the TO-220 Package is the most commonly used one (it is the one shown in the above image). </w:t>
      </w:r>
    </w:p>
    <w:p w:rsidR="007E6A5F" w:rsidRDefault="007E6A5F" w:rsidP="007E6A5F">
      <w:pPr>
        <w:pStyle w:val="NormalWeb"/>
      </w:pPr>
      <w:r>
        <w:rPr>
          <w:color w:val="000000"/>
        </w:rPr>
        <w:t>Some of the important features of the 7805 IC are as follows: </w:t>
      </w:r>
    </w:p>
    <w:p w:rsidR="007E6A5F" w:rsidRDefault="007E6A5F" w:rsidP="007E6A5F">
      <w:pPr>
        <w:numPr>
          <w:ilvl w:val="0"/>
          <w:numId w:val="2"/>
        </w:numPr>
        <w:spacing w:before="100" w:beforeAutospacing="1" w:after="100" w:afterAutospacing="1" w:line="240" w:lineRule="auto"/>
      </w:pPr>
      <w:r>
        <w:rPr>
          <w:color w:val="000000"/>
        </w:rPr>
        <w:t>It can deliver up to 1.5 A of current (with heat sink). </w:t>
      </w:r>
    </w:p>
    <w:p w:rsidR="007E6A5F" w:rsidRDefault="007E6A5F" w:rsidP="007E6A5F">
      <w:pPr>
        <w:numPr>
          <w:ilvl w:val="0"/>
          <w:numId w:val="2"/>
        </w:numPr>
        <w:spacing w:before="100" w:beforeAutospacing="1" w:after="100" w:afterAutospacing="1" w:line="240" w:lineRule="auto"/>
      </w:pPr>
      <w:r>
        <w:rPr>
          <w:color w:val="000000"/>
        </w:rPr>
        <w:t>Has both internal current limiting and thermal shutdown features. </w:t>
      </w:r>
    </w:p>
    <w:p w:rsidR="007E6A5F" w:rsidRDefault="007E6A5F" w:rsidP="007E6A5F">
      <w:pPr>
        <w:numPr>
          <w:ilvl w:val="0"/>
          <w:numId w:val="2"/>
        </w:numPr>
        <w:spacing w:before="100" w:beforeAutospacing="1" w:after="100" w:afterAutospacing="1" w:line="240" w:lineRule="auto"/>
      </w:pPr>
      <w:r>
        <w:rPr>
          <w:color w:val="000000"/>
        </w:rPr>
        <w:t>Requires very minimum external components to fully function.</w:t>
      </w:r>
    </w:p>
    <w:p w:rsidR="007E6A5F" w:rsidRDefault="007E6A5F" w:rsidP="007E6A5F">
      <w:pPr>
        <w:pStyle w:val="Heading3"/>
      </w:pPr>
      <w:r>
        <w:rPr>
          <w:color w:val="000000"/>
        </w:rPr>
        <w:t>Pin Diagram of 7805 Voltage Regulator IC</w:t>
      </w:r>
    </w:p>
    <w:p w:rsidR="007E6A5F" w:rsidRDefault="007E6A5F" w:rsidP="007E6A5F">
      <w:pPr>
        <w:pStyle w:val="NormalWeb"/>
      </w:pPr>
      <w:r>
        <w:rPr>
          <w:color w:val="000000"/>
        </w:rPr>
        <w:t>As mentioned earlier, 7805 is a three terminal device with the three pins being 1. INPUT, 2. GROUND and 3. OUTPUT. The following image shows the pins on a typical 7805 IC in To-220 Package. </w:t>
      </w:r>
    </w:p>
    <w:p w:rsidR="007E6A5F" w:rsidRDefault="007E6A5F" w:rsidP="007E6A5F">
      <w:pPr>
        <w:pStyle w:val="NormalWeb"/>
      </w:pPr>
      <w:r w:rsidRPr="0069255E">
        <w:rPr>
          <w:rFonts w:ascii="Segoe UI" w:hAnsi="Segoe UI" w:cs="Segoe UI"/>
          <w:noProof/>
          <w:color w:val="212529"/>
          <w:sz w:val="21"/>
          <w:szCs w:val="21"/>
        </w:rPr>
        <w:lastRenderedPageBreak/>
        <w:drawing>
          <wp:inline distT="0" distB="0" distL="0" distR="0" wp14:anchorId="67B9DC85" wp14:editId="604DB713">
            <wp:extent cx="4762500" cy="4724400"/>
            <wp:effectExtent l="0" t="0" r="0" b="0"/>
            <wp:docPr id="14" name="Picture 14" descr="7805 Voltage Regulat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805 Voltage Regulator Pin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24400"/>
                    </a:xfrm>
                    <a:prstGeom prst="rect">
                      <a:avLst/>
                    </a:prstGeom>
                    <a:noFill/>
                    <a:ln>
                      <a:noFill/>
                    </a:ln>
                  </pic:spPr>
                </pic:pic>
              </a:graphicData>
            </a:graphic>
          </wp:inline>
        </w:drawing>
      </w:r>
    </w:p>
    <w:p w:rsidR="007E6A5F" w:rsidRDefault="007E6A5F" w:rsidP="007E6A5F">
      <w:pPr>
        <w:pStyle w:val="NormalWeb"/>
        <w:jc w:val="both"/>
      </w:pPr>
      <w:r>
        <w:rPr>
          <w:color w:val="000000"/>
        </w:rPr>
        <w:t>The pin description of the 7805 is described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gridCol w:w="883"/>
        <w:gridCol w:w="7300"/>
      </w:tblGrid>
      <w:tr w:rsidR="007E6A5F" w:rsidTr="007E6A5F">
        <w:trPr>
          <w:tblHeader/>
          <w:tblCellSpacing w:w="15" w:type="dxa"/>
        </w:trPr>
        <w:tc>
          <w:tcPr>
            <w:tcW w:w="0" w:type="auto"/>
            <w:vAlign w:val="center"/>
            <w:hideMark/>
          </w:tcPr>
          <w:p w:rsidR="007E6A5F" w:rsidRDefault="007E6A5F">
            <w:pPr>
              <w:jc w:val="center"/>
              <w:rPr>
                <w:b/>
                <w:bCs/>
              </w:rPr>
            </w:pPr>
            <w:r>
              <w:rPr>
                <w:b/>
                <w:bCs/>
              </w:rPr>
              <w:t>PIN NO.</w:t>
            </w:r>
          </w:p>
        </w:tc>
        <w:tc>
          <w:tcPr>
            <w:tcW w:w="0" w:type="auto"/>
            <w:vAlign w:val="center"/>
            <w:hideMark/>
          </w:tcPr>
          <w:p w:rsidR="007E6A5F" w:rsidRDefault="007E6A5F">
            <w:pPr>
              <w:jc w:val="center"/>
              <w:rPr>
                <w:b/>
                <w:bCs/>
              </w:rPr>
            </w:pPr>
            <w:r>
              <w:rPr>
                <w:b/>
                <w:bCs/>
              </w:rPr>
              <w:t>PIN</w:t>
            </w:r>
          </w:p>
        </w:tc>
        <w:tc>
          <w:tcPr>
            <w:tcW w:w="0" w:type="auto"/>
            <w:vAlign w:val="center"/>
            <w:hideMark/>
          </w:tcPr>
          <w:p w:rsidR="007E6A5F" w:rsidRDefault="007E6A5F">
            <w:pPr>
              <w:jc w:val="center"/>
              <w:rPr>
                <w:b/>
                <w:bCs/>
              </w:rPr>
            </w:pPr>
            <w:r>
              <w:rPr>
                <w:b/>
                <w:bCs/>
              </w:rPr>
              <w:t>DESCRIPTION</w:t>
            </w:r>
          </w:p>
        </w:tc>
      </w:tr>
      <w:tr w:rsidR="007E6A5F" w:rsidTr="007E6A5F">
        <w:trPr>
          <w:tblCellSpacing w:w="15" w:type="dxa"/>
        </w:trPr>
        <w:tc>
          <w:tcPr>
            <w:tcW w:w="0" w:type="auto"/>
            <w:vAlign w:val="center"/>
            <w:hideMark/>
          </w:tcPr>
          <w:p w:rsidR="007E6A5F" w:rsidRDefault="007E6A5F">
            <w:pPr>
              <w:jc w:val="center"/>
            </w:pPr>
            <w:r>
              <w:t>1</w:t>
            </w:r>
          </w:p>
        </w:tc>
        <w:tc>
          <w:tcPr>
            <w:tcW w:w="0" w:type="auto"/>
            <w:vAlign w:val="center"/>
            <w:hideMark/>
          </w:tcPr>
          <w:p w:rsidR="007E6A5F" w:rsidRDefault="007E6A5F">
            <w:pPr>
              <w:jc w:val="center"/>
            </w:pPr>
            <w:r>
              <w:t>INPUT</w:t>
            </w:r>
          </w:p>
        </w:tc>
        <w:tc>
          <w:tcPr>
            <w:tcW w:w="0" w:type="auto"/>
            <w:vAlign w:val="center"/>
            <w:hideMark/>
          </w:tcPr>
          <w:p w:rsidR="007E6A5F" w:rsidRDefault="007E6A5F">
            <w:r>
              <w:t>Pin 1 is the INPUT Pin. A positive unregulated voltage is given as input to this pin.</w:t>
            </w:r>
          </w:p>
        </w:tc>
      </w:tr>
      <w:tr w:rsidR="007E6A5F" w:rsidTr="007E6A5F">
        <w:trPr>
          <w:tblCellSpacing w:w="15" w:type="dxa"/>
        </w:trPr>
        <w:tc>
          <w:tcPr>
            <w:tcW w:w="0" w:type="auto"/>
            <w:vAlign w:val="center"/>
            <w:hideMark/>
          </w:tcPr>
          <w:p w:rsidR="007E6A5F" w:rsidRDefault="007E6A5F">
            <w:pPr>
              <w:jc w:val="center"/>
            </w:pPr>
            <w:r>
              <w:t>2</w:t>
            </w:r>
          </w:p>
        </w:tc>
        <w:tc>
          <w:tcPr>
            <w:tcW w:w="0" w:type="auto"/>
            <w:vAlign w:val="center"/>
            <w:hideMark/>
          </w:tcPr>
          <w:p w:rsidR="007E6A5F" w:rsidRDefault="007E6A5F">
            <w:pPr>
              <w:jc w:val="center"/>
            </w:pPr>
            <w:r>
              <w:t>GROUND</w:t>
            </w:r>
          </w:p>
        </w:tc>
        <w:tc>
          <w:tcPr>
            <w:tcW w:w="0" w:type="auto"/>
            <w:vAlign w:val="center"/>
            <w:hideMark/>
          </w:tcPr>
          <w:p w:rsidR="007E6A5F" w:rsidRDefault="007E6A5F">
            <w:r>
              <w:t>Pin 2 is the GROUND Pin. It is common to both Input and Output.</w:t>
            </w:r>
          </w:p>
        </w:tc>
      </w:tr>
      <w:tr w:rsidR="007E6A5F" w:rsidTr="007E6A5F">
        <w:trPr>
          <w:tblCellSpacing w:w="15" w:type="dxa"/>
        </w:trPr>
        <w:tc>
          <w:tcPr>
            <w:tcW w:w="0" w:type="auto"/>
            <w:vAlign w:val="center"/>
            <w:hideMark/>
          </w:tcPr>
          <w:p w:rsidR="007E6A5F" w:rsidRDefault="007E6A5F">
            <w:pPr>
              <w:jc w:val="center"/>
            </w:pPr>
            <w:r>
              <w:t>3</w:t>
            </w:r>
          </w:p>
        </w:tc>
        <w:tc>
          <w:tcPr>
            <w:tcW w:w="0" w:type="auto"/>
            <w:vAlign w:val="center"/>
            <w:hideMark/>
          </w:tcPr>
          <w:p w:rsidR="007E6A5F" w:rsidRDefault="007E6A5F">
            <w:pPr>
              <w:jc w:val="center"/>
            </w:pPr>
            <w:r>
              <w:t>OUTPUT</w:t>
            </w:r>
          </w:p>
        </w:tc>
        <w:tc>
          <w:tcPr>
            <w:tcW w:w="0" w:type="auto"/>
            <w:vAlign w:val="center"/>
            <w:hideMark/>
          </w:tcPr>
          <w:p w:rsidR="007E6A5F" w:rsidRDefault="007E6A5F">
            <w:r>
              <w:t>Pin 3 is the OUTPUT Pin. The output regulated 5V is taken at this pin of the IC.</w:t>
            </w:r>
          </w:p>
        </w:tc>
      </w:tr>
    </w:tbl>
    <w:p w:rsidR="007E6A5F" w:rsidRDefault="007E6A5F" w:rsidP="007E6A5F">
      <w:pPr>
        <w:pStyle w:val="Heading3"/>
      </w:pPr>
      <w:r>
        <w:rPr>
          <w:color w:val="000000"/>
        </w:rPr>
        <w:t>Basic Circuit of 7805 </w:t>
      </w:r>
    </w:p>
    <w:p w:rsidR="007E6A5F" w:rsidRDefault="007E6A5F" w:rsidP="007E6A5F">
      <w:pPr>
        <w:pStyle w:val="NormalWeb"/>
        <w:jc w:val="both"/>
      </w:pPr>
      <w:r>
        <w:rPr>
          <w:color w:val="000000"/>
        </w:rPr>
        <w:t>As I have previously talked about regulated power supply as a device that works on DC voltages and it can uphold its output accurately at a fixed voltage all the time even if there is a significant alteration in the DC input voltage.</w:t>
      </w:r>
    </w:p>
    <w:p w:rsidR="007E6A5F" w:rsidRDefault="007E6A5F" w:rsidP="007E6A5F">
      <w:pPr>
        <w:pStyle w:val="NormalWeb"/>
      </w:pPr>
      <w:r>
        <w:rPr>
          <w:color w:val="000000"/>
        </w:rPr>
        <w:t>As per the datasheets of 7805 IC, the basic circuit required for 7805 to work as a complete regulator is very simple. In fact, if the input supply is an unregulated DC Voltage, then all you need are two capacitor (even those are not mandatory depending on the implementation). </w:t>
      </w:r>
    </w:p>
    <w:p w:rsidR="007E6A5F" w:rsidRDefault="007E6A5F" w:rsidP="007E6A5F">
      <w:pPr>
        <w:pStyle w:val="NormalWeb"/>
      </w:pPr>
      <w:r>
        <w:rPr>
          <w:noProof/>
        </w:rPr>
        <w:lastRenderedPageBreak/>
        <w:drawing>
          <wp:inline distT="0" distB="0" distL="0" distR="0">
            <wp:extent cx="438912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t="26621"/>
                    <a:stretch/>
                  </pic:blipFill>
                  <pic:spPr bwMode="auto">
                    <a:xfrm>
                      <a:off x="0" y="0"/>
                      <a:ext cx="4389120" cy="3019425"/>
                    </a:xfrm>
                    <a:prstGeom prst="rect">
                      <a:avLst/>
                    </a:prstGeom>
                    <a:noFill/>
                    <a:ln>
                      <a:noFill/>
                    </a:ln>
                    <a:extLst>
                      <a:ext uri="{53640926-AAD7-44D8-BBD7-CCE9431645EC}">
                        <a14:shadowObscured xmlns:a14="http://schemas.microsoft.com/office/drawing/2010/main"/>
                      </a:ext>
                    </a:extLst>
                  </pic:spPr>
                </pic:pic>
              </a:graphicData>
            </a:graphic>
          </wp:inline>
        </w:drawing>
      </w:r>
    </w:p>
    <w:p w:rsidR="007E6A5F" w:rsidRDefault="007E6A5F" w:rsidP="007E6A5F">
      <w:pPr>
        <w:pStyle w:val="NormalWeb"/>
      </w:pPr>
      <w:r>
        <w:rPr>
          <w:color w:val="000000"/>
        </w:rPr>
        <w:t>The above circuit shows all the components required for a 7805 IC to work properly. The 0.22μF Capacitor near the input is required only if the distance between the regulator IC and the power supply filter is high. Also, the 0.1μF Capacitor near the output is optional and if used, it helps in the transient response. </w:t>
      </w:r>
    </w:p>
    <w:p w:rsidR="007E6A5F" w:rsidRDefault="007E6A5F" w:rsidP="007E6A5F">
      <w:pPr>
        <w:pStyle w:val="NormalWeb"/>
      </w:pPr>
      <w:r>
        <w:rPr>
          <w:color w:val="000000"/>
        </w:rPr>
        <w:t>In this circuit, VIN is the input voltage to the 7805 IC and the source can be from either a battery of an unregulated DC. VOUT is the output of the 7805 IC, which is a Regulated 5V.</w:t>
      </w:r>
    </w:p>
    <w:p w:rsidR="0069255E" w:rsidRPr="0069255E" w:rsidRDefault="0069255E" w:rsidP="0069255E">
      <w:pPr>
        <w:shd w:val="clear" w:color="auto" w:fill="FFFFFF"/>
        <w:spacing w:after="0" w:line="420" w:lineRule="atLeast"/>
        <w:jc w:val="both"/>
        <w:rPr>
          <w:rFonts w:ascii="Segoe UI" w:eastAsia="Times New Roman" w:hAnsi="Segoe UI" w:cs="Segoe UI"/>
          <w:color w:val="212529"/>
          <w:sz w:val="24"/>
          <w:szCs w:val="24"/>
          <w:lang w:eastAsia="en-IN" w:bidi="ml-IN"/>
        </w:rPr>
      </w:pPr>
      <w:r w:rsidRPr="0069255E">
        <w:rPr>
          <w:rFonts w:ascii="Segoe UI" w:eastAsia="Times New Roman" w:hAnsi="Segoe UI" w:cs="Segoe UI"/>
          <w:color w:val="212529"/>
          <w:sz w:val="24"/>
          <w:szCs w:val="24"/>
          <w:lang w:eastAsia="en-IN" w:bidi="ml-IN"/>
        </w:rPr>
        <w:t> </w:t>
      </w:r>
    </w:p>
    <w:p w:rsidR="0069255E" w:rsidRPr="0069255E" w:rsidRDefault="0069255E" w:rsidP="0069255E">
      <w:pPr>
        <w:shd w:val="clear" w:color="auto" w:fill="FFFFFF"/>
        <w:spacing w:after="150" w:line="240" w:lineRule="auto"/>
        <w:jc w:val="both"/>
        <w:outlineLvl w:val="2"/>
        <w:rPr>
          <w:rFonts w:ascii="Segoe UI" w:eastAsia="Times New Roman" w:hAnsi="Segoe UI" w:cs="Segoe UI"/>
          <w:color w:val="C62020"/>
          <w:sz w:val="33"/>
          <w:szCs w:val="33"/>
          <w:lang w:eastAsia="en-IN" w:bidi="ml-IN"/>
        </w:rPr>
      </w:pPr>
      <w:r w:rsidRPr="0069255E">
        <w:rPr>
          <w:rFonts w:ascii="Segoe UI" w:eastAsia="Times New Roman" w:hAnsi="Segoe UI" w:cs="Segoe UI"/>
          <w:b/>
          <w:bCs/>
          <w:color w:val="C62020"/>
          <w:sz w:val="33"/>
          <w:szCs w:val="33"/>
          <w:lang w:eastAsia="en-IN" w:bidi="ml-IN"/>
        </w:rPr>
        <w:t>7805 Regulator Features</w:t>
      </w:r>
    </w:p>
    <w:p w:rsidR="0069255E" w:rsidRPr="0069255E" w:rsidRDefault="0069255E" w:rsidP="0069255E">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bidi="ml-IN"/>
        </w:rPr>
      </w:pPr>
      <w:r w:rsidRPr="0069255E">
        <w:rPr>
          <w:rFonts w:ascii="Segoe UI" w:eastAsia="Times New Roman" w:hAnsi="Segoe UI" w:cs="Segoe UI"/>
          <w:color w:val="212529"/>
          <w:sz w:val="24"/>
          <w:szCs w:val="24"/>
          <w:lang w:eastAsia="en-IN" w:bidi="ml-IN"/>
        </w:rPr>
        <w:t>5V Positive Voltage Regulator</w:t>
      </w:r>
    </w:p>
    <w:p w:rsidR="0069255E" w:rsidRPr="0069255E" w:rsidRDefault="0069255E" w:rsidP="0069255E">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bidi="ml-IN"/>
        </w:rPr>
      </w:pPr>
      <w:r w:rsidRPr="0069255E">
        <w:rPr>
          <w:rFonts w:ascii="Segoe UI" w:eastAsia="Times New Roman" w:hAnsi="Segoe UI" w:cs="Segoe UI"/>
          <w:color w:val="212529"/>
          <w:sz w:val="24"/>
          <w:szCs w:val="24"/>
          <w:lang w:eastAsia="en-IN" w:bidi="ml-IN"/>
        </w:rPr>
        <w:t>Minimum Input Voltage is 7V</w:t>
      </w:r>
    </w:p>
    <w:p w:rsidR="0069255E" w:rsidRPr="0069255E" w:rsidRDefault="0069255E" w:rsidP="0069255E">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bidi="ml-IN"/>
        </w:rPr>
      </w:pPr>
      <w:r w:rsidRPr="0069255E">
        <w:rPr>
          <w:rFonts w:ascii="Segoe UI" w:eastAsia="Times New Roman" w:hAnsi="Segoe UI" w:cs="Segoe UI"/>
          <w:color w:val="212529"/>
          <w:sz w:val="24"/>
          <w:szCs w:val="24"/>
          <w:lang w:eastAsia="en-IN" w:bidi="ml-IN"/>
        </w:rPr>
        <w:t>Maximum Input Voltage is 25V</w:t>
      </w:r>
    </w:p>
    <w:p w:rsidR="0069255E" w:rsidRPr="0069255E" w:rsidRDefault="0069255E" w:rsidP="0069255E">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bidi="ml-IN"/>
        </w:rPr>
      </w:pPr>
      <w:r w:rsidRPr="0069255E">
        <w:rPr>
          <w:rFonts w:ascii="Segoe UI" w:eastAsia="Times New Roman" w:hAnsi="Segoe UI" w:cs="Segoe UI"/>
          <w:color w:val="212529"/>
          <w:sz w:val="24"/>
          <w:szCs w:val="24"/>
          <w:lang w:eastAsia="en-IN" w:bidi="ml-IN"/>
        </w:rPr>
        <w:t>Operating current(I</w:t>
      </w:r>
      <w:r w:rsidRPr="0069255E">
        <w:rPr>
          <w:rFonts w:ascii="Segoe UI" w:eastAsia="Times New Roman" w:hAnsi="Segoe UI" w:cs="Segoe UI"/>
          <w:color w:val="212529"/>
          <w:sz w:val="18"/>
          <w:szCs w:val="18"/>
          <w:vertAlign w:val="subscript"/>
          <w:lang w:eastAsia="en-IN" w:bidi="ml-IN"/>
        </w:rPr>
        <w:t>Q</w:t>
      </w:r>
      <w:r w:rsidRPr="0069255E">
        <w:rPr>
          <w:rFonts w:ascii="Segoe UI" w:eastAsia="Times New Roman" w:hAnsi="Segoe UI" w:cs="Segoe UI"/>
          <w:color w:val="212529"/>
          <w:sz w:val="24"/>
          <w:szCs w:val="24"/>
          <w:lang w:eastAsia="en-IN" w:bidi="ml-IN"/>
        </w:rPr>
        <w:t>) is 5mA     </w:t>
      </w:r>
    </w:p>
    <w:p w:rsidR="0069255E" w:rsidRPr="0069255E" w:rsidRDefault="0069255E" w:rsidP="0069255E">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bidi="ml-IN"/>
        </w:rPr>
      </w:pPr>
      <w:r w:rsidRPr="0069255E">
        <w:rPr>
          <w:rFonts w:ascii="Segoe UI" w:eastAsia="Times New Roman" w:hAnsi="Segoe UI" w:cs="Segoe UI"/>
          <w:color w:val="212529"/>
          <w:sz w:val="24"/>
          <w:szCs w:val="24"/>
          <w:lang w:eastAsia="en-IN" w:bidi="ml-IN"/>
        </w:rPr>
        <w:t>Internal Thermal Overload and Short circuit current limiting protection is available.</w:t>
      </w:r>
    </w:p>
    <w:p w:rsidR="0069255E" w:rsidRPr="0069255E" w:rsidRDefault="0069255E" w:rsidP="0069255E">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bidi="ml-IN"/>
        </w:rPr>
      </w:pPr>
      <w:r w:rsidRPr="0069255E">
        <w:rPr>
          <w:rFonts w:ascii="Segoe UI" w:eastAsia="Times New Roman" w:hAnsi="Segoe UI" w:cs="Segoe UI"/>
          <w:color w:val="212529"/>
          <w:sz w:val="24"/>
          <w:szCs w:val="24"/>
          <w:lang w:eastAsia="en-IN" w:bidi="ml-IN"/>
        </w:rPr>
        <w:t>Junction Temperature maximum 125 degree Celsius</w:t>
      </w:r>
    </w:p>
    <w:p w:rsidR="0069255E" w:rsidRPr="0069255E" w:rsidRDefault="0069255E" w:rsidP="0069255E">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bidi="ml-IN"/>
        </w:rPr>
      </w:pPr>
      <w:r w:rsidRPr="0069255E">
        <w:rPr>
          <w:rFonts w:ascii="Segoe UI" w:eastAsia="Times New Roman" w:hAnsi="Segoe UI" w:cs="Segoe UI"/>
          <w:color w:val="212529"/>
          <w:sz w:val="24"/>
          <w:szCs w:val="24"/>
          <w:lang w:eastAsia="en-IN" w:bidi="ml-IN"/>
        </w:rPr>
        <w:t>Available in TO-220 and KTE package</w:t>
      </w:r>
    </w:p>
    <w:p w:rsidR="004E01F6" w:rsidRDefault="004E01F6"/>
    <w:sectPr w:rsidR="004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C35EC"/>
    <w:multiLevelType w:val="multilevel"/>
    <w:tmpl w:val="A59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7461A6"/>
    <w:multiLevelType w:val="multilevel"/>
    <w:tmpl w:val="AFC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A13659"/>
    <w:multiLevelType w:val="multilevel"/>
    <w:tmpl w:val="4B84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20875"/>
    <w:multiLevelType w:val="multilevel"/>
    <w:tmpl w:val="3704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5E"/>
    <w:rsid w:val="004E01F6"/>
    <w:rsid w:val="00530EFB"/>
    <w:rsid w:val="0069255E"/>
    <w:rsid w:val="007E6A5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2EBE0-4DA9-4C27-BDC9-10944021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255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paragraph" w:styleId="Heading4">
    <w:name w:val="heading 4"/>
    <w:basedOn w:val="Normal"/>
    <w:link w:val="Heading4Char"/>
    <w:uiPriority w:val="9"/>
    <w:qFormat/>
    <w:rsid w:val="0069255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55E"/>
    <w:rPr>
      <w:rFonts w:ascii="Times New Roman" w:eastAsia="Times New Roman" w:hAnsi="Times New Roman" w:cs="Times New Roman"/>
      <w:b/>
      <w:bCs/>
      <w:sz w:val="27"/>
      <w:szCs w:val="27"/>
      <w:lang w:eastAsia="en-IN" w:bidi="ml-IN"/>
    </w:rPr>
  </w:style>
  <w:style w:type="character" w:customStyle="1" w:styleId="Heading4Char">
    <w:name w:val="Heading 4 Char"/>
    <w:basedOn w:val="DefaultParagraphFont"/>
    <w:link w:val="Heading4"/>
    <w:uiPriority w:val="9"/>
    <w:rsid w:val="0069255E"/>
    <w:rPr>
      <w:rFonts w:ascii="Times New Roman" w:eastAsia="Times New Roman" w:hAnsi="Times New Roman" w:cs="Times New Roman"/>
      <w:b/>
      <w:bCs/>
      <w:sz w:val="24"/>
      <w:szCs w:val="24"/>
      <w:lang w:eastAsia="en-IN" w:bidi="ml-IN"/>
    </w:rPr>
  </w:style>
  <w:style w:type="character" w:styleId="Hyperlink">
    <w:name w:val="Hyperlink"/>
    <w:basedOn w:val="DefaultParagraphFont"/>
    <w:uiPriority w:val="99"/>
    <w:semiHidden/>
    <w:unhideWhenUsed/>
    <w:rsid w:val="0069255E"/>
    <w:rPr>
      <w:color w:val="0000FF"/>
      <w:u w:val="single"/>
    </w:rPr>
  </w:style>
  <w:style w:type="character" w:customStyle="1" w:styleId="label">
    <w:name w:val="label"/>
    <w:basedOn w:val="DefaultParagraphFont"/>
    <w:rsid w:val="0069255E"/>
  </w:style>
  <w:style w:type="character" w:styleId="Strong">
    <w:name w:val="Strong"/>
    <w:basedOn w:val="DefaultParagraphFont"/>
    <w:uiPriority w:val="22"/>
    <w:qFormat/>
    <w:rsid w:val="0069255E"/>
    <w:rPr>
      <w:b/>
      <w:bCs/>
    </w:rPr>
  </w:style>
  <w:style w:type="paragraph" w:styleId="NormalWeb">
    <w:name w:val="Normal (Web)"/>
    <w:basedOn w:val="Normal"/>
    <w:uiPriority w:val="99"/>
    <w:semiHidden/>
    <w:unhideWhenUsed/>
    <w:rsid w:val="0069255E"/>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Emphasis">
    <w:name w:val="Emphasis"/>
    <w:basedOn w:val="DefaultParagraphFont"/>
    <w:uiPriority w:val="20"/>
    <w:qFormat/>
    <w:rsid w:val="00692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965618">
      <w:bodyDiv w:val="1"/>
      <w:marLeft w:val="0"/>
      <w:marRight w:val="0"/>
      <w:marTop w:val="0"/>
      <w:marBottom w:val="0"/>
      <w:divBdr>
        <w:top w:val="none" w:sz="0" w:space="0" w:color="auto"/>
        <w:left w:val="none" w:sz="0" w:space="0" w:color="auto"/>
        <w:bottom w:val="none" w:sz="0" w:space="0" w:color="auto"/>
        <w:right w:val="none" w:sz="0" w:space="0" w:color="auto"/>
      </w:divBdr>
      <w:divsChild>
        <w:div w:id="1103257259">
          <w:marLeft w:val="0"/>
          <w:marRight w:val="0"/>
          <w:marTop w:val="0"/>
          <w:marBottom w:val="0"/>
          <w:divBdr>
            <w:top w:val="none" w:sz="0" w:space="0" w:color="auto"/>
            <w:left w:val="none" w:sz="0" w:space="0" w:color="auto"/>
            <w:bottom w:val="none" w:sz="0" w:space="0" w:color="auto"/>
            <w:right w:val="none" w:sz="0" w:space="0" w:color="auto"/>
          </w:divBdr>
          <w:divsChild>
            <w:div w:id="480465764">
              <w:marLeft w:val="0"/>
              <w:marRight w:val="0"/>
              <w:marTop w:val="0"/>
              <w:marBottom w:val="0"/>
              <w:divBdr>
                <w:top w:val="none" w:sz="0" w:space="0" w:color="auto"/>
                <w:left w:val="none" w:sz="0" w:space="0" w:color="auto"/>
                <w:bottom w:val="none" w:sz="0" w:space="0" w:color="auto"/>
                <w:right w:val="none" w:sz="0" w:space="0" w:color="auto"/>
              </w:divBdr>
              <w:divsChild>
                <w:div w:id="1163354266">
                  <w:marLeft w:val="0"/>
                  <w:marRight w:val="0"/>
                  <w:marTop w:val="0"/>
                  <w:marBottom w:val="0"/>
                  <w:divBdr>
                    <w:top w:val="none" w:sz="0" w:space="0" w:color="auto"/>
                    <w:left w:val="none" w:sz="0" w:space="0" w:color="auto"/>
                    <w:bottom w:val="none" w:sz="0" w:space="0" w:color="auto"/>
                    <w:right w:val="none" w:sz="0" w:space="0" w:color="auto"/>
                  </w:divBdr>
                </w:div>
                <w:div w:id="6735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103">
          <w:marLeft w:val="0"/>
          <w:marRight w:val="0"/>
          <w:marTop w:val="0"/>
          <w:marBottom w:val="0"/>
          <w:divBdr>
            <w:top w:val="none" w:sz="0" w:space="0" w:color="auto"/>
            <w:left w:val="none" w:sz="0" w:space="0" w:color="auto"/>
            <w:bottom w:val="none" w:sz="0" w:space="0" w:color="auto"/>
            <w:right w:val="none" w:sz="0" w:space="0" w:color="auto"/>
          </w:divBdr>
        </w:div>
      </w:divsChild>
    </w:div>
    <w:div w:id="1240288564">
      <w:bodyDiv w:val="1"/>
      <w:marLeft w:val="0"/>
      <w:marRight w:val="0"/>
      <w:marTop w:val="0"/>
      <w:marBottom w:val="0"/>
      <w:divBdr>
        <w:top w:val="none" w:sz="0" w:space="0" w:color="auto"/>
        <w:left w:val="none" w:sz="0" w:space="0" w:color="auto"/>
        <w:bottom w:val="none" w:sz="0" w:space="0" w:color="auto"/>
        <w:right w:val="none" w:sz="0" w:space="0" w:color="auto"/>
      </w:divBdr>
      <w:divsChild>
        <w:div w:id="228152875">
          <w:marLeft w:val="-225"/>
          <w:marRight w:val="-225"/>
          <w:marTop w:val="0"/>
          <w:marBottom w:val="0"/>
          <w:divBdr>
            <w:top w:val="none" w:sz="0" w:space="0" w:color="auto"/>
            <w:left w:val="none" w:sz="0" w:space="0" w:color="auto"/>
            <w:bottom w:val="none" w:sz="0" w:space="0" w:color="auto"/>
            <w:right w:val="none" w:sz="0" w:space="0" w:color="auto"/>
          </w:divBdr>
          <w:divsChild>
            <w:div w:id="1703704548">
              <w:marLeft w:val="0"/>
              <w:marRight w:val="0"/>
              <w:marTop w:val="0"/>
              <w:marBottom w:val="0"/>
              <w:divBdr>
                <w:top w:val="none" w:sz="0" w:space="0" w:color="auto"/>
                <w:left w:val="none" w:sz="0" w:space="0" w:color="auto"/>
                <w:bottom w:val="none" w:sz="0" w:space="0" w:color="auto"/>
                <w:right w:val="none" w:sz="0" w:space="0" w:color="auto"/>
              </w:divBdr>
            </w:div>
          </w:divsChild>
        </w:div>
        <w:div w:id="959610287">
          <w:marLeft w:val="-225"/>
          <w:marRight w:val="-225"/>
          <w:marTop w:val="0"/>
          <w:marBottom w:val="0"/>
          <w:divBdr>
            <w:top w:val="none" w:sz="0" w:space="0" w:color="auto"/>
            <w:left w:val="none" w:sz="0" w:space="0" w:color="auto"/>
            <w:bottom w:val="none" w:sz="0" w:space="0" w:color="auto"/>
            <w:right w:val="none" w:sz="0" w:space="0" w:color="auto"/>
          </w:divBdr>
          <w:divsChild>
            <w:div w:id="346910230">
              <w:marLeft w:val="0"/>
              <w:marRight w:val="0"/>
              <w:marTop w:val="0"/>
              <w:marBottom w:val="0"/>
              <w:divBdr>
                <w:top w:val="none" w:sz="0" w:space="0" w:color="auto"/>
                <w:left w:val="none" w:sz="0" w:space="0" w:color="auto"/>
                <w:bottom w:val="none" w:sz="0" w:space="0" w:color="auto"/>
                <w:right w:val="none" w:sz="0" w:space="0" w:color="auto"/>
              </w:divBdr>
              <w:divsChild>
                <w:div w:id="1396393569">
                  <w:marLeft w:val="0"/>
                  <w:marRight w:val="0"/>
                  <w:marTop w:val="0"/>
                  <w:marBottom w:val="0"/>
                  <w:divBdr>
                    <w:top w:val="none" w:sz="0" w:space="0" w:color="auto"/>
                    <w:left w:val="none" w:sz="0" w:space="0" w:color="auto"/>
                    <w:bottom w:val="none" w:sz="0" w:space="0" w:color="auto"/>
                    <w:right w:val="none" w:sz="0" w:space="0" w:color="auto"/>
                  </w:divBdr>
                </w:div>
              </w:divsChild>
            </w:div>
            <w:div w:id="1796868228">
              <w:marLeft w:val="0"/>
              <w:marRight w:val="0"/>
              <w:marTop w:val="0"/>
              <w:marBottom w:val="0"/>
              <w:divBdr>
                <w:top w:val="none" w:sz="0" w:space="0" w:color="auto"/>
                <w:left w:val="none" w:sz="0" w:space="0" w:color="auto"/>
                <w:bottom w:val="none" w:sz="0" w:space="0" w:color="auto"/>
                <w:right w:val="none" w:sz="0" w:space="0" w:color="auto"/>
              </w:divBdr>
            </w:div>
          </w:divsChild>
        </w:div>
        <w:div w:id="288511564">
          <w:marLeft w:val="-225"/>
          <w:marRight w:val="-225"/>
          <w:marTop w:val="0"/>
          <w:marBottom w:val="0"/>
          <w:divBdr>
            <w:top w:val="none" w:sz="0" w:space="0" w:color="auto"/>
            <w:left w:val="none" w:sz="0" w:space="0" w:color="auto"/>
            <w:bottom w:val="none" w:sz="0" w:space="0" w:color="auto"/>
            <w:right w:val="none" w:sz="0" w:space="0" w:color="auto"/>
          </w:divBdr>
          <w:divsChild>
            <w:div w:id="1220365581">
              <w:marLeft w:val="0"/>
              <w:marRight w:val="0"/>
              <w:marTop w:val="0"/>
              <w:marBottom w:val="0"/>
              <w:divBdr>
                <w:top w:val="none" w:sz="0" w:space="0" w:color="auto"/>
                <w:left w:val="none" w:sz="0" w:space="0" w:color="auto"/>
                <w:bottom w:val="none" w:sz="0" w:space="0" w:color="auto"/>
                <w:right w:val="none" w:sz="0" w:space="0" w:color="auto"/>
              </w:divBdr>
            </w:div>
            <w:div w:id="381758030">
              <w:marLeft w:val="0"/>
              <w:marRight w:val="0"/>
              <w:marTop w:val="0"/>
              <w:marBottom w:val="0"/>
              <w:divBdr>
                <w:top w:val="none" w:sz="0" w:space="0" w:color="auto"/>
                <w:left w:val="none" w:sz="0" w:space="0" w:color="auto"/>
                <w:bottom w:val="none" w:sz="0" w:space="0" w:color="auto"/>
                <w:right w:val="none" w:sz="0" w:space="0" w:color="auto"/>
              </w:divBdr>
            </w:div>
            <w:div w:id="76632876">
              <w:marLeft w:val="0"/>
              <w:marRight w:val="0"/>
              <w:marTop w:val="0"/>
              <w:marBottom w:val="0"/>
              <w:divBdr>
                <w:top w:val="none" w:sz="0" w:space="0" w:color="auto"/>
                <w:left w:val="none" w:sz="0" w:space="0" w:color="auto"/>
                <w:bottom w:val="none" w:sz="0" w:space="0" w:color="auto"/>
                <w:right w:val="none" w:sz="0" w:space="0" w:color="auto"/>
              </w:divBdr>
            </w:div>
            <w:div w:id="1581452599">
              <w:marLeft w:val="0"/>
              <w:marRight w:val="0"/>
              <w:marTop w:val="0"/>
              <w:marBottom w:val="0"/>
              <w:divBdr>
                <w:top w:val="none" w:sz="0" w:space="0" w:color="auto"/>
                <w:left w:val="none" w:sz="0" w:space="0" w:color="auto"/>
                <w:bottom w:val="none" w:sz="0" w:space="0" w:color="auto"/>
                <w:right w:val="none" w:sz="0" w:space="0" w:color="auto"/>
              </w:divBdr>
            </w:div>
            <w:div w:id="2127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2021-04-21T13:34:00Z</dcterms:created>
  <dcterms:modified xsi:type="dcterms:W3CDTF">2021-04-21T15:12:00Z</dcterms:modified>
</cp:coreProperties>
</file>