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11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PrimeNumbers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number = 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System.out.println("Prime numbers between 0 and 100:");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while (number &lt;= 100)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(isPrime(number))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System.out.print(number + 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number++;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Helper method to check if a number is prime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static boolean isPrime(int num)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(num &lt;= 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(num == 2)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Check if the number is divisible by any number from 2 to its square root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(num % i ==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