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06b5fdeedb6ada9955e6e49124c992fad53141"/>
    <w:p>
      <w:pPr>
        <w:pStyle w:val="Heading1"/>
      </w:pPr>
      <w:r>
        <w:t xml:space="preserve">PANDUAN LENGKAP STATISTIKA BAYESIAN: DARI TEORI DASAR HINGGA ALGORITMA MODERN</w:t>
      </w:r>
    </w:p>
    <w:p>
      <w:pPr>
        <w:pStyle w:val="FirstParagraph"/>
      </w:pPr>
      <w:r>
        <w:rPr>
          <w:b/>
          <w:bCs/>
        </w:rPr>
        <w:t xml:space="preserve">Penulis/Penyusun</w:t>
      </w:r>
      <w:r>
        <w:t xml:space="preserve">: Modul Edukasi Statistika &amp; Small Area Estimation</w:t>
      </w:r>
      <w:r>
        <w:br/>
      </w:r>
      <w:r>
        <w:rPr>
          <w:b/>
          <w:bCs/>
        </w:rPr>
        <w:t xml:space="preserve">Topik</w:t>
      </w:r>
      <w:r>
        <w:t xml:space="preserve">: Teori, Filosofi, Penurunan Rumus, Algoritma Komputasi, dan Implementasi</w:t>
      </w:r>
    </w:p>
    <w:p>
      <w:r>
        <w:pict>
          <v:rect style="width:0;height:1.5pt" o:hralign="center" o:hrstd="t" o:hr="t"/>
        </w:pict>
      </w:r>
    </w:p>
    <w:bookmarkStart w:id="11" w:name="penjelasan-umum-paradigma-bayesian"/>
    <w:p>
      <w:pPr>
        <w:pStyle w:val="Heading2"/>
      </w:pPr>
      <w:r>
        <w:t xml:space="preserve">1. PENJELASAN UMUM PARADIGMA BAYESIAN</w:t>
      </w:r>
    </w:p>
    <w:p>
      <w:pPr>
        <w:pStyle w:val="FirstParagraph"/>
      </w:pPr>
      <w:r>
        <w:t xml:space="preserve">Statistika Bayesian adalah paradigma dalam analisis data dan inferensi statistik di mana semua bentuk ketidakpastian (</w:t>
      </w:r>
      <w:r>
        <w:rPr>
          <w:i/>
          <w:iCs/>
        </w:rPr>
        <w:t xml:space="preserve">uncertainty</w:t>
      </w:r>
      <w:r>
        <w:t xml:space="preserve">) diukur dan dikuantifikasi menggunakan</w:t>
      </w:r>
      <w:r>
        <w:t xml:space="preserve"> </w:t>
      </w:r>
      <w:r>
        <w:rPr>
          <w:b/>
          <w:bCs/>
        </w:rPr>
        <w:t xml:space="preserve">probabilitas</w:t>
      </w:r>
      <w:r>
        <w:t xml:space="preserve">.</w:t>
      </w:r>
    </w:p>
    <w:bookmarkStart w:id="9" w:name="X2caa4ccfaec31c1400c397f8cf1ab5ad4f9aff7"/>
    <w:p>
      <w:pPr>
        <w:pStyle w:val="Heading3"/>
      </w:pPr>
      <w:r>
        <w:t xml:space="preserve">1.1 Hakikat Probabilitas: Derajat Keyakinan (</w:t>
      </w:r>
      <w:r>
        <w:rPr>
          <w:i/>
          <w:iCs/>
        </w:rPr>
        <w:t xml:space="preserve">Degree of Belief</w:t>
      </w:r>
      <w:r>
        <w:t xml:space="preserve">)</w:t>
      </w:r>
    </w:p>
    <w:p>
      <w:pPr>
        <w:pStyle w:val="FirstParagraph"/>
      </w:pPr>
      <w:r>
        <w:t xml:space="preserve">Perbedaan paling mendasar antara paradigma Bayesian dan statistika klasik (frekuentis) terletak pada definisi kata</w:t>
      </w:r>
      <w:r>
        <w:t xml:space="preserve"> </w:t>
      </w:r>
      <w:r>
        <w:rPr>
          <w:b/>
          <w:bCs/>
        </w:rPr>
        <w:t xml:space="preserve">probabilitas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Pandangan Frekuentis</w:t>
      </w:r>
      <w:r>
        <w:t xml:space="preserve">: Probabilitas adalah limit frekuensi relatif terjadinya suatu peristiwa dalam eksperimen yang diulang-ulang secara identik dalam jangka panjang tanpa batas (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Pandangan Bayesian</w:t>
      </w:r>
      <w:r>
        <w:t xml:space="preserve">: Probabilitas adalah ukuran</w:t>
      </w:r>
      <w:r>
        <w:t xml:space="preserve"> </w:t>
      </w:r>
      <w:r>
        <w:rPr>
          <w:b/>
          <w:bCs/>
        </w:rPr>
        <w:t xml:space="preserve">derajat keyakinan rasional (</w:t>
      </w:r>
      <w:r>
        <w:rPr>
          <w:b/>
          <w:bCs/>
          <w:i/>
          <w:iCs/>
        </w:rPr>
        <w:t xml:space="preserve">degree of belief</w:t>
      </w:r>
      <w:r>
        <w:rPr>
          <w:b/>
          <w:bCs/>
        </w:rPr>
        <w:t xml:space="preserve">)</w:t>
      </w:r>
      <w:r>
        <w:t xml:space="preserve"> </w:t>
      </w:r>
      <w:r>
        <w:t xml:space="preserve">atau keadaan pengetahuan (</w:t>
      </w:r>
      <w:r>
        <w:rPr>
          <w:i/>
          <w:iCs/>
        </w:rPr>
        <w:t xml:space="preserve">state of knowledge</w:t>
      </w:r>
      <w:r>
        <w:t xml:space="preserve">) seseorang terhadap suatu proposisi atau parameter, berdasarkan bukti-bukti yang ada.</w:t>
      </w:r>
    </w:p>
    <w:bookmarkEnd w:id="9"/>
    <w:bookmarkStart w:id="10" w:name="X70981130fc080f048d127a70cc31c9fce13a960"/>
    <w:p>
      <w:pPr>
        <w:pStyle w:val="Heading3"/>
      </w:pPr>
      <w:r>
        <w:t xml:space="preserve">1.2 Mengapa Bayesian Relevan dalam Sains Modern?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Pembaruan Pengetahuan yang Alami (</w:t>
      </w:r>
      <w:r>
        <w:rPr>
          <w:b/>
          <w:bCs/>
          <w:i/>
          <w:iCs/>
        </w:rPr>
        <w:t xml:space="preserve">Information Updating</w:t>
      </w:r>
      <w:r>
        <w:rPr>
          <w:b/>
          <w:bCs/>
        </w:rPr>
        <w:t xml:space="preserve">)</w:t>
      </w:r>
      <w:r>
        <w:t xml:space="preserve">: Cara kerja Bayesian mencerminkan proses berpikir dan belajar manusia secara alami: kita memulai dengan keyakinan awal (</w:t>
      </w:r>
      <w:r>
        <w:rPr>
          <w:i/>
          <w:iCs/>
        </w:rPr>
        <w:t xml:space="preserve">prior</w:t>
      </w:r>
      <w:r>
        <w:t xml:space="preserve">), mengamati bukti baru (</w:t>
      </w:r>
      <w:r>
        <w:rPr>
          <w:i/>
          <w:iCs/>
        </w:rPr>
        <w:t xml:space="preserve">data</w:t>
      </w:r>
      <w:r>
        <w:t xml:space="preserve">), lalu memperbarui keyakinan kita (</w:t>
      </w:r>
      <w:r>
        <w:rPr>
          <w:i/>
          <w:iCs/>
        </w:rPr>
        <w:t xml:space="preserve">posterior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Kekuatan pada Sampel Kecil (</w:t>
      </w:r>
      <w:r>
        <w:rPr>
          <w:b/>
          <w:bCs/>
          <w:i/>
          <w:iCs/>
        </w:rPr>
        <w:t xml:space="preserve">Small Sample Robustness</w:t>
      </w:r>
      <w:r>
        <w:rPr>
          <w:b/>
          <w:bCs/>
        </w:rPr>
        <w:t xml:space="preserve">)</w:t>
      </w:r>
      <w:r>
        <w:t xml:space="preserve">: Ketika data empiris terbatas (seperti pada</w:t>
      </w:r>
      <w:r>
        <w:t xml:space="preserve"> </w:t>
      </w:r>
      <w:r>
        <w:rPr>
          <w:i/>
          <w:iCs/>
        </w:rPr>
        <w:t xml:space="preserve">Small Area Estimation</w:t>
      </w:r>
      <w:r>
        <w:t xml:space="preserve"> </w:t>
      </w:r>
      <w:r>
        <w:t xml:space="preserve">atau uji klinis penyakit langka), pendekatan frekuentis sering menghasilkan varians yang meledak atau estimasi tidak masuk akal. Bayesian mampu memanfaatkan informasi tambahan (</w:t>
      </w:r>
      <w:r>
        <w:rPr>
          <w:i/>
          <w:iCs/>
        </w:rPr>
        <w:t xml:space="preserve">prior/auxiliary information</w:t>
      </w:r>
      <w:r>
        <w:t xml:space="preserve">) untuk menstabilkan estimasi.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Penalaran Probabilistik yang Intuitif</w:t>
      </w:r>
      <w:r>
        <w:t xml:space="preserve">: Bayesian menjawab pertanyaan yang sesungguhnya ingin diketahui oleh ilmuwan:</w:t>
      </w:r>
      <w:r>
        <w:t xml:space="preserve"> </w:t>
      </w:r>
      <w:r>
        <w:rPr>
          <w:i/>
          <w:iCs/>
        </w:rPr>
        <w:t xml:space="preserve">“Berapa probabilitas hipotesis saya benar berdasarkan data yang diamati?”</w:t>
      </w:r>
      <w:r>
        <w:t xml:space="preserve">, bukan</w:t>
      </w:r>
      <w:r>
        <w:t xml:space="preserve"> </w:t>
      </w:r>
      <w:r>
        <w:rPr>
          <w:i/>
          <w:iCs/>
        </w:rPr>
        <w:t xml:space="preserve">“Berapa probabilitas melihat data se-ekstrem ini jika hipotesis nol benar?”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84e8a883db21f261d9aba00e8ea4967c4a95d4d"/>
    <w:p>
      <w:pPr>
        <w:pStyle w:val="Heading2"/>
      </w:pPr>
      <w:r>
        <w:t xml:space="preserve">2. PERBANDINGAN KOMPREHENSIF: BAYESIAN VS FREKUENTIS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Paradigma Frekuentis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Paradigma Bayesian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Parameter (</w:t>
            </w:r>
            <m:oMath>
              <m:r>
                <m:t>θ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Konstan &amp; Tetap (</w:t>
            </w:r>
            <w:r>
              <w:rPr>
                <w:b/>
                <w:bCs/>
                <w:i/>
                <w:iCs/>
              </w:rPr>
              <w:t xml:space="preserve">Fixed Unknown</w:t>
            </w:r>
            <w:r>
              <w:rPr>
                <w:b/>
                <w:bCs/>
              </w:rPr>
              <w:t xml:space="preserve">)</w:t>
            </w:r>
            <w:r>
              <w:t xml:space="preserve">. Parameter adalah suatu nilai sejati yang bernilai tetap, bukan variabel acak.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Variabel Acak (</w:t>
            </w:r>
            <w:r>
              <w:rPr>
                <w:b/>
                <w:bCs/>
                <w:i/>
                <w:iCs/>
              </w:rPr>
              <w:t xml:space="preserve">Random Variable</w:t>
            </w:r>
            <w:r>
              <w:rPr>
                <w:b/>
                <w:bCs/>
              </w:rPr>
              <w:t xml:space="preserve">)</w:t>
            </w:r>
            <w:r>
              <w:t xml:space="preserve">. Parameter memiliki distribusi probabilitas yang mencerminkan ketidakpastian pengetahuan kita mengenainya.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Data (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Variabel Acak Berulang</w:t>
            </w:r>
            <w:r>
              <w:t xml:space="preserve">. Data yang diamati hanyalah satu realisasi dari populasi tak hingga yang dapat diambil ulang berkali-kali.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Konstan Setelah Diamati (</w:t>
            </w:r>
            <w:r>
              <w:rPr>
                <w:b/>
                <w:bCs/>
                <w:i/>
                <w:iCs/>
              </w:rPr>
              <w:t xml:space="preserve">Observed &amp; Fixed</w:t>
            </w:r>
            <w:r>
              <w:rPr>
                <w:b/>
                <w:bCs/>
              </w:rPr>
              <w:t xml:space="preserve">)</w:t>
            </w:r>
            <w:r>
              <w:t xml:space="preserve">. Data yang terkumpul adalah fakta nyata yang menjadi kondisi (</w:t>
            </w:r>
            <w:r>
              <w:rPr>
                <w:i/>
                <w:iCs/>
              </w:rPr>
              <w:t xml:space="preserve">given/conditioned 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Interval Estimasi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Confidence Interval (CI)</w:t>
            </w:r>
            <w:r>
              <w:t xml:space="preserve">: Jika eksperimen diulang 100 kali secara independen, 95 di antaranya akan mencakup nilai sejati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. Kita</w:t>
            </w:r>
            <w:r>
              <w:t xml:space="preserve"> </w:t>
            </w:r>
            <w:r>
              <w:rPr>
                <w:b/>
                <w:bCs/>
              </w:rPr>
              <w:t xml:space="preserve">tidak boleh</w:t>
            </w:r>
            <w:r>
              <w:t xml:space="preserve"> </w:t>
            </w:r>
            <w:r>
              <w:t xml:space="preserve">menyatakan ada peluang 95%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berada di interval tertentu.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Credible / Posterior Interval</w:t>
            </w:r>
            <w:r>
              <w:t xml:space="preserve">: Terdapat probabilitas tepat 95% bahwa nilai sejati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berada di dalam rentang interval tersebut, berdasarkan data dan prior.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Uji Signifikansi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P-value</w:t>
            </w:r>
            <w:r>
              <w:t xml:space="preserve">: Probabilitas memperoleh data yang setara atau lebih ekstrem dari data sampel, dengan asumsi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benar (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 Sering disalahartikan.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Posterior Odds &amp; Bayes Factor</w:t>
            </w:r>
            <w:r>
              <w:t xml:space="preserve">: Membandingkan langsung peluang kebenaran dua hipotesis berdasarkan data (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Pemanfaatan Informasi 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Sulit/terbatas. Semua inferensi murni bersumber dari data sampel saat ini.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Eksplisit melalui</w:t>
            </w:r>
            <w:r>
              <w:t xml:space="preserve"> </w:t>
            </w:r>
            <w:r>
              <w:rPr>
                <w:b/>
                <w:bCs/>
              </w:rPr>
              <w:t xml:space="preserve">Distribusi Prior</w:t>
            </w:r>
            <w:r>
              <w:t xml:space="preserve"> </w:t>
            </w:r>
            <w:r>
              <w:t xml:space="preserve">(dapat berupa data historis, batas biologis/fisik, atau pendapat ahli).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Sifat Sampel Kecil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Estimasi rentan tidak stabil (</w:t>
            </w:r>
            <w:r>
              <w:rPr>
                <w:i/>
                <w:iCs/>
              </w:rPr>
              <w:t xml:space="preserve">high variance</w:t>
            </w:r>
            <w:r>
              <w:t xml:space="preserve">), nilai varians sampel bisa nol atau negatif jika tidak constrained.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Shrinkage Effect</w:t>
            </w:r>
            <w:r>
              <w:t xml:space="preserve">: Menarik estimasi area kecil ke arah rata-rata global sehingga jauh lebih stabil dan akurat.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analogi-intuitif-rumus-bayes"/>
    <w:p>
      <w:pPr>
        <w:pStyle w:val="Heading2"/>
      </w:pPr>
      <w:r>
        <w:t xml:space="preserve">3. ANALOGI INTUITIF RUMUS BAYES</w:t>
      </w:r>
    </w:p>
    <w:p>
      <w:pPr>
        <w:pStyle w:val="FirstParagraph"/>
      </w:pPr>
      <w:r>
        <w:t xml:space="preserve">Teorema Bayes dirumuskan secara elegan sebagai: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Posterior</m:t>
          </m:r>
          <m:r>
            <m:rPr>
              <m:sty m:val="p"/>
            </m:rPr>
            <m:t>∝</m:t>
          </m:r>
          <m:r>
            <m:rPr>
              <m:nor/>
              <m:sty m:val="p"/>
            </m:rPr>
            <m:t>Likelihood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Prior</m:t>
          </m:r>
        </m:oMath>
      </m:oMathPara>
    </w:p>
    <w:p>
      <w:pPr>
        <w:pStyle w:val="FirstParagraph"/>
      </w:pPr>
      <w:r>
        <w:t xml:space="preserve">Berikut tiga analogi dunia nyata untuk memahami rumus di atas:</w:t>
      </w:r>
    </w:p>
    <w:bookmarkStart w:id="13" w:name="analogi-1-investigasi-detektif-polisi"/>
    <w:p>
      <w:pPr>
        <w:pStyle w:val="Heading3"/>
      </w:pPr>
      <w:r>
        <w:t xml:space="preserve">Analogi 1: Investigasi Detektif Polisi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(Kecurigaan Awal)</w:t>
      </w:r>
      <w:r>
        <w:t xml:space="preserve">: Sebelum olah TKP, detektif memiliki daftar tersangka berdasarkan motif dan alibi awal (misal: kemungkinan tersangka utama adalah si X sebesar 30%).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Likelihood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(Kekuatan Bukti Baru)</w:t>
      </w:r>
      <w:r>
        <w:t xml:space="preserve">: Ditemukan sidik jari dan rekaman CCTV (</w:t>
      </w:r>
      <m:oMath>
        <m:r>
          <m:t>y</m:t>
        </m:r>
      </m:oMath>
      <w:r>
        <w:t xml:space="preserve">) di lokasi kejadian. Seberapa cocok bukti ini jika si X memang pelakunya?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Posterior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(Keputusan Akhir)</w:t>
      </w:r>
      <w:r>
        <w:t xml:space="preserve">: Penggabungan motif awal dan bukti baru di lapangan menghasilkan keyakinan akhir hakim/detektif terhadap keterlibatan si X (meningkat menjadi 95%).</w:t>
      </w:r>
    </w:p>
    <w:bookmarkEnd w:id="13"/>
    <w:bookmarkStart w:id="14" w:name="analogi-2-diagnosa-medis-pasien"/>
    <w:p>
      <w:pPr>
        <w:pStyle w:val="Heading3"/>
      </w:pPr>
      <w:r>
        <w:t xml:space="preserve">Analogi 2: Diagnosa Medis Pasien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: Prevalensi penyakit langka di masyarakat umum (misal hanya 1 dari 1.000 orang, atau 0.1%).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Likelihood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 Akurasi alat tes laboratorium (Sensitivitas tes = 99%).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Posterior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: Probabilitas seseorang benar-benar mengidap penyakit tersebut setelah hasil tesnya keluar</w:t>
      </w:r>
      <w:r>
        <w:t xml:space="preserve"> </w:t>
      </w:r>
      <w:r>
        <w:rPr>
          <w:b/>
          <w:bCs/>
        </w:rPr>
        <w:t xml:space="preserve">Positif</w:t>
      </w:r>
      <w:r>
        <w:t xml:space="preserve">. Karena penyakitnya sangat langka (Prior kecil), probabilitas akhir seseorang sakit meski tes positif ternyata hanya sekitar 9%, bukan 99%! (Menghindarkan vonis panik medis).</w:t>
      </w:r>
    </w:p>
    <w:bookmarkEnd w:id="14"/>
    <w:bookmarkStart w:id="15" w:name="analogi-3-proses-belajar-manusia"/>
    <w:p>
      <w:pPr>
        <w:pStyle w:val="Heading3"/>
      </w:pPr>
      <w:r>
        <w:t xml:space="preserve">Analogi 3: Proses Belajar Manusia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</w:t>
      </w:r>
      <w:r>
        <w:t xml:space="preserve">: Pengetahuan atau pengalaman yang Anda bawa sejak kecil.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Likelihood</w:t>
      </w:r>
      <w:r>
        <w:t xml:space="preserve">: Informasi atau pelajaran baru yang Anda baca hari ini.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Posterior</w:t>
      </w:r>
      <w:r>
        <w:t xml:space="preserve">: Pemahaman baru Anda yang lebih matang dan telah diperbarui.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enurunan-rumus-matematis-teorema-bayes"/>
    <w:p>
      <w:pPr>
        <w:pStyle w:val="Heading2"/>
      </w:pPr>
      <w:r>
        <w:t xml:space="preserve">4. PENURUNAN RUMUS MATEMATIS TEOREMA BAYES</w:t>
      </w:r>
    </w:p>
    <w:bookmarkStart w:id="17" w:name="X4a3ec4215a607ab81eaf8ebdcf508d8d4e937aa"/>
    <w:p>
      <w:pPr>
        <w:pStyle w:val="Heading3"/>
      </w:pPr>
      <w:r>
        <w:t xml:space="preserve">4.1 Penurunan dari Aksioma Probabilitas Bersyarat</w:t>
      </w:r>
    </w:p>
    <w:p>
      <w:pPr>
        <w:pStyle w:val="FirstParagraph"/>
      </w:pPr>
      <w:r>
        <w:t xml:space="preserve">Misalkan terdapat dua peristiwa acak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dengan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Berdasarkan definisi probabilitas bersyarat (</w:t>
      </w:r>
      <w:r>
        <w:rPr>
          <w:i/>
          <w:iCs/>
        </w:rPr>
        <w:t xml:space="preserve">conditional probability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Dengan cara yang sama, probabilitas bersyarat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terjadi jika diketahui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adalah: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⟹</m:t>
          </m:r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Substitusikan persamaan kedua ke dalam persamaan pertama: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Jika ruang sampel terpartisi menjadi kejadian-kejadian saling lepas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berdasarkan</w:t>
      </w:r>
      <w:r>
        <w:t xml:space="preserve"> </w:t>
      </w:r>
      <w:r>
        <w:rPr>
          <w:b/>
          <w:bCs/>
        </w:rPr>
        <w:t xml:space="preserve">Hukum Probabilitas Total (</w:t>
      </w:r>
      <w:r>
        <w:rPr>
          <w:b/>
          <w:bCs/>
          <w:i/>
          <w:iCs/>
        </w:rPr>
        <w:t xml:space="preserve">Law of Total Probability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Sehingga diperoleh Teorema Bayes Diskrit: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bookmarkEnd w:id="17"/>
    <w:bookmarkStart w:id="18" w:name="penurunan-untuk-parameter-kontinu"/>
    <w:p>
      <w:pPr>
        <w:pStyle w:val="Heading3"/>
      </w:pPr>
      <w:r>
        <w:t xml:space="preserve">4.2 Penurunan untuk Parameter Kontinu</w:t>
      </w:r>
    </w:p>
    <w:p>
      <w:pPr>
        <w:pStyle w:val="FirstParagraph"/>
      </w:pPr>
      <w:r>
        <w:t xml:space="preserve">Dalam pemodelan statistik kontinu, misal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adalah vektor data sampel dan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adalah vektor parameter populasi:</w:t>
      </w:r>
      <w:r>
        <w:t xml:space="preserve"> </w:t>
      </w:r>
      <w:r>
        <w:t xml:space="preserve">*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: Densitas Prior parameter</w:t>
      </w:r>
      <w:r>
        <w:t xml:space="preserve"> </w:t>
      </w:r>
      <w:r>
        <w:t xml:space="preserve">*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: Fungsi Likelihood (model sampling)</w:t>
      </w:r>
      <w:r>
        <w:t xml:space="preserve"> </w:t>
      </w:r>
      <w:r>
        <w:t xml:space="preserve">*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: Densitas Marginal Data (</w:t>
      </w:r>
      <w:r>
        <w:rPr>
          <w:i/>
          <w:iCs/>
        </w:rPr>
        <w:t xml:space="preserve">Marginal Likelihood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Evidence</w:t>
      </w:r>
      <w:r>
        <w:t xml:space="preserve">)</w:t>
      </w:r>
    </w:p>
    <w:p>
      <w:pPr>
        <w:pStyle w:val="BodyText"/>
      </w:pPr>
      <w:r>
        <w:t xml:space="preserve">Berdasarkan definisi fungsi densitas gabungan (</w:t>
      </w:r>
      <w:r>
        <w:rPr>
          <w:i/>
          <w:iCs/>
        </w:rPr>
        <w:t xml:space="preserve">joint density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Maka diperoleh bentuk umum</w:t>
      </w:r>
      <w:r>
        <w:t xml:space="preserve"> </w:t>
      </w:r>
      <w:r>
        <w:rPr>
          <w:b/>
          <w:bCs/>
        </w:rPr>
        <w:t xml:space="preserve">Distribusi Posterior Bayesian Kontinu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θ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θ</m:t>
              </m:r>
            </m:den>
          </m:f>
        </m:oMath>
      </m:oMathPara>
    </w:p>
    <w:p>
      <w:pPr>
        <w:pStyle w:val="FirstParagraph"/>
      </w:pPr>
      <w:r>
        <w:t xml:space="preserve">Penyebut</w:t>
      </w:r>
      <w:r>
        <w:t xml:space="preserve"> </w:t>
      </w:r>
      <m:oMath>
        <m:r>
          <m:rPr>
            <m:sty m:val="p"/>
          </m:rPr>
          <m:t>∫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d</m:t>
        </m:r>
        <m:r>
          <m:t>θ</m:t>
        </m:r>
      </m:oMath>
      <w:r>
        <w:t xml:space="preserve"> </w:t>
      </w:r>
      <w:r>
        <w:t xml:space="preserve">tidak bergantung pada</w:t>
      </w:r>
      <w:r>
        <w:t xml:space="preserve"> </w:t>
      </w:r>
      <m:oMath>
        <m:r>
          <m:t>θ</m:t>
        </m:r>
      </m:oMath>
      <w:r>
        <w:t xml:space="preserve">, melainkan hanya sebuah konstanta penormal (</w:t>
      </w:r>
      <w:r>
        <w:rPr>
          <w:i/>
          <w:iCs/>
        </w:rPr>
        <w:t xml:space="preserve">normalizing constant</w:t>
      </w:r>
      <w:r>
        <w:t xml:space="preserve">) agar total luas di bawah kurva posterior bernilai tepat 1. Oleh karena itu, hubungan dasar ini sering ditulis dalam bentuk proporsionalitas: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8"/>
    <w:bookmarkStart w:id="19" w:name="X724fc1f5871b8bde6b580d26dd229b0ab18d3b4"/>
    <w:p>
      <w:pPr>
        <w:pStyle w:val="Heading3"/>
      </w:pPr>
      <w:r>
        <w:t xml:space="preserve">4.3 Contoh Penurunan Analitik: Model Konjugat Normal-Normal</w:t>
      </w:r>
    </w:p>
    <w:p>
      <w:pPr>
        <w:pStyle w:val="FirstParagraph"/>
      </w:pPr>
      <w:r>
        <w:t xml:space="preserve">Misalkan data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∼</m:t>
            </m:r>
          </m:e>
          <m:lim>
            <m:r>
              <m:t>i</m:t>
            </m:r>
            <m:r>
              <m:t>i</m:t>
            </m:r>
            <m:r>
              <m:t>d</m:t>
            </m:r>
          </m:lim>
        </m:limUpp>
        <m:r>
          <m:t>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dengan varians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diketahui. Rata-rata sampel adalah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Fungsi Likelihood: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Pilih distribusi Prior konjugat untuk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Maka distribusi Posterior adalah hasil perkalian kedua fungsi eksponensial tersebut: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0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w:r>
        <w:t xml:space="preserve">Dengan menguraikan suku kuadratik dan melengkapkan kuadrat sempurna (</w:t>
      </w:r>
      <w:r>
        <w:rPr>
          <w:i/>
          <w:iCs/>
        </w:rPr>
        <w:t xml:space="preserve">completing the square</w:t>
      </w:r>
      <w:r>
        <w:t xml:space="preserve">), diperoleh bahwa distribusi posterior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r>
          <m:t>y</m:t>
        </m:r>
      </m:oMath>
      <w:r>
        <w:t xml:space="preserve"> </w:t>
      </w:r>
      <w:r>
        <w:t xml:space="preserve">berdistribusi Normal: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 mana parameter posterior adalah: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Presisi Posterior (Kebalikan Varians)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σ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σ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Presisi Posterior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Presisi Prior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Presisi Data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Rata-rata Posterior (Mean)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Wawasan Teoritis Penting</w:t>
      </w:r>
      <w:r>
        <w:t xml:space="preserve">:</w:t>
      </w:r>
      <w:r>
        <w:t xml:space="preserve"> </w:t>
      </w:r>
      <w:r>
        <w:t xml:space="preserve">Rata-rata posterior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</w:rPr>
        <w:t xml:space="preserve">rata-rata tertimbang (</w:t>
      </w:r>
      <w:r>
        <w:rPr>
          <w:b/>
          <w:bCs/>
          <w:i/>
          <w:iCs/>
        </w:rPr>
        <w:t xml:space="preserve">weighted average</w:t>
      </w:r>
      <w:r>
        <w:rPr>
          <w:b/>
          <w:bCs/>
        </w:rPr>
        <w:t xml:space="preserve">)</w:t>
      </w:r>
      <w:r>
        <w:t xml:space="preserve"> </w:t>
      </w:r>
      <w:r>
        <w:t xml:space="preserve">antara keyakinan awal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dan data sampel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  <w:r>
        <w:t xml:space="preserve"> </w:t>
      </w:r>
      <w:r>
        <w:t xml:space="preserve">* Jika data sampel sangat banyak (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bobot data mendominasi, sehingga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(inferensi Bayesian konvergen ke hasil frekuentis / MLE).</w:t>
      </w:r>
      <w:r>
        <w:t xml:space="preserve"> </w:t>
      </w:r>
      <w:r>
        <w:t xml:space="preserve">* Jika sampel sangat kecil (</w:t>
      </w:r>
      <m:oMath>
        <m:r>
          <m:t>n</m:t>
        </m:r>
      </m:oMath>
      <w:r>
        <w:t xml:space="preserve"> </w:t>
      </w:r>
      <w:r>
        <w:t xml:space="preserve">sedikit), bobot prior menarik estimasi agar tidak liar (</w:t>
      </w:r>
      <w:r>
        <w:rPr>
          <w:i/>
          <w:iCs/>
        </w:rPr>
        <w:t xml:space="preserve">shrinkage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contoh-penerapan-nyata"/>
    <w:p>
      <w:pPr>
        <w:pStyle w:val="Heading2"/>
      </w:pPr>
      <w:r>
        <w:t xml:space="preserve">5. CONTOH PENERAPAN NYATA</w:t>
      </w:r>
    </w:p>
    <w:bookmarkStart w:id="21" w:name="X5c71f4b5a3e93d770fe604a25e145d66e4c5b04"/>
    <w:p>
      <w:pPr>
        <w:pStyle w:val="Heading3"/>
      </w:pPr>
      <w:r>
        <w:t xml:space="preserve">Penerapan 1: Small Area Estimation (Model Fay-Herriot)</w:t>
      </w:r>
    </w:p>
    <w:p>
      <w:pPr>
        <w:pStyle w:val="FirstParagraph"/>
      </w:pPr>
      <w:r>
        <w:t xml:space="preserve">Di Badan Pusat Statistik atau lembaga survei, kita ingin mengestimasi angka kemiskinan di 500 kabupaten. Di beberapa kabupaten tertinggal, sampel survei hanya 5 rumah tangga sehingga</w:t>
      </w:r>
      <w:r>
        <w:t xml:space="preserve"> </w:t>
      </w:r>
      <w:r>
        <w:rPr>
          <w:i/>
          <w:iCs/>
        </w:rPr>
        <w:t xml:space="preserve">direct estimator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memiliki varians sampling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yang sangat besar.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Sampling Model (Likelihood)</w:t>
      </w:r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Linking Model (Prior)</w:t>
      </w:r>
      <w:r>
        <w:t xml:space="preserve">: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⊤</m:t>
            </m:r>
          </m:sup>
        </m:sSubSup>
        <m:r>
          <m:t>β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u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(memanfaatkan data sekunder seperti registrasi listrik/Podes).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Posterior EBLUP/Bayesian Estimator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β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Manfaat</w:t>
      </w:r>
      <w:r>
        <w:t xml:space="preserve">: Untuk area dengan sampel kecil (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besar</w:t>
      </w:r>
      <w:r>
        <w:t xml:space="preserve"> </w:t>
      </w:r>
      <m:oMath>
        <m:r>
          <m:rPr>
            <m:sty m:val="p"/>
          </m:rPr>
          <m:t>⟹</m:t>
        </m:r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), estimasi dipinjamkan kekuatan dari model regresi sintetik (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⊤</m:t>
            </m:r>
          </m:sup>
        </m:sSubSup>
        <m:r>
          <m:t>β</m:t>
        </m:r>
      </m:oMath>
      <w:r>
        <w:t xml:space="preserve">), menghasilkan angka estimasi yang stabil dan terpercaya.</w:t>
      </w:r>
    </w:p>
    <w:bookmarkEnd w:id="21"/>
    <w:bookmarkStart w:id="22" w:name="Xc403aee4c2732689d4bcf85ce0941c93e22ebcc"/>
    <w:p>
      <w:pPr>
        <w:pStyle w:val="Heading3"/>
      </w:pPr>
      <w:r>
        <w:t xml:space="preserve">Penerapan 2: Spasial Disease Mapping (Model BYM2)</w:t>
      </w:r>
    </w:p>
    <w:p>
      <w:pPr>
        <w:pStyle w:val="FirstParagraph"/>
      </w:pPr>
      <w:r>
        <w:t xml:space="preserve">Pemetaan prevalensi stunting atau kematian balita antar wilayah kabupaten yang saling bertetangga:</w:t>
      </w:r>
      <w:r>
        <w:t xml:space="preserve"> </w:t>
      </w:r>
      <w:r>
        <w:t xml:space="preserve">* Data berupa cacah kasus: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* Efek spasial digabungkan dengan model</w:t>
      </w:r>
      <w:r>
        <w:t xml:space="preserve"> </w:t>
      </w:r>
      <w:r>
        <w:rPr>
          <w:b/>
          <w:bCs/>
        </w:rPr>
        <w:t xml:space="preserve">BYM2 (Riebler et al., 2016)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β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</m:e>
              </m:rad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ϕ</m:t>
                  </m:r>
                </m:e>
              </m:rad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*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* Wilayah yang bertetangga berbagi informasi spasial autokorelasi, melenyapkan fluktuasi acak akibat populasi daerah yang sangat sedikit.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7ec3aa3dd0c4af2d55040fd447594cac8218926"/>
    <w:p>
      <w:pPr>
        <w:pStyle w:val="Heading2"/>
      </w:pPr>
      <w:r>
        <w:t xml:space="preserve">6. PERMASALAHAN DAN TANTANGAN PADA STATISTIKA BAYESIAN</w:t>
      </w:r>
    </w:p>
    <w:p>
      <w:pPr>
        <w:pStyle w:val="FirstParagraph"/>
      </w:pPr>
      <w:r>
        <w:t xml:space="preserve">Walaupun secara konseptual elegan dan superior, statistika Bayesian menghadapi beberapa rintangan besar: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Penyebut Integral yang Tak Terselesaikan (</w:t>
      </w:r>
      <w:r>
        <w:rPr>
          <w:b/>
          <w:bCs/>
          <w:i/>
          <w:iCs/>
        </w:rPr>
        <w:t xml:space="preserve">The Intractable Denominator Problem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Integral penyebut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d</m:t>
        </m:r>
        <m:r>
          <m:t>θ</m:t>
        </m:r>
      </m:oMath>
      <w:r>
        <w:t xml:space="preserve"> </w:t>
      </w:r>
      <w:r>
        <w:t xml:space="preserve">umumnya tidak memiliki solusi bentuk tertutup (</w:t>
      </w:r>
      <w:r>
        <w:rPr>
          <w:i/>
          <w:iCs/>
        </w:rPr>
        <w:t xml:space="preserve">closed-form solution</w:t>
      </w:r>
      <w:r>
        <w:t xml:space="preserve">) jika modelnya non-linier atau memiliki efek acak multidimensi (</w:t>
      </w:r>
      <m:oMath>
        <m:r>
          <m:t>d</m:t>
        </m:r>
        <m:r>
          <m:rPr>
            <m:sty m:val="p"/>
          </m:rPr>
          <m:t>&gt;</m:t>
        </m:r>
        <m:r>
          <m:t>5</m:t>
        </m:r>
      </m:oMath>
      <w:r>
        <w:t xml:space="preserve">). Ini adalah alasan historis mengapa Bayesian sempat ditinggalkan pada abad ke-20.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Beban Komputasi Ekstrem (</w:t>
      </w:r>
      <w:r>
        <w:rPr>
          <w:b/>
          <w:bCs/>
          <w:i/>
          <w:iCs/>
        </w:rPr>
        <w:t xml:space="preserve">Computational Bottleneck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Sebelum tahun 1990-an, menghitung posterior membutuhkan integral numerik yang lambat. Pendekatan sampling MCMC membutuhkan waktu simulasi yang sangat lama jika datanya besar.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Subjektivitas Penentuan Prior</w:t>
      </w:r>
      <w:r>
        <w:t xml:space="preserve">:</w:t>
      </w:r>
      <w:r>
        <w:t xml:space="preserve"> </w:t>
      </w:r>
      <w:r>
        <w:t xml:space="preserve">Kritik klasik terhadap Bayesian adalah potensi bias subjektif peneliti dalam menentukan prior. (Solusi modern: menggunakan</w:t>
      </w:r>
      <w:r>
        <w:t xml:space="preserve"> </w:t>
      </w:r>
      <w:r>
        <w:rPr>
          <w:i/>
          <w:iCs/>
        </w:rPr>
        <w:t xml:space="preserve">weakly informative priors</w:t>
      </w:r>
      <w:r>
        <w:t xml:space="preserve">,</w:t>
      </w:r>
      <w:r>
        <w:t xml:space="preserve"> </w:t>
      </w:r>
      <w:r>
        <w:rPr>
          <w:i/>
          <w:iCs/>
        </w:rPr>
        <w:t xml:space="preserve">reference priors</w:t>
      </w:r>
      <w:r>
        <w:t xml:space="preserve">, atau</w:t>
      </w:r>
      <w:r>
        <w:t xml:space="preserve"> </w:t>
      </w:r>
      <w:r>
        <w:rPr>
          <w:i/>
          <w:iCs/>
        </w:rPr>
        <w:t xml:space="preserve">Penalized Complexity priors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Kutukan Dimensi (</w:t>
      </w:r>
      <w:r>
        <w:rPr>
          <w:b/>
          <w:bCs/>
          <w:i/>
          <w:iCs/>
        </w:rPr>
        <w:t xml:space="preserve">Curse of Dimensionality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Pada model spasial atau temporal hierarkis dengan ribuan parameter laten, ruang parameter menjadi terlalu luas sehingga algoritma sampling mudah terjebak dan sulit konvergen.</w:t>
      </w:r>
    </w:p>
    <w:p>
      <w:r>
        <w:pict>
          <v:rect style="width:0;height:1.5pt" o:hralign="center" o:hrstd="t" o:hr="t"/>
        </w:pict>
      </w:r>
    </w:p>
    <w:bookmarkEnd w:id="24"/>
    <w:bookmarkStart w:id="35" w:name="algoritma-algoritma-komputasi-bayesian"/>
    <w:p>
      <w:pPr>
        <w:pStyle w:val="Heading2"/>
      </w:pPr>
      <w:r>
        <w:t xml:space="preserve">7. ALGORITMA-ALGORITMA KOMPUTASI BAYESIAN</w:t>
      </w:r>
    </w:p>
    <w:p>
      <w:pPr>
        <w:pStyle w:val="FirstParagraph"/>
      </w:pPr>
      <w:r>
        <w:t xml:space="preserve">Untuk mengatasi masalah integral di atas, para matematikawan dan ilmuwan komputer menciptakan berbagai algoritma inferensi Bayesian:</w:t>
      </w:r>
    </w:p>
    <w:bookmarkStart w:id="25" w:name="kelompok-1-solusi-analitis-tertutup"/>
    <w:p>
      <w:pPr>
        <w:pStyle w:val="Heading3"/>
      </w:pPr>
      <w:r>
        <w:t xml:space="preserve">7.1 Kelompok 1: Solusi Analitis Tertutup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Conjugate Priors</w:t>
      </w:r>
      <w:r>
        <w:t xml:space="preserve">: Keluarga distribusi prior yang menghasilkan distribusi posterior dari keluarga yang sama dengan priornya (contoh: Beta-Binomial, Gamma-Poisson, Normal-Normal). Sangat cepat dan instan, namun terbatas hanya pada model-model sederhana.</w:t>
      </w:r>
    </w:p>
    <w:p>
      <w:r>
        <w:pict>
          <v:rect style="width:0;height:1.5pt" o:hralign="center" o:hrstd="t" o:hr="t"/>
        </w:pict>
      </w:r>
    </w:p>
    <w:bookmarkEnd w:id="25"/>
    <w:bookmarkStart w:id="29" w:name="X39222a8168c284b99d4d2bd5dcecf1474ec0ba3"/>
    <w:p>
      <w:pPr>
        <w:pStyle w:val="Heading3"/>
      </w:pPr>
      <w:r>
        <w:t xml:space="preserve">7.2 Kelompok 2: Algoritma Berbasis Simulasi Stokastik (MCMC)</w:t>
      </w:r>
    </w:p>
    <w:p>
      <w:pPr>
        <w:pStyle w:val="FirstParagraph"/>
      </w:pPr>
      <w:r>
        <w:t xml:space="preserve">MCMC bekerja dengan membentuk rantai Markov (</w:t>
      </w:r>
      <w:r>
        <w:rPr>
          <w:i/>
          <w:iCs/>
        </w:rPr>
        <w:t xml:space="preserve">Markov Chain</w:t>
      </w:r>
      <w:r>
        <w:t xml:space="preserve">) yang memiliki distribusi stasioner sama persis dengan distribusi posterior target.</w:t>
      </w:r>
    </w:p>
    <w:bookmarkStart w:id="26" w:name="metropolis-hastings-mh"/>
    <w:p>
      <w:pPr>
        <w:pStyle w:val="Heading4"/>
      </w:pPr>
      <w:r>
        <w:t xml:space="preserve">1. Metropolis-Hastings (MH)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Pencipta</w:t>
      </w:r>
      <w:r>
        <w:t xml:space="preserve">: Metropolis et al. (1953); Hastings (1970).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Mekanisme</w:t>
      </w:r>
      <w:r>
        <w:t xml:space="preserve">: Dari posisi parameter saat ini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ajukan calon titik baru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 Calon titik diterima dengan probabilitas:</w:t>
      </w:r>
    </w:p>
    <w:p>
      <w:pPr>
        <w:pStyle w:val="Compac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Jika diterima,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jika ditolak, posisi tetap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Kelemahan</w:t>
      </w:r>
      <w:r>
        <w:t xml:space="preserve">: Bergerak lambat seperti jalan acak (</w:t>
      </w:r>
      <w:r>
        <w:rPr>
          <w:i/>
          <w:iCs/>
        </w:rPr>
        <w:t xml:space="preserve">random walk</w:t>
      </w:r>
      <w:r>
        <w:t xml:space="preserve">), sering menghasilkan sampel dengan autokorelasi tinggi.</w:t>
      </w:r>
    </w:p>
    <w:bookmarkEnd w:id="26"/>
    <w:bookmarkStart w:id="27" w:name="gibbs-sampling"/>
    <w:p>
      <w:pPr>
        <w:pStyle w:val="Heading4"/>
      </w:pPr>
      <w:r>
        <w:t xml:space="preserve">2. Gibbs Sampling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Pencipta</w:t>
      </w:r>
      <w:r>
        <w:t xml:space="preserve">: Geman &amp; Geman (1984); Gelfand &amp; Smith (1990).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Mekanisme</w:t>
      </w:r>
      <w:r>
        <w:t xml:space="preserve">: Varian khusus dari MH di mana probabilitas penerimaan selalu 100% 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). Dilakukan dengan mengambil sampel secara bergantian dari</w:t>
      </w:r>
      <w:r>
        <w:t xml:space="preserve"> </w:t>
      </w:r>
      <w:r>
        <w:rPr>
          <w:i/>
          <w:iCs/>
        </w:rPr>
        <w:t xml:space="preserve">full conditional distributions</w:t>
      </w:r>
      <w:r>
        <w:t xml:space="preserve"> </w:t>
      </w:r>
      <w:r>
        <w:t xml:space="preserve">masing-masing parameter: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∼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∣</m:t>
          </m:r>
          <m:sSubSup>
            <m:e>
              <m:r>
                <m:t>θ</m:t>
              </m:r>
            </m:e>
            <m:sub>
              <m:r>
                <m:rPr>
                  <m:sty m:val="p"/>
                </m:rPr>
                <m:t>−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Kelemahan</w:t>
      </w:r>
      <w:r>
        <w:t xml:space="preserve">: Jika antar parameter saling berkorelasi erat (seperti fixed effect dan random effect pada model spasial), rantai Gibbs akan macet dan membutuhkan puluhan ribu iterasi.</w:t>
      </w:r>
    </w:p>
    <w:bookmarkEnd w:id="27"/>
    <w:bookmarkStart w:id="28" w:name="hamiltonian-monte-carlo-hmc-nuts"/>
    <w:p>
      <w:pPr>
        <w:pStyle w:val="Heading4"/>
      </w:pPr>
      <w:r>
        <w:t xml:space="preserve">3. Hamiltonian Monte Carlo (HMC) &amp; NUTS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Pencipta</w:t>
      </w:r>
      <w:r>
        <w:t xml:space="preserve">: Duane et al. (1987); Neal (2011); Hoffman &amp; Gelman (2014 - No-U-Turn Sampler / NUTS di program Stan).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Mekanisme</w:t>
      </w:r>
      <w:r>
        <w:t xml:space="preserve">: Memanfaatkan analogi fisika klasik partikel yang meluncur di atas medan potensial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. Dengan menghitung gradien permukaan posterior (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r>
          <m:t>p</m:t>
        </m:r>
      </m:oMath>
      <w:r>
        <w:t xml:space="preserve">), partikel dilempar dengan momentum tertentu mengikuti persamaan diferensial Hamiltonian.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Keunggulan</w:t>
      </w:r>
      <w:r>
        <w:t xml:space="preserve">: Bergerak efisien melintasi ruang dimensi tinggi tanpa terjebak</w:t>
      </w:r>
      <w:r>
        <w:t xml:space="preserve"> </w:t>
      </w:r>
      <w:r>
        <w:rPr>
          <w:i/>
          <w:iCs/>
        </w:rPr>
        <w:t xml:space="preserve">random walk</w:t>
      </w:r>
      <w:r>
        <w:t xml:space="preserve">. Menjadi standar emas akurasi MCMC modern.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eb51e593c497284907d7e8d0cdc0330d1c7e49f"/>
    <w:p>
      <w:pPr>
        <w:pStyle w:val="Heading3"/>
      </w:pPr>
      <w:r>
        <w:t xml:space="preserve">7.3 Kelompok 3: Algoritma Berbasis Aproksimasi Deterministik (Cepat &amp; Non-Sampling)</w:t>
      </w:r>
    </w:p>
    <w:p>
      <w:pPr>
        <w:pStyle w:val="FirstParagraph"/>
      </w:pPr>
      <w:r>
        <w:t xml:space="preserve">Metode deterministik menghindari simulasi acak sepenuhnya, mengubah integrasi menjadi kalkulasi optimasi dan ekspansi analitik.</w:t>
      </w:r>
    </w:p>
    <w:bookmarkStart w:id="30" w:name="laplace-approximation-biasa"/>
    <w:p>
      <w:pPr>
        <w:pStyle w:val="Heading4"/>
      </w:pPr>
      <w:r>
        <w:t xml:space="preserve">1. Laplace Approximation Biasa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Pencipta</w:t>
      </w:r>
      <w:r>
        <w:t xml:space="preserve">: Pierre-Simon Laplace (1774); Breslow &amp; Clayton (1993).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Mekanisme</w:t>
      </w:r>
      <w:r>
        <w:t xml:space="preserve">: Mencari titik puncak modus posterior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nor/>
            <m:sty m:val="p"/>
          </m:rPr>
          <m:t>argmax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, lalu membuat ekspansi deret Taylor orde-2 di sekitar titik tersebut. Posterior diaproksimasi sebagai distribusi Normal dengan matriks kovarians sama dengan invers dari matriks Hessian yang teramati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Keunggulan</w:t>
      </w:r>
      <w:r>
        <w:t xml:space="preserve">: Sangat cepat (eksekusi dalam hitungan milidetik), sangat cocok untuk implementasi C++ mandiri di paket software seperti</w:t>
      </w:r>
      <w:r>
        <w:t xml:space="preserve"> </w:t>
      </w:r>
      <w:r>
        <w:rPr>
          <w:rStyle w:val="VerbatimChar"/>
        </w:rPr>
        <w:t xml:space="preserve">fastsae</w:t>
      </w:r>
      <w:r>
        <w:t xml:space="preserve">.</w:t>
      </w:r>
    </w:p>
    <w:bookmarkEnd w:id="30"/>
    <w:bookmarkStart w:id="31" w:name="Xc2a0bdd9c588c4defd5f0592d2a3d2ee2ce6e8b"/>
    <w:p>
      <w:pPr>
        <w:pStyle w:val="Heading4"/>
      </w:pPr>
      <w:r>
        <w:t xml:space="preserve">2. INLA (Integrated Nested Laplace Approximations)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Pencipta</w:t>
      </w:r>
      <w:r>
        <w:t xml:space="preserve">: Rue, Martino, &amp; Chopin (2009).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Mekanisme</w:t>
      </w:r>
      <w:r>
        <w:t xml:space="preserve">: Dirancang khusus untuk</w:t>
      </w:r>
      <w:r>
        <w:t xml:space="preserve"> </w:t>
      </w:r>
      <w:r>
        <w:rPr>
          <w:i/>
          <w:iCs/>
        </w:rPr>
        <w:t xml:space="preserve">Latent Gaussian Models</w:t>
      </w:r>
      <w:r>
        <w:t xml:space="preserve"> </w:t>
      </w:r>
      <w:r>
        <w:t xml:space="preserve">(LGM). INLA menerapkan aproksimasi Laplace secara</w:t>
      </w:r>
      <w:r>
        <w:t xml:space="preserve"> </w:t>
      </w:r>
      <w:r>
        <w:rPr>
          <w:b/>
          <w:bCs/>
        </w:rPr>
        <w:t xml:space="preserve">bersarang (</w:t>
      </w:r>
      <w:r>
        <w:rPr>
          <w:b/>
          <w:bCs/>
          <w:i/>
          <w:iCs/>
        </w:rPr>
        <w:t xml:space="preserve">nested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Melakukan Laplace approximation untuk hyperparameter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Melakukan Laplace approximation kedua untuk efek laten bersyarat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Mengintegrasikan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keluar secara numerik pada titik-titik kisi (</w:t>
      </w:r>
      <w:r>
        <w:rPr>
          <w:i/>
          <w:iCs/>
        </w:rPr>
        <w:t xml:space="preserve">grid integration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Keunggulan</w:t>
      </w:r>
      <w:r>
        <w:t xml:space="preserve">: Menghasilkan kurva posterior marjinal lengkap dan</w:t>
      </w:r>
      <w:r>
        <w:t xml:space="preserve"> </w:t>
      </w:r>
      <w:r>
        <w:rPr>
          <w:i/>
          <w:iCs/>
        </w:rPr>
        <w:t xml:space="preserve">credible interval</w:t>
      </w:r>
      <w:r>
        <w:t xml:space="preserve"> </w:t>
      </w:r>
      <w:r>
        <w:t xml:space="preserve">yang hampir identik 99.9% dengan MCMC, namun selesai hanya dalam 1–3 detik!</w:t>
      </w:r>
    </w:p>
    <w:bookmarkEnd w:id="31"/>
    <w:bookmarkStart w:id="32" w:name="X43c4b264e9bf6bebe481f68ec318c1334276254"/>
    <w:p>
      <w:pPr>
        <w:pStyle w:val="Heading4"/>
      </w:pPr>
      <w:r>
        <w:t xml:space="preserve">3. Variational Bayes (VB / Variational Inference)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Pencipta</w:t>
      </w:r>
      <w:r>
        <w:t xml:space="preserve">: Jordan et al. (1999); Blei et al. (2017).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Mekanisme</w:t>
      </w:r>
      <w:r>
        <w:t xml:space="preserve">: Memilih keluarga distribusi aproksimasi yang mudah dihitung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lalu mengoptimasi parameternya agar meminimalkan</w:t>
      </w:r>
      <w:r>
        <w:t xml:space="preserve"> </w:t>
      </w:r>
      <w:r>
        <w:rPr>
          <w:i/>
          <w:iCs/>
        </w:rPr>
        <w:t xml:space="preserve">Kullback-Leibler Divergence</w:t>
      </w:r>
      <w:r>
        <w:t xml:space="preserve"> </w:t>
      </w:r>
      <m:oMath>
        <m:r>
          <m:rPr>
            <m:nor/>
            <m:sty m:val="p"/>
          </m:rPr>
          <m:t>KL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∥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terhadap posterior sejati (setara dengan memaksimalkan</w:t>
      </w:r>
      <w:r>
        <w:t xml:space="preserve"> </w:t>
      </w:r>
      <w:r>
        <w:rPr>
          <w:i/>
          <w:iCs/>
        </w:rPr>
        <w:t xml:space="preserve">Evidence Lower Bound</w:t>
      </w:r>
      <w:r>
        <w:t xml:space="preserve"> </w:t>
      </w:r>
      <w:r>
        <w:t xml:space="preserve">/ ELBO).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Keunggulan</w:t>
      </w:r>
      <w:r>
        <w:t xml:space="preserve">: Sangat cepat untuk data raksasa (</w:t>
      </w:r>
      <w:r>
        <w:rPr>
          <w:i/>
          <w:iCs/>
        </w:rPr>
        <w:t xml:space="preserve">big data</w:t>
      </w:r>
      <w:r>
        <w:t xml:space="preserve">), namun memiliki kelemahan teoritis cenderung meremehkan (</w:t>
      </w:r>
      <w:r>
        <w:rPr>
          <w:i/>
          <w:iCs/>
        </w:rPr>
        <w:t xml:space="preserve">underestimate</w:t>
      </w:r>
      <w:r>
        <w:t xml:space="preserve">) varians posterior.</w:t>
      </w:r>
    </w:p>
    <w:bookmarkEnd w:id="32"/>
    <w:bookmarkStart w:id="33" w:name="adaptive-gauss-hermite-quadrature-aghq"/>
    <w:p>
      <w:pPr>
        <w:pStyle w:val="Heading4"/>
      </w:pPr>
      <w:r>
        <w:t xml:space="preserve">4. Adaptive Gauss-Hermite Quadrature (AGHQ)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Pencipta</w:t>
      </w:r>
      <w:r>
        <w:t xml:space="preserve">: Jackel (2005); Stringer (2021).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Mekanisme</w:t>
      </w:r>
      <w:r>
        <w:t xml:space="preserve">: Ekstensi tingkat tinggi dari aproksimasi Laplace. Menggunakan kuadratur Gauss-Hermite berakar ganda (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titik evaluasi) yang dipusatkan di sekitar modus dan diputar searah vektor eigen dari matriks kelengkungan Hessian.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Keunggulan</w:t>
      </w:r>
      <w:r>
        <w:t xml:space="preserve">: Jauh lebih akurat daripada Laplace standar jika bentuk posterior sedikit asimetris (</w:t>
      </w:r>
      <w:r>
        <w:rPr>
          <w:i/>
          <w:iCs/>
        </w:rPr>
        <w:t xml:space="preserve">skewed</w:t>
      </w:r>
      <w:r>
        <w:t xml:space="preserve">), sangat cepat jika jumlah hyperparameter sedikit (</w:t>
      </w:r>
      <m:oMath>
        <m:r>
          <m:t>d</m:t>
        </m:r>
        <m:r>
          <m:rPr>
            <m:sty m:val="p"/>
          </m:rPr>
          <m:t>≤</m:t>
        </m:r>
        <m:r>
          <m:t>3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End w:id="36"/>
    <w:bookmarkStart w:id="37" w:name="daftar-pustaka-rujukan-utama"/>
    <w:p>
      <w:pPr>
        <w:pStyle w:val="Heading1"/>
      </w:pPr>
      <w:r>
        <w:t xml:space="preserve">8. DAFTAR PUSTAKA &amp; RUJUKAN UTAMA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Bayes, T. (1763)</w:t>
      </w:r>
      <w:r>
        <w:t xml:space="preserve">. An essay towards solving a problem in the doctrine of chances.</w:t>
      </w:r>
      <w:r>
        <w:t xml:space="preserve"> </w:t>
      </w:r>
      <w:r>
        <w:rPr>
          <w:i/>
          <w:iCs/>
        </w:rPr>
        <w:t xml:space="preserve">Philosophical Transactions of the Royal Society of London</w:t>
      </w:r>
      <w:r>
        <w:t xml:space="preserve">, 53, 370–418.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Blei, D. M., Kucukelbir, A., &amp; McAuliffe, J. D. (2017)</w:t>
      </w:r>
      <w:r>
        <w:t xml:space="preserve">. Variational inference: A review for statisticians.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112(518), 859–877.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Breslow, N. E., &amp; Clayton, D. G. (1993)</w:t>
      </w:r>
      <w:r>
        <w:t xml:space="preserve">. Approximate inference in generalized linear mixed models.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88(421), 9–25.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Gelfand, A. E., &amp; Smith, A. F. (1990)</w:t>
      </w:r>
      <w:r>
        <w:t xml:space="preserve">. Sampling-based approaches to calculating marginal densities.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85(410), 398–409.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Gelman, A., Carlin, J. B., Stern, H. S., Dunson, D. B., Vehtari, A., &amp; Rubin, D. B. (2013)</w:t>
      </w:r>
      <w:r>
        <w:t xml:space="preserve">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 </w:t>
      </w:r>
      <w:r>
        <w:t xml:space="preserve">(3rd ed.). Chapman and Hall/CRC.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Hoffman, M. D., &amp; Gelman, A. (2014)</w:t>
      </w:r>
      <w:r>
        <w:t xml:space="preserve">. The No-U-Turn sampler: adaptively setting path lengths in Hamiltonian Monte Carlo.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15(1), 1593–1623.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McElreath, R. (2020)</w:t>
      </w:r>
      <w:r>
        <w:t xml:space="preserve">.</w:t>
      </w:r>
      <w:r>
        <w:t xml:space="preserve"> </w:t>
      </w:r>
      <w:r>
        <w:rPr>
          <w:i/>
          <w:iCs/>
        </w:rPr>
        <w:t xml:space="preserve">Statistical Rethinking: A Bayesian Course with Examples in R and Stan</w:t>
      </w:r>
      <w:r>
        <w:t xml:space="preserve"> </w:t>
      </w:r>
      <w:r>
        <w:t xml:space="preserve">(2nd ed.). Chapman and Hall/CRC.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Rao, J. N. K., &amp; Molina, I. (2015)</w:t>
      </w:r>
      <w:r>
        <w:t xml:space="preserve">.</w:t>
      </w:r>
      <w:r>
        <w:t xml:space="preserve"> </w:t>
      </w:r>
      <w:r>
        <w:rPr>
          <w:i/>
          <w:iCs/>
        </w:rPr>
        <w:t xml:space="preserve">Small Area Estimation</w:t>
      </w:r>
      <w:r>
        <w:t xml:space="preserve"> </w:t>
      </w:r>
      <w:r>
        <w:t xml:space="preserve">(2nd ed.). John Wiley &amp; Sons.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Riebler, A., Sørbye, S. H., Simpson, D., &amp; Rue, H. (2016)</w:t>
      </w:r>
      <w:r>
        <w:t xml:space="preserve">. An intuitive Bayesian spatial model for disease mapping that accounts for scaling.</w:t>
      </w:r>
      <w:r>
        <w:t xml:space="preserve"> </w:t>
      </w:r>
      <w:r>
        <w:rPr>
          <w:i/>
          <w:iCs/>
        </w:rPr>
        <w:t xml:space="preserve">Statistical Methods in Medical Research</w:t>
      </w:r>
      <w:r>
        <w:t xml:space="preserve">, 25(4), 1145–1165.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Robert, C. P., &amp; Casella, G. (2004)</w:t>
      </w:r>
      <w:r>
        <w:t xml:space="preserve">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 </w:t>
      </w:r>
      <w:r>
        <w:t xml:space="preserve">(2nd ed.). Springer.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Rue, H., Martino, S., &amp; Chopin, N. (2009)</w:t>
      </w:r>
      <w:r>
        <w:t xml:space="preserve">. Approximate Bayesian inference for latent Gaussian models by using integrated nested Laplace approximations.</w:t>
      </w:r>
      <w:r>
        <w:t xml:space="preserve"> </w:t>
      </w:r>
      <w:r>
        <w:rPr>
          <w:i/>
          <w:iCs/>
        </w:rPr>
        <w:t xml:space="preserve">Journal of the Royal Society: Series B</w:t>
      </w:r>
      <w:r>
        <w:t xml:space="preserve">, 71(2), 319–392.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Stringer, A. (2021)</w:t>
      </w:r>
      <w:r>
        <w:t xml:space="preserve">. Adaptive Gauss-Hermite quadrature for latent Gaussian models: An alternative to INLA.</w:t>
      </w:r>
      <w:r>
        <w:t xml:space="preserve"> </w:t>
      </w:r>
      <w:r>
        <w:rPr>
          <w:i/>
          <w:iCs/>
        </w:rPr>
        <w:t xml:space="preserve">Journal of Computational and Graphical Statistics</w:t>
      </w:r>
      <w:r>
        <w:t xml:space="preserve">, 30(4), 1011–1022.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2026-09-22T14:12:11Z</dcterms:created>
  <dcterms:modified xsi:type="dcterms:W3CDTF">2026-09-22T14:12:11Z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